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072D" w14:textId="77777777" w:rsidR="00FD3A85" w:rsidRDefault="00FD3A85"/>
    <w:p w14:paraId="2C3C0538" w14:textId="77777777" w:rsidR="0022266D" w:rsidRPr="00C02C97" w:rsidRDefault="0022266D">
      <w:pPr>
        <w:rPr>
          <w:sz w:val="32"/>
          <w:szCs w:val="32"/>
        </w:rPr>
      </w:pPr>
    </w:p>
    <w:p w14:paraId="15A0EDD8" w14:textId="36B4B037" w:rsidR="0022266D" w:rsidRPr="00C02C97" w:rsidRDefault="0022266D" w:rsidP="00FC1E77">
      <w:pPr>
        <w:jc w:val="center"/>
        <w:rPr>
          <w:b/>
          <w:bCs/>
          <w:sz w:val="32"/>
          <w:szCs w:val="32"/>
        </w:rPr>
      </w:pPr>
      <w:r w:rsidRPr="00C02C97">
        <w:rPr>
          <w:b/>
          <w:bCs/>
          <w:sz w:val="32"/>
          <w:szCs w:val="32"/>
        </w:rPr>
        <w:t xml:space="preserve">Terms of Reference </w:t>
      </w:r>
    </w:p>
    <w:p w14:paraId="59D1294B" w14:textId="77777777" w:rsidR="0022266D" w:rsidRPr="00780B34" w:rsidRDefault="0022266D" w:rsidP="00FC1E77">
      <w:pPr>
        <w:pStyle w:val="IntenseQuote"/>
        <w:rPr>
          <w:sz w:val="32"/>
          <w:szCs w:val="32"/>
        </w:rPr>
      </w:pPr>
      <w:r w:rsidRPr="00780B34">
        <w:rPr>
          <w:sz w:val="32"/>
          <w:szCs w:val="32"/>
        </w:rPr>
        <w:t>Oxfordshire Access to Education Panel</w:t>
      </w:r>
    </w:p>
    <w:p w14:paraId="482A1A6E" w14:textId="77777777" w:rsidR="0022266D" w:rsidRPr="0022266D" w:rsidRDefault="0022266D" w:rsidP="00FC1E77">
      <w:pPr>
        <w:jc w:val="center"/>
        <w:rPr>
          <w:rStyle w:val="IntenseEmphasis"/>
        </w:rPr>
      </w:pPr>
      <w:r w:rsidRPr="0022266D">
        <w:rPr>
          <w:rStyle w:val="IntenseEmphasis"/>
        </w:rPr>
        <w:t xml:space="preserve">Supporting </w:t>
      </w:r>
      <w:r w:rsidRPr="00FC1E77">
        <w:rPr>
          <w:rStyle w:val="IntenseEmphasis"/>
        </w:rPr>
        <w:t>c</w:t>
      </w:r>
      <w:r w:rsidRPr="0022266D">
        <w:rPr>
          <w:rStyle w:val="IntenseEmphasis"/>
        </w:rPr>
        <w:t xml:space="preserve">hildren </w:t>
      </w:r>
      <w:r w:rsidRPr="00FC1E77">
        <w:rPr>
          <w:rStyle w:val="IntenseEmphasis"/>
        </w:rPr>
        <w:t>r</w:t>
      </w:r>
      <w:r w:rsidRPr="0022266D">
        <w:rPr>
          <w:rStyle w:val="IntenseEmphasis"/>
        </w:rPr>
        <w:t xml:space="preserve">equiring </w:t>
      </w:r>
      <w:r w:rsidRPr="00FC1E77">
        <w:rPr>
          <w:rStyle w:val="IntenseEmphasis"/>
        </w:rPr>
        <w:t>e</w:t>
      </w:r>
      <w:r w:rsidRPr="0022266D">
        <w:rPr>
          <w:rStyle w:val="IntenseEmphasis"/>
        </w:rPr>
        <w:t xml:space="preserve">ducation </w:t>
      </w:r>
      <w:r w:rsidRPr="00FC1E77">
        <w:rPr>
          <w:rStyle w:val="IntenseEmphasis"/>
        </w:rPr>
        <w:t>p</w:t>
      </w:r>
      <w:r w:rsidRPr="0022266D">
        <w:rPr>
          <w:rStyle w:val="IntenseEmphasis"/>
        </w:rPr>
        <w:t>rovision under Section 19 of the Education Act 1996</w:t>
      </w:r>
    </w:p>
    <w:p w14:paraId="1244D54A" w14:textId="77777777" w:rsidR="00FC1E77" w:rsidRDefault="00FC1E77" w:rsidP="0022266D"/>
    <w:p w14:paraId="75B73DDD" w14:textId="77777777" w:rsidR="00FC1E77" w:rsidRPr="0022266D" w:rsidRDefault="00FC1E77" w:rsidP="0022266D"/>
    <w:p w14:paraId="54F667BB" w14:textId="443358C8" w:rsidR="00EF016E" w:rsidRPr="0082518A" w:rsidRDefault="0022266D" w:rsidP="0022266D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>1. Purpose of the panel</w:t>
      </w:r>
    </w:p>
    <w:p w14:paraId="7885B97E" w14:textId="2417B7BB" w:rsidR="00487F4F" w:rsidRPr="0082518A" w:rsidRDefault="004951C0" w:rsidP="00155947">
      <w:pPr>
        <w:numPr>
          <w:ilvl w:val="0"/>
          <w:numId w:val="18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Ensure all partners in the Oxfordshire school system are upholding their duties as outlined in the </w:t>
      </w:r>
      <w:hyperlink r:id="rId7" w:history="1">
        <w:r w:rsidR="00487F4F" w:rsidRPr="0082518A">
          <w:rPr>
            <w:rStyle w:val="Hyperlink"/>
            <w:sz w:val="22"/>
            <w:szCs w:val="22"/>
          </w:rPr>
          <w:t>Education Act 1996</w:t>
        </w:r>
      </w:hyperlink>
      <w:r w:rsidR="00487F4F" w:rsidRPr="0082518A">
        <w:rPr>
          <w:sz w:val="22"/>
          <w:szCs w:val="22"/>
        </w:rPr>
        <w:t xml:space="preserve">, the Children Act 1989, the </w:t>
      </w:r>
      <w:hyperlink r:id="rId8" w:history="1">
        <w:r w:rsidR="00487F4F" w:rsidRPr="0082518A">
          <w:rPr>
            <w:rStyle w:val="Hyperlink"/>
            <w:sz w:val="22"/>
            <w:szCs w:val="22"/>
          </w:rPr>
          <w:t>Children Missing Education statutory guidance (2016)</w:t>
        </w:r>
      </w:hyperlink>
      <w:r w:rsidR="00487F4F" w:rsidRPr="0082518A">
        <w:rPr>
          <w:sz w:val="22"/>
          <w:szCs w:val="22"/>
        </w:rPr>
        <w:t xml:space="preserve">, and the Department for Education’s </w:t>
      </w:r>
      <w:hyperlink r:id="rId9" w:history="1">
        <w:r w:rsidR="00487F4F" w:rsidRPr="0082518A">
          <w:rPr>
            <w:rStyle w:val="Hyperlink"/>
            <w:sz w:val="22"/>
            <w:szCs w:val="22"/>
          </w:rPr>
          <w:t>guidance on school attendance</w:t>
        </w:r>
      </w:hyperlink>
      <w:r w:rsidR="00487F4F" w:rsidRPr="0082518A">
        <w:rPr>
          <w:sz w:val="22"/>
          <w:szCs w:val="22"/>
        </w:rPr>
        <w:t xml:space="preserve"> and promoting the education of </w:t>
      </w:r>
      <w:hyperlink r:id="rId10" w:history="1">
        <w:r w:rsidR="00487F4F" w:rsidRPr="0082518A">
          <w:rPr>
            <w:rStyle w:val="Hyperlink"/>
            <w:sz w:val="22"/>
            <w:szCs w:val="22"/>
          </w:rPr>
          <w:t>care-experienced children</w:t>
        </w:r>
      </w:hyperlink>
      <w:r w:rsidRPr="0082518A">
        <w:rPr>
          <w:sz w:val="22"/>
          <w:szCs w:val="22"/>
        </w:rPr>
        <w:t>;</w:t>
      </w:r>
    </w:p>
    <w:p w14:paraId="0308CE8C" w14:textId="77777777" w:rsidR="00F20A2C" w:rsidRPr="0082518A" w:rsidRDefault="00F20A2C" w:rsidP="00F20A2C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2518A">
        <w:rPr>
          <w:sz w:val="22"/>
          <w:szCs w:val="22"/>
        </w:rPr>
        <w:t>Ensure that Oxfordshire County Council is complying with its statutory duty under Section 19 of the Education Act 1996</w:t>
      </w:r>
    </w:p>
    <w:p w14:paraId="24F00953" w14:textId="0D5B7FCC" w:rsidR="00F20A2C" w:rsidRPr="0082518A" w:rsidRDefault="00F20A2C" w:rsidP="004951C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2518A">
        <w:rPr>
          <w:sz w:val="22"/>
          <w:szCs w:val="22"/>
        </w:rPr>
        <w:t>To determine if the case should be considered as part of the local authority Section 19 duty or whether a legal enforcement intervention route is recommended.</w:t>
      </w:r>
    </w:p>
    <w:p w14:paraId="73519858" w14:textId="18D3E63D" w:rsidR="004951C0" w:rsidRPr="0082518A" w:rsidRDefault="00F20A2C" w:rsidP="004951C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2518A">
        <w:rPr>
          <w:sz w:val="22"/>
          <w:szCs w:val="22"/>
        </w:rPr>
        <w:t>If the Section 19 duty applies the Panel will e</w:t>
      </w:r>
      <w:r w:rsidR="004951C0" w:rsidRPr="0082518A">
        <w:rPr>
          <w:sz w:val="22"/>
          <w:szCs w:val="22"/>
        </w:rPr>
        <w:t xml:space="preserve">nsure that any </w:t>
      </w:r>
      <w:r w:rsidR="00C02C97">
        <w:rPr>
          <w:sz w:val="22"/>
          <w:szCs w:val="22"/>
        </w:rPr>
        <w:t>education provision</w:t>
      </w:r>
      <w:r w:rsidR="004951C0" w:rsidRPr="0082518A">
        <w:rPr>
          <w:sz w:val="22"/>
          <w:szCs w:val="22"/>
        </w:rPr>
        <w:t xml:space="preserve"> arranged for eligible children is appropriate, high quality and clearly understood to be a temporary measure, with a focus on reintegration into a registered and suitable full-time education setting wherever possible</w:t>
      </w:r>
      <w:r w:rsidR="006A3276" w:rsidRPr="0082518A">
        <w:rPr>
          <w:sz w:val="22"/>
          <w:szCs w:val="22"/>
        </w:rPr>
        <w:t xml:space="preserve"> and as soon as reasonably</w:t>
      </w:r>
      <w:r w:rsidR="00521F24" w:rsidRPr="0082518A">
        <w:rPr>
          <w:sz w:val="22"/>
          <w:szCs w:val="22"/>
        </w:rPr>
        <w:t xml:space="preserve"> </w:t>
      </w:r>
      <w:r w:rsidR="00BD4054" w:rsidRPr="0082518A">
        <w:rPr>
          <w:sz w:val="22"/>
          <w:szCs w:val="22"/>
        </w:rPr>
        <w:t>practicable.</w:t>
      </w:r>
    </w:p>
    <w:p w14:paraId="6D86C05E" w14:textId="4793D1E8" w:rsidR="00F20A2C" w:rsidRPr="0082518A" w:rsidRDefault="00F20A2C" w:rsidP="004951C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If the Panel determines that the Section 19 duty does apply, they </w:t>
      </w:r>
      <w:r w:rsidR="0021586E">
        <w:rPr>
          <w:sz w:val="22"/>
          <w:szCs w:val="22"/>
        </w:rPr>
        <w:t xml:space="preserve">will </w:t>
      </w:r>
      <w:r w:rsidRPr="0082518A">
        <w:rPr>
          <w:sz w:val="22"/>
          <w:szCs w:val="22"/>
        </w:rPr>
        <w:t>arrange for suitable education provision to be put in place where appropriate.</w:t>
      </w:r>
    </w:p>
    <w:p w14:paraId="77AEF746" w14:textId="4DC3D9C9" w:rsidR="005E25F1" w:rsidRPr="0082518A" w:rsidRDefault="005E25F1" w:rsidP="004951C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2518A">
        <w:rPr>
          <w:sz w:val="22"/>
          <w:szCs w:val="22"/>
        </w:rPr>
        <w:t>Provide assurance to key stakeholders and governance bodies that the local authority is meeting its duties under Section 19 of the Education Act 1996; and</w:t>
      </w:r>
    </w:p>
    <w:p w14:paraId="3010E317" w14:textId="65EE07D2" w:rsidR="00487F4F" w:rsidRPr="0082518A" w:rsidRDefault="004951C0" w:rsidP="004951C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82518A">
        <w:rPr>
          <w:sz w:val="22"/>
          <w:szCs w:val="22"/>
        </w:rPr>
        <w:t>Identify risks and issues, managing and escalating them as necessary to support access to quality education for children requiring provision under Section 19 of the Education Act 1996.</w:t>
      </w:r>
    </w:p>
    <w:p w14:paraId="5A65F19E" w14:textId="77777777" w:rsidR="004951C0" w:rsidRPr="0082518A" w:rsidRDefault="004951C0" w:rsidP="004951C0">
      <w:pPr>
        <w:ind w:left="360"/>
        <w:rPr>
          <w:sz w:val="22"/>
          <w:szCs w:val="22"/>
        </w:rPr>
      </w:pPr>
    </w:p>
    <w:p w14:paraId="1EAD4BD8" w14:textId="77777777" w:rsidR="00487F4F" w:rsidRPr="0082518A" w:rsidRDefault="00487F4F" w:rsidP="00487F4F">
      <w:pPr>
        <w:jc w:val="center"/>
        <w:rPr>
          <w:i/>
          <w:iCs/>
          <w:color w:val="000000" w:themeColor="text1"/>
          <w:sz w:val="22"/>
          <w:szCs w:val="22"/>
          <w:lang w:eastAsia="en-GB"/>
        </w:rPr>
      </w:pPr>
      <w:r w:rsidRPr="0082518A">
        <w:rPr>
          <w:rStyle w:val="IntenseEmphasis"/>
          <w:color w:val="000000" w:themeColor="text1"/>
          <w:sz w:val="22"/>
          <w:szCs w:val="22"/>
          <w:lang w:eastAsia="en-GB"/>
        </w:rPr>
        <w:t>Rebuilding Routines. Restoring Belonging.</w:t>
      </w:r>
    </w:p>
    <w:p w14:paraId="070982BE" w14:textId="77777777" w:rsidR="00EF016E" w:rsidRPr="0082518A" w:rsidRDefault="00EF016E" w:rsidP="0022266D">
      <w:pPr>
        <w:rPr>
          <w:sz w:val="22"/>
          <w:szCs w:val="22"/>
        </w:rPr>
      </w:pPr>
    </w:p>
    <w:p w14:paraId="1C6621B3" w14:textId="77777777" w:rsidR="0022266D" w:rsidRPr="0082518A" w:rsidRDefault="0022266D" w:rsidP="0022266D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>2. Scope of the panel</w:t>
      </w:r>
    </w:p>
    <w:p w14:paraId="152784A1" w14:textId="77777777" w:rsidR="0022266D" w:rsidRPr="0082518A" w:rsidRDefault="0022266D" w:rsidP="0022266D">
      <w:pPr>
        <w:rPr>
          <w:sz w:val="22"/>
          <w:szCs w:val="22"/>
        </w:rPr>
      </w:pPr>
      <w:r w:rsidRPr="0082518A">
        <w:rPr>
          <w:sz w:val="22"/>
          <w:szCs w:val="22"/>
        </w:rPr>
        <w:t>The multi-agency panel will consider children of statutory school age</w:t>
      </w:r>
      <w:r w:rsidR="00F72BC6" w:rsidRPr="0082518A">
        <w:rPr>
          <w:sz w:val="22"/>
          <w:szCs w:val="22"/>
        </w:rPr>
        <w:t xml:space="preserve">, who are Oxfordshire residents, </w:t>
      </w:r>
      <w:r w:rsidRPr="0082518A">
        <w:rPr>
          <w:sz w:val="22"/>
          <w:szCs w:val="22"/>
        </w:rPr>
        <w:t>who are temporarily or permanently without education due to:</w:t>
      </w:r>
    </w:p>
    <w:p w14:paraId="2817DB99" w14:textId="77777777" w:rsidR="0022266D" w:rsidRPr="0082518A" w:rsidRDefault="0022266D" w:rsidP="0022266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2518A">
        <w:rPr>
          <w:sz w:val="22"/>
          <w:szCs w:val="22"/>
        </w:rPr>
        <w:t>Ill health or medical needs    </w:t>
      </w:r>
    </w:p>
    <w:p w14:paraId="36503E85" w14:textId="77777777" w:rsidR="0022266D" w:rsidRPr="0082518A" w:rsidRDefault="0022266D" w:rsidP="0022266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2518A">
        <w:rPr>
          <w:sz w:val="22"/>
          <w:szCs w:val="22"/>
        </w:rPr>
        <w:t>Children missing education (CME)  </w:t>
      </w:r>
    </w:p>
    <w:p w14:paraId="3F7B4829" w14:textId="77777777" w:rsidR="0022266D" w:rsidRPr="0082518A" w:rsidRDefault="0022266D" w:rsidP="0022266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Other exceptional circumstances  </w:t>
      </w:r>
    </w:p>
    <w:p w14:paraId="778C308C" w14:textId="77777777" w:rsidR="0022266D" w:rsidRPr="0082518A" w:rsidRDefault="0022266D" w:rsidP="0022266D">
      <w:pPr>
        <w:rPr>
          <w:sz w:val="22"/>
          <w:szCs w:val="22"/>
        </w:rPr>
      </w:pPr>
    </w:p>
    <w:p w14:paraId="582F5B07" w14:textId="77777777" w:rsidR="0022266D" w:rsidRPr="0082518A" w:rsidRDefault="0022266D" w:rsidP="0022266D">
      <w:pPr>
        <w:rPr>
          <w:sz w:val="22"/>
          <w:szCs w:val="22"/>
        </w:rPr>
      </w:pPr>
      <w:r w:rsidRPr="0082518A">
        <w:rPr>
          <w:sz w:val="22"/>
          <w:szCs w:val="22"/>
        </w:rPr>
        <w:t xml:space="preserve">This panel </w:t>
      </w:r>
      <w:r w:rsidRPr="0082518A">
        <w:rPr>
          <w:b/>
          <w:bCs/>
          <w:sz w:val="22"/>
          <w:szCs w:val="22"/>
        </w:rPr>
        <w:t>will not</w:t>
      </w:r>
      <w:r w:rsidRPr="0082518A">
        <w:rPr>
          <w:sz w:val="22"/>
          <w:szCs w:val="22"/>
        </w:rPr>
        <w:t xml:space="preserve"> consider children of statutory school age who are temporarily or permanently without education where they:</w:t>
      </w:r>
    </w:p>
    <w:p w14:paraId="2BC3F23D" w14:textId="765A24DE" w:rsidR="0022266D" w:rsidRPr="0082518A" w:rsidRDefault="0022266D" w:rsidP="002226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have been permanently excluded </w:t>
      </w:r>
      <w:r w:rsidR="00317241" w:rsidRPr="0082518A">
        <w:rPr>
          <w:sz w:val="22"/>
          <w:szCs w:val="22"/>
        </w:rPr>
        <w:t>as</w:t>
      </w:r>
      <w:r w:rsidRPr="0082518A">
        <w:rPr>
          <w:sz w:val="22"/>
          <w:szCs w:val="22"/>
        </w:rPr>
        <w:t xml:space="preserve"> this is overseen by the Exclusion and Reintegration Team</w:t>
      </w:r>
    </w:p>
    <w:p w14:paraId="1730C7B5" w14:textId="07EC7A1F" w:rsidR="0022266D" w:rsidRPr="0082518A" w:rsidRDefault="0022266D" w:rsidP="002226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are a child we care for </w:t>
      </w:r>
      <w:r w:rsidR="00F72BC6" w:rsidRPr="0082518A">
        <w:rPr>
          <w:sz w:val="22"/>
          <w:szCs w:val="22"/>
        </w:rPr>
        <w:t xml:space="preserve">(CWCF) </w:t>
      </w:r>
      <w:r w:rsidR="00317241" w:rsidRPr="0082518A">
        <w:rPr>
          <w:sz w:val="22"/>
          <w:szCs w:val="22"/>
        </w:rPr>
        <w:t>as</w:t>
      </w:r>
      <w:r w:rsidRPr="0082518A">
        <w:rPr>
          <w:sz w:val="22"/>
          <w:szCs w:val="22"/>
        </w:rPr>
        <w:t xml:space="preserve"> this is overseen by </w:t>
      </w:r>
      <w:r w:rsidR="005E25F1" w:rsidRPr="0082518A">
        <w:rPr>
          <w:sz w:val="22"/>
          <w:szCs w:val="22"/>
        </w:rPr>
        <w:t xml:space="preserve">Oxfordshire </w:t>
      </w:r>
      <w:r w:rsidRPr="0082518A">
        <w:rPr>
          <w:sz w:val="22"/>
          <w:szCs w:val="22"/>
        </w:rPr>
        <w:t>Virtual School</w:t>
      </w:r>
      <w:r w:rsidR="005E25F1" w:rsidRPr="0082518A">
        <w:rPr>
          <w:sz w:val="22"/>
          <w:szCs w:val="22"/>
        </w:rPr>
        <w:t xml:space="preserve"> or the child’s home Virtual School</w:t>
      </w:r>
    </w:p>
    <w:p w14:paraId="4387FFF3" w14:textId="55EF3FDD" w:rsidR="00317241" w:rsidRPr="0082518A" w:rsidRDefault="0022266D" w:rsidP="00317241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are a refugee or asylum-seeking child </w:t>
      </w:r>
      <w:r w:rsidR="00317241" w:rsidRPr="0082518A">
        <w:rPr>
          <w:sz w:val="22"/>
          <w:szCs w:val="22"/>
        </w:rPr>
        <w:t>as</w:t>
      </w:r>
      <w:r w:rsidRPr="0082518A">
        <w:rPr>
          <w:sz w:val="22"/>
          <w:szCs w:val="22"/>
        </w:rPr>
        <w:t xml:space="preserve"> this is overseen by the Migrant </w:t>
      </w:r>
      <w:r w:rsidR="00C5151E" w:rsidRPr="0082518A">
        <w:rPr>
          <w:sz w:val="22"/>
          <w:szCs w:val="22"/>
        </w:rPr>
        <w:t xml:space="preserve">Education </w:t>
      </w:r>
      <w:r w:rsidRPr="0082518A">
        <w:rPr>
          <w:sz w:val="22"/>
          <w:szCs w:val="22"/>
        </w:rPr>
        <w:t>Team</w:t>
      </w:r>
    </w:p>
    <w:p w14:paraId="29E6BC36" w14:textId="1615A38C" w:rsidR="0022266D" w:rsidRPr="0082518A" w:rsidRDefault="0022266D" w:rsidP="002226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are electively home educated </w:t>
      </w:r>
      <w:r w:rsidR="00F72BC6" w:rsidRPr="0082518A">
        <w:rPr>
          <w:sz w:val="22"/>
          <w:szCs w:val="22"/>
        </w:rPr>
        <w:t xml:space="preserve">(EHE) </w:t>
      </w:r>
      <w:r w:rsidR="00317241" w:rsidRPr="0082518A">
        <w:rPr>
          <w:sz w:val="22"/>
          <w:szCs w:val="22"/>
        </w:rPr>
        <w:t>as</w:t>
      </w:r>
      <w:r w:rsidRPr="0082518A">
        <w:rPr>
          <w:sz w:val="22"/>
          <w:szCs w:val="22"/>
        </w:rPr>
        <w:t xml:space="preserve"> this is the responsibility of the parent(s)</w:t>
      </w:r>
      <w:r w:rsidR="005E25F1" w:rsidRPr="0082518A">
        <w:rPr>
          <w:sz w:val="22"/>
          <w:szCs w:val="22"/>
        </w:rPr>
        <w:t>*</w:t>
      </w:r>
    </w:p>
    <w:p w14:paraId="13CF1EAA" w14:textId="77777777" w:rsidR="0022266D" w:rsidRPr="0082518A" w:rsidRDefault="0022266D" w:rsidP="0022266D">
      <w:pPr>
        <w:rPr>
          <w:sz w:val="22"/>
          <w:szCs w:val="22"/>
        </w:rPr>
      </w:pPr>
    </w:p>
    <w:p w14:paraId="65806EC3" w14:textId="408AE032" w:rsidR="005E25F1" w:rsidRPr="0082518A" w:rsidRDefault="005E25F1" w:rsidP="0022266D">
      <w:pPr>
        <w:rPr>
          <w:sz w:val="22"/>
          <w:szCs w:val="22"/>
        </w:rPr>
      </w:pPr>
      <w:r w:rsidRPr="0082518A">
        <w:rPr>
          <w:sz w:val="22"/>
          <w:szCs w:val="22"/>
        </w:rPr>
        <w:t>* Unless the child meets the criteria for Oxfordshire Hospital School support.</w:t>
      </w:r>
    </w:p>
    <w:p w14:paraId="4B0A6E9D" w14:textId="77777777" w:rsidR="005E25F1" w:rsidRPr="0082518A" w:rsidRDefault="005E25F1" w:rsidP="0022266D">
      <w:pPr>
        <w:rPr>
          <w:sz w:val="22"/>
          <w:szCs w:val="22"/>
        </w:rPr>
      </w:pPr>
    </w:p>
    <w:p w14:paraId="0CEF0DDB" w14:textId="76CCAE1D" w:rsidR="005E25F1" w:rsidRPr="0082518A" w:rsidRDefault="005E25F1" w:rsidP="0022266D">
      <w:pPr>
        <w:rPr>
          <w:sz w:val="22"/>
          <w:szCs w:val="22"/>
        </w:rPr>
      </w:pPr>
      <w:r w:rsidRPr="0082518A">
        <w:rPr>
          <w:sz w:val="22"/>
          <w:szCs w:val="22"/>
        </w:rPr>
        <w:t>This panel may consider children from the above list where appropriate.</w:t>
      </w:r>
    </w:p>
    <w:p w14:paraId="06FA9A54" w14:textId="77777777" w:rsidR="005E25F1" w:rsidRPr="0082518A" w:rsidRDefault="005E25F1" w:rsidP="0022266D">
      <w:pPr>
        <w:rPr>
          <w:sz w:val="22"/>
          <w:szCs w:val="22"/>
        </w:rPr>
      </w:pPr>
    </w:p>
    <w:p w14:paraId="67FADBC8" w14:textId="77777777" w:rsidR="009113AD" w:rsidRDefault="009113AD" w:rsidP="0022266D">
      <w:pPr>
        <w:rPr>
          <w:b/>
          <w:bCs/>
          <w:sz w:val="22"/>
          <w:szCs w:val="22"/>
        </w:rPr>
      </w:pPr>
    </w:p>
    <w:p w14:paraId="153F2B9E" w14:textId="77777777" w:rsidR="009113AD" w:rsidRDefault="009113AD" w:rsidP="0022266D">
      <w:pPr>
        <w:rPr>
          <w:b/>
          <w:bCs/>
          <w:sz w:val="22"/>
          <w:szCs w:val="22"/>
        </w:rPr>
      </w:pPr>
    </w:p>
    <w:p w14:paraId="449DFECE" w14:textId="77777777" w:rsidR="009113AD" w:rsidRDefault="009113AD" w:rsidP="0022266D">
      <w:pPr>
        <w:rPr>
          <w:b/>
          <w:bCs/>
          <w:sz w:val="22"/>
          <w:szCs w:val="22"/>
        </w:rPr>
      </w:pPr>
    </w:p>
    <w:p w14:paraId="7DC2C654" w14:textId="77777777" w:rsidR="009113AD" w:rsidRDefault="009113AD" w:rsidP="0022266D">
      <w:pPr>
        <w:rPr>
          <w:b/>
          <w:bCs/>
          <w:sz w:val="22"/>
          <w:szCs w:val="22"/>
        </w:rPr>
      </w:pPr>
    </w:p>
    <w:p w14:paraId="00E7FA38" w14:textId="77777777" w:rsidR="009113AD" w:rsidRDefault="009113AD" w:rsidP="0022266D">
      <w:pPr>
        <w:rPr>
          <w:b/>
          <w:bCs/>
          <w:sz w:val="22"/>
          <w:szCs w:val="22"/>
        </w:rPr>
      </w:pPr>
    </w:p>
    <w:p w14:paraId="1387885F" w14:textId="77777777" w:rsidR="009113AD" w:rsidRDefault="009113AD" w:rsidP="0022266D">
      <w:pPr>
        <w:rPr>
          <w:b/>
          <w:bCs/>
          <w:sz w:val="22"/>
          <w:szCs w:val="22"/>
        </w:rPr>
      </w:pPr>
    </w:p>
    <w:p w14:paraId="4F2DA341" w14:textId="77777777" w:rsidR="009113AD" w:rsidRDefault="009113AD" w:rsidP="0022266D">
      <w:pPr>
        <w:rPr>
          <w:b/>
          <w:bCs/>
          <w:sz w:val="22"/>
          <w:szCs w:val="22"/>
        </w:rPr>
      </w:pPr>
    </w:p>
    <w:p w14:paraId="0BD81855" w14:textId="518750A5" w:rsidR="0022266D" w:rsidRPr="0082518A" w:rsidRDefault="0022266D" w:rsidP="0022266D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>3.</w:t>
      </w:r>
      <w:r w:rsidR="00F72BC6" w:rsidRPr="0082518A">
        <w:rPr>
          <w:b/>
          <w:bCs/>
          <w:sz w:val="22"/>
          <w:szCs w:val="22"/>
        </w:rPr>
        <w:t xml:space="preserve"> </w:t>
      </w:r>
      <w:r w:rsidRPr="0082518A">
        <w:rPr>
          <w:b/>
          <w:bCs/>
          <w:sz w:val="22"/>
          <w:szCs w:val="22"/>
        </w:rPr>
        <w:t xml:space="preserve">Panel </w:t>
      </w:r>
      <w:r w:rsidR="00F72BC6" w:rsidRPr="0082518A">
        <w:rPr>
          <w:b/>
          <w:bCs/>
          <w:sz w:val="22"/>
          <w:szCs w:val="22"/>
        </w:rPr>
        <w:t>membership</w:t>
      </w:r>
    </w:p>
    <w:p w14:paraId="7C2A2DAC" w14:textId="143475E6" w:rsidR="0022266D" w:rsidRPr="0082518A" w:rsidRDefault="0022266D" w:rsidP="0022266D">
      <w:pPr>
        <w:rPr>
          <w:sz w:val="22"/>
          <w:szCs w:val="22"/>
        </w:rPr>
      </w:pPr>
      <w:r w:rsidRPr="0082518A">
        <w:rPr>
          <w:sz w:val="22"/>
          <w:szCs w:val="22"/>
        </w:rPr>
        <w:t xml:space="preserve">The panel will be multi-disciplinary, </w:t>
      </w:r>
      <w:r w:rsidR="00F72BC6" w:rsidRPr="0082518A">
        <w:rPr>
          <w:sz w:val="22"/>
          <w:szCs w:val="22"/>
        </w:rPr>
        <w:t>meet fortnightly during term-time</w:t>
      </w:r>
      <w:r w:rsidRPr="0082518A">
        <w:rPr>
          <w:sz w:val="22"/>
          <w:szCs w:val="22"/>
        </w:rPr>
        <w:t xml:space="preserve"> (or as needed) and </w:t>
      </w:r>
      <w:r w:rsidR="00F72BC6" w:rsidRPr="0082518A">
        <w:rPr>
          <w:sz w:val="22"/>
          <w:szCs w:val="22"/>
        </w:rPr>
        <w:t>should</w:t>
      </w:r>
      <w:r w:rsidRPr="0082518A">
        <w:rPr>
          <w:sz w:val="22"/>
          <w:szCs w:val="22"/>
        </w:rPr>
        <w:t xml:space="preserve"> include representatives from:</w:t>
      </w:r>
    </w:p>
    <w:p w14:paraId="77200CE2" w14:textId="053C18F0" w:rsidR="00A40091" w:rsidRPr="0082518A" w:rsidRDefault="00A40091" w:rsidP="00A40091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18A">
        <w:rPr>
          <w:sz w:val="22"/>
          <w:szCs w:val="22"/>
        </w:rPr>
        <w:t>OCC officer operationally going about Section 19 duties</w:t>
      </w:r>
      <w:r>
        <w:rPr>
          <w:sz w:val="22"/>
          <w:szCs w:val="22"/>
        </w:rPr>
        <w:t xml:space="preserve"> </w:t>
      </w:r>
      <w:r w:rsidRPr="0082518A">
        <w:rPr>
          <w:sz w:val="22"/>
          <w:szCs w:val="22"/>
        </w:rPr>
        <w:t>– Chair</w:t>
      </w:r>
    </w:p>
    <w:p w14:paraId="7927138C" w14:textId="6D415572" w:rsidR="00FC1E77" w:rsidRPr="0082518A" w:rsidRDefault="00317241" w:rsidP="00FC1E77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OCC </w:t>
      </w:r>
      <w:r w:rsidR="00F72BC6" w:rsidRPr="0082518A">
        <w:rPr>
          <w:sz w:val="22"/>
          <w:szCs w:val="22"/>
        </w:rPr>
        <w:t xml:space="preserve">Education </w:t>
      </w:r>
      <w:r w:rsidRPr="0082518A">
        <w:rPr>
          <w:sz w:val="22"/>
          <w:szCs w:val="22"/>
        </w:rPr>
        <w:t>Leadership</w:t>
      </w:r>
      <w:r w:rsidR="00F72BC6" w:rsidRPr="0082518A">
        <w:rPr>
          <w:sz w:val="22"/>
          <w:szCs w:val="22"/>
        </w:rPr>
        <w:t xml:space="preserve"> representative with </w:t>
      </w:r>
      <w:r w:rsidRPr="0082518A">
        <w:rPr>
          <w:sz w:val="22"/>
          <w:szCs w:val="22"/>
        </w:rPr>
        <w:t xml:space="preserve">overall </w:t>
      </w:r>
      <w:r w:rsidR="00F72BC6" w:rsidRPr="0082518A">
        <w:rPr>
          <w:sz w:val="22"/>
          <w:szCs w:val="22"/>
        </w:rPr>
        <w:t>Section 19 responsibility</w:t>
      </w:r>
      <w:r w:rsidR="00A40091">
        <w:rPr>
          <w:sz w:val="22"/>
          <w:szCs w:val="22"/>
        </w:rPr>
        <w:t>*</w:t>
      </w:r>
      <w:r w:rsidR="00F72BC6" w:rsidRPr="0082518A">
        <w:rPr>
          <w:sz w:val="22"/>
          <w:szCs w:val="22"/>
        </w:rPr>
        <w:t xml:space="preserve"> </w:t>
      </w:r>
    </w:p>
    <w:p w14:paraId="4616B33A" w14:textId="5D649AE8" w:rsidR="0021586E" w:rsidRDefault="0021586E" w:rsidP="0021586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Oxfordshire Hospital School HT – </w:t>
      </w:r>
      <w:r w:rsidR="00C02C97">
        <w:rPr>
          <w:sz w:val="22"/>
          <w:szCs w:val="22"/>
        </w:rPr>
        <w:t>Vice Chair</w:t>
      </w:r>
    </w:p>
    <w:p w14:paraId="034B69F2" w14:textId="612A43A9" w:rsidR="002B0EAF" w:rsidRPr="0082518A" w:rsidRDefault="002B0EAF" w:rsidP="0021586E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OCC Legal and Governance Representative</w:t>
      </w:r>
    </w:p>
    <w:p w14:paraId="71EC21EE" w14:textId="00A53A6C" w:rsidR="002B0EAF" w:rsidRPr="002B0EAF" w:rsidRDefault="00317241" w:rsidP="002B0EAF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Oxfordshire </w:t>
      </w:r>
      <w:r w:rsidR="00F72BC6" w:rsidRPr="0082518A">
        <w:rPr>
          <w:sz w:val="22"/>
          <w:szCs w:val="22"/>
        </w:rPr>
        <w:t>Primary/Secondary/Special Schools</w:t>
      </w:r>
      <w:r w:rsidRPr="0082518A">
        <w:rPr>
          <w:sz w:val="22"/>
          <w:szCs w:val="22"/>
        </w:rPr>
        <w:t xml:space="preserve"> HT representation</w:t>
      </w:r>
    </w:p>
    <w:p w14:paraId="2F1D83BB" w14:textId="522E06AA" w:rsidR="00F72BC6" w:rsidRPr="0082518A" w:rsidRDefault="00F72BC6" w:rsidP="00F72BC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Health – School Health Nurse, CAMHS </w:t>
      </w:r>
      <w:r w:rsidR="00A80F04" w:rsidRPr="0082518A">
        <w:rPr>
          <w:sz w:val="22"/>
          <w:szCs w:val="22"/>
        </w:rPr>
        <w:t>or</w:t>
      </w:r>
      <w:r w:rsidRPr="0082518A">
        <w:rPr>
          <w:sz w:val="22"/>
          <w:szCs w:val="22"/>
        </w:rPr>
        <w:t xml:space="preserve"> Designated Safeguarding Nurse</w:t>
      </w:r>
    </w:p>
    <w:p w14:paraId="1A5376ED" w14:textId="16E841A5" w:rsidR="00F72BC6" w:rsidRPr="0082518A" w:rsidRDefault="00C02C97" w:rsidP="00F72BC6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Senior </w:t>
      </w:r>
      <w:r w:rsidR="00A44AA2" w:rsidRPr="0082518A">
        <w:rPr>
          <w:sz w:val="22"/>
          <w:szCs w:val="22"/>
        </w:rPr>
        <w:t xml:space="preserve">SEND </w:t>
      </w:r>
      <w:r>
        <w:rPr>
          <w:sz w:val="22"/>
          <w:szCs w:val="22"/>
        </w:rPr>
        <w:t>Casework Team representative</w:t>
      </w:r>
    </w:p>
    <w:p w14:paraId="0F061B59" w14:textId="6A6DC7CA" w:rsidR="00F72BC6" w:rsidRPr="0082518A" w:rsidRDefault="00F72BC6" w:rsidP="00F72BC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18A">
        <w:rPr>
          <w:sz w:val="22"/>
          <w:szCs w:val="22"/>
        </w:rPr>
        <w:t>SENDIASS</w:t>
      </w:r>
      <w:r w:rsidR="00317241" w:rsidRPr="0082518A">
        <w:rPr>
          <w:sz w:val="22"/>
          <w:szCs w:val="22"/>
        </w:rPr>
        <w:t xml:space="preserve"> representative</w:t>
      </w:r>
    </w:p>
    <w:p w14:paraId="0C439F3D" w14:textId="3C2060CC" w:rsidR="00F72BC6" w:rsidRPr="0082518A" w:rsidRDefault="00F72BC6" w:rsidP="00F72BC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18A">
        <w:rPr>
          <w:sz w:val="22"/>
          <w:szCs w:val="22"/>
        </w:rPr>
        <w:t>County Attendance Team</w:t>
      </w:r>
      <w:r w:rsidR="00317241" w:rsidRPr="0082518A">
        <w:rPr>
          <w:sz w:val="22"/>
          <w:szCs w:val="22"/>
        </w:rPr>
        <w:t xml:space="preserve"> representative</w:t>
      </w:r>
    </w:p>
    <w:p w14:paraId="194097DE" w14:textId="49B47D17" w:rsidR="00F72BC6" w:rsidRPr="0082518A" w:rsidRDefault="00F72BC6" w:rsidP="00F72BC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82518A">
        <w:rPr>
          <w:sz w:val="22"/>
          <w:szCs w:val="22"/>
        </w:rPr>
        <w:t>Exclusion and Reintegration Team</w:t>
      </w:r>
      <w:r w:rsidR="00317241" w:rsidRPr="0082518A">
        <w:rPr>
          <w:sz w:val="22"/>
          <w:szCs w:val="22"/>
        </w:rPr>
        <w:t xml:space="preserve"> representative</w:t>
      </w:r>
    </w:p>
    <w:p w14:paraId="3C9A50DA" w14:textId="77777777" w:rsidR="00317241" w:rsidRPr="0082518A" w:rsidRDefault="00317241" w:rsidP="00317241">
      <w:pPr>
        <w:rPr>
          <w:sz w:val="22"/>
          <w:szCs w:val="22"/>
        </w:rPr>
      </w:pPr>
    </w:p>
    <w:p w14:paraId="2B6C327C" w14:textId="72A4CDAE" w:rsidR="00317241" w:rsidRPr="0082518A" w:rsidRDefault="00AB18E4" w:rsidP="00317241">
      <w:pPr>
        <w:rPr>
          <w:sz w:val="22"/>
          <w:szCs w:val="22"/>
        </w:rPr>
      </w:pPr>
      <w:r w:rsidRPr="0082518A">
        <w:rPr>
          <w:sz w:val="22"/>
          <w:szCs w:val="22"/>
        </w:rPr>
        <w:t>T</w:t>
      </w:r>
      <w:r w:rsidR="00317241" w:rsidRPr="0082518A">
        <w:rPr>
          <w:sz w:val="22"/>
          <w:szCs w:val="22"/>
        </w:rPr>
        <w:t xml:space="preserve">here must be </w:t>
      </w:r>
      <w:r w:rsidRPr="0082518A">
        <w:rPr>
          <w:sz w:val="22"/>
          <w:szCs w:val="22"/>
        </w:rPr>
        <w:t>a minimum of 6 representatives.</w:t>
      </w:r>
    </w:p>
    <w:p w14:paraId="5E0ED5AC" w14:textId="77777777" w:rsidR="0022266D" w:rsidRPr="0082518A" w:rsidRDefault="0022266D" w:rsidP="0022266D">
      <w:pPr>
        <w:rPr>
          <w:sz w:val="22"/>
          <w:szCs w:val="22"/>
        </w:rPr>
      </w:pPr>
    </w:p>
    <w:p w14:paraId="7A27FFE6" w14:textId="77777777" w:rsidR="0022266D" w:rsidRPr="0082518A" w:rsidRDefault="0022266D" w:rsidP="0022266D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>4. Responsibilities</w:t>
      </w:r>
    </w:p>
    <w:p w14:paraId="2B6A3A4B" w14:textId="107371D0" w:rsidR="00567344" w:rsidRPr="0082518A" w:rsidRDefault="00567344" w:rsidP="0022266D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518A">
        <w:rPr>
          <w:sz w:val="22"/>
          <w:szCs w:val="22"/>
        </w:rPr>
        <w:t>Uphold the rules of panel membership</w:t>
      </w:r>
      <w:r w:rsidR="00C02C97">
        <w:rPr>
          <w:sz w:val="22"/>
          <w:szCs w:val="22"/>
        </w:rPr>
        <w:t>, including making panel aware of any conflicts of interest.</w:t>
      </w:r>
    </w:p>
    <w:p w14:paraId="47527BA5" w14:textId="7E77F0D8" w:rsidR="00F20A2C" w:rsidRPr="00C02C97" w:rsidRDefault="0022266D" w:rsidP="00C02C9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518A">
        <w:rPr>
          <w:sz w:val="22"/>
          <w:szCs w:val="22"/>
        </w:rPr>
        <w:t>Review individual cases</w:t>
      </w:r>
      <w:r w:rsidR="00FC1E77" w:rsidRPr="0082518A">
        <w:rPr>
          <w:sz w:val="22"/>
          <w:szCs w:val="22"/>
        </w:rPr>
        <w:t>, evidence submitted</w:t>
      </w:r>
      <w:r w:rsidRPr="0082518A">
        <w:rPr>
          <w:sz w:val="22"/>
          <w:szCs w:val="22"/>
        </w:rPr>
        <w:t xml:space="preserve"> and</w:t>
      </w:r>
      <w:r w:rsidR="00317241" w:rsidRPr="0082518A">
        <w:rPr>
          <w:sz w:val="22"/>
          <w:szCs w:val="22"/>
        </w:rPr>
        <w:t xml:space="preserve"> </w:t>
      </w:r>
      <w:r w:rsidRPr="0082518A">
        <w:rPr>
          <w:sz w:val="22"/>
          <w:szCs w:val="22"/>
        </w:rPr>
        <w:t>determine suitable interim education</w:t>
      </w:r>
      <w:r w:rsidR="00317241" w:rsidRPr="0082518A">
        <w:rPr>
          <w:sz w:val="22"/>
          <w:szCs w:val="22"/>
        </w:rPr>
        <w:t xml:space="preserve"> </w:t>
      </w:r>
      <w:r w:rsidRPr="0082518A">
        <w:rPr>
          <w:sz w:val="22"/>
          <w:szCs w:val="22"/>
        </w:rPr>
        <w:t>arrangements</w:t>
      </w:r>
      <w:r w:rsidR="00317241" w:rsidRPr="0082518A">
        <w:rPr>
          <w:sz w:val="22"/>
          <w:szCs w:val="22"/>
        </w:rPr>
        <w:t>, as appropriate</w:t>
      </w:r>
      <w:r w:rsidR="00521F24" w:rsidRPr="0082518A">
        <w:rPr>
          <w:sz w:val="22"/>
          <w:szCs w:val="22"/>
        </w:rPr>
        <w:t xml:space="preserve"> in</w:t>
      </w:r>
      <w:r w:rsidR="00C02C97">
        <w:rPr>
          <w:sz w:val="22"/>
          <w:szCs w:val="22"/>
        </w:rPr>
        <w:t>-</w:t>
      </w:r>
      <w:r w:rsidR="00521F24" w:rsidRPr="0082518A">
        <w:rPr>
          <w:sz w:val="22"/>
          <w:szCs w:val="22"/>
        </w:rPr>
        <w:t>line with statutory provisions and guidance</w:t>
      </w:r>
      <w:r w:rsidR="00C02C97">
        <w:rPr>
          <w:sz w:val="22"/>
          <w:szCs w:val="22"/>
        </w:rPr>
        <w:t xml:space="preserve"> - s</w:t>
      </w:r>
      <w:r w:rsidR="00F20A2C" w:rsidRPr="00C02C97">
        <w:rPr>
          <w:sz w:val="22"/>
          <w:szCs w:val="22"/>
        </w:rPr>
        <w:t>ee Appendix 1</w:t>
      </w:r>
      <w:r w:rsidR="00C02C97">
        <w:rPr>
          <w:sz w:val="22"/>
          <w:szCs w:val="22"/>
        </w:rPr>
        <w:t>.</w:t>
      </w:r>
    </w:p>
    <w:p w14:paraId="34EB0232" w14:textId="5AD05619" w:rsidR="00FC1E77" w:rsidRPr="0082518A" w:rsidRDefault="00FC1E77" w:rsidP="0022266D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Ensure timely </w:t>
      </w:r>
      <w:r w:rsidR="003B750F" w:rsidRPr="0082518A">
        <w:rPr>
          <w:sz w:val="22"/>
          <w:szCs w:val="22"/>
        </w:rPr>
        <w:t>decision-making</w:t>
      </w:r>
      <w:r w:rsidRPr="0082518A">
        <w:rPr>
          <w:sz w:val="22"/>
          <w:szCs w:val="22"/>
        </w:rPr>
        <w:t xml:space="preserve"> to minimise disruption to children’s education</w:t>
      </w:r>
      <w:r w:rsidR="00C02C97">
        <w:rPr>
          <w:sz w:val="22"/>
          <w:szCs w:val="22"/>
        </w:rPr>
        <w:t>.</w:t>
      </w:r>
    </w:p>
    <w:p w14:paraId="36C00651" w14:textId="49077AB0" w:rsidR="00FC1E77" w:rsidRPr="0082518A" w:rsidRDefault="0022266D" w:rsidP="0022266D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Monitor </w:t>
      </w:r>
      <w:r w:rsidR="00FC1E77" w:rsidRPr="0082518A">
        <w:rPr>
          <w:sz w:val="22"/>
          <w:szCs w:val="22"/>
        </w:rPr>
        <w:t xml:space="preserve">educational </w:t>
      </w:r>
      <w:r w:rsidRPr="0082518A">
        <w:rPr>
          <w:sz w:val="22"/>
          <w:szCs w:val="22"/>
        </w:rPr>
        <w:t xml:space="preserve">outcomes and </w:t>
      </w:r>
      <w:r w:rsidR="00A40091">
        <w:rPr>
          <w:sz w:val="22"/>
          <w:szCs w:val="22"/>
        </w:rPr>
        <w:t xml:space="preserve">reintegration </w:t>
      </w:r>
      <w:r w:rsidRPr="0082518A">
        <w:rPr>
          <w:sz w:val="22"/>
          <w:szCs w:val="22"/>
        </w:rPr>
        <w:t>progress of children receiving Section 19 provision</w:t>
      </w:r>
      <w:r w:rsidR="00C02C97">
        <w:rPr>
          <w:sz w:val="22"/>
          <w:szCs w:val="22"/>
        </w:rPr>
        <w:t>.</w:t>
      </w:r>
      <w:r w:rsidRPr="0082518A">
        <w:rPr>
          <w:sz w:val="22"/>
          <w:szCs w:val="22"/>
        </w:rPr>
        <w:t xml:space="preserve"> </w:t>
      </w:r>
    </w:p>
    <w:p w14:paraId="7FBF1635" w14:textId="2FECB57B" w:rsidR="00FC1E77" w:rsidRPr="0082518A" w:rsidRDefault="0022266D" w:rsidP="0022266D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518A">
        <w:rPr>
          <w:sz w:val="22"/>
          <w:szCs w:val="22"/>
        </w:rPr>
        <w:t>Promote safeguarding, equity and inclusion in all decisions</w:t>
      </w:r>
      <w:r w:rsidR="00C02C97">
        <w:rPr>
          <w:sz w:val="22"/>
          <w:szCs w:val="22"/>
        </w:rPr>
        <w:t>.</w:t>
      </w:r>
    </w:p>
    <w:p w14:paraId="60C3E5B7" w14:textId="26FB0DF2" w:rsidR="0022266D" w:rsidRPr="0082518A" w:rsidRDefault="0022266D" w:rsidP="0022266D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82518A">
        <w:rPr>
          <w:sz w:val="22"/>
          <w:szCs w:val="22"/>
        </w:rPr>
        <w:t>Identify system-level barriers and feedback to strategic leadershi</w:t>
      </w:r>
      <w:r w:rsidR="00C02C97">
        <w:rPr>
          <w:sz w:val="22"/>
          <w:szCs w:val="22"/>
        </w:rPr>
        <w:t>p.</w:t>
      </w:r>
    </w:p>
    <w:p w14:paraId="56507E10" w14:textId="77777777" w:rsidR="0022266D" w:rsidRPr="0082518A" w:rsidRDefault="0022266D" w:rsidP="0022266D">
      <w:pPr>
        <w:rPr>
          <w:sz w:val="22"/>
          <w:szCs w:val="22"/>
        </w:rPr>
      </w:pPr>
    </w:p>
    <w:p w14:paraId="69010AD2" w14:textId="502F6064" w:rsidR="0022266D" w:rsidRPr="0082518A" w:rsidRDefault="0022266D" w:rsidP="0022266D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>5.</w:t>
      </w:r>
      <w:r w:rsidR="00FC1E77" w:rsidRPr="0082518A">
        <w:rPr>
          <w:b/>
          <w:bCs/>
          <w:sz w:val="22"/>
          <w:szCs w:val="22"/>
        </w:rPr>
        <w:t xml:space="preserve"> </w:t>
      </w:r>
      <w:r w:rsidR="00F02784" w:rsidRPr="0082518A">
        <w:rPr>
          <w:b/>
          <w:bCs/>
          <w:sz w:val="22"/>
          <w:szCs w:val="22"/>
        </w:rPr>
        <w:t>Request</w:t>
      </w:r>
      <w:r w:rsidRPr="0082518A">
        <w:rPr>
          <w:b/>
          <w:bCs/>
          <w:sz w:val="22"/>
          <w:szCs w:val="22"/>
        </w:rPr>
        <w:t xml:space="preserve"> Process</w:t>
      </w:r>
    </w:p>
    <w:p w14:paraId="6809006A" w14:textId="25681CE6" w:rsidR="0022266D" w:rsidRPr="0082518A" w:rsidRDefault="00F02784" w:rsidP="00FC1E77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82518A">
        <w:rPr>
          <w:sz w:val="22"/>
          <w:szCs w:val="22"/>
        </w:rPr>
        <w:t>Request</w:t>
      </w:r>
      <w:r w:rsidR="0022266D" w:rsidRPr="0082518A">
        <w:rPr>
          <w:sz w:val="22"/>
          <w:szCs w:val="22"/>
        </w:rPr>
        <w:t xml:space="preserve">s must be submitted </w:t>
      </w:r>
      <w:r w:rsidR="00FC1E77" w:rsidRPr="0082518A">
        <w:rPr>
          <w:sz w:val="22"/>
          <w:szCs w:val="22"/>
        </w:rPr>
        <w:t xml:space="preserve">to </w:t>
      </w:r>
      <w:hyperlink r:id="rId11" w:history="1">
        <w:r w:rsidR="00FC1E77" w:rsidRPr="0082518A">
          <w:rPr>
            <w:rStyle w:val="Hyperlink"/>
            <w:sz w:val="22"/>
            <w:szCs w:val="22"/>
          </w:rPr>
          <w:t>educationsection19@oxfordshire.gov.uk</w:t>
        </w:r>
      </w:hyperlink>
      <w:r w:rsidR="00FC1E77" w:rsidRPr="0082518A">
        <w:rPr>
          <w:sz w:val="22"/>
          <w:szCs w:val="22"/>
        </w:rPr>
        <w:t xml:space="preserve"> </w:t>
      </w:r>
      <w:r w:rsidR="0022266D" w:rsidRPr="0082518A">
        <w:rPr>
          <w:sz w:val="22"/>
          <w:szCs w:val="22"/>
        </w:rPr>
        <w:t xml:space="preserve">with supporting evidence (e.g. medical letters, attendance records, </w:t>
      </w:r>
      <w:r w:rsidR="00FC1E77" w:rsidRPr="0082518A">
        <w:rPr>
          <w:sz w:val="22"/>
          <w:szCs w:val="22"/>
        </w:rPr>
        <w:t xml:space="preserve">provision maps, </w:t>
      </w:r>
      <w:r w:rsidR="0022266D" w:rsidRPr="0082518A">
        <w:rPr>
          <w:sz w:val="22"/>
          <w:szCs w:val="22"/>
        </w:rPr>
        <w:t xml:space="preserve">risk </w:t>
      </w:r>
      <w:r w:rsidR="0096656C" w:rsidRPr="0082518A">
        <w:rPr>
          <w:sz w:val="22"/>
          <w:szCs w:val="22"/>
        </w:rPr>
        <w:t>assessments, etc</w:t>
      </w:r>
      <w:r w:rsidR="00FC1E77" w:rsidRPr="0082518A">
        <w:rPr>
          <w:sz w:val="22"/>
          <w:szCs w:val="22"/>
        </w:rPr>
        <w:t>.</w:t>
      </w:r>
      <w:r w:rsidR="0022266D" w:rsidRPr="0082518A">
        <w:rPr>
          <w:sz w:val="22"/>
          <w:szCs w:val="22"/>
        </w:rPr>
        <w:t>)</w:t>
      </w:r>
      <w:r w:rsidR="00EF016E" w:rsidRPr="0082518A">
        <w:rPr>
          <w:sz w:val="22"/>
          <w:szCs w:val="22"/>
        </w:rPr>
        <w:t xml:space="preserve"> no later than noon on the Thursday prior to the next Access to Education Panel meeting.</w:t>
      </w:r>
    </w:p>
    <w:p w14:paraId="14669D08" w14:textId="59B186E2" w:rsidR="00EF016E" w:rsidRPr="0082518A" w:rsidRDefault="00EF016E" w:rsidP="00FC1E77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82518A">
        <w:rPr>
          <w:sz w:val="22"/>
          <w:szCs w:val="22"/>
        </w:rPr>
        <w:t>Panel members should receive paperwork and supporting evidence no later than</w:t>
      </w:r>
      <w:r w:rsidR="00567344" w:rsidRPr="0082518A">
        <w:rPr>
          <w:sz w:val="22"/>
          <w:szCs w:val="22"/>
        </w:rPr>
        <w:t xml:space="preserve"> noon on the Monday</w:t>
      </w:r>
      <w:r w:rsidRPr="0082518A">
        <w:rPr>
          <w:sz w:val="22"/>
          <w:szCs w:val="22"/>
        </w:rPr>
        <w:t xml:space="preserve"> prior to the next Access to Education Panel meeting.</w:t>
      </w:r>
    </w:p>
    <w:p w14:paraId="3C61D274" w14:textId="5B396056" w:rsidR="0022266D" w:rsidRPr="0082518A" w:rsidRDefault="00F02784" w:rsidP="00FC1E77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82518A">
        <w:rPr>
          <w:sz w:val="22"/>
          <w:szCs w:val="22"/>
        </w:rPr>
        <w:t>Request</w:t>
      </w:r>
      <w:r w:rsidR="0022266D" w:rsidRPr="0082518A">
        <w:rPr>
          <w:sz w:val="22"/>
          <w:szCs w:val="22"/>
        </w:rPr>
        <w:t xml:space="preserve">s </w:t>
      </w:r>
      <w:r w:rsidR="00FC1E77" w:rsidRPr="0082518A">
        <w:rPr>
          <w:sz w:val="22"/>
          <w:szCs w:val="22"/>
        </w:rPr>
        <w:t>can</w:t>
      </w:r>
      <w:r w:rsidR="0022266D" w:rsidRPr="0082518A">
        <w:rPr>
          <w:sz w:val="22"/>
          <w:szCs w:val="22"/>
        </w:rPr>
        <w:t xml:space="preserve"> be made by schools</w:t>
      </w:r>
      <w:r w:rsidR="00A40091">
        <w:rPr>
          <w:sz w:val="22"/>
          <w:szCs w:val="22"/>
        </w:rPr>
        <w:t>, parent</w:t>
      </w:r>
      <w:r w:rsidR="00FC1E77" w:rsidRPr="0082518A">
        <w:rPr>
          <w:sz w:val="22"/>
          <w:szCs w:val="22"/>
        </w:rPr>
        <w:t xml:space="preserve"> or </w:t>
      </w:r>
      <w:r w:rsidR="00A40091">
        <w:rPr>
          <w:sz w:val="22"/>
          <w:szCs w:val="22"/>
        </w:rPr>
        <w:t>professional services who have direct involvement with the child</w:t>
      </w:r>
      <w:r w:rsidR="00FC1E77" w:rsidRPr="0082518A">
        <w:rPr>
          <w:sz w:val="22"/>
          <w:szCs w:val="22"/>
        </w:rPr>
        <w:t>.</w:t>
      </w:r>
      <w:r w:rsidR="0022266D" w:rsidRPr="0082518A">
        <w:rPr>
          <w:sz w:val="22"/>
          <w:szCs w:val="22"/>
        </w:rPr>
        <w:t xml:space="preserve">  </w:t>
      </w:r>
    </w:p>
    <w:p w14:paraId="61C855DC" w14:textId="4790D768" w:rsidR="004951C0" w:rsidRPr="0082518A" w:rsidRDefault="004951C0" w:rsidP="004951C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See Appendix </w:t>
      </w:r>
      <w:r w:rsidR="008353B0" w:rsidRPr="0082518A">
        <w:rPr>
          <w:sz w:val="22"/>
          <w:szCs w:val="22"/>
        </w:rPr>
        <w:t>2</w:t>
      </w:r>
      <w:r w:rsidRPr="0082518A">
        <w:rPr>
          <w:sz w:val="22"/>
          <w:szCs w:val="22"/>
        </w:rPr>
        <w:t xml:space="preserve"> regarding feedback to referrers.</w:t>
      </w:r>
    </w:p>
    <w:p w14:paraId="3D2A2980" w14:textId="77777777" w:rsidR="0022266D" w:rsidRPr="0082518A" w:rsidRDefault="0022266D" w:rsidP="0022266D">
      <w:pPr>
        <w:rPr>
          <w:sz w:val="22"/>
          <w:szCs w:val="22"/>
        </w:rPr>
      </w:pPr>
    </w:p>
    <w:p w14:paraId="1586DD28" w14:textId="77777777" w:rsidR="0022266D" w:rsidRPr="0082518A" w:rsidRDefault="0022266D" w:rsidP="0022266D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 xml:space="preserve">6. Governance </w:t>
      </w:r>
      <w:r w:rsidR="00FC1E77" w:rsidRPr="0082518A">
        <w:rPr>
          <w:b/>
          <w:bCs/>
          <w:sz w:val="22"/>
          <w:szCs w:val="22"/>
        </w:rPr>
        <w:t>and r</w:t>
      </w:r>
      <w:r w:rsidRPr="0082518A">
        <w:rPr>
          <w:b/>
          <w:bCs/>
          <w:sz w:val="22"/>
          <w:szCs w:val="22"/>
        </w:rPr>
        <w:t>eporting</w:t>
      </w:r>
    </w:p>
    <w:p w14:paraId="71DF1035" w14:textId="67E38E76" w:rsidR="0022266D" w:rsidRPr="0082518A" w:rsidRDefault="00FC1E77" w:rsidP="00FC1E7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82518A">
        <w:rPr>
          <w:sz w:val="22"/>
          <w:szCs w:val="22"/>
        </w:rPr>
        <w:t>Chair</w:t>
      </w:r>
      <w:r w:rsidR="00C02C97">
        <w:rPr>
          <w:sz w:val="22"/>
          <w:szCs w:val="22"/>
        </w:rPr>
        <w:t>/Vice Chair</w:t>
      </w:r>
      <w:r w:rsidRPr="0082518A">
        <w:rPr>
          <w:sz w:val="22"/>
          <w:szCs w:val="22"/>
        </w:rPr>
        <w:t xml:space="preserve"> r</w:t>
      </w:r>
      <w:r w:rsidR="0022266D" w:rsidRPr="0082518A">
        <w:rPr>
          <w:sz w:val="22"/>
          <w:szCs w:val="22"/>
        </w:rPr>
        <w:t>eport</w:t>
      </w:r>
      <w:r w:rsidRPr="0082518A">
        <w:rPr>
          <w:sz w:val="22"/>
          <w:szCs w:val="22"/>
        </w:rPr>
        <w:t>s</w:t>
      </w:r>
      <w:r w:rsidR="0022266D" w:rsidRPr="0082518A">
        <w:rPr>
          <w:sz w:val="22"/>
          <w:szCs w:val="22"/>
        </w:rPr>
        <w:t xml:space="preserve"> to the </w:t>
      </w:r>
      <w:r w:rsidRPr="0082518A">
        <w:rPr>
          <w:sz w:val="22"/>
          <w:szCs w:val="22"/>
        </w:rPr>
        <w:t>Deputy Director for Education and Inclusion</w:t>
      </w:r>
      <w:r w:rsidR="00567344" w:rsidRPr="0082518A">
        <w:rPr>
          <w:sz w:val="22"/>
          <w:szCs w:val="22"/>
        </w:rPr>
        <w:t>, the Oxfordshire Attendance Strategic Board</w:t>
      </w:r>
      <w:r w:rsidR="00C02C97">
        <w:rPr>
          <w:sz w:val="22"/>
          <w:szCs w:val="22"/>
        </w:rPr>
        <w:t>, the Alternative Education Provision Project Board, the OSCP Safeguarding in Education Sub-Group</w:t>
      </w:r>
      <w:r w:rsidR="00567344" w:rsidRPr="0082518A">
        <w:rPr>
          <w:sz w:val="22"/>
          <w:szCs w:val="22"/>
        </w:rPr>
        <w:t xml:space="preserve"> and the EYP Overview and Scrutiny Committee, as appropriate.</w:t>
      </w:r>
    </w:p>
    <w:p w14:paraId="219178BD" w14:textId="5296FC4A" w:rsidR="003B750F" w:rsidRPr="0082518A" w:rsidRDefault="00FC1E77" w:rsidP="00567344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82518A">
        <w:rPr>
          <w:sz w:val="22"/>
          <w:szCs w:val="22"/>
        </w:rPr>
        <w:t>Chair</w:t>
      </w:r>
      <w:r w:rsidR="00C02C97">
        <w:rPr>
          <w:sz w:val="22"/>
          <w:szCs w:val="22"/>
        </w:rPr>
        <w:t>/Vice Chair</w:t>
      </w:r>
      <w:r w:rsidRPr="0082518A">
        <w:rPr>
          <w:sz w:val="22"/>
          <w:szCs w:val="22"/>
        </w:rPr>
        <w:t xml:space="preserve"> is responsible for ensuring </w:t>
      </w:r>
      <w:r w:rsidR="0022266D" w:rsidRPr="0082518A">
        <w:rPr>
          <w:sz w:val="22"/>
          <w:szCs w:val="22"/>
        </w:rPr>
        <w:t xml:space="preserve">data on </w:t>
      </w:r>
      <w:r w:rsidR="00F02784" w:rsidRPr="0082518A">
        <w:rPr>
          <w:sz w:val="22"/>
          <w:szCs w:val="22"/>
        </w:rPr>
        <w:t>request</w:t>
      </w:r>
      <w:r w:rsidR="0022266D" w:rsidRPr="0082518A">
        <w:rPr>
          <w:sz w:val="22"/>
          <w:szCs w:val="22"/>
        </w:rPr>
        <w:t>s, outcomes and time</w:t>
      </w:r>
      <w:r w:rsidRPr="0082518A">
        <w:rPr>
          <w:sz w:val="22"/>
          <w:szCs w:val="22"/>
        </w:rPr>
        <w:t>liness are maintained and reported on</w:t>
      </w:r>
      <w:r w:rsidR="0022266D" w:rsidRPr="0082518A">
        <w:rPr>
          <w:sz w:val="22"/>
          <w:szCs w:val="22"/>
        </w:rPr>
        <w:t xml:space="preserve"> for transparency and improvement.  </w:t>
      </w:r>
      <w:r w:rsidR="00567344" w:rsidRPr="0082518A">
        <w:rPr>
          <w:sz w:val="22"/>
          <w:szCs w:val="22"/>
        </w:rPr>
        <w:t xml:space="preserve"> </w:t>
      </w:r>
    </w:p>
    <w:p w14:paraId="158D2A94" w14:textId="77777777" w:rsidR="0022266D" w:rsidRPr="0082518A" w:rsidRDefault="0022266D" w:rsidP="0022266D">
      <w:pPr>
        <w:rPr>
          <w:sz w:val="22"/>
          <w:szCs w:val="22"/>
        </w:rPr>
      </w:pPr>
    </w:p>
    <w:p w14:paraId="0881A1EA" w14:textId="14AE92C8" w:rsidR="00317241" w:rsidRPr="0082518A" w:rsidRDefault="00317241" w:rsidP="0022266D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 xml:space="preserve">7. Appeals  </w:t>
      </w:r>
    </w:p>
    <w:p w14:paraId="4E958402" w14:textId="051A4773" w:rsidR="00317241" w:rsidRPr="0082518A" w:rsidRDefault="00317241" w:rsidP="00317241">
      <w:pPr>
        <w:pStyle w:val="ListParagraph"/>
        <w:numPr>
          <w:ilvl w:val="0"/>
          <w:numId w:val="9"/>
        </w:numPr>
        <w:rPr>
          <w:b/>
          <w:bCs/>
          <w:sz w:val="22"/>
          <w:szCs w:val="22"/>
        </w:rPr>
      </w:pPr>
      <w:r w:rsidRPr="0082518A">
        <w:rPr>
          <w:sz w:val="22"/>
          <w:szCs w:val="22"/>
        </w:rPr>
        <w:t xml:space="preserve">See </w:t>
      </w:r>
      <w:r w:rsidR="004951C0" w:rsidRPr="0082518A">
        <w:rPr>
          <w:sz w:val="22"/>
          <w:szCs w:val="22"/>
        </w:rPr>
        <w:t xml:space="preserve">Appendix </w:t>
      </w:r>
      <w:r w:rsidR="008353B0" w:rsidRPr="0082518A">
        <w:rPr>
          <w:sz w:val="22"/>
          <w:szCs w:val="22"/>
        </w:rPr>
        <w:t>3</w:t>
      </w:r>
      <w:r w:rsidR="00567344" w:rsidRPr="0082518A">
        <w:rPr>
          <w:sz w:val="22"/>
          <w:szCs w:val="22"/>
        </w:rPr>
        <w:t xml:space="preserve"> </w:t>
      </w:r>
      <w:r w:rsidR="004951C0" w:rsidRPr="0082518A">
        <w:rPr>
          <w:sz w:val="22"/>
          <w:szCs w:val="22"/>
        </w:rPr>
        <w:t>regarding appeals.</w:t>
      </w:r>
      <w:r w:rsidR="0082518A" w:rsidRPr="0082518A">
        <w:rPr>
          <w:sz w:val="22"/>
          <w:szCs w:val="22"/>
        </w:rPr>
        <w:t xml:space="preserve"> </w:t>
      </w:r>
      <w:r w:rsidR="00C02C97">
        <w:rPr>
          <w:sz w:val="22"/>
          <w:szCs w:val="22"/>
        </w:rPr>
        <w:t xml:space="preserve"> </w:t>
      </w:r>
    </w:p>
    <w:p w14:paraId="5DF92CAC" w14:textId="77777777" w:rsidR="00FF5CF7" w:rsidRPr="0082518A" w:rsidRDefault="00FF5CF7" w:rsidP="00FF5CF7">
      <w:pPr>
        <w:rPr>
          <w:sz w:val="22"/>
          <w:szCs w:val="22"/>
        </w:rPr>
      </w:pPr>
    </w:p>
    <w:p w14:paraId="1F6EA26A" w14:textId="7FB2C24C" w:rsidR="00FF5CF7" w:rsidRPr="0082518A" w:rsidRDefault="00FF5CF7" w:rsidP="00FF5CF7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>8. Format and frequency of meetings</w:t>
      </w:r>
    </w:p>
    <w:p w14:paraId="7D87C536" w14:textId="765573DD" w:rsidR="00FF5CF7" w:rsidRPr="0082518A" w:rsidRDefault="00FF5CF7" w:rsidP="00FF5CF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82518A">
        <w:rPr>
          <w:sz w:val="22"/>
          <w:szCs w:val="22"/>
        </w:rPr>
        <w:t>Panel meetings will take place fortnightly during term-time on Thursdays, 1-</w:t>
      </w:r>
      <w:r w:rsidR="00F20A2C" w:rsidRPr="0082518A">
        <w:rPr>
          <w:sz w:val="22"/>
          <w:szCs w:val="22"/>
        </w:rPr>
        <w:t xml:space="preserve"> </w:t>
      </w:r>
      <w:r w:rsidRPr="0082518A">
        <w:rPr>
          <w:sz w:val="22"/>
          <w:szCs w:val="22"/>
        </w:rPr>
        <w:t xml:space="preserve">3pm.  </w:t>
      </w:r>
    </w:p>
    <w:p w14:paraId="6B4C88A1" w14:textId="500287BB" w:rsidR="00FF5CF7" w:rsidRPr="0082518A" w:rsidRDefault="00FF5CF7" w:rsidP="00FF5CF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82518A">
        <w:rPr>
          <w:sz w:val="22"/>
          <w:szCs w:val="22"/>
        </w:rPr>
        <w:t>Panel meetings will be online (via MS Teams) unless otherwise agreed by panel members.</w:t>
      </w:r>
    </w:p>
    <w:p w14:paraId="0C7343EF" w14:textId="1CC6C44D" w:rsidR="00C02C97" w:rsidRPr="00C02C97" w:rsidRDefault="00FF5CF7" w:rsidP="00C02C9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82518A">
        <w:rPr>
          <w:sz w:val="22"/>
          <w:szCs w:val="22"/>
        </w:rPr>
        <w:t xml:space="preserve">Panel documentation will be securely saved </w:t>
      </w:r>
      <w:r w:rsidR="00C02C97">
        <w:rPr>
          <w:sz w:val="22"/>
          <w:szCs w:val="22"/>
        </w:rPr>
        <w:t>and distributed via OCC Sharepoint</w:t>
      </w:r>
      <w:r w:rsidR="001B5270">
        <w:rPr>
          <w:sz w:val="22"/>
          <w:szCs w:val="22"/>
        </w:rPr>
        <w:t xml:space="preserve"> or Egress</w:t>
      </w:r>
      <w:r w:rsidRPr="0082518A">
        <w:rPr>
          <w:sz w:val="22"/>
          <w:szCs w:val="22"/>
        </w:rPr>
        <w:t xml:space="preserve"> which only members can access</w:t>
      </w:r>
      <w:r w:rsidR="00F33E9B" w:rsidRPr="0082518A">
        <w:rPr>
          <w:sz w:val="22"/>
          <w:szCs w:val="22"/>
        </w:rPr>
        <w:t xml:space="preserve">. Permissions will be set according to member status. </w:t>
      </w:r>
    </w:p>
    <w:p w14:paraId="764608BF" w14:textId="77777777" w:rsidR="00317241" w:rsidRPr="0082518A" w:rsidRDefault="00317241" w:rsidP="0022266D">
      <w:pPr>
        <w:rPr>
          <w:sz w:val="22"/>
          <w:szCs w:val="22"/>
        </w:rPr>
      </w:pPr>
    </w:p>
    <w:p w14:paraId="63A73BE4" w14:textId="5F7EDD55" w:rsidR="0022266D" w:rsidRPr="0082518A" w:rsidRDefault="00FF5CF7" w:rsidP="0022266D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>9</w:t>
      </w:r>
      <w:r w:rsidR="0022266D" w:rsidRPr="0082518A">
        <w:rPr>
          <w:b/>
          <w:bCs/>
          <w:sz w:val="22"/>
          <w:szCs w:val="22"/>
        </w:rPr>
        <w:t>. Review Cycle</w:t>
      </w:r>
    </w:p>
    <w:p w14:paraId="21B188A6" w14:textId="77777777" w:rsidR="0022266D" w:rsidRPr="0082518A" w:rsidRDefault="0022266D" w:rsidP="00FC1E77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2518A">
        <w:rPr>
          <w:sz w:val="22"/>
          <w:szCs w:val="22"/>
        </w:rPr>
        <w:t>The Terms of Reference will be reviewed annually or sooner if legislation or policy changes arise.  </w:t>
      </w:r>
    </w:p>
    <w:p w14:paraId="32D41495" w14:textId="77777777" w:rsidR="0022266D" w:rsidRPr="0082518A" w:rsidRDefault="0022266D" w:rsidP="00FC1E77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82518A">
        <w:rPr>
          <w:sz w:val="22"/>
          <w:szCs w:val="22"/>
        </w:rPr>
        <w:t>Panel processes will be evaluated termly with stakeholder feedback.</w:t>
      </w:r>
    </w:p>
    <w:p w14:paraId="0D266E86" w14:textId="77777777" w:rsidR="00FC1E77" w:rsidRDefault="00FC1E77" w:rsidP="00FC1E77">
      <w:pPr>
        <w:pStyle w:val="ListParagraph"/>
        <w:ind w:left="360"/>
        <w:rPr>
          <w:sz w:val="22"/>
          <w:szCs w:val="22"/>
        </w:rPr>
      </w:pPr>
    </w:p>
    <w:p w14:paraId="70209933" w14:textId="77777777" w:rsidR="00C02C97" w:rsidRDefault="00C02C97" w:rsidP="00FC1E77">
      <w:pPr>
        <w:pStyle w:val="ListParagraph"/>
        <w:ind w:left="360"/>
        <w:rPr>
          <w:sz w:val="22"/>
          <w:szCs w:val="22"/>
        </w:rPr>
      </w:pPr>
    </w:p>
    <w:p w14:paraId="19750E64" w14:textId="77777777" w:rsidR="0082518A" w:rsidRDefault="0082518A">
      <w:pPr>
        <w:rPr>
          <w:b/>
          <w:bCs/>
          <w:sz w:val="22"/>
          <w:szCs w:val="22"/>
        </w:rPr>
      </w:pPr>
    </w:p>
    <w:p w14:paraId="2F592629" w14:textId="792EF4DF" w:rsidR="00317241" w:rsidRPr="0082518A" w:rsidRDefault="00317241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lastRenderedPageBreak/>
        <w:t>Appendix 1</w:t>
      </w:r>
    </w:p>
    <w:p w14:paraId="3BB0477B" w14:textId="09AA7266" w:rsidR="008353B0" w:rsidRPr="0082518A" w:rsidRDefault="008353B0">
      <w:pPr>
        <w:rPr>
          <w:sz w:val="22"/>
          <w:szCs w:val="22"/>
        </w:rPr>
      </w:pPr>
      <w:r w:rsidRPr="0082518A">
        <w:rPr>
          <w:sz w:val="22"/>
          <w:szCs w:val="22"/>
        </w:rPr>
        <w:t xml:space="preserve">Department for Education (2013) Ensuring a good education for children with health needs who cannot attend school </w:t>
      </w:r>
      <w:hyperlink r:id="rId12" w:history="1">
        <w:r w:rsidRPr="0082518A">
          <w:rPr>
            <w:rStyle w:val="Hyperlink"/>
            <w:sz w:val="22"/>
            <w:szCs w:val="22"/>
          </w:rPr>
          <w:t>https://assets.publishing.service.gov.uk/government/uploads/system/uploads/attachment_data/file/941900/health_needs_guidance_accessible.pdf</w:t>
        </w:r>
      </w:hyperlink>
      <w:r w:rsidRPr="0082518A">
        <w:rPr>
          <w:sz w:val="22"/>
          <w:szCs w:val="22"/>
        </w:rPr>
        <w:t xml:space="preserve"> </w:t>
      </w:r>
    </w:p>
    <w:p w14:paraId="2929D77F" w14:textId="77777777" w:rsidR="008353B0" w:rsidRPr="0082518A" w:rsidRDefault="008353B0">
      <w:pPr>
        <w:rPr>
          <w:sz w:val="22"/>
          <w:szCs w:val="22"/>
        </w:rPr>
      </w:pPr>
    </w:p>
    <w:p w14:paraId="1882EC21" w14:textId="661405A7" w:rsidR="008353B0" w:rsidRPr="0082518A" w:rsidRDefault="008353B0">
      <w:pPr>
        <w:rPr>
          <w:sz w:val="22"/>
          <w:szCs w:val="22"/>
        </w:rPr>
      </w:pPr>
      <w:r w:rsidRPr="0082518A">
        <w:rPr>
          <w:sz w:val="22"/>
          <w:szCs w:val="22"/>
        </w:rPr>
        <w:t xml:space="preserve">Department for Education (2014, update 2017) Supporting children at school with medical conditions (Also has templates for use by schools and links to other resources) </w:t>
      </w:r>
    </w:p>
    <w:p w14:paraId="0D6B3D1C" w14:textId="6752779B" w:rsidR="008353B0" w:rsidRPr="0082518A" w:rsidRDefault="008353B0">
      <w:pPr>
        <w:rPr>
          <w:sz w:val="22"/>
          <w:szCs w:val="22"/>
        </w:rPr>
      </w:pPr>
      <w:hyperlink r:id="rId13" w:history="1">
        <w:r w:rsidRPr="0082518A">
          <w:rPr>
            <w:rStyle w:val="Hyperlink"/>
            <w:sz w:val="22"/>
            <w:szCs w:val="22"/>
          </w:rPr>
          <w:t>https://www.gov.uk/government/publications/supporting-pupils-at-school-with-medical-conditions--3</w:t>
        </w:r>
      </w:hyperlink>
      <w:r w:rsidRPr="0082518A">
        <w:rPr>
          <w:sz w:val="22"/>
          <w:szCs w:val="22"/>
        </w:rPr>
        <w:t xml:space="preserve"> </w:t>
      </w:r>
    </w:p>
    <w:p w14:paraId="1F7AB70D" w14:textId="77777777" w:rsidR="008353B0" w:rsidRPr="0082518A" w:rsidRDefault="008353B0">
      <w:pPr>
        <w:rPr>
          <w:sz w:val="22"/>
          <w:szCs w:val="22"/>
        </w:rPr>
      </w:pPr>
    </w:p>
    <w:p w14:paraId="7A95989C" w14:textId="77777777" w:rsidR="008353B0" w:rsidRPr="0082518A" w:rsidRDefault="008353B0">
      <w:pPr>
        <w:rPr>
          <w:sz w:val="22"/>
          <w:szCs w:val="22"/>
        </w:rPr>
      </w:pPr>
      <w:r w:rsidRPr="0082518A">
        <w:rPr>
          <w:sz w:val="22"/>
          <w:szCs w:val="22"/>
        </w:rPr>
        <w:t xml:space="preserve">Department for Education (2013) Alternative provision Statutory Guidance Equality Act 2010 </w:t>
      </w:r>
    </w:p>
    <w:p w14:paraId="7831A599" w14:textId="41356A59" w:rsidR="008353B0" w:rsidRPr="0082518A" w:rsidRDefault="008353B0">
      <w:pPr>
        <w:rPr>
          <w:sz w:val="22"/>
          <w:szCs w:val="22"/>
        </w:rPr>
      </w:pPr>
      <w:hyperlink r:id="rId14" w:history="1">
        <w:r w:rsidRPr="0082518A">
          <w:rPr>
            <w:rStyle w:val="Hyperlink"/>
            <w:sz w:val="22"/>
            <w:szCs w:val="22"/>
          </w:rPr>
          <w:t>https://www.gov.uk/government/publications/alternative-provision</w:t>
        </w:r>
      </w:hyperlink>
      <w:r w:rsidRPr="0082518A">
        <w:rPr>
          <w:sz w:val="22"/>
          <w:szCs w:val="22"/>
        </w:rPr>
        <w:t xml:space="preserve"> </w:t>
      </w:r>
    </w:p>
    <w:p w14:paraId="22F5DF62" w14:textId="77777777" w:rsidR="008353B0" w:rsidRPr="0082518A" w:rsidRDefault="008353B0">
      <w:pPr>
        <w:rPr>
          <w:sz w:val="22"/>
          <w:szCs w:val="22"/>
        </w:rPr>
      </w:pPr>
    </w:p>
    <w:p w14:paraId="16F07E92" w14:textId="77777777" w:rsidR="0082518A" w:rsidRPr="0082518A" w:rsidRDefault="0082518A">
      <w:pPr>
        <w:rPr>
          <w:sz w:val="22"/>
          <w:szCs w:val="22"/>
        </w:rPr>
      </w:pPr>
      <w:r w:rsidRPr="0082518A">
        <w:rPr>
          <w:sz w:val="22"/>
          <w:szCs w:val="22"/>
        </w:rPr>
        <w:t xml:space="preserve">Summary table of responsibilities for school attendance </w:t>
      </w:r>
    </w:p>
    <w:p w14:paraId="19014ECB" w14:textId="6D5953CB" w:rsidR="00317241" w:rsidRPr="0082518A" w:rsidRDefault="0082518A">
      <w:pPr>
        <w:rPr>
          <w:sz w:val="22"/>
          <w:szCs w:val="22"/>
        </w:rPr>
      </w:pPr>
      <w:hyperlink r:id="rId15" w:history="1">
        <w:r w:rsidRPr="0082518A">
          <w:rPr>
            <w:rStyle w:val="Hyperlink"/>
            <w:sz w:val="22"/>
            <w:szCs w:val="22"/>
          </w:rPr>
          <w:t>Summary table of responsibilities for school attendance (applies from 19 August 2024)</w:t>
        </w:r>
      </w:hyperlink>
    </w:p>
    <w:p w14:paraId="5EFA3E2B" w14:textId="77777777" w:rsidR="0082518A" w:rsidRDefault="0082518A">
      <w:pPr>
        <w:rPr>
          <w:sz w:val="22"/>
          <w:szCs w:val="22"/>
        </w:rPr>
      </w:pPr>
    </w:p>
    <w:p w14:paraId="6BB44F9B" w14:textId="77777777" w:rsidR="00C02C97" w:rsidRPr="0082518A" w:rsidRDefault="00C02C97">
      <w:pPr>
        <w:rPr>
          <w:sz w:val="22"/>
          <w:szCs w:val="22"/>
        </w:rPr>
      </w:pPr>
    </w:p>
    <w:p w14:paraId="173E0522" w14:textId="77777777" w:rsidR="00C02C97" w:rsidRDefault="00C02C97" w:rsidP="00C02C97">
      <w:pPr>
        <w:rPr>
          <w:b/>
          <w:bCs/>
          <w:sz w:val="22"/>
          <w:szCs w:val="22"/>
        </w:rPr>
      </w:pPr>
      <w:bookmarkStart w:id="0" w:name="_Hlk206057047"/>
      <w:r w:rsidRPr="0082518A">
        <w:rPr>
          <w:b/>
          <w:bCs/>
          <w:sz w:val="22"/>
          <w:szCs w:val="22"/>
        </w:rPr>
        <w:t>Appendix 2</w:t>
      </w:r>
    </w:p>
    <w:p w14:paraId="70EF112F" w14:textId="77777777" w:rsidR="00C02C97" w:rsidRPr="0082518A" w:rsidRDefault="00C02C97" w:rsidP="00C02C97">
      <w:pPr>
        <w:rPr>
          <w:sz w:val="22"/>
          <w:szCs w:val="22"/>
        </w:rPr>
      </w:pPr>
      <w:r w:rsidRPr="0082518A">
        <w:rPr>
          <w:sz w:val="22"/>
          <w:szCs w:val="22"/>
        </w:rPr>
        <w:t>Given the panel’s biweekly schedule and the need for timely communication, referrers should receive feedback within:</w:t>
      </w:r>
    </w:p>
    <w:p w14:paraId="1E733163" w14:textId="77777777" w:rsidR="00C02C97" w:rsidRPr="0082518A" w:rsidRDefault="00C02C97" w:rsidP="00C02C97">
      <w:pPr>
        <w:rPr>
          <w:sz w:val="22"/>
          <w:szCs w:val="22"/>
        </w:rPr>
      </w:pPr>
    </w:p>
    <w:p w14:paraId="443A5970" w14:textId="7A794592" w:rsidR="00C02C97" w:rsidRPr="0082518A" w:rsidRDefault="00A40091" w:rsidP="00C02C97">
      <w:pPr>
        <w:rPr>
          <w:sz w:val="22"/>
          <w:szCs w:val="22"/>
        </w:rPr>
      </w:pPr>
      <w:r>
        <w:rPr>
          <w:b/>
          <w:bCs/>
          <w:sz w:val="22"/>
          <w:szCs w:val="22"/>
        </w:rPr>
        <w:t>72 hours</w:t>
      </w:r>
      <w:r w:rsidR="00C02C97" w:rsidRPr="0082518A">
        <w:rPr>
          <w:sz w:val="22"/>
          <w:szCs w:val="22"/>
        </w:rPr>
        <w:t xml:space="preserve"> following the panel meeting for:</w:t>
      </w:r>
    </w:p>
    <w:p w14:paraId="0D85F98E" w14:textId="77777777" w:rsidR="00C02C97" w:rsidRPr="0082518A" w:rsidRDefault="00C02C97" w:rsidP="00C02C97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82518A">
        <w:rPr>
          <w:sz w:val="22"/>
          <w:szCs w:val="22"/>
        </w:rPr>
        <w:t>Confirmation that the request was heard.</w:t>
      </w:r>
    </w:p>
    <w:p w14:paraId="67C36439" w14:textId="77777777" w:rsidR="00C02C97" w:rsidRPr="0082518A" w:rsidRDefault="00C02C97" w:rsidP="00C02C97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82518A">
        <w:rPr>
          <w:sz w:val="22"/>
          <w:szCs w:val="22"/>
        </w:rPr>
        <w:t>A summary of the panel’s decision.</w:t>
      </w:r>
    </w:p>
    <w:p w14:paraId="4DE8BBEB" w14:textId="77777777" w:rsidR="00C02C97" w:rsidRPr="0082518A" w:rsidRDefault="00C02C97" w:rsidP="00C02C97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82518A">
        <w:rPr>
          <w:sz w:val="22"/>
          <w:szCs w:val="22"/>
        </w:rPr>
        <w:t>Any immediate actions or next steps required.</w:t>
      </w:r>
    </w:p>
    <w:p w14:paraId="59F73960" w14:textId="77777777" w:rsidR="00C02C97" w:rsidRDefault="00C02C97" w:rsidP="00C02C97">
      <w:pPr>
        <w:rPr>
          <w:b/>
          <w:bCs/>
          <w:sz w:val="22"/>
          <w:szCs w:val="22"/>
        </w:rPr>
      </w:pPr>
    </w:p>
    <w:p w14:paraId="39F3D914" w14:textId="77777777" w:rsidR="00C02C97" w:rsidRPr="0082518A" w:rsidRDefault="00C02C97" w:rsidP="00C02C97">
      <w:pPr>
        <w:rPr>
          <w:b/>
          <w:bCs/>
          <w:sz w:val="22"/>
          <w:szCs w:val="22"/>
        </w:rPr>
      </w:pPr>
    </w:p>
    <w:bookmarkEnd w:id="0"/>
    <w:p w14:paraId="5839C3AB" w14:textId="681987E6" w:rsidR="0082518A" w:rsidRPr="0082518A" w:rsidRDefault="0082518A" w:rsidP="0082518A">
      <w:pPr>
        <w:rPr>
          <w:b/>
          <w:bCs/>
          <w:sz w:val="22"/>
          <w:szCs w:val="22"/>
        </w:rPr>
      </w:pPr>
      <w:r w:rsidRPr="0082518A">
        <w:rPr>
          <w:b/>
          <w:bCs/>
          <w:sz w:val="22"/>
          <w:szCs w:val="22"/>
        </w:rPr>
        <w:t>Appendix 3</w:t>
      </w:r>
    </w:p>
    <w:p w14:paraId="72EE1787" w14:textId="7E010EFE" w:rsidR="0082518A" w:rsidRPr="0082518A" w:rsidRDefault="00FA6289">
      <w:pPr>
        <w:rPr>
          <w:sz w:val="22"/>
          <w:szCs w:val="22"/>
        </w:rPr>
      </w:pPr>
      <w:r>
        <w:rPr>
          <w:sz w:val="22"/>
          <w:szCs w:val="22"/>
        </w:rPr>
        <w:t>Refer to</w:t>
      </w:r>
      <w:r w:rsidR="00C02C97">
        <w:rPr>
          <w:sz w:val="22"/>
          <w:szCs w:val="22"/>
        </w:rPr>
        <w:t xml:space="preserve"> </w:t>
      </w:r>
      <w:r w:rsidR="0064720B" w:rsidRPr="0064720B">
        <w:rPr>
          <w:sz w:val="22"/>
          <w:szCs w:val="22"/>
        </w:rPr>
        <w:t>OCC Education for Children Unable to Attend School Due to Health Needs, Exclusion or Otherwise Policy</w:t>
      </w:r>
      <w:r w:rsidR="0064720B">
        <w:rPr>
          <w:sz w:val="22"/>
          <w:szCs w:val="22"/>
        </w:rPr>
        <w:t>.</w:t>
      </w:r>
    </w:p>
    <w:p w14:paraId="0E212B50" w14:textId="77777777" w:rsidR="0082518A" w:rsidRPr="0082518A" w:rsidRDefault="0082518A">
      <w:pPr>
        <w:rPr>
          <w:b/>
          <w:bCs/>
          <w:sz w:val="22"/>
          <w:szCs w:val="22"/>
        </w:rPr>
      </w:pPr>
    </w:p>
    <w:sectPr w:rsidR="0082518A" w:rsidRPr="0082518A" w:rsidSect="0022266D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16110" w14:textId="77777777" w:rsidR="00034E60" w:rsidRDefault="00034E60" w:rsidP="00034E60">
      <w:r>
        <w:separator/>
      </w:r>
    </w:p>
  </w:endnote>
  <w:endnote w:type="continuationSeparator" w:id="0">
    <w:p w14:paraId="326A5928" w14:textId="77777777" w:rsidR="00034E60" w:rsidRDefault="00034E60" w:rsidP="00034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B02E" w14:textId="62742BC1" w:rsidR="00034E60" w:rsidRPr="00034E60" w:rsidRDefault="00034E60" w:rsidP="00034E60">
    <w:pPr>
      <w:pStyle w:val="Footer"/>
      <w:jc w:val="center"/>
      <w:rPr>
        <w:sz w:val="16"/>
        <w:szCs w:val="16"/>
      </w:rPr>
    </w:pPr>
    <w:r w:rsidRPr="00034E60">
      <w:rPr>
        <w:sz w:val="16"/>
        <w:szCs w:val="16"/>
      </w:rPr>
      <w:t>Access to Education Panel/ToR</w:t>
    </w:r>
    <w:r>
      <w:rPr>
        <w:sz w:val="16"/>
        <w:szCs w:val="16"/>
      </w:rPr>
      <w:t>v</w:t>
    </w:r>
    <w:r w:rsidRPr="00034E60">
      <w:rPr>
        <w:sz w:val="16"/>
        <w:szCs w:val="16"/>
      </w:rPr>
      <w:t>.3/14.08.2025</w:t>
    </w:r>
  </w:p>
  <w:p w14:paraId="46B5601C" w14:textId="77777777" w:rsidR="00034E60" w:rsidRPr="00034E60" w:rsidRDefault="00034E6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8B645" w14:textId="77777777" w:rsidR="00034E60" w:rsidRDefault="00034E60" w:rsidP="00034E60">
      <w:r>
        <w:separator/>
      </w:r>
    </w:p>
  </w:footnote>
  <w:footnote w:type="continuationSeparator" w:id="0">
    <w:p w14:paraId="52D3BDE2" w14:textId="77777777" w:rsidR="00034E60" w:rsidRDefault="00034E60" w:rsidP="00034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643"/>
    <w:multiLevelType w:val="multilevel"/>
    <w:tmpl w:val="9104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D2399C"/>
    <w:multiLevelType w:val="hybridMultilevel"/>
    <w:tmpl w:val="A0BE37A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902A62"/>
    <w:multiLevelType w:val="multilevel"/>
    <w:tmpl w:val="5C8E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467E4F"/>
    <w:multiLevelType w:val="hybridMultilevel"/>
    <w:tmpl w:val="FC0C25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1FEA"/>
    <w:multiLevelType w:val="hybridMultilevel"/>
    <w:tmpl w:val="3DBA6B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322F6"/>
    <w:multiLevelType w:val="hybridMultilevel"/>
    <w:tmpl w:val="D574746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8C02E3"/>
    <w:multiLevelType w:val="hybridMultilevel"/>
    <w:tmpl w:val="BB90195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AF5532"/>
    <w:multiLevelType w:val="hybridMultilevel"/>
    <w:tmpl w:val="30E8C4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B5BAE"/>
    <w:multiLevelType w:val="hybridMultilevel"/>
    <w:tmpl w:val="CF4E7E7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E374BE"/>
    <w:multiLevelType w:val="hybridMultilevel"/>
    <w:tmpl w:val="5FA0D7B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48714F"/>
    <w:multiLevelType w:val="multilevel"/>
    <w:tmpl w:val="577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E70F54"/>
    <w:multiLevelType w:val="hybridMultilevel"/>
    <w:tmpl w:val="8AF6A1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70DD"/>
    <w:multiLevelType w:val="multilevel"/>
    <w:tmpl w:val="AC50E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2716C2"/>
    <w:multiLevelType w:val="hybridMultilevel"/>
    <w:tmpl w:val="B222594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ED76D0"/>
    <w:multiLevelType w:val="hybridMultilevel"/>
    <w:tmpl w:val="C0C2732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4607FE"/>
    <w:multiLevelType w:val="hybridMultilevel"/>
    <w:tmpl w:val="AD2E3D8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849DA"/>
    <w:multiLevelType w:val="hybridMultilevel"/>
    <w:tmpl w:val="FF54C8D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537D8D"/>
    <w:multiLevelType w:val="hybridMultilevel"/>
    <w:tmpl w:val="A9FA59B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1B578A"/>
    <w:multiLevelType w:val="hybridMultilevel"/>
    <w:tmpl w:val="1E26F6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F7F1B"/>
    <w:multiLevelType w:val="multilevel"/>
    <w:tmpl w:val="01EC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3897869">
    <w:abstractNumId w:val="15"/>
  </w:num>
  <w:num w:numId="2" w16cid:durableId="249511263">
    <w:abstractNumId w:val="4"/>
  </w:num>
  <w:num w:numId="3" w16cid:durableId="2048992708">
    <w:abstractNumId w:val="3"/>
  </w:num>
  <w:num w:numId="4" w16cid:durableId="186532218">
    <w:abstractNumId w:val="8"/>
  </w:num>
  <w:num w:numId="5" w16cid:durableId="137842553">
    <w:abstractNumId w:val="6"/>
  </w:num>
  <w:num w:numId="6" w16cid:durableId="1617521944">
    <w:abstractNumId w:val="17"/>
  </w:num>
  <w:num w:numId="7" w16cid:durableId="50621561">
    <w:abstractNumId w:val="5"/>
  </w:num>
  <w:num w:numId="8" w16cid:durableId="896471233">
    <w:abstractNumId w:val="18"/>
  </w:num>
  <w:num w:numId="9" w16cid:durableId="800539227">
    <w:abstractNumId w:val="13"/>
  </w:num>
  <w:num w:numId="10" w16cid:durableId="745805164">
    <w:abstractNumId w:val="10"/>
  </w:num>
  <w:num w:numId="11" w16cid:durableId="186866763">
    <w:abstractNumId w:val="0"/>
  </w:num>
  <w:num w:numId="12" w16cid:durableId="197473237">
    <w:abstractNumId w:val="2"/>
  </w:num>
  <w:num w:numId="13" w16cid:durableId="381291769">
    <w:abstractNumId w:val="12"/>
  </w:num>
  <w:num w:numId="14" w16cid:durableId="968559688">
    <w:abstractNumId w:val="14"/>
  </w:num>
  <w:num w:numId="15" w16cid:durableId="1760641217">
    <w:abstractNumId w:val="1"/>
  </w:num>
  <w:num w:numId="16" w16cid:durableId="1807358577">
    <w:abstractNumId w:val="19"/>
  </w:num>
  <w:num w:numId="17" w16cid:durableId="1957984917">
    <w:abstractNumId w:val="16"/>
  </w:num>
  <w:num w:numId="18" w16cid:durableId="1051274417">
    <w:abstractNumId w:val="9"/>
  </w:num>
  <w:num w:numId="19" w16cid:durableId="264117872">
    <w:abstractNumId w:val="11"/>
  </w:num>
  <w:num w:numId="20" w16cid:durableId="8104893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6D"/>
    <w:rsid w:val="000347A4"/>
    <w:rsid w:val="00034E60"/>
    <w:rsid w:val="000B4310"/>
    <w:rsid w:val="001462DD"/>
    <w:rsid w:val="00155FCF"/>
    <w:rsid w:val="001A343F"/>
    <w:rsid w:val="001B5270"/>
    <w:rsid w:val="0021586E"/>
    <w:rsid w:val="0022266D"/>
    <w:rsid w:val="00255D4A"/>
    <w:rsid w:val="002B0EAF"/>
    <w:rsid w:val="00317241"/>
    <w:rsid w:val="00322A8F"/>
    <w:rsid w:val="00334B61"/>
    <w:rsid w:val="003B750F"/>
    <w:rsid w:val="003C34D9"/>
    <w:rsid w:val="004000D7"/>
    <w:rsid w:val="00400F4A"/>
    <w:rsid w:val="004167B7"/>
    <w:rsid w:val="00475B6A"/>
    <w:rsid w:val="00487F4F"/>
    <w:rsid w:val="004951C0"/>
    <w:rsid w:val="004B4E84"/>
    <w:rsid w:val="004F68D5"/>
    <w:rsid w:val="00504E43"/>
    <w:rsid w:val="00521F24"/>
    <w:rsid w:val="00567344"/>
    <w:rsid w:val="005E25F1"/>
    <w:rsid w:val="00610D9E"/>
    <w:rsid w:val="00615A7B"/>
    <w:rsid w:val="006357C3"/>
    <w:rsid w:val="0064720B"/>
    <w:rsid w:val="006A3276"/>
    <w:rsid w:val="006F3C71"/>
    <w:rsid w:val="0072306E"/>
    <w:rsid w:val="00780B34"/>
    <w:rsid w:val="007908F4"/>
    <w:rsid w:val="0082518A"/>
    <w:rsid w:val="008353B0"/>
    <w:rsid w:val="00896EF3"/>
    <w:rsid w:val="008B1B24"/>
    <w:rsid w:val="009113AD"/>
    <w:rsid w:val="0096656C"/>
    <w:rsid w:val="009C2817"/>
    <w:rsid w:val="009D2D9B"/>
    <w:rsid w:val="00A40091"/>
    <w:rsid w:val="00A44AA2"/>
    <w:rsid w:val="00A51F93"/>
    <w:rsid w:val="00A80F04"/>
    <w:rsid w:val="00AB18E4"/>
    <w:rsid w:val="00AB31D5"/>
    <w:rsid w:val="00AC4BB2"/>
    <w:rsid w:val="00BD4054"/>
    <w:rsid w:val="00C02C97"/>
    <w:rsid w:val="00C5151E"/>
    <w:rsid w:val="00C86C49"/>
    <w:rsid w:val="00CD63A9"/>
    <w:rsid w:val="00CF2C9E"/>
    <w:rsid w:val="00D719B4"/>
    <w:rsid w:val="00E17119"/>
    <w:rsid w:val="00EC5DED"/>
    <w:rsid w:val="00EF016E"/>
    <w:rsid w:val="00F02784"/>
    <w:rsid w:val="00F20A2C"/>
    <w:rsid w:val="00F33E9B"/>
    <w:rsid w:val="00F47218"/>
    <w:rsid w:val="00F72BC6"/>
    <w:rsid w:val="00FA6289"/>
    <w:rsid w:val="00FC1E77"/>
    <w:rsid w:val="00FD3A85"/>
    <w:rsid w:val="00FF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DF39"/>
  <w15:chartTrackingRefBased/>
  <w15:docId w15:val="{DBC6F431-3261-461F-8611-BE7B2A8B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18A"/>
  </w:style>
  <w:style w:type="paragraph" w:styleId="Heading1">
    <w:name w:val="heading 1"/>
    <w:basedOn w:val="Normal"/>
    <w:next w:val="Normal"/>
    <w:link w:val="Heading1Char"/>
    <w:uiPriority w:val="9"/>
    <w:qFormat/>
    <w:rsid w:val="00222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6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6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6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6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6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6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6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66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6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66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66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66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6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6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6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6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66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6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6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66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66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66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66D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26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6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F016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F016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951C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6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5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5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3276"/>
  </w:style>
  <w:style w:type="paragraph" w:styleId="Header">
    <w:name w:val="header"/>
    <w:basedOn w:val="Normal"/>
    <w:link w:val="HeaderChar"/>
    <w:uiPriority w:val="99"/>
    <w:unhideWhenUsed/>
    <w:rsid w:val="00034E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E60"/>
  </w:style>
  <w:style w:type="paragraph" w:styleId="Footer">
    <w:name w:val="footer"/>
    <w:basedOn w:val="Normal"/>
    <w:link w:val="FooterChar"/>
    <w:uiPriority w:val="99"/>
    <w:unhideWhenUsed/>
    <w:rsid w:val="00034E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children-missing-education" TargetMode="External"/><Relationship Id="rId13" Type="http://schemas.openxmlformats.org/officeDocument/2006/relationships/hyperlink" Target="https://www.gov.uk/government/publications/supporting-pupils-at-school-with-medical-conditions--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uk/ukpga/1996/56/contents" TargetMode="External"/><Relationship Id="rId12" Type="http://schemas.openxmlformats.org/officeDocument/2006/relationships/hyperlink" Target="https://assets.publishing.service.gov.uk/government/uploads/system/uploads/attachment_data/file/941900/health_needs_guidance_accessible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ducationsection19@oxfordshire.gov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ssets.publishing.service.gov.uk/media/66bf301e253aee7aafdbdfea/Summary_table_of_responsibilities_for_school_attendance_-_August_2024.pdf" TargetMode="External"/><Relationship Id="rId10" Type="http://schemas.openxmlformats.org/officeDocument/2006/relationships/hyperlink" Target="https://www.gov.uk/government/publications/promoting-the-education-of-looked-after-childr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working-together-to-improve-school-attendance" TargetMode="External"/><Relationship Id="rId14" Type="http://schemas.openxmlformats.org/officeDocument/2006/relationships/hyperlink" Target="https://www.gov.uk/government/publications/alternative-pro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Pike, Clare - Oxfordshire County Council</dc:creator>
  <cp:keywords/>
  <dc:description/>
  <cp:lastModifiedBy>Springer, Margaret - Oxfordshire County Council</cp:lastModifiedBy>
  <cp:revision>2</cp:revision>
  <dcterms:created xsi:type="dcterms:W3CDTF">2026-04-07T07:56:00Z</dcterms:created>
  <dcterms:modified xsi:type="dcterms:W3CDTF">2026-04-07T07:56:00Z</dcterms:modified>
</cp:coreProperties>
</file>