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341"/>
        <w:gridCol w:w="5341"/>
      </w:tblGrid>
      <w:tr w:rsidR="00C10873" w:rsidRPr="00C10873" w14:paraId="45022B8E" w14:textId="77777777" w:rsidTr="00CE705A">
        <w:trPr>
          <w:trHeight w:val="1110"/>
        </w:trPr>
        <w:tc>
          <w:tcPr>
            <w:tcW w:w="5000" w:type="pct"/>
            <w:gridSpan w:val="2"/>
            <w:shd w:val="clear" w:color="000000" w:fill="46C0A4"/>
            <w:noWrap/>
            <w:vAlign w:val="center"/>
            <w:hideMark/>
          </w:tcPr>
          <w:p w14:paraId="05C0802F" w14:textId="77777777" w:rsidR="00C10873" w:rsidRPr="00C10873" w:rsidRDefault="00C10873" w:rsidP="00C10873">
            <w:pPr>
              <w:jc w:val="center"/>
              <w:rPr>
                <w:rFonts w:eastAsia="Times New Roman"/>
                <w:b/>
                <w:bCs/>
                <w:kern w:val="0"/>
                <w:sz w:val="36"/>
                <w:szCs w:val="36"/>
                <w14:ligatures w14:val="none"/>
              </w:rPr>
            </w:pPr>
            <w:r w:rsidRPr="00C10873">
              <w:rPr>
                <w:rFonts w:eastAsia="Times New Roman"/>
                <w:b/>
                <w:bCs/>
                <w:kern w:val="0"/>
                <w:sz w:val="36"/>
                <w:szCs w:val="36"/>
                <w14:ligatures w14:val="none"/>
              </w:rPr>
              <w:t xml:space="preserve">           Early Years SEND Indicators Tool to support identification of Special Educational Needs (SEN) Support </w:t>
            </w:r>
          </w:p>
        </w:tc>
      </w:tr>
      <w:tr w:rsidR="00C10873" w:rsidRPr="00C10873" w14:paraId="663EE755" w14:textId="77777777" w:rsidTr="00CE705A">
        <w:trPr>
          <w:trHeight w:val="522"/>
        </w:trPr>
        <w:tc>
          <w:tcPr>
            <w:tcW w:w="5000" w:type="pct"/>
            <w:gridSpan w:val="2"/>
            <w:shd w:val="clear" w:color="000000" w:fill="46C0A4"/>
            <w:noWrap/>
            <w:vAlign w:val="center"/>
            <w:hideMark/>
          </w:tcPr>
          <w:p w14:paraId="7F4DC9AD" w14:textId="77777777" w:rsidR="00C10873" w:rsidRPr="005F45B2" w:rsidRDefault="00C10873" w:rsidP="00C10873">
            <w:pPr>
              <w:jc w:val="center"/>
              <w:rPr>
                <w:rFonts w:eastAsia="Times New Roman"/>
                <w:b/>
                <w:bCs/>
                <w:kern w:val="0"/>
                <w:sz w:val="36"/>
                <w:szCs w:val="36"/>
                <w14:ligatures w14:val="none"/>
              </w:rPr>
            </w:pPr>
            <w:r w:rsidRPr="005F45B2">
              <w:rPr>
                <w:rFonts w:eastAsia="Times New Roman"/>
                <w:b/>
                <w:bCs/>
                <w:kern w:val="0"/>
                <w:sz w:val="36"/>
                <w:szCs w:val="36"/>
                <w14:ligatures w14:val="none"/>
              </w:rPr>
              <w:t>How to use this tool</w:t>
            </w:r>
          </w:p>
        </w:tc>
      </w:tr>
      <w:tr w:rsidR="00C10873" w:rsidRPr="00C10873" w14:paraId="55520BB7" w14:textId="77777777" w:rsidTr="00CE705A">
        <w:trPr>
          <w:trHeight w:val="1785"/>
        </w:trPr>
        <w:tc>
          <w:tcPr>
            <w:tcW w:w="5000" w:type="pct"/>
            <w:gridSpan w:val="2"/>
            <w:shd w:val="clear" w:color="000000" w:fill="86D6C3"/>
            <w:vAlign w:val="center"/>
            <w:hideMark/>
          </w:tcPr>
          <w:p w14:paraId="6B76EE92" w14:textId="77777777" w:rsidR="00C10873" w:rsidRPr="00C10873" w:rsidRDefault="00C10873" w:rsidP="00C10873">
            <w:pPr>
              <w:rPr>
                <w:rFonts w:eastAsia="Times New Roman"/>
                <w:color w:val="000000"/>
                <w:kern w:val="0"/>
                <w14:ligatures w14:val="none"/>
              </w:rPr>
            </w:pPr>
            <w:r w:rsidRPr="00C10873">
              <w:rPr>
                <w:rFonts w:eastAsia="Times New Roman"/>
                <w:color w:val="000000"/>
                <w:kern w:val="0"/>
                <w14:ligatures w14:val="none"/>
              </w:rPr>
              <w:t xml:space="preserve">Consider if information from parents/carers, early years practitioners, setting assessments, health, education or social care professionals indicate that a child’s developmental progress is slower and outside the typical range that would be expected for other children of the same age. </w:t>
            </w:r>
          </w:p>
          <w:p w14:paraId="0E3CFA1D" w14:textId="67EDCA18" w:rsidR="00C10873" w:rsidRDefault="000C464D" w:rsidP="00C10873">
            <w:pPr>
              <w:rPr>
                <w:rFonts w:eastAsia="Times New Roman"/>
                <w:b/>
                <w:bCs/>
                <w:color w:val="000000"/>
                <w:kern w:val="0"/>
                <w14:ligatures w14:val="none"/>
              </w:rPr>
            </w:pPr>
            <w:hyperlink r:id="rId5" w:history="1">
              <w:r w:rsidRPr="000C464D">
                <w:rPr>
                  <w:rStyle w:val="Hyperlink"/>
                  <w:rFonts w:eastAsia="Times New Roman"/>
                  <w:b/>
                  <w:bCs/>
                  <w:color w:val="00287A"/>
                  <w:kern w:val="0"/>
                  <w14:ligatures w14:val="none"/>
                </w:rPr>
                <w:t>Effective early identification | SEND Framework</w:t>
              </w:r>
            </w:hyperlink>
          </w:p>
          <w:p w14:paraId="70C51651" w14:textId="77777777" w:rsidR="000C464D" w:rsidRDefault="000C464D" w:rsidP="00C10873">
            <w:pPr>
              <w:rPr>
                <w:rFonts w:eastAsia="Times New Roman"/>
                <w:b/>
                <w:bCs/>
                <w:color w:val="000000"/>
                <w:kern w:val="0"/>
                <w14:ligatures w14:val="none"/>
              </w:rPr>
            </w:pPr>
          </w:p>
          <w:p w14:paraId="163DA0E4" w14:textId="26185336" w:rsidR="00C10873" w:rsidRPr="00C10873" w:rsidRDefault="00C10873" w:rsidP="00C10873">
            <w:pPr>
              <w:rPr>
                <w:rFonts w:eastAsia="Times New Roman"/>
                <w:b/>
                <w:bCs/>
                <w:color w:val="000000"/>
                <w:kern w:val="0"/>
                <w14:ligatures w14:val="none"/>
              </w:rPr>
            </w:pPr>
            <w:r w:rsidRPr="00C10873">
              <w:rPr>
                <w:rFonts w:eastAsia="Times New Roman"/>
                <w:b/>
                <w:bCs/>
                <w:color w:val="000000"/>
                <w:kern w:val="0"/>
                <w14:ligatures w14:val="none"/>
              </w:rPr>
              <w:t xml:space="preserve">Possible indicators a child may have additional support needs, if these are out of line with the child's chronological age: </w:t>
            </w:r>
          </w:p>
        </w:tc>
      </w:tr>
      <w:tr w:rsidR="00C10873" w:rsidRPr="00C10873" w14:paraId="201A376C" w14:textId="77777777" w:rsidTr="00CE705A">
        <w:trPr>
          <w:trHeight w:val="567"/>
        </w:trPr>
        <w:tc>
          <w:tcPr>
            <w:tcW w:w="2500" w:type="pct"/>
            <w:vAlign w:val="center"/>
            <w:hideMark/>
          </w:tcPr>
          <w:p w14:paraId="479850DC"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 xml:space="preserve">Is working at a Developmental Matters band below chronological age </w:t>
            </w:r>
          </w:p>
        </w:tc>
        <w:tc>
          <w:tcPr>
            <w:tcW w:w="2500" w:type="pct"/>
            <w:vAlign w:val="center"/>
            <w:hideMark/>
          </w:tcPr>
          <w:p w14:paraId="3962D88C"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Finds it difficult to learn within a group that is age/stage appropriate</w:t>
            </w:r>
          </w:p>
        </w:tc>
      </w:tr>
      <w:tr w:rsidR="00C10873" w:rsidRPr="00C10873" w14:paraId="757C9982" w14:textId="77777777" w:rsidTr="00CE705A">
        <w:trPr>
          <w:trHeight w:val="567"/>
        </w:trPr>
        <w:tc>
          <w:tcPr>
            <w:tcW w:w="2500" w:type="pct"/>
            <w:vAlign w:val="center"/>
            <w:hideMark/>
          </w:tcPr>
          <w:p w14:paraId="28CCE56E"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Tracking shows progress not being made within development band</w:t>
            </w:r>
          </w:p>
        </w:tc>
        <w:tc>
          <w:tcPr>
            <w:tcW w:w="2500" w:type="pct"/>
            <w:vAlign w:val="center"/>
            <w:hideMark/>
          </w:tcPr>
          <w:p w14:paraId="578A7378"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Finds it challenging to learn when activities are unstructured</w:t>
            </w:r>
          </w:p>
        </w:tc>
      </w:tr>
      <w:tr w:rsidR="00C10873" w:rsidRPr="00C10873" w14:paraId="1EB2A9BC" w14:textId="77777777" w:rsidTr="00CE705A">
        <w:trPr>
          <w:trHeight w:val="567"/>
        </w:trPr>
        <w:tc>
          <w:tcPr>
            <w:tcW w:w="2500" w:type="pct"/>
            <w:vAlign w:val="center"/>
            <w:hideMark/>
          </w:tcPr>
          <w:p w14:paraId="481A050A"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Has a known difficulty or impairment that may impact on his/her learning</w:t>
            </w:r>
          </w:p>
        </w:tc>
        <w:tc>
          <w:tcPr>
            <w:tcW w:w="2500" w:type="pct"/>
            <w:vAlign w:val="center"/>
            <w:hideMark/>
          </w:tcPr>
          <w:p w14:paraId="2940315E"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Has difficulty in following instructions or joining in activities that are dependent upon hearing</w:t>
            </w:r>
          </w:p>
        </w:tc>
      </w:tr>
      <w:tr w:rsidR="00C10873" w:rsidRPr="00C10873" w14:paraId="643B106E" w14:textId="77777777" w:rsidTr="00CE705A">
        <w:trPr>
          <w:trHeight w:val="567"/>
        </w:trPr>
        <w:tc>
          <w:tcPr>
            <w:tcW w:w="2500" w:type="pct"/>
            <w:vAlign w:val="center"/>
            <w:hideMark/>
          </w:tcPr>
          <w:p w14:paraId="472648D2"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Is showing withdrawn or anxious behaviour and/or a lack of self confidence</w:t>
            </w:r>
          </w:p>
        </w:tc>
        <w:tc>
          <w:tcPr>
            <w:tcW w:w="2500" w:type="pct"/>
            <w:vAlign w:val="center"/>
            <w:hideMark/>
          </w:tcPr>
          <w:p w14:paraId="22C46A9F" w14:textId="0481E90E"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Has difficulty in seeing fine work, e</w:t>
            </w:r>
            <w:r w:rsidR="00172DC4">
              <w:rPr>
                <w:rFonts w:eastAsia="Times New Roman"/>
                <w:color w:val="000000"/>
                <w:kern w:val="0"/>
                <w:sz w:val="20"/>
                <w:szCs w:val="20"/>
                <w14:ligatures w14:val="none"/>
              </w:rPr>
              <w:t>.</w:t>
            </w:r>
            <w:r w:rsidRPr="00C10873">
              <w:rPr>
                <w:rFonts w:eastAsia="Times New Roman"/>
                <w:color w:val="000000"/>
                <w:kern w:val="0"/>
                <w:sz w:val="20"/>
                <w:szCs w:val="20"/>
                <w14:ligatures w14:val="none"/>
              </w:rPr>
              <w:t>g</w:t>
            </w:r>
            <w:r w:rsidR="00172DC4">
              <w:rPr>
                <w:rFonts w:eastAsia="Times New Roman"/>
                <w:color w:val="000000"/>
                <w:kern w:val="0"/>
                <w:sz w:val="20"/>
                <w:szCs w:val="20"/>
                <w14:ligatures w14:val="none"/>
              </w:rPr>
              <w:t>.,</w:t>
            </w:r>
            <w:r w:rsidRPr="00C10873">
              <w:rPr>
                <w:rFonts w:eastAsia="Times New Roman"/>
                <w:color w:val="000000"/>
                <w:kern w:val="0"/>
                <w:sz w:val="20"/>
                <w:szCs w:val="20"/>
                <w14:ligatures w14:val="none"/>
              </w:rPr>
              <w:t xml:space="preserve"> picking out detail in pictures</w:t>
            </w:r>
          </w:p>
        </w:tc>
      </w:tr>
      <w:tr w:rsidR="00C10873" w:rsidRPr="00C10873" w14:paraId="20712542" w14:textId="77777777" w:rsidTr="00CE705A">
        <w:trPr>
          <w:trHeight w:val="567"/>
        </w:trPr>
        <w:tc>
          <w:tcPr>
            <w:tcW w:w="2500" w:type="pct"/>
            <w:vAlign w:val="center"/>
            <w:hideMark/>
          </w:tcPr>
          <w:p w14:paraId="48F22E6B"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 xml:space="preserve">Is having difficulty in making relationships and interacting appropriately/meaningfully with others </w:t>
            </w:r>
          </w:p>
        </w:tc>
        <w:tc>
          <w:tcPr>
            <w:tcW w:w="2500" w:type="pct"/>
            <w:vAlign w:val="center"/>
            <w:hideMark/>
          </w:tcPr>
          <w:p w14:paraId="0DEB8C47"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Has difficulty in managing his/her body to move confidently</w:t>
            </w:r>
          </w:p>
        </w:tc>
      </w:tr>
      <w:tr w:rsidR="00C10873" w:rsidRPr="00C10873" w14:paraId="7D918E07" w14:textId="77777777" w:rsidTr="00CE705A">
        <w:trPr>
          <w:trHeight w:val="567"/>
        </w:trPr>
        <w:tc>
          <w:tcPr>
            <w:tcW w:w="2500" w:type="pct"/>
            <w:vAlign w:val="center"/>
            <w:hideMark/>
          </w:tcPr>
          <w:p w14:paraId="2FAF27EC"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Has difficulty in sequencing events and tasks</w:t>
            </w:r>
          </w:p>
        </w:tc>
        <w:tc>
          <w:tcPr>
            <w:tcW w:w="2500" w:type="pct"/>
            <w:vAlign w:val="center"/>
            <w:hideMark/>
          </w:tcPr>
          <w:p w14:paraId="6D9B657E"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Has difficulty in using hands for fine motor movements</w:t>
            </w:r>
          </w:p>
        </w:tc>
      </w:tr>
      <w:tr w:rsidR="00C10873" w:rsidRPr="00C10873" w14:paraId="758306DC" w14:textId="77777777" w:rsidTr="00CE705A">
        <w:trPr>
          <w:trHeight w:val="567"/>
        </w:trPr>
        <w:tc>
          <w:tcPr>
            <w:tcW w:w="2500" w:type="pct"/>
            <w:vAlign w:val="center"/>
            <w:hideMark/>
          </w:tcPr>
          <w:p w14:paraId="54029B1A"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Appears not to listen/respond to questions or instructions</w:t>
            </w:r>
          </w:p>
        </w:tc>
        <w:tc>
          <w:tcPr>
            <w:tcW w:w="2500" w:type="pct"/>
            <w:vAlign w:val="center"/>
            <w:hideMark/>
          </w:tcPr>
          <w:p w14:paraId="03051854"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 xml:space="preserve">Has a need to seek or avoid sensory stimuli that impacts on his/her own or others’ learning </w:t>
            </w:r>
          </w:p>
        </w:tc>
      </w:tr>
      <w:tr w:rsidR="00C10873" w:rsidRPr="00C10873" w14:paraId="61778B09" w14:textId="77777777" w:rsidTr="00CE705A">
        <w:trPr>
          <w:trHeight w:val="567"/>
        </w:trPr>
        <w:tc>
          <w:tcPr>
            <w:tcW w:w="2500" w:type="pct"/>
            <w:vAlign w:val="center"/>
            <w:hideMark/>
          </w:tcPr>
          <w:p w14:paraId="3EAB168B" w14:textId="77777777" w:rsidR="00C10873" w:rsidRPr="00C10873" w:rsidRDefault="00C10873" w:rsidP="00C10873">
            <w:pPr>
              <w:rPr>
                <w:rFonts w:eastAsia="Times New Roman"/>
                <w:color w:val="000000"/>
                <w:kern w:val="0"/>
                <w:sz w:val="20"/>
                <w:szCs w:val="20"/>
                <w14:ligatures w14:val="none"/>
              </w:rPr>
            </w:pPr>
            <w:r w:rsidRPr="00C10873">
              <w:rPr>
                <w:rFonts w:eastAsia="Times New Roman"/>
                <w:color w:val="000000"/>
                <w:kern w:val="0"/>
                <w:sz w:val="20"/>
                <w:szCs w:val="20"/>
                <w14:ligatures w14:val="none"/>
              </w:rPr>
              <w:t>Has limited use of spoken language to communicate meaning</w:t>
            </w:r>
          </w:p>
        </w:tc>
        <w:tc>
          <w:tcPr>
            <w:tcW w:w="2500" w:type="pct"/>
            <w:vAlign w:val="center"/>
            <w:hideMark/>
          </w:tcPr>
          <w:p w14:paraId="448C9D33" w14:textId="77777777" w:rsidR="00C10873" w:rsidRPr="00C10873" w:rsidRDefault="00C10873" w:rsidP="00C10873">
            <w:pPr>
              <w:rPr>
                <w:rFonts w:eastAsia="Times New Roman"/>
                <w:color w:val="000000"/>
                <w:kern w:val="0"/>
                <w:sz w:val="20"/>
                <w:szCs w:val="20"/>
                <w14:ligatures w14:val="none"/>
              </w:rPr>
            </w:pPr>
          </w:p>
        </w:tc>
      </w:tr>
      <w:tr w:rsidR="00C10873" w:rsidRPr="00C10873" w14:paraId="0C3A8053" w14:textId="77777777" w:rsidTr="00CE705A">
        <w:trPr>
          <w:trHeight w:val="842"/>
        </w:trPr>
        <w:tc>
          <w:tcPr>
            <w:tcW w:w="5000" w:type="pct"/>
            <w:gridSpan w:val="2"/>
            <w:shd w:val="clear" w:color="000000" w:fill="86D6C3"/>
            <w:vAlign w:val="center"/>
            <w:hideMark/>
          </w:tcPr>
          <w:p w14:paraId="421DCC7C" w14:textId="77777777" w:rsidR="00C10873" w:rsidRPr="00C10873" w:rsidRDefault="00C10873" w:rsidP="00C10873">
            <w:pPr>
              <w:rPr>
                <w:rFonts w:eastAsia="Times New Roman"/>
                <w:b/>
                <w:bCs/>
                <w:kern w:val="0"/>
                <w14:ligatures w14:val="none"/>
              </w:rPr>
            </w:pPr>
            <w:r w:rsidRPr="00C10873">
              <w:rPr>
                <w:rFonts w:eastAsia="Times New Roman"/>
                <w:b/>
                <w:bCs/>
                <w:kern w:val="0"/>
                <w14:ligatures w14:val="none"/>
              </w:rPr>
              <w:t xml:space="preserve">Actions to take when gathering more information to determine if SEN support is needed/appropriate:  </w:t>
            </w:r>
          </w:p>
        </w:tc>
      </w:tr>
      <w:tr w:rsidR="00C10873" w:rsidRPr="00C10873" w14:paraId="79E9DD85" w14:textId="77777777" w:rsidTr="00CE705A">
        <w:trPr>
          <w:trHeight w:val="497"/>
        </w:trPr>
        <w:tc>
          <w:tcPr>
            <w:tcW w:w="5000" w:type="pct"/>
            <w:gridSpan w:val="2"/>
            <w:vAlign w:val="center"/>
            <w:hideMark/>
          </w:tcPr>
          <w:p w14:paraId="3B59AA5F" w14:textId="77777777" w:rsidR="00C10873" w:rsidRPr="00CE705A" w:rsidRDefault="00C10873" w:rsidP="00C10873">
            <w:pPr>
              <w:jc w:val="center"/>
              <w:rPr>
                <w:rFonts w:eastAsia="Times New Roman"/>
                <w:kern w:val="0"/>
                <w:sz w:val="20"/>
                <w:szCs w:val="20"/>
                <w14:ligatures w14:val="none"/>
              </w:rPr>
            </w:pPr>
            <w:r w:rsidRPr="00CE705A">
              <w:rPr>
                <w:rFonts w:eastAsia="Times New Roman"/>
                <w:kern w:val="0"/>
                <w:sz w:val="20"/>
                <w:szCs w:val="20"/>
                <w14:ligatures w14:val="none"/>
              </w:rPr>
              <w:t>Talk to parents/carers to gather further information</w:t>
            </w:r>
          </w:p>
        </w:tc>
      </w:tr>
      <w:tr w:rsidR="00C10873" w:rsidRPr="00C10873" w14:paraId="194A6812" w14:textId="77777777" w:rsidTr="00CE705A">
        <w:trPr>
          <w:trHeight w:val="532"/>
        </w:trPr>
        <w:tc>
          <w:tcPr>
            <w:tcW w:w="5000" w:type="pct"/>
            <w:gridSpan w:val="2"/>
            <w:vAlign w:val="center"/>
            <w:hideMark/>
          </w:tcPr>
          <w:p w14:paraId="1BE41D72" w14:textId="77777777" w:rsidR="00C10873" w:rsidRPr="00CE705A" w:rsidRDefault="00C10873" w:rsidP="00C10873">
            <w:pPr>
              <w:jc w:val="center"/>
              <w:rPr>
                <w:rFonts w:eastAsia="Times New Roman"/>
                <w:kern w:val="0"/>
                <w:sz w:val="20"/>
                <w:szCs w:val="20"/>
                <w14:ligatures w14:val="none"/>
              </w:rPr>
            </w:pPr>
            <w:r w:rsidRPr="00CE705A">
              <w:rPr>
                <w:rFonts w:eastAsia="Times New Roman"/>
                <w:kern w:val="0"/>
                <w:sz w:val="20"/>
                <w:szCs w:val="20"/>
                <w14:ligatures w14:val="none"/>
              </w:rPr>
              <w:t>Review and add to your own settling developmental assessments</w:t>
            </w:r>
          </w:p>
        </w:tc>
      </w:tr>
      <w:tr w:rsidR="00C10873" w:rsidRPr="00C10873" w14:paraId="1E2A9C87" w14:textId="77777777" w:rsidTr="00CE705A">
        <w:trPr>
          <w:trHeight w:val="513"/>
        </w:trPr>
        <w:tc>
          <w:tcPr>
            <w:tcW w:w="5000" w:type="pct"/>
            <w:gridSpan w:val="2"/>
            <w:vAlign w:val="center"/>
            <w:hideMark/>
          </w:tcPr>
          <w:p w14:paraId="56874338" w14:textId="3E45A176" w:rsidR="00C10873" w:rsidRPr="00CE705A" w:rsidRDefault="00C10873" w:rsidP="00C10873">
            <w:pPr>
              <w:jc w:val="center"/>
              <w:rPr>
                <w:rFonts w:eastAsia="Times New Roman"/>
                <w:kern w:val="0"/>
                <w:sz w:val="20"/>
                <w:szCs w:val="20"/>
                <w14:ligatures w14:val="none"/>
              </w:rPr>
            </w:pPr>
            <w:r w:rsidRPr="00CE705A">
              <w:rPr>
                <w:rFonts w:eastAsia="Times New Roman"/>
                <w:kern w:val="0"/>
                <w:sz w:val="20"/>
                <w:szCs w:val="20"/>
                <w14:ligatures w14:val="none"/>
              </w:rPr>
              <w:t xml:space="preserve">Link with other professionals involved with parents’ consent e.g., </w:t>
            </w:r>
            <w:hyperlink r:id="rId6" w:history="1">
              <w:r w:rsidRPr="00CE705A">
                <w:rPr>
                  <w:rStyle w:val="Hyperlink"/>
                  <w:rFonts w:eastAsia="Times New Roman"/>
                  <w:kern w:val="0"/>
                  <w:sz w:val="20"/>
                  <w:szCs w:val="20"/>
                  <w14:ligatures w14:val="none"/>
                </w:rPr>
                <w:t>Health Visitor</w:t>
              </w:r>
            </w:hyperlink>
          </w:p>
        </w:tc>
      </w:tr>
      <w:tr w:rsidR="00C10873" w:rsidRPr="00C10873" w14:paraId="656CEB0F" w14:textId="77777777" w:rsidTr="00CE705A">
        <w:trPr>
          <w:trHeight w:val="686"/>
        </w:trPr>
        <w:tc>
          <w:tcPr>
            <w:tcW w:w="5000" w:type="pct"/>
            <w:gridSpan w:val="2"/>
            <w:vAlign w:val="center"/>
            <w:hideMark/>
          </w:tcPr>
          <w:p w14:paraId="63C3B112" w14:textId="1D38E882" w:rsidR="00C10873" w:rsidRPr="00CE705A" w:rsidRDefault="00C10873" w:rsidP="00C10873">
            <w:pPr>
              <w:jc w:val="center"/>
              <w:rPr>
                <w:rFonts w:eastAsia="Times New Roman"/>
                <w:kern w:val="0"/>
                <w:sz w:val="20"/>
                <w:szCs w:val="20"/>
                <w14:ligatures w14:val="none"/>
              </w:rPr>
            </w:pPr>
            <w:r w:rsidRPr="00CE705A">
              <w:rPr>
                <w:rFonts w:eastAsia="Times New Roman"/>
                <w:kern w:val="0"/>
                <w:sz w:val="20"/>
                <w:szCs w:val="20"/>
                <w14:ligatures w14:val="none"/>
              </w:rPr>
              <w:t>Consider the child's views. Complete a detailed ‘</w:t>
            </w:r>
            <w:hyperlink r:id="rId7" w:history="1">
              <w:r w:rsidRPr="00CE705A">
                <w:rPr>
                  <w:rStyle w:val="Hyperlink"/>
                  <w:rFonts w:eastAsia="Times New Roman"/>
                  <w:kern w:val="0"/>
                  <w:sz w:val="20"/>
                  <w:szCs w:val="20"/>
                  <w14:ligatures w14:val="none"/>
                </w:rPr>
                <w:t>All about me’</w:t>
              </w:r>
            </w:hyperlink>
            <w:r w:rsidRPr="00CE705A">
              <w:rPr>
                <w:rFonts w:eastAsia="Times New Roman"/>
                <w:kern w:val="0"/>
                <w:sz w:val="20"/>
                <w:szCs w:val="20"/>
                <w14:ligatures w14:val="none"/>
              </w:rPr>
              <w:t xml:space="preserve"> written by/with the child and their family.</w:t>
            </w:r>
          </w:p>
        </w:tc>
      </w:tr>
      <w:tr w:rsidR="00C10873" w:rsidRPr="00C10873" w14:paraId="1210753C" w14:textId="77777777" w:rsidTr="00CE705A">
        <w:trPr>
          <w:trHeight w:val="956"/>
        </w:trPr>
        <w:tc>
          <w:tcPr>
            <w:tcW w:w="5000" w:type="pct"/>
            <w:gridSpan w:val="2"/>
            <w:vAlign w:val="center"/>
            <w:hideMark/>
          </w:tcPr>
          <w:p w14:paraId="1E829164" w14:textId="77777777" w:rsidR="00C10873" w:rsidRPr="00CE705A" w:rsidRDefault="00C10873" w:rsidP="00C10873">
            <w:pPr>
              <w:jc w:val="center"/>
              <w:rPr>
                <w:rFonts w:eastAsia="Times New Roman"/>
                <w:color w:val="000000"/>
                <w:kern w:val="0"/>
                <w:sz w:val="20"/>
                <w:szCs w:val="20"/>
                <w14:ligatures w14:val="none"/>
              </w:rPr>
            </w:pPr>
            <w:r w:rsidRPr="00CE705A">
              <w:rPr>
                <w:rFonts w:eastAsia="Times New Roman"/>
                <w:color w:val="000000"/>
                <w:kern w:val="0"/>
                <w:sz w:val="20"/>
                <w:szCs w:val="20"/>
                <w14:ligatures w14:val="none"/>
              </w:rPr>
              <w:t xml:space="preserve">Use the </w:t>
            </w:r>
            <w:r w:rsidRPr="00CE705A">
              <w:rPr>
                <w:rFonts w:eastAsia="Times New Roman"/>
                <w:i/>
                <w:iCs/>
                <w:color w:val="000000"/>
                <w:kern w:val="0"/>
                <w:sz w:val="20"/>
                <w:szCs w:val="20"/>
                <w14:ligatures w14:val="none"/>
              </w:rPr>
              <w:t>Information Form</w:t>
            </w:r>
            <w:r w:rsidRPr="00CE705A">
              <w:rPr>
                <w:rFonts w:eastAsia="Times New Roman"/>
                <w:color w:val="000000"/>
                <w:kern w:val="0"/>
                <w:sz w:val="20"/>
                <w:szCs w:val="20"/>
                <w14:ligatures w14:val="none"/>
              </w:rPr>
              <w:t xml:space="preserve"> tab to bring together the discussion, evidence and observations from those involved with the child, including the family and any other professionals such as the child's health visiting team, to reflect on</w:t>
            </w:r>
            <w:r w:rsidRPr="00CE705A">
              <w:rPr>
                <w:rFonts w:eastAsia="Times New Roman"/>
                <w:kern w:val="0"/>
                <w:sz w:val="20"/>
                <w:szCs w:val="20"/>
                <w14:ligatures w14:val="none"/>
              </w:rPr>
              <w:t xml:space="preserve"> their</w:t>
            </w:r>
            <w:r w:rsidRPr="00CE705A">
              <w:rPr>
                <w:rFonts w:eastAsia="Times New Roman"/>
                <w:color w:val="000000"/>
                <w:kern w:val="0"/>
                <w:sz w:val="20"/>
                <w:szCs w:val="20"/>
                <w14:ligatures w14:val="none"/>
              </w:rPr>
              <w:t xml:space="preserve"> needs and how these may be met. </w:t>
            </w:r>
          </w:p>
        </w:tc>
      </w:tr>
      <w:tr w:rsidR="00C10873" w:rsidRPr="00C10873" w14:paraId="4A8E58F9" w14:textId="77777777" w:rsidTr="00CE705A">
        <w:trPr>
          <w:trHeight w:val="1258"/>
        </w:trPr>
        <w:tc>
          <w:tcPr>
            <w:tcW w:w="5000" w:type="pct"/>
            <w:gridSpan w:val="2"/>
            <w:vAlign w:val="center"/>
            <w:hideMark/>
          </w:tcPr>
          <w:p w14:paraId="1C6E325A" w14:textId="4ACDB5D0" w:rsidR="00C10873" w:rsidRPr="00CE705A" w:rsidRDefault="00C10873" w:rsidP="00C10873">
            <w:pPr>
              <w:jc w:val="center"/>
              <w:rPr>
                <w:rFonts w:eastAsia="Times New Roman"/>
                <w:color w:val="000000"/>
                <w:kern w:val="0"/>
                <w:sz w:val="20"/>
                <w:szCs w:val="20"/>
                <w14:ligatures w14:val="none"/>
              </w:rPr>
            </w:pPr>
            <w:r w:rsidRPr="00CE705A">
              <w:rPr>
                <w:rFonts w:eastAsia="Times New Roman"/>
                <w:color w:val="000000"/>
                <w:kern w:val="0"/>
                <w:sz w:val="20"/>
                <w:szCs w:val="20"/>
                <w14:ligatures w14:val="none"/>
              </w:rPr>
              <w:t xml:space="preserve">Use the more detailed </w:t>
            </w:r>
            <w:r w:rsidRPr="00CE705A">
              <w:rPr>
                <w:rFonts w:eastAsia="Times New Roman"/>
                <w:i/>
                <w:iCs/>
                <w:color w:val="000000"/>
                <w:kern w:val="0"/>
                <w:sz w:val="20"/>
                <w:szCs w:val="20"/>
                <w14:ligatures w14:val="none"/>
              </w:rPr>
              <w:t>Descriptors</w:t>
            </w:r>
            <w:r w:rsidRPr="00CE705A">
              <w:rPr>
                <w:rFonts w:eastAsia="Times New Roman"/>
                <w:color w:val="000000"/>
                <w:kern w:val="0"/>
                <w:sz w:val="20"/>
                <w:szCs w:val="20"/>
                <w14:ligatures w14:val="none"/>
              </w:rPr>
              <w:t xml:space="preserve"> tabs to identify areas in which the child may need additional support. The statements within each age band describe delayed development to that which would typically be expected for a child of that age. Any undated statements in the child's age band indicate a developmental difference or delay and it is likely the child requires SEN support. Further support and action should be taken in</w:t>
            </w:r>
            <w:r w:rsidR="00CE705A">
              <w:rPr>
                <w:rFonts w:eastAsia="Times New Roman"/>
                <w:color w:val="000000"/>
                <w:kern w:val="0"/>
                <w:sz w:val="20"/>
                <w:szCs w:val="20"/>
                <w14:ligatures w14:val="none"/>
              </w:rPr>
              <w:t xml:space="preserve"> </w:t>
            </w:r>
            <w:r w:rsidRPr="00CE705A">
              <w:rPr>
                <w:rFonts w:eastAsia="Times New Roman"/>
                <w:color w:val="000000"/>
                <w:kern w:val="0"/>
                <w:sz w:val="20"/>
                <w:szCs w:val="20"/>
                <w14:ligatures w14:val="none"/>
              </w:rPr>
              <w:t xml:space="preserve">line with the Graduated Response. </w:t>
            </w:r>
          </w:p>
        </w:tc>
      </w:tr>
      <w:tr w:rsidR="00C10873" w:rsidRPr="00C10873" w14:paraId="3699372C" w14:textId="77777777" w:rsidTr="000C464D">
        <w:trPr>
          <w:trHeight w:val="550"/>
        </w:trPr>
        <w:tc>
          <w:tcPr>
            <w:tcW w:w="5000" w:type="pct"/>
            <w:gridSpan w:val="2"/>
            <w:vAlign w:val="center"/>
            <w:hideMark/>
          </w:tcPr>
          <w:p w14:paraId="25C308B3" w14:textId="77777777" w:rsidR="00C10873" w:rsidRDefault="00C10873" w:rsidP="00C10873">
            <w:pPr>
              <w:jc w:val="center"/>
              <w:rPr>
                <w:sz w:val="20"/>
                <w:szCs w:val="20"/>
              </w:rPr>
            </w:pPr>
            <w:hyperlink r:id="rId8" w:history="1">
              <w:r w:rsidRPr="00CE705A">
                <w:rPr>
                  <w:rFonts w:eastAsia="Times New Roman"/>
                  <w:color w:val="0563C1"/>
                  <w:kern w:val="0"/>
                  <w:sz w:val="20"/>
                  <w:szCs w:val="20"/>
                  <w:u w:val="single"/>
                  <w14:ligatures w14:val="none"/>
                </w:rPr>
                <w:t xml:space="preserve">For families with additional vulnerabilities consider use of a Strengths and Needs form. </w:t>
              </w:r>
            </w:hyperlink>
          </w:p>
          <w:p w14:paraId="51F81DBA" w14:textId="77777777" w:rsidR="00CE705A" w:rsidRPr="00CE705A" w:rsidRDefault="00CE705A" w:rsidP="00C10873">
            <w:pPr>
              <w:jc w:val="center"/>
              <w:rPr>
                <w:rFonts w:eastAsia="Times New Roman"/>
                <w:color w:val="0563C1"/>
                <w:kern w:val="0"/>
                <w:sz w:val="20"/>
                <w:szCs w:val="20"/>
                <w:u w:val="single"/>
                <w14:ligatures w14:val="none"/>
              </w:rPr>
            </w:pPr>
          </w:p>
        </w:tc>
      </w:tr>
    </w:tbl>
    <w:p w14:paraId="44A9BDB4" w14:textId="77777777" w:rsidR="00FD3A85" w:rsidRDefault="00FD3A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0682"/>
      </w:tblGrid>
      <w:tr w:rsidR="000C464D" w:rsidRPr="00C10873" w14:paraId="039DDB37" w14:textId="77777777" w:rsidTr="003420D5">
        <w:trPr>
          <w:trHeight w:val="691"/>
        </w:trPr>
        <w:tc>
          <w:tcPr>
            <w:tcW w:w="5000" w:type="pct"/>
            <w:shd w:val="clear" w:color="000000" w:fill="86D6C3"/>
            <w:noWrap/>
            <w:vAlign w:val="center"/>
            <w:hideMark/>
          </w:tcPr>
          <w:p w14:paraId="39DD8E03" w14:textId="77777777" w:rsidR="000C464D" w:rsidRPr="00C10873" w:rsidRDefault="000C464D" w:rsidP="003420D5">
            <w:pPr>
              <w:rPr>
                <w:rFonts w:eastAsia="Times New Roman"/>
                <w:b/>
                <w:bCs/>
                <w:color w:val="000000"/>
                <w:kern w:val="0"/>
                <w14:ligatures w14:val="none"/>
              </w:rPr>
            </w:pPr>
            <w:r w:rsidRPr="00C10873">
              <w:rPr>
                <w:rFonts w:eastAsia="Times New Roman"/>
                <w:b/>
                <w:bCs/>
                <w:color w:val="000000"/>
                <w:kern w:val="0"/>
                <w14:ligatures w14:val="none"/>
              </w:rPr>
              <w:lastRenderedPageBreak/>
              <w:t>Consider if the information gathered indicates that SEND support may be needed for the child?</w:t>
            </w:r>
          </w:p>
        </w:tc>
      </w:tr>
      <w:tr w:rsidR="000C464D" w:rsidRPr="0040111C" w14:paraId="2002555E" w14:textId="77777777" w:rsidTr="003420D5">
        <w:trPr>
          <w:trHeight w:val="1200"/>
        </w:trPr>
        <w:tc>
          <w:tcPr>
            <w:tcW w:w="5000" w:type="pct"/>
            <w:vAlign w:val="center"/>
            <w:hideMark/>
          </w:tcPr>
          <w:p w14:paraId="59EF8374" w14:textId="77777777" w:rsidR="000C464D" w:rsidRDefault="000C464D" w:rsidP="003420D5">
            <w:pPr>
              <w:jc w:val="center"/>
              <w:rPr>
                <w:rFonts w:eastAsia="Times New Roman"/>
                <w:b/>
                <w:bCs/>
                <w:color w:val="000000"/>
                <w:kern w:val="0"/>
                <w:sz w:val="20"/>
                <w:szCs w:val="20"/>
                <w14:ligatures w14:val="none"/>
              </w:rPr>
            </w:pPr>
            <w:r w:rsidRPr="00CE705A">
              <w:rPr>
                <w:rFonts w:eastAsia="Times New Roman"/>
                <w:b/>
                <w:bCs/>
                <w:color w:val="000000"/>
                <w:kern w:val="0"/>
                <w:sz w:val="20"/>
                <w:szCs w:val="20"/>
                <w14:ligatures w14:val="none"/>
              </w:rPr>
              <w:t xml:space="preserve">If assessments and other information gathered indicate that a child needs provision beyond universal high-quality teaching and learning, the next level is SEN Support. This is implemented through a </w:t>
            </w:r>
            <w:r>
              <w:rPr>
                <w:rFonts w:eastAsia="Times New Roman"/>
                <w:b/>
                <w:bCs/>
                <w:color w:val="000000"/>
                <w:kern w:val="0"/>
                <w:sz w:val="20"/>
                <w:szCs w:val="20"/>
                <w14:ligatures w14:val="none"/>
              </w:rPr>
              <w:t>G</w:t>
            </w:r>
            <w:r w:rsidRPr="00CE705A">
              <w:rPr>
                <w:rFonts w:eastAsia="Times New Roman"/>
                <w:b/>
                <w:bCs/>
                <w:color w:val="000000"/>
                <w:kern w:val="0"/>
                <w:sz w:val="20"/>
                <w:szCs w:val="20"/>
                <w14:ligatures w14:val="none"/>
              </w:rPr>
              <w:t xml:space="preserve">raduated </w:t>
            </w:r>
            <w:r>
              <w:rPr>
                <w:rFonts w:eastAsia="Times New Roman"/>
                <w:b/>
                <w:bCs/>
                <w:color w:val="000000"/>
                <w:kern w:val="0"/>
                <w:sz w:val="20"/>
                <w:szCs w:val="20"/>
                <w14:ligatures w14:val="none"/>
              </w:rPr>
              <w:t>R</w:t>
            </w:r>
            <w:r w:rsidRPr="00CE705A">
              <w:rPr>
                <w:rFonts w:eastAsia="Times New Roman"/>
                <w:b/>
                <w:bCs/>
                <w:color w:val="000000"/>
                <w:kern w:val="0"/>
                <w:sz w:val="20"/>
                <w:szCs w:val="20"/>
                <w14:ligatures w14:val="none"/>
              </w:rPr>
              <w:t xml:space="preserve">esponse – Assess, Plan, Do, Review </w:t>
            </w:r>
          </w:p>
          <w:p w14:paraId="5492D500" w14:textId="77777777" w:rsidR="000C464D" w:rsidRPr="0040111C" w:rsidRDefault="000C464D" w:rsidP="003420D5">
            <w:pPr>
              <w:jc w:val="center"/>
              <w:rPr>
                <w:rFonts w:eastAsia="Times New Roman"/>
                <w:color w:val="000000"/>
                <w:kern w:val="0"/>
                <w:sz w:val="20"/>
                <w:szCs w:val="20"/>
                <w14:ligatures w14:val="none"/>
              </w:rPr>
            </w:pPr>
            <w:hyperlink r:id="rId9" w:history="1">
              <w:r>
                <w:rPr>
                  <w:rStyle w:val="Hyperlink"/>
                  <w:rFonts w:eastAsia="Times New Roman"/>
                  <w:kern w:val="0"/>
                  <w:sz w:val="20"/>
                  <w:szCs w:val="20"/>
                  <w14:ligatures w14:val="none"/>
                </w:rPr>
                <w:t>Early years | SEND Framework</w:t>
              </w:r>
            </w:hyperlink>
          </w:p>
        </w:tc>
      </w:tr>
      <w:tr w:rsidR="000C464D" w:rsidRPr="00CE705A" w14:paraId="56EC4194" w14:textId="77777777" w:rsidTr="003420D5">
        <w:trPr>
          <w:trHeight w:val="2250"/>
        </w:trPr>
        <w:tc>
          <w:tcPr>
            <w:tcW w:w="5000" w:type="pct"/>
            <w:vAlign w:val="center"/>
            <w:hideMark/>
          </w:tcPr>
          <w:p w14:paraId="1491AE00" w14:textId="77777777" w:rsidR="000C464D" w:rsidRDefault="000C464D" w:rsidP="003420D5">
            <w:pPr>
              <w:rPr>
                <w:rFonts w:eastAsia="Times New Roman"/>
                <w:color w:val="000000"/>
                <w:kern w:val="0"/>
                <w:sz w:val="20"/>
                <w:szCs w:val="20"/>
                <w14:ligatures w14:val="none"/>
              </w:rPr>
            </w:pPr>
            <w:r w:rsidRPr="00CE705A">
              <w:rPr>
                <w:rFonts w:eastAsia="Times New Roman"/>
                <w:b/>
                <w:bCs/>
                <w:color w:val="000000"/>
                <w:kern w:val="0"/>
                <w:sz w:val="20"/>
                <w:szCs w:val="20"/>
                <w14:ligatures w14:val="none"/>
              </w:rPr>
              <w:t>Assess</w:t>
            </w:r>
            <w:r w:rsidRPr="00CE705A">
              <w:rPr>
                <w:rFonts w:eastAsia="Times New Roman"/>
                <w:color w:val="000000"/>
                <w:kern w:val="0"/>
                <w:sz w:val="20"/>
                <w:szCs w:val="20"/>
                <w14:ligatures w14:val="none"/>
              </w:rPr>
              <w:t xml:space="preserve"> - Conversations with the child's family and interactions with the child during child led learning is often the best way to understand their developmental strengths and needs. Identify staff training needs, reasonable adjustments and support needed. Draw on information from other professionals involved or available. Review initial assessments regularly to ensure that support is continually matched to need. </w:t>
            </w:r>
          </w:p>
          <w:p w14:paraId="33CCE7FA" w14:textId="77777777" w:rsidR="000C464D" w:rsidRPr="00CE705A" w:rsidRDefault="000C464D" w:rsidP="003420D5">
            <w:pPr>
              <w:rPr>
                <w:rFonts w:eastAsia="Times New Roman"/>
                <w:color w:val="000000"/>
                <w:kern w:val="0"/>
                <w:sz w:val="20"/>
                <w:szCs w:val="20"/>
                <w14:ligatures w14:val="none"/>
              </w:rPr>
            </w:pPr>
            <w:r w:rsidRPr="00CE705A">
              <w:rPr>
                <w:rFonts w:eastAsia="Times New Roman"/>
                <w:color w:val="000000"/>
                <w:kern w:val="0"/>
                <w:sz w:val="20"/>
                <w:szCs w:val="20"/>
                <w14:ligatures w14:val="none"/>
              </w:rPr>
              <w:t xml:space="preserve">Use as appropriate: </w:t>
            </w:r>
            <w:hyperlink r:id="rId10" w:history="1">
              <w:r w:rsidRPr="00CE705A">
                <w:rPr>
                  <w:rStyle w:val="Hyperlink"/>
                  <w:rFonts w:eastAsia="Times New Roman"/>
                  <w:kern w:val="0"/>
                  <w:sz w:val="20"/>
                  <w:szCs w:val="20"/>
                  <w14:ligatures w14:val="none"/>
                </w:rPr>
                <w:t>2 year check</w:t>
              </w:r>
            </w:hyperlink>
            <w:r w:rsidRPr="00CE705A">
              <w:rPr>
                <w:rFonts w:eastAsia="Times New Roman"/>
                <w:color w:val="000000"/>
                <w:kern w:val="0"/>
                <w:sz w:val="20"/>
                <w:szCs w:val="20"/>
                <w14:ligatures w14:val="none"/>
              </w:rPr>
              <w:t xml:space="preserve">, hearing and vision assessments, outside agency involvement reports e.g., </w:t>
            </w:r>
            <w:hyperlink r:id="rId11" w:history="1">
              <w:r w:rsidRPr="00CE705A">
                <w:rPr>
                  <w:rStyle w:val="Hyperlink"/>
                  <w:rFonts w:eastAsia="Times New Roman"/>
                  <w:kern w:val="0"/>
                  <w:sz w:val="20"/>
                  <w:szCs w:val="20"/>
                  <w14:ligatures w14:val="none"/>
                </w:rPr>
                <w:t>Health Visitor</w:t>
              </w:r>
            </w:hyperlink>
            <w:r w:rsidRPr="00CE705A">
              <w:rPr>
                <w:rFonts w:eastAsia="Times New Roman"/>
                <w:color w:val="000000"/>
                <w:kern w:val="0"/>
                <w:sz w:val="20"/>
                <w:szCs w:val="20"/>
                <w14:ligatures w14:val="none"/>
              </w:rPr>
              <w:t xml:space="preserve"> involvement, </w:t>
            </w:r>
            <w:hyperlink r:id="rId12" w:history="1">
              <w:r w:rsidRPr="00CE705A">
                <w:rPr>
                  <w:rStyle w:val="Hyperlink"/>
                  <w:rFonts w:eastAsia="Times New Roman"/>
                  <w:kern w:val="0"/>
                  <w:sz w:val="20"/>
                  <w:szCs w:val="20"/>
                  <w14:ligatures w14:val="none"/>
                </w:rPr>
                <w:t>Community Paediatrician</w:t>
              </w:r>
            </w:hyperlink>
            <w:r w:rsidRPr="00CE705A">
              <w:rPr>
                <w:rFonts w:eastAsia="Times New Roman"/>
                <w:color w:val="000000"/>
                <w:kern w:val="0"/>
                <w:sz w:val="20"/>
                <w:szCs w:val="20"/>
                <w14:ligatures w14:val="none"/>
              </w:rPr>
              <w:t xml:space="preserve">, setting observations/records, </w:t>
            </w:r>
            <w:hyperlink r:id="rId13" w:history="1">
              <w:r w:rsidRPr="00CE705A">
                <w:rPr>
                  <w:rStyle w:val="Hyperlink"/>
                  <w:rFonts w:eastAsia="Times New Roman"/>
                  <w:kern w:val="0"/>
                  <w:sz w:val="20"/>
                  <w:szCs w:val="20"/>
                  <w14:ligatures w14:val="none"/>
                </w:rPr>
                <w:t>Oxfordshire Developmental Journal (ODJ),</w:t>
              </w:r>
            </w:hyperlink>
            <w:r w:rsidRPr="00CE705A">
              <w:rPr>
                <w:rFonts w:eastAsia="Times New Roman"/>
                <w:color w:val="000000"/>
                <w:kern w:val="0"/>
                <w:sz w:val="20"/>
                <w:szCs w:val="20"/>
                <w14:ligatures w14:val="none"/>
              </w:rPr>
              <w:t xml:space="preserve"> </w:t>
            </w:r>
            <w:hyperlink r:id="rId14" w:history="1">
              <w:r w:rsidRPr="00CE705A">
                <w:rPr>
                  <w:rStyle w:val="Hyperlink"/>
                  <w:rFonts w:eastAsia="Times New Roman"/>
                  <w:kern w:val="0"/>
                  <w:sz w:val="20"/>
                  <w:szCs w:val="20"/>
                  <w14:ligatures w14:val="none"/>
                </w:rPr>
                <w:t>Individual risk assessment</w:t>
              </w:r>
            </w:hyperlink>
            <w:r w:rsidRPr="00CE705A">
              <w:rPr>
                <w:rFonts w:eastAsia="Times New Roman"/>
                <w:color w:val="000000"/>
                <w:kern w:val="0"/>
                <w:sz w:val="20"/>
                <w:szCs w:val="20"/>
                <w14:ligatures w14:val="none"/>
              </w:rPr>
              <w:t xml:space="preserve">, </w:t>
            </w:r>
            <w:hyperlink r:id="rId15" w:history="1">
              <w:r w:rsidRPr="00CE705A">
                <w:rPr>
                  <w:rStyle w:val="Hyperlink"/>
                  <w:rFonts w:eastAsia="Times New Roman"/>
                  <w:kern w:val="0"/>
                  <w:sz w:val="20"/>
                  <w:szCs w:val="20"/>
                  <w14:ligatures w14:val="none"/>
                </w:rPr>
                <w:t>Strength and Needs</w:t>
              </w:r>
            </w:hyperlink>
            <w:r w:rsidRPr="00CE705A">
              <w:rPr>
                <w:rFonts w:eastAsia="Times New Roman"/>
                <w:color w:val="000000"/>
                <w:kern w:val="0"/>
                <w:sz w:val="20"/>
                <w:szCs w:val="20"/>
                <w14:ligatures w14:val="none"/>
              </w:rPr>
              <w:t xml:space="preserve">. </w:t>
            </w:r>
          </w:p>
        </w:tc>
      </w:tr>
      <w:tr w:rsidR="000C464D" w:rsidRPr="00CE705A" w14:paraId="3F9277F4" w14:textId="77777777" w:rsidTr="003420D5">
        <w:trPr>
          <w:trHeight w:val="2325"/>
        </w:trPr>
        <w:tc>
          <w:tcPr>
            <w:tcW w:w="5000" w:type="pct"/>
            <w:vAlign w:val="center"/>
            <w:hideMark/>
          </w:tcPr>
          <w:p w14:paraId="409CA9DA" w14:textId="77777777" w:rsidR="000C464D" w:rsidRDefault="000C464D" w:rsidP="003420D5">
            <w:pPr>
              <w:rPr>
                <w:rFonts w:eastAsia="Times New Roman"/>
                <w:kern w:val="0"/>
                <w:sz w:val="20"/>
                <w:szCs w:val="20"/>
                <w14:ligatures w14:val="none"/>
              </w:rPr>
            </w:pPr>
            <w:r w:rsidRPr="00CE705A">
              <w:rPr>
                <w:rFonts w:eastAsia="Times New Roman"/>
                <w:b/>
                <w:bCs/>
                <w:kern w:val="0"/>
                <w:sz w:val="20"/>
                <w:szCs w:val="20"/>
                <w14:ligatures w14:val="none"/>
              </w:rPr>
              <w:t>Plan</w:t>
            </w:r>
            <w:r w:rsidRPr="00CE705A">
              <w:rPr>
                <w:rFonts w:eastAsia="Times New Roman"/>
                <w:kern w:val="0"/>
                <w:sz w:val="20"/>
                <w:szCs w:val="20"/>
                <w14:ligatures w14:val="none"/>
              </w:rPr>
              <w:t xml:space="preserve"> - Write an </w:t>
            </w:r>
            <w:hyperlink r:id="rId16" w:history="1">
              <w:r w:rsidRPr="00CE705A">
                <w:rPr>
                  <w:rStyle w:val="Hyperlink"/>
                  <w:rFonts w:eastAsia="Times New Roman"/>
                  <w:kern w:val="0"/>
                  <w:sz w:val="20"/>
                  <w:szCs w:val="20"/>
                  <w14:ligatures w14:val="none"/>
                </w:rPr>
                <w:t>Early Years SEND support and outcomes plan</w:t>
              </w:r>
            </w:hyperlink>
            <w:r w:rsidRPr="00CE705A">
              <w:rPr>
                <w:rFonts w:eastAsia="Times New Roman"/>
                <w:kern w:val="0"/>
                <w:sz w:val="20"/>
                <w:szCs w:val="20"/>
                <w14:ligatures w14:val="none"/>
              </w:rPr>
              <w:t xml:space="preserve"> and begin an </w:t>
            </w:r>
            <w:hyperlink r:id="rId17" w:history="1">
              <w:r w:rsidRPr="00CE705A">
                <w:rPr>
                  <w:rStyle w:val="Hyperlink"/>
                  <w:rFonts w:eastAsia="Times New Roman"/>
                  <w:kern w:val="0"/>
                  <w:sz w:val="20"/>
                  <w:szCs w:val="20"/>
                  <w14:ligatures w14:val="none"/>
                </w:rPr>
                <w:t>Individual intervention record</w:t>
              </w:r>
            </w:hyperlink>
            <w:r w:rsidRPr="00CE705A">
              <w:rPr>
                <w:rFonts w:eastAsia="Times New Roman"/>
                <w:kern w:val="0"/>
                <w:sz w:val="20"/>
                <w:szCs w:val="20"/>
                <w14:ligatures w14:val="none"/>
              </w:rPr>
              <w:t xml:space="preserve">. Consult the relevant pages of Oxfordshire's Ordinarily Available SEND Provision document for support and guidance. Consider reasonable adjustments from the appropriate Inclusive Support Series documents. </w:t>
            </w:r>
          </w:p>
          <w:p w14:paraId="552CD6ED" w14:textId="77777777" w:rsidR="000C464D" w:rsidRDefault="000C464D" w:rsidP="003420D5">
            <w:pPr>
              <w:jc w:val="center"/>
              <w:rPr>
                <w:rFonts w:eastAsia="Times New Roman"/>
                <w:i/>
                <w:iCs/>
                <w:kern w:val="0"/>
                <w:sz w:val="20"/>
                <w:szCs w:val="20"/>
                <w14:ligatures w14:val="none"/>
              </w:rPr>
            </w:pPr>
          </w:p>
          <w:p w14:paraId="343E2DEC" w14:textId="77777777" w:rsidR="000C464D" w:rsidRDefault="000C464D" w:rsidP="003420D5">
            <w:pPr>
              <w:rPr>
                <w:rFonts w:eastAsia="Times New Roman"/>
                <w:i/>
                <w:iCs/>
                <w:kern w:val="0"/>
                <w:sz w:val="20"/>
                <w:szCs w:val="20"/>
                <w14:ligatures w14:val="none"/>
              </w:rPr>
            </w:pPr>
            <w:r w:rsidRPr="00CE705A">
              <w:rPr>
                <w:rFonts w:eastAsia="Times New Roman"/>
                <w:i/>
                <w:iCs/>
                <w:kern w:val="0"/>
                <w:sz w:val="20"/>
                <w:szCs w:val="20"/>
                <w14:ligatures w14:val="none"/>
              </w:rPr>
              <w:t>The practitioner and the SEDNCO should agree, in consultation with the child family: the outcomes they are seeking, the interventions and support to be put in place, the expected impact on progress, development or behaviour, and a clear date for review. Plans should take into account the views of the child. The support and intervention provided should be selected to meet the outcomes identified for the child, based on reliable evidence of effectiveness, and provided by practitioners with relevant skills and knowledge. Any related staff development needs should be identified and addressed.  (SEND Code of Practice 2015)</w:t>
            </w:r>
          </w:p>
          <w:p w14:paraId="507478D2" w14:textId="77777777" w:rsidR="000C464D" w:rsidRDefault="000C464D" w:rsidP="003420D5">
            <w:pPr>
              <w:rPr>
                <w:rFonts w:eastAsia="Times New Roman"/>
                <w:i/>
                <w:iCs/>
                <w:kern w:val="0"/>
                <w:sz w:val="20"/>
                <w:szCs w:val="20"/>
                <w14:ligatures w14:val="none"/>
              </w:rPr>
            </w:pPr>
          </w:p>
          <w:p w14:paraId="1F4BF213" w14:textId="77777777" w:rsidR="000C464D" w:rsidRPr="00CE705A" w:rsidRDefault="000C464D" w:rsidP="003420D5">
            <w:pPr>
              <w:rPr>
                <w:rFonts w:eastAsia="Times New Roman"/>
                <w:kern w:val="0"/>
                <w:sz w:val="20"/>
                <w:szCs w:val="20"/>
                <w14:ligatures w14:val="none"/>
              </w:rPr>
            </w:pPr>
          </w:p>
        </w:tc>
      </w:tr>
      <w:tr w:rsidR="000C464D" w:rsidRPr="00CE705A" w14:paraId="145F6562" w14:textId="77777777" w:rsidTr="003420D5">
        <w:trPr>
          <w:trHeight w:val="2190"/>
        </w:trPr>
        <w:tc>
          <w:tcPr>
            <w:tcW w:w="5000" w:type="pct"/>
            <w:vAlign w:val="center"/>
            <w:hideMark/>
          </w:tcPr>
          <w:p w14:paraId="71109631" w14:textId="77777777" w:rsidR="000C464D" w:rsidRDefault="000C464D" w:rsidP="003420D5">
            <w:pPr>
              <w:rPr>
                <w:rFonts w:eastAsia="Times New Roman"/>
                <w:kern w:val="0"/>
                <w:sz w:val="20"/>
                <w:szCs w:val="20"/>
                <w14:ligatures w14:val="none"/>
              </w:rPr>
            </w:pPr>
            <w:r w:rsidRPr="00CE705A">
              <w:rPr>
                <w:rFonts w:eastAsia="Times New Roman"/>
                <w:b/>
                <w:bCs/>
                <w:kern w:val="0"/>
                <w:sz w:val="20"/>
                <w:szCs w:val="20"/>
                <w14:ligatures w14:val="none"/>
              </w:rPr>
              <w:t xml:space="preserve">Do </w:t>
            </w:r>
            <w:r w:rsidRPr="00CE705A">
              <w:rPr>
                <w:rFonts w:eastAsia="Times New Roman"/>
                <w:kern w:val="0"/>
                <w:sz w:val="20"/>
                <w:szCs w:val="20"/>
                <w14:ligatures w14:val="none"/>
              </w:rPr>
              <w:t xml:space="preserve">- Implement, monitor and assess the impact of the plan/support. Share any plans and outcomes with any other adults working with the child. Complete further documentation and actions agreed to support your graduated response. </w:t>
            </w:r>
          </w:p>
          <w:p w14:paraId="245ECBBD" w14:textId="77777777" w:rsidR="000C464D" w:rsidRDefault="000C464D" w:rsidP="003420D5">
            <w:pPr>
              <w:jc w:val="center"/>
              <w:rPr>
                <w:rFonts w:eastAsia="Times New Roman"/>
                <w:i/>
                <w:iCs/>
                <w:kern w:val="0"/>
                <w:sz w:val="20"/>
                <w:szCs w:val="20"/>
                <w14:ligatures w14:val="none"/>
              </w:rPr>
            </w:pPr>
          </w:p>
          <w:p w14:paraId="63BAE7E7" w14:textId="77777777" w:rsidR="000C464D" w:rsidRPr="00CE705A" w:rsidRDefault="000C464D" w:rsidP="003420D5">
            <w:pPr>
              <w:rPr>
                <w:rFonts w:eastAsia="Times New Roman"/>
                <w:kern w:val="0"/>
                <w:sz w:val="20"/>
                <w:szCs w:val="20"/>
                <w14:ligatures w14:val="none"/>
              </w:rPr>
            </w:pPr>
            <w:r w:rsidRPr="00CE705A">
              <w:rPr>
                <w:rFonts w:eastAsia="Times New Roman"/>
                <w:i/>
                <w:iCs/>
                <w:kern w:val="0"/>
                <w:sz w:val="20"/>
                <w:szCs w:val="20"/>
                <w14:ligatures w14:val="none"/>
              </w:rPr>
              <w:t>The early years practitioner, often the child’s key person, remains responsible for working with the child on a daily basis. With support from the SENDCO, they should oversee the implementation of the interventions or programmes agreed as part of SEN support. The SENDCO should support the practitioner in assessing the child’s response to the action taken, in problem solving and advising on the effective implementation of support. (SEND Code of Practice 2015)</w:t>
            </w:r>
          </w:p>
        </w:tc>
      </w:tr>
      <w:tr w:rsidR="000C464D" w:rsidRPr="00CE705A" w14:paraId="742D6EFE" w14:textId="77777777" w:rsidTr="003420D5">
        <w:trPr>
          <w:trHeight w:val="3526"/>
        </w:trPr>
        <w:tc>
          <w:tcPr>
            <w:tcW w:w="5000" w:type="pct"/>
            <w:vAlign w:val="center"/>
            <w:hideMark/>
          </w:tcPr>
          <w:p w14:paraId="2AC119A0" w14:textId="77777777" w:rsidR="000C464D" w:rsidRDefault="000C464D" w:rsidP="003420D5">
            <w:pPr>
              <w:rPr>
                <w:rFonts w:eastAsia="Times New Roman"/>
                <w:color w:val="000000"/>
                <w:kern w:val="0"/>
                <w:sz w:val="20"/>
                <w:szCs w:val="20"/>
                <w14:ligatures w14:val="none"/>
              </w:rPr>
            </w:pPr>
            <w:r w:rsidRPr="00CE705A">
              <w:rPr>
                <w:rFonts w:eastAsia="Times New Roman"/>
                <w:b/>
                <w:bCs/>
                <w:color w:val="000000"/>
                <w:kern w:val="0"/>
                <w:sz w:val="20"/>
                <w:szCs w:val="20"/>
                <w14:ligatures w14:val="none"/>
              </w:rPr>
              <w:t xml:space="preserve">Review - </w:t>
            </w:r>
            <w:r w:rsidRPr="00CE705A">
              <w:rPr>
                <w:rFonts w:eastAsia="Times New Roman"/>
                <w:color w:val="000000"/>
                <w:kern w:val="0"/>
                <w:sz w:val="20"/>
                <w:szCs w:val="20"/>
                <w14:ligatures w14:val="none"/>
              </w:rPr>
              <w:t xml:space="preserve">Progress and support should be reviewed with the child’s family at least 3 times a year. This is a requirement in the SEND Code of Practice (2015). The effectiveness of the support and its impact on the child’s progress should be monitored continuously and formally reviewed at regular intervals. The impact and quality of the support should be evaluated by the practitioner and the SENDCO working with the child’s parents and taking into account the child’s views. They should agree any changes to the outcomes and support for the child in light of the child’s progress and development. Parents should have clear information about the impact of the support provided and be involved in planning next steps. At each stage parents should be engaged with the setting, contributing their insights to assessment and planning. Intended outcomes should be shared with parents and reviewed with them, along with action taken by the setting, at agreed times. </w:t>
            </w:r>
          </w:p>
          <w:p w14:paraId="4D00CB5E" w14:textId="77777777" w:rsidR="000C464D" w:rsidRDefault="000C464D" w:rsidP="003420D5">
            <w:pPr>
              <w:rPr>
                <w:rFonts w:eastAsia="Times New Roman"/>
                <w:color w:val="000000"/>
                <w:kern w:val="0"/>
                <w:sz w:val="20"/>
                <w:szCs w:val="20"/>
                <w14:ligatures w14:val="none"/>
              </w:rPr>
            </w:pPr>
            <w:r w:rsidRPr="00CE705A">
              <w:rPr>
                <w:rFonts w:eastAsia="Times New Roman"/>
                <w:color w:val="000000"/>
                <w:kern w:val="0"/>
                <w:sz w:val="20"/>
                <w:szCs w:val="20"/>
                <w14:ligatures w14:val="none"/>
              </w:rPr>
              <w:t xml:space="preserve">Where there is little or no improvement in the child’s progress, more specialist assessment may be called for from specialist teachers or from health, social services or other agencies beyond the setting. Where professionals are not already working with the setting, the SENDCO should contact them, with the parents’ agreement. </w:t>
            </w:r>
          </w:p>
          <w:p w14:paraId="3286B07D" w14:textId="77777777" w:rsidR="000C464D" w:rsidRPr="00CE705A" w:rsidRDefault="000C464D" w:rsidP="003420D5">
            <w:pPr>
              <w:rPr>
                <w:rFonts w:eastAsia="Times New Roman"/>
                <w:b/>
                <w:bCs/>
                <w:color w:val="000000"/>
                <w:kern w:val="0"/>
                <w:sz w:val="20"/>
                <w:szCs w:val="20"/>
                <w14:ligatures w14:val="none"/>
              </w:rPr>
            </w:pPr>
            <w:hyperlink r:id="rId18" w:history="1">
              <w:r w:rsidRPr="00CE705A">
                <w:rPr>
                  <w:rStyle w:val="Hyperlink"/>
                  <w:sz w:val="20"/>
                  <w:szCs w:val="20"/>
                </w:rPr>
                <w:t>SPORFI</w:t>
              </w:r>
            </w:hyperlink>
            <w:r w:rsidRPr="00CE705A">
              <w:rPr>
                <w:sz w:val="20"/>
                <w:szCs w:val="20"/>
              </w:rPr>
              <w:t xml:space="preserve">, </w:t>
            </w:r>
            <w:hyperlink r:id="rId19" w:history="1">
              <w:r w:rsidRPr="00CE705A">
                <w:rPr>
                  <w:rStyle w:val="Hyperlink"/>
                  <w:sz w:val="20"/>
                  <w:szCs w:val="20"/>
                </w:rPr>
                <w:t>Individual intervention record</w:t>
              </w:r>
            </w:hyperlink>
            <w:r w:rsidRPr="00CE705A">
              <w:rPr>
                <w:color w:val="000000" w:themeColor="text1"/>
                <w:sz w:val="20"/>
                <w:szCs w:val="20"/>
              </w:rPr>
              <w:t xml:space="preserve">, </w:t>
            </w:r>
            <w:hyperlink r:id="rId20" w:history="1">
              <w:r w:rsidRPr="00CE705A">
                <w:rPr>
                  <w:rStyle w:val="Hyperlink"/>
                  <w:sz w:val="20"/>
                  <w:szCs w:val="20"/>
                </w:rPr>
                <w:t>SEND funding</w:t>
              </w:r>
            </w:hyperlink>
            <w:r w:rsidRPr="00CE705A">
              <w:rPr>
                <w:color w:val="000000" w:themeColor="text1"/>
                <w:sz w:val="20"/>
                <w:szCs w:val="20"/>
              </w:rPr>
              <w:t xml:space="preserve"> </w:t>
            </w:r>
          </w:p>
        </w:tc>
      </w:tr>
      <w:tr w:rsidR="000C464D" w:rsidRPr="00CE705A" w14:paraId="640192AC" w14:textId="77777777" w:rsidTr="003420D5">
        <w:trPr>
          <w:trHeight w:val="657"/>
        </w:trPr>
        <w:tc>
          <w:tcPr>
            <w:tcW w:w="5000" w:type="pct"/>
            <w:vAlign w:val="center"/>
            <w:hideMark/>
          </w:tcPr>
          <w:p w14:paraId="0E080056" w14:textId="77777777" w:rsidR="000C464D" w:rsidRPr="00CE705A" w:rsidRDefault="000C464D" w:rsidP="003420D5">
            <w:pPr>
              <w:rPr>
                <w:rFonts w:eastAsia="Times New Roman"/>
                <w:color w:val="0563C1"/>
                <w:kern w:val="0"/>
                <w:sz w:val="20"/>
                <w:szCs w:val="20"/>
                <w:u w:val="single"/>
                <w14:ligatures w14:val="none"/>
              </w:rPr>
            </w:pPr>
            <w:hyperlink r:id="rId21" w:history="1">
              <w:r w:rsidRPr="00CE705A">
                <w:rPr>
                  <w:rFonts w:eastAsia="Times New Roman"/>
                  <w:color w:val="0563C1"/>
                  <w:kern w:val="0"/>
                  <w:sz w:val="20"/>
                  <w:szCs w:val="20"/>
                  <w:u w:val="single"/>
                  <w14:ligatures w14:val="none"/>
                </w:rPr>
                <w:t>Sign-post parents to the Information and Support for Families pages.</w:t>
              </w:r>
            </w:hyperlink>
          </w:p>
        </w:tc>
      </w:tr>
      <w:tr w:rsidR="000C464D" w:rsidRPr="00CE705A" w14:paraId="4FC7653F" w14:textId="77777777" w:rsidTr="003420D5">
        <w:trPr>
          <w:trHeight w:val="990"/>
        </w:trPr>
        <w:tc>
          <w:tcPr>
            <w:tcW w:w="5000" w:type="pct"/>
            <w:vAlign w:val="center"/>
            <w:hideMark/>
          </w:tcPr>
          <w:p w14:paraId="2B64A980" w14:textId="77777777" w:rsidR="000C464D" w:rsidRPr="00CE705A" w:rsidRDefault="000C464D" w:rsidP="003420D5">
            <w:pPr>
              <w:rPr>
                <w:rFonts w:eastAsia="Times New Roman"/>
                <w:color w:val="000000"/>
                <w:kern w:val="0"/>
                <w:sz w:val="20"/>
                <w:szCs w:val="20"/>
                <w14:ligatures w14:val="none"/>
              </w:rPr>
            </w:pPr>
            <w:r w:rsidRPr="00CE705A">
              <w:rPr>
                <w:rFonts w:eastAsia="Times New Roman"/>
                <w:color w:val="000000"/>
                <w:kern w:val="0"/>
                <w:sz w:val="20"/>
                <w:szCs w:val="20"/>
                <w14:ligatures w14:val="none"/>
              </w:rPr>
              <w:t xml:space="preserve">If despite intervention and SEND support planning over a suitable period of time, the child makes little or no progress, more support may be needed. Professional support should be requested with parents’ agreement. At this point it may be appropriate to consider an </w:t>
            </w:r>
            <w:hyperlink r:id="rId22" w:history="1">
              <w:r w:rsidRPr="00CE705A">
                <w:rPr>
                  <w:rStyle w:val="Hyperlink"/>
                  <w:rFonts w:eastAsia="Times New Roman"/>
                  <w:kern w:val="0"/>
                  <w:sz w:val="20"/>
                  <w:szCs w:val="20"/>
                  <w14:ligatures w14:val="none"/>
                </w:rPr>
                <w:t>EHCNA</w:t>
              </w:r>
            </w:hyperlink>
          </w:p>
        </w:tc>
      </w:tr>
      <w:tr w:rsidR="000C464D" w:rsidRPr="00CE705A" w14:paraId="01018068" w14:textId="77777777" w:rsidTr="003420D5">
        <w:trPr>
          <w:trHeight w:val="507"/>
        </w:trPr>
        <w:tc>
          <w:tcPr>
            <w:tcW w:w="5000" w:type="pct"/>
            <w:vAlign w:val="center"/>
          </w:tcPr>
          <w:p w14:paraId="2F84023F" w14:textId="77777777" w:rsidR="000C464D" w:rsidRPr="000C464D" w:rsidRDefault="000C464D" w:rsidP="003420D5">
            <w:pPr>
              <w:rPr>
                <w:rFonts w:eastAsia="Times New Roman"/>
                <w:color w:val="000000"/>
                <w:kern w:val="0"/>
                <w:sz w:val="20"/>
                <w:szCs w:val="20"/>
                <w14:ligatures w14:val="none"/>
              </w:rPr>
            </w:pPr>
            <w:hyperlink r:id="rId23" w:tooltip="EYIdentificationandImplementationFlowchart.pdf" w:history="1">
              <w:r w:rsidRPr="000C464D">
                <w:rPr>
                  <w:rStyle w:val="Hyperlink"/>
                  <w:rFonts w:eastAsia="Times New Roman"/>
                  <w:kern w:val="0"/>
                  <w:sz w:val="20"/>
                  <w:szCs w:val="20"/>
                  <w14:ligatures w14:val="none"/>
                </w:rPr>
                <w:t>Early Years Identification and Implementation Flowchart (pdf format, 211 KB)</w:t>
              </w:r>
            </w:hyperlink>
          </w:p>
          <w:p w14:paraId="7656F4FD" w14:textId="77777777" w:rsidR="000C464D" w:rsidRPr="00CE705A" w:rsidRDefault="000C464D" w:rsidP="003420D5">
            <w:pPr>
              <w:rPr>
                <w:rFonts w:eastAsia="Times New Roman"/>
                <w:color w:val="000000"/>
                <w:kern w:val="0"/>
                <w:sz w:val="20"/>
                <w:szCs w:val="20"/>
                <w14:ligatures w14:val="none"/>
              </w:rPr>
            </w:pPr>
          </w:p>
        </w:tc>
      </w:tr>
    </w:tbl>
    <w:p w14:paraId="0F95ADE6" w14:textId="77777777" w:rsidR="000C464D" w:rsidRDefault="000C46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3153"/>
        <w:gridCol w:w="3758"/>
        <w:gridCol w:w="3771"/>
      </w:tblGrid>
      <w:tr w:rsidR="00C10873" w:rsidRPr="00CE705A" w14:paraId="2BF7EE44" w14:textId="77777777" w:rsidTr="00682DA9">
        <w:trPr>
          <w:trHeight w:val="825"/>
        </w:trPr>
        <w:tc>
          <w:tcPr>
            <w:tcW w:w="5000" w:type="pct"/>
            <w:gridSpan w:val="3"/>
            <w:shd w:val="clear" w:color="000000" w:fill="46C0A4"/>
            <w:noWrap/>
            <w:vAlign w:val="center"/>
            <w:hideMark/>
          </w:tcPr>
          <w:p w14:paraId="74E90F2C" w14:textId="77777777" w:rsidR="00C10873" w:rsidRPr="00CE705A" w:rsidRDefault="00C10873" w:rsidP="00C10873">
            <w:pPr>
              <w:jc w:val="center"/>
              <w:rPr>
                <w:rFonts w:eastAsia="Times New Roman"/>
                <w:b/>
                <w:bCs/>
                <w:kern w:val="0"/>
                <w:sz w:val="36"/>
                <w:szCs w:val="36"/>
                <w14:ligatures w14:val="none"/>
              </w:rPr>
            </w:pPr>
            <w:r w:rsidRPr="00CE705A">
              <w:rPr>
                <w:rFonts w:eastAsia="Times New Roman"/>
                <w:b/>
                <w:bCs/>
                <w:kern w:val="0"/>
                <w:sz w:val="36"/>
                <w:szCs w:val="36"/>
                <w14:ligatures w14:val="none"/>
              </w:rPr>
              <w:t>SEND Information Form to inform assessment and identification</w:t>
            </w:r>
          </w:p>
        </w:tc>
      </w:tr>
      <w:tr w:rsidR="00C10873" w:rsidRPr="00CE705A" w14:paraId="7E7EFBA2" w14:textId="77777777" w:rsidTr="00682DA9">
        <w:trPr>
          <w:trHeight w:val="825"/>
        </w:trPr>
        <w:tc>
          <w:tcPr>
            <w:tcW w:w="5000" w:type="pct"/>
            <w:gridSpan w:val="3"/>
            <w:vAlign w:val="center"/>
            <w:hideMark/>
          </w:tcPr>
          <w:p w14:paraId="617C741A" w14:textId="6982054E" w:rsidR="00C10873" w:rsidRPr="003835A9" w:rsidRDefault="00C10873" w:rsidP="00C10873">
            <w:pPr>
              <w:jc w:val="center"/>
              <w:rPr>
                <w:rFonts w:eastAsia="Times New Roman"/>
                <w:b/>
                <w:bCs/>
                <w:color w:val="000000"/>
                <w:kern w:val="0"/>
                <w:sz w:val="22"/>
                <w:szCs w:val="22"/>
                <w14:ligatures w14:val="none"/>
              </w:rPr>
            </w:pPr>
            <w:r w:rsidRPr="003835A9">
              <w:rPr>
                <w:rFonts w:eastAsia="Times New Roman"/>
                <w:b/>
                <w:bCs/>
                <w:color w:val="000000"/>
                <w:kern w:val="0"/>
                <w:sz w:val="22"/>
                <w:szCs w:val="22"/>
                <w14:ligatures w14:val="none"/>
              </w:rPr>
              <w:t>This form should be used if a practitioner or parent/carer is considering whether a child's educational needs are being met within the universal offer or whether the child requires further support and action in line with the Graduated Response.</w:t>
            </w:r>
            <w:r w:rsidRPr="003835A9">
              <w:rPr>
                <w:rFonts w:eastAsia="Times New Roman"/>
                <w:b/>
                <w:bCs/>
                <w:color w:val="000000"/>
                <w:kern w:val="0"/>
                <w:sz w:val="22"/>
                <w:szCs w:val="22"/>
                <w14:ligatures w14:val="none"/>
              </w:rPr>
              <w:br/>
              <w:t>Gather and review the following information with parents and carers, then complete the relevant descriptors to inform next steps.</w:t>
            </w:r>
          </w:p>
        </w:tc>
      </w:tr>
      <w:tr w:rsidR="00C10873" w:rsidRPr="00CE705A" w14:paraId="3176111C" w14:textId="77777777" w:rsidTr="00CE705A">
        <w:trPr>
          <w:trHeight w:val="525"/>
        </w:trPr>
        <w:tc>
          <w:tcPr>
            <w:tcW w:w="1476" w:type="pct"/>
            <w:shd w:val="clear" w:color="000000" w:fill="A2DFD1"/>
            <w:noWrap/>
            <w:vAlign w:val="center"/>
            <w:hideMark/>
          </w:tcPr>
          <w:p w14:paraId="68886F29" w14:textId="77777777" w:rsidR="00C10873" w:rsidRPr="00CE705A" w:rsidRDefault="00C10873" w:rsidP="00C10873">
            <w:pPr>
              <w:rPr>
                <w:rFonts w:eastAsia="Times New Roman"/>
                <w:b/>
                <w:bCs/>
                <w:kern w:val="0"/>
                <w14:ligatures w14:val="none"/>
              </w:rPr>
            </w:pPr>
            <w:r w:rsidRPr="00CE705A">
              <w:rPr>
                <w:rFonts w:eastAsia="Times New Roman"/>
                <w:b/>
                <w:bCs/>
                <w:kern w:val="0"/>
                <w14:ligatures w14:val="none"/>
              </w:rPr>
              <w:t>Child's name:</w:t>
            </w:r>
          </w:p>
        </w:tc>
        <w:tc>
          <w:tcPr>
            <w:tcW w:w="1759" w:type="pct"/>
            <w:shd w:val="clear" w:color="000000" w:fill="A2DFD1"/>
            <w:noWrap/>
            <w:vAlign w:val="center"/>
            <w:hideMark/>
          </w:tcPr>
          <w:p w14:paraId="551D54BB" w14:textId="77777777" w:rsidR="00C10873" w:rsidRPr="00CE705A" w:rsidRDefault="00C10873" w:rsidP="00C10873">
            <w:pPr>
              <w:rPr>
                <w:rFonts w:eastAsia="Times New Roman"/>
                <w:b/>
                <w:bCs/>
                <w:kern w:val="0"/>
                <w14:ligatures w14:val="none"/>
              </w:rPr>
            </w:pPr>
            <w:r w:rsidRPr="00CE705A">
              <w:rPr>
                <w:rFonts w:eastAsia="Times New Roman"/>
                <w:b/>
                <w:bCs/>
                <w:kern w:val="0"/>
                <w14:ligatures w14:val="none"/>
              </w:rPr>
              <w:t>D.O.B:</w:t>
            </w:r>
          </w:p>
        </w:tc>
        <w:tc>
          <w:tcPr>
            <w:tcW w:w="1765" w:type="pct"/>
            <w:shd w:val="clear" w:color="000000" w:fill="A2DFD1"/>
            <w:noWrap/>
            <w:vAlign w:val="center"/>
            <w:hideMark/>
          </w:tcPr>
          <w:p w14:paraId="614865CB" w14:textId="77777777" w:rsidR="00C10873" w:rsidRPr="00CE705A" w:rsidRDefault="00C10873" w:rsidP="00C10873">
            <w:pPr>
              <w:rPr>
                <w:rFonts w:eastAsia="Times New Roman"/>
                <w:b/>
                <w:bCs/>
                <w:kern w:val="0"/>
                <w14:ligatures w14:val="none"/>
              </w:rPr>
            </w:pPr>
            <w:r w:rsidRPr="00CE705A">
              <w:rPr>
                <w:rFonts w:eastAsia="Times New Roman"/>
                <w:b/>
                <w:bCs/>
                <w:kern w:val="0"/>
                <w14:ligatures w14:val="none"/>
              </w:rPr>
              <w:t>Date:</w:t>
            </w:r>
          </w:p>
        </w:tc>
      </w:tr>
      <w:tr w:rsidR="00C10873" w:rsidRPr="00CE705A" w14:paraId="4B49244F" w14:textId="77777777" w:rsidTr="00CE705A">
        <w:trPr>
          <w:trHeight w:val="944"/>
        </w:trPr>
        <w:tc>
          <w:tcPr>
            <w:tcW w:w="3235" w:type="pct"/>
            <w:gridSpan w:val="2"/>
            <w:shd w:val="clear" w:color="000000" w:fill="A2DFD1"/>
            <w:hideMark/>
          </w:tcPr>
          <w:p w14:paraId="197B3C63" w14:textId="77777777" w:rsidR="00C10873" w:rsidRPr="00CE705A" w:rsidRDefault="00C10873" w:rsidP="00C10873">
            <w:pPr>
              <w:rPr>
                <w:rFonts w:eastAsia="Times New Roman"/>
                <w:b/>
                <w:bCs/>
                <w:kern w:val="0"/>
                <w:sz w:val="20"/>
                <w:szCs w:val="20"/>
                <w14:ligatures w14:val="none"/>
              </w:rPr>
            </w:pPr>
            <w:r w:rsidRPr="00CE705A">
              <w:rPr>
                <w:rFonts w:eastAsia="Times New Roman"/>
                <w:b/>
                <w:bCs/>
                <w:kern w:val="0"/>
                <w:sz w:val="20"/>
                <w:szCs w:val="20"/>
                <w14:ligatures w14:val="none"/>
              </w:rPr>
              <w:t>Relevant background information (including EYPP, CWCF etc):</w:t>
            </w:r>
          </w:p>
        </w:tc>
        <w:tc>
          <w:tcPr>
            <w:tcW w:w="1765" w:type="pct"/>
            <w:shd w:val="clear" w:color="000000" w:fill="A2DFD1"/>
            <w:noWrap/>
            <w:hideMark/>
          </w:tcPr>
          <w:p w14:paraId="27C853F2" w14:textId="77777777" w:rsidR="00C10873" w:rsidRPr="00CE705A" w:rsidRDefault="00C10873" w:rsidP="00C10873">
            <w:pPr>
              <w:rPr>
                <w:rFonts w:eastAsia="Times New Roman"/>
                <w:b/>
                <w:bCs/>
                <w:kern w:val="0"/>
                <w:sz w:val="20"/>
                <w:szCs w:val="20"/>
                <w14:ligatures w14:val="none"/>
              </w:rPr>
            </w:pPr>
            <w:r w:rsidRPr="00CE705A">
              <w:rPr>
                <w:rFonts w:eastAsia="Times New Roman"/>
                <w:b/>
                <w:bCs/>
                <w:kern w:val="0"/>
                <w:sz w:val="20"/>
                <w:szCs w:val="20"/>
                <w14:ligatures w14:val="none"/>
              </w:rPr>
              <w:t>Professionals involved or referred to:</w:t>
            </w:r>
          </w:p>
        </w:tc>
      </w:tr>
      <w:tr w:rsidR="00C10873" w:rsidRPr="00CE705A" w14:paraId="6C62D07D" w14:textId="77777777" w:rsidTr="00CE705A">
        <w:trPr>
          <w:trHeight w:val="709"/>
        </w:trPr>
        <w:tc>
          <w:tcPr>
            <w:tcW w:w="1476" w:type="pct"/>
            <w:shd w:val="clear" w:color="000000" w:fill="46C0A4"/>
            <w:noWrap/>
            <w:vAlign w:val="center"/>
            <w:hideMark/>
          </w:tcPr>
          <w:p w14:paraId="5002C9C8" w14:textId="77777777" w:rsidR="00C10873" w:rsidRPr="00CE705A" w:rsidRDefault="00C10873" w:rsidP="00C10873">
            <w:pPr>
              <w:jc w:val="center"/>
              <w:rPr>
                <w:rFonts w:eastAsia="Times New Roman"/>
                <w:b/>
                <w:bCs/>
                <w:color w:val="000000"/>
                <w:kern w:val="0"/>
                <w14:ligatures w14:val="none"/>
              </w:rPr>
            </w:pPr>
            <w:r w:rsidRPr="00CE705A">
              <w:rPr>
                <w:rFonts w:eastAsia="Times New Roman"/>
                <w:b/>
                <w:bCs/>
                <w:color w:val="000000"/>
                <w:kern w:val="0"/>
                <w14:ligatures w14:val="none"/>
              </w:rPr>
              <w:t>Observations</w:t>
            </w:r>
          </w:p>
        </w:tc>
        <w:tc>
          <w:tcPr>
            <w:tcW w:w="1759" w:type="pct"/>
            <w:shd w:val="clear" w:color="000000" w:fill="46C0A4"/>
            <w:vAlign w:val="center"/>
            <w:hideMark/>
          </w:tcPr>
          <w:p w14:paraId="1603EAC1" w14:textId="77777777" w:rsidR="00C10873" w:rsidRPr="00CE705A" w:rsidRDefault="00C10873" w:rsidP="00C10873">
            <w:pPr>
              <w:jc w:val="center"/>
              <w:rPr>
                <w:rFonts w:eastAsia="Times New Roman"/>
                <w:b/>
                <w:bCs/>
                <w:kern w:val="0"/>
                <w14:ligatures w14:val="none"/>
              </w:rPr>
            </w:pPr>
            <w:r w:rsidRPr="00CE705A">
              <w:rPr>
                <w:rFonts w:eastAsia="Times New Roman"/>
                <w:b/>
                <w:bCs/>
                <w:kern w:val="0"/>
                <w14:ligatures w14:val="none"/>
              </w:rPr>
              <w:t>Child and parent views</w:t>
            </w:r>
          </w:p>
        </w:tc>
        <w:tc>
          <w:tcPr>
            <w:tcW w:w="1765" w:type="pct"/>
            <w:shd w:val="clear" w:color="000000" w:fill="46C0A4"/>
            <w:vAlign w:val="center"/>
            <w:hideMark/>
          </w:tcPr>
          <w:p w14:paraId="2F51B393" w14:textId="77777777" w:rsidR="00C10873" w:rsidRPr="00CE705A" w:rsidRDefault="00C10873" w:rsidP="00C10873">
            <w:pPr>
              <w:jc w:val="center"/>
              <w:rPr>
                <w:rFonts w:eastAsia="Times New Roman"/>
                <w:b/>
                <w:bCs/>
                <w:kern w:val="0"/>
                <w14:ligatures w14:val="none"/>
              </w:rPr>
            </w:pPr>
            <w:r w:rsidRPr="00CE705A">
              <w:rPr>
                <w:rFonts w:eastAsia="Times New Roman"/>
                <w:b/>
                <w:bCs/>
                <w:kern w:val="0"/>
                <w14:ligatures w14:val="none"/>
              </w:rPr>
              <w:t>Additional Support</w:t>
            </w:r>
          </w:p>
        </w:tc>
      </w:tr>
      <w:tr w:rsidR="00C10873" w:rsidRPr="00CE705A" w14:paraId="1860953D" w14:textId="77777777" w:rsidTr="00CE705A">
        <w:trPr>
          <w:trHeight w:val="1287"/>
        </w:trPr>
        <w:tc>
          <w:tcPr>
            <w:tcW w:w="1476" w:type="pct"/>
            <w:shd w:val="clear" w:color="000000" w:fill="A2DFD1"/>
            <w:hideMark/>
          </w:tcPr>
          <w:p w14:paraId="25E52D32" w14:textId="77777777" w:rsidR="00C10873" w:rsidRPr="00CE705A" w:rsidRDefault="00C10873" w:rsidP="00C10873">
            <w:pPr>
              <w:rPr>
                <w:rFonts w:eastAsia="Times New Roman"/>
                <w:color w:val="000000"/>
                <w:kern w:val="0"/>
                <w:sz w:val="20"/>
                <w:szCs w:val="20"/>
                <w14:ligatures w14:val="none"/>
              </w:rPr>
            </w:pPr>
            <w:r w:rsidRPr="00CE705A">
              <w:rPr>
                <w:rFonts w:eastAsia="Times New Roman"/>
                <w:color w:val="000000"/>
                <w:kern w:val="0"/>
                <w:sz w:val="20"/>
                <w:szCs w:val="20"/>
                <w14:ligatures w14:val="none"/>
              </w:rPr>
              <w:t>What have you observed that indicates that the child may need some additional support? What barriers to learning is the child experiencing?</w:t>
            </w:r>
          </w:p>
        </w:tc>
        <w:tc>
          <w:tcPr>
            <w:tcW w:w="1759" w:type="pct"/>
            <w:shd w:val="clear" w:color="000000" w:fill="A2DFD1"/>
            <w:hideMark/>
          </w:tcPr>
          <w:p w14:paraId="64038C49" w14:textId="77777777" w:rsidR="00C10873" w:rsidRPr="00CE705A" w:rsidRDefault="00C10873" w:rsidP="00C10873">
            <w:pPr>
              <w:rPr>
                <w:rFonts w:eastAsia="Times New Roman"/>
                <w:color w:val="000000"/>
                <w:kern w:val="0"/>
                <w:sz w:val="20"/>
                <w:szCs w:val="20"/>
                <w14:ligatures w14:val="none"/>
              </w:rPr>
            </w:pPr>
            <w:r w:rsidRPr="00CE705A">
              <w:rPr>
                <w:rFonts w:eastAsia="Times New Roman"/>
                <w:color w:val="000000"/>
                <w:kern w:val="0"/>
                <w:sz w:val="20"/>
                <w:szCs w:val="20"/>
                <w14:ligatures w14:val="none"/>
              </w:rPr>
              <w:t>Child's Views                                                                                              Have the child's views been gathered?</w:t>
            </w:r>
          </w:p>
        </w:tc>
        <w:tc>
          <w:tcPr>
            <w:tcW w:w="1765" w:type="pct"/>
            <w:shd w:val="clear" w:color="000000" w:fill="A2DFD1"/>
            <w:hideMark/>
          </w:tcPr>
          <w:p w14:paraId="7729C467" w14:textId="7411CA12" w:rsidR="00C10873" w:rsidRPr="00CE705A" w:rsidRDefault="00C10873" w:rsidP="00C10873">
            <w:pPr>
              <w:rPr>
                <w:rFonts w:eastAsia="Times New Roman"/>
                <w:color w:val="000000"/>
                <w:kern w:val="0"/>
                <w:sz w:val="20"/>
                <w:szCs w:val="20"/>
                <w14:ligatures w14:val="none"/>
              </w:rPr>
            </w:pPr>
            <w:r w:rsidRPr="00CE705A">
              <w:rPr>
                <w:rFonts w:eastAsia="Times New Roman"/>
                <w:color w:val="000000"/>
                <w:kern w:val="0"/>
                <w:sz w:val="20"/>
                <w:szCs w:val="20"/>
                <w14:ligatures w14:val="none"/>
              </w:rPr>
              <w:t xml:space="preserve">What adjustments have been made for the child within the normal day to day organisation of the setting?  How did the child respond? </w:t>
            </w:r>
          </w:p>
        </w:tc>
      </w:tr>
      <w:tr w:rsidR="00C10873" w:rsidRPr="00CE705A" w14:paraId="1F19A5DD" w14:textId="77777777" w:rsidTr="00682DA9">
        <w:trPr>
          <w:trHeight w:val="1387"/>
        </w:trPr>
        <w:tc>
          <w:tcPr>
            <w:tcW w:w="1476" w:type="pct"/>
            <w:hideMark/>
          </w:tcPr>
          <w:p w14:paraId="54A351E1" w14:textId="77777777" w:rsidR="00C10873" w:rsidRDefault="00C10873" w:rsidP="00C10873">
            <w:pPr>
              <w:rPr>
                <w:rFonts w:eastAsia="Times New Roman"/>
                <w:b/>
                <w:bCs/>
                <w:color w:val="000000"/>
                <w:kern w:val="0"/>
                <w:sz w:val="20"/>
                <w:szCs w:val="20"/>
                <w14:ligatures w14:val="none"/>
              </w:rPr>
            </w:pPr>
          </w:p>
          <w:p w14:paraId="5D7B2454" w14:textId="77777777" w:rsidR="00CE705A" w:rsidRDefault="00CE705A" w:rsidP="00C10873">
            <w:pPr>
              <w:rPr>
                <w:rFonts w:eastAsia="Times New Roman"/>
                <w:b/>
                <w:bCs/>
                <w:color w:val="000000"/>
                <w:kern w:val="0"/>
                <w:sz w:val="20"/>
                <w:szCs w:val="20"/>
                <w14:ligatures w14:val="none"/>
              </w:rPr>
            </w:pPr>
          </w:p>
          <w:p w14:paraId="680A0866" w14:textId="77777777" w:rsidR="00CE705A" w:rsidRDefault="00CE705A" w:rsidP="00C10873">
            <w:pPr>
              <w:rPr>
                <w:rFonts w:eastAsia="Times New Roman"/>
                <w:b/>
                <w:bCs/>
                <w:color w:val="000000"/>
                <w:kern w:val="0"/>
                <w:sz w:val="20"/>
                <w:szCs w:val="20"/>
                <w14:ligatures w14:val="none"/>
              </w:rPr>
            </w:pPr>
          </w:p>
          <w:p w14:paraId="31FF3C12" w14:textId="77777777" w:rsidR="00CE705A" w:rsidRDefault="00CE705A" w:rsidP="00C10873">
            <w:pPr>
              <w:rPr>
                <w:rFonts w:eastAsia="Times New Roman"/>
                <w:b/>
                <w:bCs/>
                <w:color w:val="000000"/>
                <w:kern w:val="0"/>
                <w:sz w:val="20"/>
                <w:szCs w:val="20"/>
                <w14:ligatures w14:val="none"/>
              </w:rPr>
            </w:pPr>
          </w:p>
          <w:p w14:paraId="3169A7DD" w14:textId="77777777" w:rsidR="00CE705A" w:rsidRDefault="00CE705A" w:rsidP="00C10873">
            <w:pPr>
              <w:rPr>
                <w:rFonts w:eastAsia="Times New Roman"/>
                <w:b/>
                <w:bCs/>
                <w:color w:val="000000"/>
                <w:kern w:val="0"/>
                <w:sz w:val="20"/>
                <w:szCs w:val="20"/>
                <w14:ligatures w14:val="none"/>
              </w:rPr>
            </w:pPr>
          </w:p>
          <w:p w14:paraId="3E3A4123" w14:textId="77777777" w:rsidR="00CE705A" w:rsidRDefault="00CE705A" w:rsidP="00C10873">
            <w:pPr>
              <w:rPr>
                <w:rFonts w:eastAsia="Times New Roman"/>
                <w:b/>
                <w:bCs/>
                <w:color w:val="000000"/>
                <w:kern w:val="0"/>
                <w:sz w:val="20"/>
                <w:szCs w:val="20"/>
                <w14:ligatures w14:val="none"/>
              </w:rPr>
            </w:pPr>
          </w:p>
          <w:p w14:paraId="2F52FCA6" w14:textId="77777777" w:rsidR="00CE705A" w:rsidRDefault="00CE705A" w:rsidP="00C10873">
            <w:pPr>
              <w:rPr>
                <w:rFonts w:eastAsia="Times New Roman"/>
                <w:b/>
                <w:bCs/>
                <w:color w:val="000000"/>
                <w:kern w:val="0"/>
                <w:sz w:val="20"/>
                <w:szCs w:val="20"/>
                <w14:ligatures w14:val="none"/>
              </w:rPr>
            </w:pPr>
          </w:p>
          <w:p w14:paraId="7EBCABF5" w14:textId="77777777" w:rsidR="00CE705A" w:rsidRDefault="00CE705A" w:rsidP="00C10873">
            <w:pPr>
              <w:rPr>
                <w:rFonts w:eastAsia="Times New Roman"/>
                <w:b/>
                <w:bCs/>
                <w:color w:val="000000"/>
                <w:kern w:val="0"/>
                <w:sz w:val="20"/>
                <w:szCs w:val="20"/>
                <w14:ligatures w14:val="none"/>
              </w:rPr>
            </w:pPr>
          </w:p>
          <w:p w14:paraId="4C49F557" w14:textId="77777777" w:rsidR="00CE705A" w:rsidRPr="00CE705A" w:rsidRDefault="00CE705A" w:rsidP="00C10873">
            <w:pPr>
              <w:rPr>
                <w:rFonts w:eastAsia="Times New Roman"/>
                <w:b/>
                <w:bCs/>
                <w:color w:val="000000"/>
                <w:kern w:val="0"/>
                <w:sz w:val="20"/>
                <w:szCs w:val="20"/>
                <w14:ligatures w14:val="none"/>
              </w:rPr>
            </w:pPr>
          </w:p>
        </w:tc>
        <w:tc>
          <w:tcPr>
            <w:tcW w:w="1759" w:type="pct"/>
            <w:hideMark/>
          </w:tcPr>
          <w:p w14:paraId="4C55DC94" w14:textId="77777777" w:rsidR="00C10873" w:rsidRPr="00CE705A" w:rsidRDefault="00C10873" w:rsidP="00C10873">
            <w:pPr>
              <w:rPr>
                <w:rFonts w:eastAsia="Times New Roman"/>
                <w:kern w:val="0"/>
                <w:sz w:val="20"/>
                <w:szCs w:val="20"/>
                <w14:ligatures w14:val="none"/>
              </w:rPr>
            </w:pPr>
          </w:p>
        </w:tc>
        <w:tc>
          <w:tcPr>
            <w:tcW w:w="1765" w:type="pct"/>
            <w:hideMark/>
          </w:tcPr>
          <w:p w14:paraId="14FBE8AB" w14:textId="77777777" w:rsidR="00C10873" w:rsidRPr="00CE705A" w:rsidRDefault="00C10873" w:rsidP="00C10873">
            <w:pPr>
              <w:rPr>
                <w:rFonts w:eastAsia="Times New Roman"/>
                <w:kern w:val="0"/>
                <w:sz w:val="20"/>
                <w:szCs w:val="20"/>
                <w14:ligatures w14:val="none"/>
              </w:rPr>
            </w:pPr>
          </w:p>
        </w:tc>
      </w:tr>
      <w:tr w:rsidR="00C10873" w:rsidRPr="00CE705A" w14:paraId="758A2728" w14:textId="77777777" w:rsidTr="00CE705A">
        <w:trPr>
          <w:trHeight w:val="1199"/>
        </w:trPr>
        <w:tc>
          <w:tcPr>
            <w:tcW w:w="1476" w:type="pct"/>
            <w:shd w:val="clear" w:color="000000" w:fill="A2DFD1"/>
            <w:hideMark/>
          </w:tcPr>
          <w:p w14:paraId="35FCDC8A" w14:textId="17154452" w:rsidR="00C10873" w:rsidRPr="00CE705A" w:rsidRDefault="00C10873" w:rsidP="00C10873">
            <w:pPr>
              <w:rPr>
                <w:rFonts w:eastAsia="Times New Roman"/>
                <w:color w:val="000000"/>
                <w:kern w:val="0"/>
                <w:sz w:val="20"/>
                <w:szCs w:val="20"/>
                <w14:ligatures w14:val="none"/>
              </w:rPr>
            </w:pPr>
            <w:r w:rsidRPr="00CE705A">
              <w:rPr>
                <w:rFonts w:eastAsia="Times New Roman"/>
                <w:color w:val="000000"/>
                <w:kern w:val="0"/>
                <w:sz w:val="20"/>
                <w:szCs w:val="20"/>
                <w14:ligatures w14:val="none"/>
              </w:rPr>
              <w:t>What have you observed about the child's interests and experiences that motivate them?  What are their strengths?</w:t>
            </w:r>
          </w:p>
        </w:tc>
        <w:tc>
          <w:tcPr>
            <w:tcW w:w="1759" w:type="pct"/>
            <w:shd w:val="clear" w:color="000000" w:fill="A2DFD1"/>
            <w:hideMark/>
          </w:tcPr>
          <w:p w14:paraId="40A55806" w14:textId="77777777" w:rsidR="00C10873" w:rsidRPr="00CE705A" w:rsidRDefault="00C10873" w:rsidP="00C10873">
            <w:pPr>
              <w:rPr>
                <w:rFonts w:eastAsia="Times New Roman"/>
                <w:color w:val="000000"/>
                <w:kern w:val="0"/>
                <w:sz w:val="20"/>
                <w:szCs w:val="20"/>
                <w14:ligatures w14:val="none"/>
              </w:rPr>
            </w:pPr>
            <w:r w:rsidRPr="00CE705A">
              <w:rPr>
                <w:rFonts w:eastAsia="Times New Roman"/>
                <w:color w:val="000000"/>
                <w:kern w:val="0"/>
                <w:sz w:val="20"/>
                <w:szCs w:val="20"/>
                <w14:ligatures w14:val="none"/>
              </w:rPr>
              <w:t>Parent Views                                                                                                  Have the parent/carers been asked to share their views?</w:t>
            </w:r>
          </w:p>
        </w:tc>
        <w:tc>
          <w:tcPr>
            <w:tcW w:w="1765" w:type="pct"/>
            <w:shd w:val="clear" w:color="000000" w:fill="A2DFD1"/>
            <w:hideMark/>
          </w:tcPr>
          <w:p w14:paraId="222EB95F" w14:textId="3FB5C28D" w:rsidR="00C10873" w:rsidRPr="00CE705A" w:rsidRDefault="00C10873" w:rsidP="00C10873">
            <w:pPr>
              <w:rPr>
                <w:rFonts w:eastAsia="Times New Roman"/>
                <w:color w:val="000000"/>
                <w:kern w:val="0"/>
                <w:sz w:val="20"/>
                <w:szCs w:val="20"/>
                <w14:ligatures w14:val="none"/>
              </w:rPr>
            </w:pPr>
            <w:r w:rsidRPr="00CE705A">
              <w:rPr>
                <w:rFonts w:eastAsia="Times New Roman"/>
                <w:color w:val="000000"/>
                <w:kern w:val="0"/>
                <w:sz w:val="20"/>
                <w:szCs w:val="20"/>
                <w14:ligatures w14:val="none"/>
              </w:rPr>
              <w:t xml:space="preserve">How have you responded to the child's strengths and interest to most effectively support their learning and development? What has helped? What else could you try?        </w:t>
            </w:r>
          </w:p>
        </w:tc>
      </w:tr>
      <w:tr w:rsidR="00C10873" w:rsidRPr="00CE705A" w14:paraId="2F9D1BD7" w14:textId="77777777" w:rsidTr="00682DA9">
        <w:trPr>
          <w:trHeight w:val="1443"/>
        </w:trPr>
        <w:tc>
          <w:tcPr>
            <w:tcW w:w="1476" w:type="pct"/>
            <w:hideMark/>
          </w:tcPr>
          <w:p w14:paraId="4041EEE5" w14:textId="77777777" w:rsidR="00C10873" w:rsidRDefault="00C10873" w:rsidP="00C10873">
            <w:pPr>
              <w:rPr>
                <w:rFonts w:eastAsia="Times New Roman"/>
                <w:b/>
                <w:bCs/>
                <w:color w:val="000000"/>
                <w:kern w:val="0"/>
                <w14:ligatures w14:val="none"/>
              </w:rPr>
            </w:pPr>
          </w:p>
          <w:p w14:paraId="2ECD18EA" w14:textId="77777777" w:rsidR="00CE705A" w:rsidRDefault="00CE705A" w:rsidP="00C10873">
            <w:pPr>
              <w:rPr>
                <w:rFonts w:eastAsia="Times New Roman"/>
                <w:b/>
                <w:bCs/>
                <w:color w:val="000000"/>
                <w:kern w:val="0"/>
                <w14:ligatures w14:val="none"/>
              </w:rPr>
            </w:pPr>
          </w:p>
          <w:p w14:paraId="28DD9E58" w14:textId="77777777" w:rsidR="00CE705A" w:rsidRDefault="00CE705A" w:rsidP="00C10873">
            <w:pPr>
              <w:rPr>
                <w:rFonts w:eastAsia="Times New Roman"/>
                <w:b/>
                <w:bCs/>
                <w:color w:val="000000"/>
                <w:kern w:val="0"/>
                <w14:ligatures w14:val="none"/>
              </w:rPr>
            </w:pPr>
          </w:p>
          <w:p w14:paraId="63A46C24" w14:textId="77777777" w:rsidR="00CE705A" w:rsidRDefault="00CE705A" w:rsidP="00C10873">
            <w:pPr>
              <w:rPr>
                <w:rFonts w:eastAsia="Times New Roman"/>
                <w:b/>
                <w:bCs/>
                <w:color w:val="000000"/>
                <w:kern w:val="0"/>
                <w14:ligatures w14:val="none"/>
              </w:rPr>
            </w:pPr>
          </w:p>
          <w:p w14:paraId="7D3E1769" w14:textId="77777777" w:rsidR="00CE705A" w:rsidRDefault="00CE705A" w:rsidP="00C10873">
            <w:pPr>
              <w:rPr>
                <w:rFonts w:eastAsia="Times New Roman"/>
                <w:b/>
                <w:bCs/>
                <w:color w:val="000000"/>
                <w:kern w:val="0"/>
                <w14:ligatures w14:val="none"/>
              </w:rPr>
            </w:pPr>
          </w:p>
          <w:p w14:paraId="4A397B4C" w14:textId="77777777" w:rsidR="00CE705A" w:rsidRDefault="00CE705A" w:rsidP="00C10873">
            <w:pPr>
              <w:rPr>
                <w:rFonts w:eastAsia="Times New Roman"/>
                <w:b/>
                <w:bCs/>
                <w:color w:val="000000"/>
                <w:kern w:val="0"/>
                <w14:ligatures w14:val="none"/>
              </w:rPr>
            </w:pPr>
          </w:p>
          <w:p w14:paraId="5C771CE9" w14:textId="77777777" w:rsidR="00CE705A" w:rsidRDefault="00CE705A" w:rsidP="00C10873">
            <w:pPr>
              <w:rPr>
                <w:rFonts w:eastAsia="Times New Roman"/>
                <w:b/>
                <w:bCs/>
                <w:color w:val="000000"/>
                <w:kern w:val="0"/>
                <w14:ligatures w14:val="none"/>
              </w:rPr>
            </w:pPr>
          </w:p>
          <w:p w14:paraId="500D2BD5" w14:textId="77777777" w:rsidR="00CE705A" w:rsidRPr="00CE705A" w:rsidRDefault="00CE705A" w:rsidP="00C10873">
            <w:pPr>
              <w:rPr>
                <w:rFonts w:eastAsia="Times New Roman"/>
                <w:b/>
                <w:bCs/>
                <w:color w:val="000000"/>
                <w:kern w:val="0"/>
                <w14:ligatures w14:val="none"/>
              </w:rPr>
            </w:pPr>
          </w:p>
        </w:tc>
        <w:tc>
          <w:tcPr>
            <w:tcW w:w="1759" w:type="pct"/>
            <w:vMerge w:val="restart"/>
            <w:hideMark/>
          </w:tcPr>
          <w:p w14:paraId="24575F6D" w14:textId="77777777" w:rsidR="00C10873" w:rsidRPr="00CE705A" w:rsidRDefault="00C10873" w:rsidP="00C10873">
            <w:pPr>
              <w:rPr>
                <w:rFonts w:eastAsia="Times New Roman"/>
                <w:kern w:val="0"/>
                <w:sz w:val="20"/>
                <w:szCs w:val="20"/>
                <w14:ligatures w14:val="none"/>
              </w:rPr>
            </w:pPr>
          </w:p>
        </w:tc>
        <w:tc>
          <w:tcPr>
            <w:tcW w:w="1765" w:type="pct"/>
            <w:vMerge w:val="restart"/>
            <w:hideMark/>
          </w:tcPr>
          <w:p w14:paraId="46F4924B" w14:textId="77777777" w:rsidR="00C10873" w:rsidRPr="00CE705A" w:rsidRDefault="00C10873" w:rsidP="00C10873">
            <w:pPr>
              <w:jc w:val="center"/>
              <w:rPr>
                <w:rFonts w:eastAsia="Times New Roman"/>
                <w:kern w:val="0"/>
                <w:sz w:val="20"/>
                <w:szCs w:val="20"/>
                <w14:ligatures w14:val="none"/>
              </w:rPr>
            </w:pPr>
          </w:p>
        </w:tc>
      </w:tr>
      <w:tr w:rsidR="00C10873" w:rsidRPr="00CE705A" w14:paraId="25B147D5" w14:textId="77777777" w:rsidTr="00682DA9">
        <w:trPr>
          <w:trHeight w:val="960"/>
        </w:trPr>
        <w:tc>
          <w:tcPr>
            <w:tcW w:w="1476" w:type="pct"/>
            <w:shd w:val="clear" w:color="000000" w:fill="A2DFD1"/>
            <w:hideMark/>
          </w:tcPr>
          <w:p w14:paraId="3941E3B8" w14:textId="77777777" w:rsidR="00C10873" w:rsidRPr="00CE705A" w:rsidRDefault="00C10873" w:rsidP="00C10873">
            <w:pPr>
              <w:rPr>
                <w:rFonts w:eastAsia="Times New Roman"/>
                <w:color w:val="000000"/>
                <w:kern w:val="0"/>
                <w:sz w:val="20"/>
                <w:szCs w:val="20"/>
                <w14:ligatures w14:val="none"/>
              </w:rPr>
            </w:pPr>
            <w:r w:rsidRPr="00CE705A">
              <w:rPr>
                <w:rFonts w:eastAsia="Times New Roman"/>
                <w:color w:val="000000"/>
                <w:kern w:val="0"/>
                <w:sz w:val="20"/>
                <w:szCs w:val="20"/>
                <w14:ligatures w14:val="none"/>
              </w:rPr>
              <w:t>What information has been gathered about the child's responses to experiences outside the setting?</w:t>
            </w:r>
          </w:p>
        </w:tc>
        <w:tc>
          <w:tcPr>
            <w:tcW w:w="1759" w:type="pct"/>
            <w:vMerge/>
            <w:vAlign w:val="center"/>
            <w:hideMark/>
          </w:tcPr>
          <w:p w14:paraId="2FC9D0CD" w14:textId="77777777" w:rsidR="00C10873" w:rsidRPr="00CE705A" w:rsidRDefault="00C10873" w:rsidP="00C10873">
            <w:pPr>
              <w:rPr>
                <w:rFonts w:eastAsia="Times New Roman"/>
                <w:kern w:val="0"/>
                <w:sz w:val="20"/>
                <w:szCs w:val="20"/>
                <w14:ligatures w14:val="none"/>
              </w:rPr>
            </w:pPr>
          </w:p>
        </w:tc>
        <w:tc>
          <w:tcPr>
            <w:tcW w:w="1765" w:type="pct"/>
            <w:vMerge/>
            <w:vAlign w:val="center"/>
            <w:hideMark/>
          </w:tcPr>
          <w:p w14:paraId="6C5C22D5" w14:textId="77777777" w:rsidR="00C10873" w:rsidRPr="00CE705A" w:rsidRDefault="00C10873" w:rsidP="00C10873">
            <w:pPr>
              <w:rPr>
                <w:rFonts w:eastAsia="Times New Roman"/>
                <w:kern w:val="0"/>
                <w:sz w:val="20"/>
                <w:szCs w:val="20"/>
                <w14:ligatures w14:val="none"/>
              </w:rPr>
            </w:pPr>
          </w:p>
        </w:tc>
      </w:tr>
      <w:tr w:rsidR="00C10873" w:rsidRPr="00CE705A" w14:paraId="78529D9D" w14:textId="77777777" w:rsidTr="00682DA9">
        <w:trPr>
          <w:trHeight w:val="1481"/>
        </w:trPr>
        <w:tc>
          <w:tcPr>
            <w:tcW w:w="1476" w:type="pct"/>
            <w:hideMark/>
          </w:tcPr>
          <w:p w14:paraId="7F86396E" w14:textId="77777777" w:rsidR="00C10873" w:rsidRDefault="00C10873" w:rsidP="00C10873">
            <w:pPr>
              <w:rPr>
                <w:rFonts w:eastAsia="Times New Roman"/>
                <w:b/>
                <w:bCs/>
                <w:color w:val="000000"/>
                <w:kern w:val="0"/>
                <w14:ligatures w14:val="none"/>
              </w:rPr>
            </w:pPr>
          </w:p>
          <w:p w14:paraId="161039C4" w14:textId="77777777" w:rsidR="00CE705A" w:rsidRDefault="00CE705A" w:rsidP="00C10873">
            <w:pPr>
              <w:rPr>
                <w:rFonts w:eastAsia="Times New Roman"/>
                <w:b/>
                <w:bCs/>
                <w:color w:val="000000"/>
                <w:kern w:val="0"/>
                <w14:ligatures w14:val="none"/>
              </w:rPr>
            </w:pPr>
          </w:p>
          <w:p w14:paraId="0F262AC5" w14:textId="77777777" w:rsidR="00CE705A" w:rsidRDefault="00CE705A" w:rsidP="00C10873">
            <w:pPr>
              <w:rPr>
                <w:rFonts w:eastAsia="Times New Roman"/>
                <w:b/>
                <w:bCs/>
                <w:color w:val="000000"/>
                <w:kern w:val="0"/>
                <w14:ligatures w14:val="none"/>
              </w:rPr>
            </w:pPr>
          </w:p>
          <w:p w14:paraId="26BCFC32" w14:textId="77777777" w:rsidR="00CE705A" w:rsidRDefault="00CE705A" w:rsidP="00C10873">
            <w:pPr>
              <w:rPr>
                <w:rFonts w:eastAsia="Times New Roman"/>
                <w:b/>
                <w:bCs/>
                <w:color w:val="000000"/>
                <w:kern w:val="0"/>
                <w14:ligatures w14:val="none"/>
              </w:rPr>
            </w:pPr>
          </w:p>
          <w:p w14:paraId="66D59B3D" w14:textId="77777777" w:rsidR="00CE705A" w:rsidRDefault="00CE705A" w:rsidP="00C10873">
            <w:pPr>
              <w:rPr>
                <w:rFonts w:eastAsia="Times New Roman"/>
                <w:b/>
                <w:bCs/>
                <w:color w:val="000000"/>
                <w:kern w:val="0"/>
                <w14:ligatures w14:val="none"/>
              </w:rPr>
            </w:pPr>
          </w:p>
          <w:p w14:paraId="0C059BEA" w14:textId="77777777" w:rsidR="00CE705A" w:rsidRDefault="00CE705A" w:rsidP="00C10873">
            <w:pPr>
              <w:rPr>
                <w:rFonts w:eastAsia="Times New Roman"/>
                <w:b/>
                <w:bCs/>
                <w:color w:val="000000"/>
                <w:kern w:val="0"/>
                <w14:ligatures w14:val="none"/>
              </w:rPr>
            </w:pPr>
          </w:p>
          <w:p w14:paraId="4D061D9C" w14:textId="77777777" w:rsidR="00CE705A" w:rsidRDefault="00CE705A" w:rsidP="00C10873">
            <w:pPr>
              <w:rPr>
                <w:rFonts w:eastAsia="Times New Roman"/>
                <w:b/>
                <w:bCs/>
                <w:color w:val="000000"/>
                <w:kern w:val="0"/>
                <w14:ligatures w14:val="none"/>
              </w:rPr>
            </w:pPr>
          </w:p>
          <w:p w14:paraId="78E76114" w14:textId="77777777" w:rsidR="00CE705A" w:rsidRDefault="00CE705A" w:rsidP="00C10873">
            <w:pPr>
              <w:rPr>
                <w:rFonts w:eastAsia="Times New Roman"/>
                <w:b/>
                <w:bCs/>
                <w:color w:val="000000"/>
                <w:kern w:val="0"/>
                <w14:ligatures w14:val="none"/>
              </w:rPr>
            </w:pPr>
          </w:p>
          <w:p w14:paraId="1D1D7300" w14:textId="77777777" w:rsidR="00CE705A" w:rsidRPr="00CE705A" w:rsidRDefault="00CE705A" w:rsidP="00C10873">
            <w:pPr>
              <w:rPr>
                <w:rFonts w:eastAsia="Times New Roman"/>
                <w:b/>
                <w:bCs/>
                <w:color w:val="000000"/>
                <w:kern w:val="0"/>
                <w14:ligatures w14:val="none"/>
              </w:rPr>
            </w:pPr>
          </w:p>
        </w:tc>
        <w:tc>
          <w:tcPr>
            <w:tcW w:w="1759" w:type="pct"/>
            <w:vMerge/>
            <w:vAlign w:val="center"/>
            <w:hideMark/>
          </w:tcPr>
          <w:p w14:paraId="0DD17875" w14:textId="77777777" w:rsidR="00C10873" w:rsidRPr="00CE705A" w:rsidRDefault="00C10873" w:rsidP="00C10873">
            <w:pPr>
              <w:rPr>
                <w:rFonts w:eastAsia="Times New Roman"/>
                <w:kern w:val="0"/>
                <w:sz w:val="20"/>
                <w:szCs w:val="20"/>
                <w14:ligatures w14:val="none"/>
              </w:rPr>
            </w:pPr>
          </w:p>
        </w:tc>
        <w:tc>
          <w:tcPr>
            <w:tcW w:w="1765" w:type="pct"/>
            <w:vMerge/>
            <w:vAlign w:val="center"/>
            <w:hideMark/>
          </w:tcPr>
          <w:p w14:paraId="3806CF7C" w14:textId="77777777" w:rsidR="00C10873" w:rsidRPr="00CE705A" w:rsidRDefault="00C10873" w:rsidP="00C10873">
            <w:pPr>
              <w:rPr>
                <w:rFonts w:eastAsia="Times New Roman"/>
                <w:kern w:val="0"/>
                <w:sz w:val="20"/>
                <w:szCs w:val="20"/>
                <w14:ligatures w14:val="none"/>
              </w:rPr>
            </w:pPr>
          </w:p>
        </w:tc>
      </w:tr>
    </w:tbl>
    <w:p w14:paraId="3D26B55F" w14:textId="77777777" w:rsidR="00A17D99" w:rsidRDefault="00A17D99"/>
    <w:tbl>
      <w:tblPr>
        <w:tblW w:w="5000" w:type="pct"/>
        <w:tblLook w:val="04A0" w:firstRow="1" w:lastRow="0" w:firstColumn="1" w:lastColumn="0" w:noHBand="0" w:noVBand="1"/>
      </w:tblPr>
      <w:tblGrid>
        <w:gridCol w:w="2738"/>
        <w:gridCol w:w="2794"/>
        <w:gridCol w:w="3056"/>
        <w:gridCol w:w="2094"/>
      </w:tblGrid>
      <w:tr w:rsidR="00A17D99" w:rsidRPr="00A17D99" w14:paraId="64232AFE" w14:textId="77777777" w:rsidTr="00CE705A">
        <w:trPr>
          <w:trHeight w:val="711"/>
        </w:trPr>
        <w:tc>
          <w:tcPr>
            <w:tcW w:w="5000" w:type="pct"/>
            <w:gridSpan w:val="4"/>
            <w:tcBorders>
              <w:top w:val="single" w:sz="4" w:space="0" w:color="auto"/>
              <w:left w:val="single" w:sz="4" w:space="0" w:color="auto"/>
              <w:bottom w:val="single" w:sz="4" w:space="0" w:color="auto"/>
              <w:right w:val="single" w:sz="4" w:space="0" w:color="000000"/>
            </w:tcBorders>
            <w:shd w:val="clear" w:color="auto" w:fill="46C0A4"/>
            <w:vAlign w:val="center"/>
          </w:tcPr>
          <w:p w14:paraId="654A0809" w14:textId="0385BAF0" w:rsidR="00A17D99" w:rsidRPr="00503E76" w:rsidRDefault="00A17D99" w:rsidP="00A17D99">
            <w:pPr>
              <w:rPr>
                <w:rFonts w:eastAsia="Times New Roman"/>
                <w:b/>
                <w:bCs/>
                <w:kern w:val="0"/>
                <w:sz w:val="28"/>
                <w:szCs w:val="28"/>
                <w14:ligatures w14:val="none"/>
              </w:rPr>
            </w:pPr>
            <w:r w:rsidRPr="00A17D99">
              <w:rPr>
                <w:rFonts w:eastAsia="Times New Roman"/>
                <w:b/>
                <w:bCs/>
                <w:kern w:val="0"/>
                <w:sz w:val="36"/>
                <w:szCs w:val="36"/>
                <w14:ligatures w14:val="none"/>
              </w:rPr>
              <w:lastRenderedPageBreak/>
              <w:t>Descriptors</w:t>
            </w:r>
            <w:r w:rsidR="00CE705A">
              <w:rPr>
                <w:rFonts w:eastAsia="Times New Roman"/>
                <w:b/>
                <w:bCs/>
                <w:kern w:val="0"/>
                <w:sz w:val="36"/>
                <w:szCs w:val="36"/>
                <w14:ligatures w14:val="none"/>
              </w:rPr>
              <w:t xml:space="preserve"> – Broad of need</w:t>
            </w:r>
          </w:p>
        </w:tc>
      </w:tr>
      <w:tr w:rsidR="00A17D99" w:rsidRPr="00A17D99" w14:paraId="52AF047A" w14:textId="77777777" w:rsidTr="00CE705A">
        <w:trPr>
          <w:trHeight w:val="4795"/>
        </w:trPr>
        <w:tc>
          <w:tcPr>
            <w:tcW w:w="5000" w:type="pct"/>
            <w:gridSpan w:val="4"/>
            <w:tcBorders>
              <w:top w:val="single" w:sz="4" w:space="0" w:color="auto"/>
              <w:left w:val="single" w:sz="4" w:space="0" w:color="auto"/>
              <w:bottom w:val="single" w:sz="4" w:space="0" w:color="auto"/>
              <w:right w:val="single" w:sz="4" w:space="0" w:color="000000"/>
            </w:tcBorders>
            <w:shd w:val="clear" w:color="000000" w:fill="86D6C3"/>
            <w:vAlign w:val="center"/>
            <w:hideMark/>
          </w:tcPr>
          <w:p w14:paraId="5E691564" w14:textId="77777777" w:rsidR="00813EB6" w:rsidRDefault="00813EB6" w:rsidP="00A17D99">
            <w:pPr>
              <w:rPr>
                <w:rFonts w:eastAsia="Times New Roman"/>
                <w:b/>
                <w:bCs/>
                <w:color w:val="000000"/>
                <w:kern w:val="0"/>
                <w14:ligatures w14:val="none"/>
              </w:rPr>
            </w:pPr>
          </w:p>
          <w:p w14:paraId="3D5E9CC4" w14:textId="287CFFAB" w:rsidR="00A17D99" w:rsidRPr="0040111C" w:rsidRDefault="00A17D99" w:rsidP="00A17D99">
            <w:pPr>
              <w:rPr>
                <w:rFonts w:eastAsia="Times New Roman"/>
                <w:b/>
                <w:bCs/>
                <w:color w:val="000000"/>
                <w:kern w:val="0"/>
                <w:sz w:val="22"/>
                <w:szCs w:val="22"/>
                <w14:ligatures w14:val="none"/>
              </w:rPr>
            </w:pPr>
            <w:r w:rsidRPr="0040111C">
              <w:rPr>
                <w:rFonts w:eastAsia="Times New Roman"/>
                <w:b/>
                <w:bCs/>
                <w:color w:val="000000"/>
                <w:kern w:val="0"/>
                <w:sz w:val="22"/>
                <w:szCs w:val="22"/>
                <w14:ligatures w14:val="none"/>
              </w:rPr>
              <w:t>In the SEND Code of Practice, SEN difficulties are divided into four broad areas of need:</w:t>
            </w:r>
            <w:r w:rsidRPr="0040111C">
              <w:rPr>
                <w:rFonts w:eastAsia="Times New Roman"/>
                <w:b/>
                <w:bCs/>
                <w:color w:val="000000"/>
                <w:kern w:val="0"/>
                <w:sz w:val="22"/>
                <w:szCs w:val="22"/>
                <w14:ligatures w14:val="none"/>
              </w:rPr>
              <w:br/>
              <w:t xml:space="preserve">• </w:t>
            </w:r>
            <w:r w:rsidRPr="0040111C">
              <w:rPr>
                <w:rFonts w:eastAsia="Times New Roman"/>
                <w:color w:val="000000"/>
                <w:kern w:val="0"/>
                <w:sz w:val="22"/>
                <w:szCs w:val="22"/>
                <w14:ligatures w14:val="none"/>
              </w:rPr>
              <w:t>Communication and interaction (C&amp;I)</w:t>
            </w:r>
            <w:r w:rsidRPr="0040111C">
              <w:rPr>
                <w:rFonts w:eastAsia="Times New Roman"/>
                <w:color w:val="000000"/>
                <w:kern w:val="0"/>
                <w:sz w:val="22"/>
                <w:szCs w:val="22"/>
                <w14:ligatures w14:val="none"/>
              </w:rPr>
              <w:br/>
              <w:t>• Cognition and learning (C&amp;L)</w:t>
            </w:r>
            <w:r w:rsidRPr="0040111C">
              <w:rPr>
                <w:rFonts w:eastAsia="Times New Roman"/>
                <w:color w:val="000000"/>
                <w:kern w:val="0"/>
                <w:sz w:val="22"/>
                <w:szCs w:val="22"/>
                <w14:ligatures w14:val="none"/>
              </w:rPr>
              <w:br/>
              <w:t>• Social, emotional and mental health difficulties (SEMH)</w:t>
            </w:r>
            <w:r w:rsidRPr="0040111C">
              <w:rPr>
                <w:rFonts w:eastAsia="Times New Roman"/>
                <w:color w:val="000000"/>
                <w:kern w:val="0"/>
                <w:sz w:val="22"/>
                <w:szCs w:val="22"/>
                <w14:ligatures w14:val="none"/>
              </w:rPr>
              <w:br/>
              <w:t>• Sensory and/or physical needs (S&amp;P)</w:t>
            </w:r>
            <w:r w:rsidRPr="0040111C">
              <w:rPr>
                <w:rFonts w:eastAsia="Times New Roman"/>
                <w:color w:val="000000"/>
                <w:kern w:val="0"/>
                <w:sz w:val="22"/>
                <w:szCs w:val="22"/>
                <w14:ligatures w14:val="none"/>
              </w:rPr>
              <w:br/>
            </w:r>
            <w:r w:rsidRPr="0040111C">
              <w:rPr>
                <w:rFonts w:eastAsia="Times New Roman"/>
                <w:b/>
                <w:bCs/>
                <w:color w:val="000000"/>
                <w:kern w:val="0"/>
                <w:sz w:val="22"/>
                <w:szCs w:val="22"/>
                <w14:ligatures w14:val="none"/>
              </w:rPr>
              <w:br/>
            </w:r>
            <w:r w:rsidRPr="0040111C">
              <w:rPr>
                <w:rFonts w:eastAsia="Times New Roman"/>
                <w:color w:val="000000"/>
                <w:kern w:val="0"/>
                <w:sz w:val="22"/>
                <w:szCs w:val="22"/>
                <w14:ligatures w14:val="none"/>
              </w:rPr>
              <w:t>These areas give an overview of the range of needs that schools and settings should plan for, however individual children often have needs that cut across all these areas and their needs may change over time. For instance, speech, language and communication needs can also be a feature of a number of other areas of SEN, and children with Autism may have needs across all areas. The special educational provision made for a child should always be based on an understanding of their particular strengths and needs and should seek to address them all, using well-evidenced interventions targeted at areas of difficulty and, where necessary, specialist equipment or software. This will help to overcome barriers to learning and participation. Support should be family centred and should consider the individual family’s needs and the best ways to support them. (SEND Code of Practice 2015 p.85 5.33)</w:t>
            </w:r>
            <w:r w:rsidRPr="0040111C">
              <w:rPr>
                <w:rFonts w:eastAsia="Times New Roman"/>
                <w:color w:val="000000"/>
                <w:kern w:val="0"/>
                <w:sz w:val="22"/>
                <w:szCs w:val="22"/>
                <w14:ligatures w14:val="none"/>
              </w:rPr>
              <w:br/>
            </w:r>
            <w:r w:rsidRPr="0040111C">
              <w:rPr>
                <w:rFonts w:eastAsia="Times New Roman"/>
                <w:b/>
                <w:bCs/>
                <w:color w:val="000000"/>
                <w:kern w:val="0"/>
                <w:sz w:val="22"/>
                <w:szCs w:val="22"/>
                <w14:ligatures w14:val="none"/>
              </w:rPr>
              <w:br/>
              <w:t>This guidance provides practitioners with descriptors to help identify children's barriers to learning. The statements within each age band describe delayed development to that which would typically be expected for a child of that age. Any undated statements in the child's age band indicate a developmental difference or delay and it is likely the child requires SEN support.</w:t>
            </w:r>
          </w:p>
          <w:p w14:paraId="78802110" w14:textId="77777777" w:rsidR="00813EB6" w:rsidRDefault="00813EB6" w:rsidP="00A17D99">
            <w:pPr>
              <w:rPr>
                <w:rFonts w:eastAsia="Times New Roman"/>
                <w:b/>
                <w:bCs/>
                <w:color w:val="000000"/>
                <w:kern w:val="0"/>
                <w14:ligatures w14:val="none"/>
              </w:rPr>
            </w:pPr>
          </w:p>
          <w:p w14:paraId="1A4B37F9" w14:textId="77777777" w:rsidR="00813EB6" w:rsidRPr="00813EB6" w:rsidRDefault="00813EB6" w:rsidP="00A17D99">
            <w:pPr>
              <w:rPr>
                <w:rFonts w:eastAsia="Times New Roman"/>
                <w:b/>
                <w:bCs/>
                <w:color w:val="000000"/>
                <w:kern w:val="0"/>
                <w14:ligatures w14:val="none"/>
              </w:rPr>
            </w:pPr>
          </w:p>
        </w:tc>
      </w:tr>
      <w:tr w:rsidR="00A17D99" w:rsidRPr="00A17D99" w14:paraId="331CC570" w14:textId="77777777" w:rsidTr="00CE705A">
        <w:trPr>
          <w:trHeight w:val="561"/>
        </w:trPr>
        <w:tc>
          <w:tcPr>
            <w:tcW w:w="5000" w:type="pct"/>
            <w:gridSpan w:val="4"/>
            <w:tcBorders>
              <w:top w:val="single" w:sz="4" w:space="0" w:color="auto"/>
              <w:left w:val="single" w:sz="4" w:space="0" w:color="auto"/>
              <w:bottom w:val="single" w:sz="4" w:space="0" w:color="auto"/>
              <w:right w:val="single" w:sz="4" w:space="0" w:color="000000"/>
            </w:tcBorders>
            <w:shd w:val="clear" w:color="000000" w:fill="46C0A4"/>
            <w:noWrap/>
            <w:vAlign w:val="center"/>
            <w:hideMark/>
          </w:tcPr>
          <w:p w14:paraId="1F4B9EEE" w14:textId="77777777" w:rsidR="00A17D99" w:rsidRPr="00A17D99" w:rsidRDefault="00A17D99" w:rsidP="00A17D99">
            <w:pPr>
              <w:jc w:val="center"/>
              <w:rPr>
                <w:rFonts w:eastAsia="Times New Roman"/>
                <w:b/>
                <w:bCs/>
                <w:kern w:val="0"/>
                <w:sz w:val="36"/>
                <w:szCs w:val="36"/>
                <w14:ligatures w14:val="none"/>
              </w:rPr>
            </w:pPr>
            <w:r w:rsidRPr="00A17D99">
              <w:rPr>
                <w:rFonts w:eastAsia="Times New Roman"/>
                <w:b/>
                <w:bCs/>
                <w:kern w:val="0"/>
                <w:sz w:val="36"/>
                <w:szCs w:val="36"/>
                <w14:ligatures w14:val="none"/>
              </w:rPr>
              <w:t xml:space="preserve">Descriptors </w:t>
            </w:r>
          </w:p>
        </w:tc>
      </w:tr>
      <w:tr w:rsidR="00A17D99" w:rsidRPr="00A17D99" w14:paraId="31A2DA20" w14:textId="77777777" w:rsidTr="00A17D99">
        <w:trPr>
          <w:trHeight w:val="82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1CF1D45" w14:textId="77777777" w:rsidR="00A17D99" w:rsidRPr="00A17D99" w:rsidRDefault="00A17D99" w:rsidP="00A17D99">
            <w:pPr>
              <w:jc w:val="center"/>
              <w:rPr>
                <w:rFonts w:eastAsia="Times New Roman"/>
                <w:color w:val="000000"/>
                <w:kern w:val="0"/>
                <w:sz w:val="28"/>
                <w:szCs w:val="28"/>
                <w14:ligatures w14:val="none"/>
              </w:rPr>
            </w:pPr>
            <w:r w:rsidRPr="00A17D99">
              <w:rPr>
                <w:rFonts w:eastAsia="Times New Roman"/>
                <w:color w:val="000000"/>
                <w:kern w:val="0"/>
                <w:sz w:val="28"/>
                <w:szCs w:val="28"/>
                <w14:ligatures w14:val="none"/>
              </w:rPr>
              <w:t>Early Years practitioners, working with parents/carers, can use these descriptors to identify strengths, gaps and barriers for children in the Early Years.</w:t>
            </w:r>
          </w:p>
        </w:tc>
      </w:tr>
      <w:tr w:rsidR="00A17D99" w:rsidRPr="00A17D99" w14:paraId="683988E2" w14:textId="77777777" w:rsidTr="00A17D99">
        <w:trPr>
          <w:trHeight w:val="1272"/>
        </w:trPr>
        <w:tc>
          <w:tcPr>
            <w:tcW w:w="5000" w:type="pct"/>
            <w:gridSpan w:val="4"/>
            <w:tcBorders>
              <w:top w:val="single" w:sz="4" w:space="0" w:color="auto"/>
              <w:left w:val="single" w:sz="4" w:space="0" w:color="auto"/>
              <w:bottom w:val="single" w:sz="4" w:space="0" w:color="auto"/>
              <w:right w:val="single" w:sz="4" w:space="0" w:color="000000"/>
            </w:tcBorders>
            <w:vAlign w:val="center"/>
            <w:hideMark/>
          </w:tcPr>
          <w:p w14:paraId="13B66394" w14:textId="77777777" w:rsidR="00813EB6" w:rsidRDefault="00813EB6" w:rsidP="00A17D99">
            <w:pPr>
              <w:jc w:val="center"/>
              <w:rPr>
                <w:rFonts w:eastAsia="Times New Roman"/>
                <w:color w:val="000000"/>
                <w:kern w:val="0"/>
                <w14:ligatures w14:val="none"/>
              </w:rPr>
            </w:pPr>
          </w:p>
          <w:p w14:paraId="367407CD" w14:textId="677BCEB8" w:rsidR="00813EB6" w:rsidRPr="00813EB6" w:rsidRDefault="00A17D99" w:rsidP="00813EB6">
            <w:pPr>
              <w:pStyle w:val="ListParagraph"/>
              <w:numPr>
                <w:ilvl w:val="0"/>
                <w:numId w:val="9"/>
              </w:numPr>
              <w:rPr>
                <w:rFonts w:eastAsia="Times New Roman"/>
                <w:color w:val="000000"/>
                <w:kern w:val="0"/>
                <w14:ligatures w14:val="none"/>
              </w:rPr>
            </w:pPr>
            <w:r w:rsidRPr="00813EB6">
              <w:rPr>
                <w:rFonts w:eastAsia="Times New Roman"/>
                <w:color w:val="000000"/>
                <w:kern w:val="0"/>
                <w14:ligatures w14:val="none"/>
              </w:rPr>
              <w:t xml:space="preserve">Complete all broad areas of need that are relevant to the child. </w:t>
            </w:r>
          </w:p>
          <w:p w14:paraId="15675188" w14:textId="77777777" w:rsidR="00813EB6" w:rsidRPr="00813EB6" w:rsidRDefault="00A17D99" w:rsidP="00813EB6">
            <w:pPr>
              <w:pStyle w:val="ListParagraph"/>
              <w:numPr>
                <w:ilvl w:val="0"/>
                <w:numId w:val="9"/>
              </w:numPr>
              <w:rPr>
                <w:rFonts w:eastAsia="Times New Roman"/>
                <w:color w:val="000000"/>
                <w:kern w:val="0"/>
                <w14:ligatures w14:val="none"/>
              </w:rPr>
            </w:pPr>
            <w:r w:rsidRPr="00813EB6">
              <w:rPr>
                <w:rFonts w:eastAsia="Times New Roman"/>
                <w:color w:val="000000"/>
                <w:kern w:val="0"/>
                <w14:ligatures w14:val="none"/>
              </w:rPr>
              <w:t xml:space="preserve">Use the descriptors that match the child's actual age. </w:t>
            </w:r>
          </w:p>
          <w:p w14:paraId="48AD537C" w14:textId="1C5C20E9" w:rsidR="00CE705A" w:rsidRPr="00813EB6" w:rsidRDefault="00A17D99" w:rsidP="00813EB6">
            <w:pPr>
              <w:pStyle w:val="ListParagraph"/>
              <w:numPr>
                <w:ilvl w:val="0"/>
                <w:numId w:val="9"/>
              </w:numPr>
              <w:rPr>
                <w:rFonts w:eastAsia="Times New Roman"/>
                <w:color w:val="000000"/>
                <w:kern w:val="0"/>
                <w14:ligatures w14:val="none"/>
              </w:rPr>
            </w:pPr>
            <w:r w:rsidRPr="00813EB6">
              <w:rPr>
                <w:rFonts w:eastAsia="Times New Roman"/>
                <w:color w:val="000000"/>
                <w:kern w:val="0"/>
                <w14:ligatures w14:val="none"/>
              </w:rPr>
              <w:t xml:space="preserve">Date the descriptors that the child can do within this age band. </w:t>
            </w:r>
          </w:p>
          <w:p w14:paraId="564A8C9E" w14:textId="77777777" w:rsidR="00813EB6" w:rsidRDefault="00A17D99" w:rsidP="00813EB6">
            <w:pPr>
              <w:pStyle w:val="ListParagraph"/>
              <w:numPr>
                <w:ilvl w:val="0"/>
                <w:numId w:val="9"/>
              </w:numPr>
              <w:rPr>
                <w:rFonts w:eastAsia="Times New Roman"/>
                <w:color w:val="000000"/>
                <w:kern w:val="0"/>
                <w14:ligatures w14:val="none"/>
              </w:rPr>
            </w:pPr>
            <w:r w:rsidRPr="00813EB6">
              <w:rPr>
                <w:rFonts w:eastAsia="Times New Roman"/>
                <w:color w:val="000000"/>
                <w:kern w:val="0"/>
                <w14:ligatures w14:val="none"/>
              </w:rPr>
              <w:t xml:space="preserve">The undated statements indicate a developmental difference or delay for a child of this age. </w:t>
            </w:r>
          </w:p>
          <w:p w14:paraId="621F57E5" w14:textId="5D5D1063" w:rsidR="00A17D99" w:rsidRDefault="00A17D99" w:rsidP="00813EB6">
            <w:pPr>
              <w:pStyle w:val="ListParagraph"/>
              <w:numPr>
                <w:ilvl w:val="0"/>
                <w:numId w:val="9"/>
              </w:numPr>
              <w:rPr>
                <w:rFonts w:eastAsia="Times New Roman"/>
                <w:color w:val="000000"/>
                <w:kern w:val="0"/>
                <w14:ligatures w14:val="none"/>
              </w:rPr>
            </w:pPr>
            <w:r w:rsidRPr="00813EB6">
              <w:rPr>
                <w:rFonts w:eastAsia="Times New Roman"/>
                <w:color w:val="000000"/>
                <w:kern w:val="0"/>
                <w14:ligatures w14:val="none"/>
              </w:rPr>
              <w:t xml:space="preserve">Further support and action should be taken in line with the Graduated Response. </w:t>
            </w:r>
          </w:p>
          <w:p w14:paraId="71361FD1" w14:textId="6EB95AE2" w:rsidR="000C464D" w:rsidRDefault="000C464D" w:rsidP="000C464D">
            <w:pPr>
              <w:pStyle w:val="ListParagraph"/>
              <w:rPr>
                <w:rFonts w:eastAsia="Times New Roman"/>
                <w:color w:val="000000"/>
                <w:kern w:val="0"/>
                <w14:ligatures w14:val="none"/>
              </w:rPr>
            </w:pPr>
            <w:hyperlink r:id="rId24" w:history="1">
              <w:r>
                <w:rPr>
                  <w:rStyle w:val="Hyperlink"/>
                  <w:rFonts w:eastAsia="Times New Roman"/>
                  <w:kern w:val="0"/>
                  <w14:ligatures w14:val="none"/>
                </w:rPr>
                <w:t>Early years | SEND framework</w:t>
              </w:r>
            </w:hyperlink>
          </w:p>
          <w:p w14:paraId="22208322" w14:textId="77777777" w:rsidR="00813EB6" w:rsidRPr="00813EB6" w:rsidRDefault="00813EB6" w:rsidP="00813EB6">
            <w:pPr>
              <w:pStyle w:val="ListParagraph"/>
              <w:rPr>
                <w:rFonts w:eastAsia="Times New Roman"/>
                <w:color w:val="000000"/>
                <w:kern w:val="0"/>
                <w14:ligatures w14:val="none"/>
              </w:rPr>
            </w:pPr>
          </w:p>
          <w:p w14:paraId="4F96D36B" w14:textId="765F7F8E" w:rsidR="00813EB6" w:rsidRPr="00A17D99" w:rsidRDefault="00813EB6" w:rsidP="00A17D99">
            <w:pPr>
              <w:jc w:val="center"/>
              <w:rPr>
                <w:rFonts w:eastAsia="Times New Roman"/>
                <w:color w:val="000000"/>
                <w:kern w:val="0"/>
                <w14:ligatures w14:val="none"/>
              </w:rPr>
            </w:pPr>
          </w:p>
        </w:tc>
      </w:tr>
      <w:tr w:rsidR="00A17D99" w:rsidRPr="00A17D99" w14:paraId="5283B2D2" w14:textId="77777777" w:rsidTr="00A17D99">
        <w:trPr>
          <w:trHeight w:val="600"/>
        </w:trPr>
        <w:tc>
          <w:tcPr>
            <w:tcW w:w="1282" w:type="pct"/>
            <w:vMerge w:val="restart"/>
            <w:tcBorders>
              <w:top w:val="nil"/>
              <w:left w:val="single" w:sz="4" w:space="0" w:color="auto"/>
              <w:bottom w:val="single" w:sz="4" w:space="0" w:color="auto"/>
              <w:right w:val="single" w:sz="4" w:space="0" w:color="auto"/>
            </w:tcBorders>
            <w:shd w:val="clear" w:color="000000" w:fill="F9B0B0"/>
            <w:noWrap/>
            <w:vAlign w:val="center"/>
            <w:hideMark/>
          </w:tcPr>
          <w:p w14:paraId="02453E37" w14:textId="77777777" w:rsidR="00A17D99" w:rsidRPr="00813EB6" w:rsidRDefault="00A17D99" w:rsidP="00A17D99">
            <w:pPr>
              <w:jc w:val="center"/>
              <w:rPr>
                <w:rFonts w:eastAsia="Times New Roman"/>
                <w:b/>
                <w:bCs/>
                <w:kern w:val="0"/>
                <w:sz w:val="28"/>
                <w:szCs w:val="28"/>
                <w14:ligatures w14:val="none"/>
              </w:rPr>
            </w:pPr>
            <w:hyperlink r:id="rId25" w:anchor="'Communication &amp; Interaction'!A1" w:history="1">
              <w:r w:rsidRPr="00813EB6">
                <w:rPr>
                  <w:rFonts w:eastAsia="Times New Roman"/>
                  <w:b/>
                  <w:bCs/>
                  <w:kern w:val="0"/>
                  <w:sz w:val="28"/>
                  <w:szCs w:val="28"/>
                  <w14:ligatures w14:val="none"/>
                </w:rPr>
                <w:t>Communication and Interaction</w:t>
              </w:r>
            </w:hyperlink>
          </w:p>
        </w:tc>
        <w:tc>
          <w:tcPr>
            <w:tcW w:w="1308" w:type="pct"/>
            <w:tcBorders>
              <w:top w:val="nil"/>
              <w:left w:val="nil"/>
              <w:bottom w:val="single" w:sz="4" w:space="0" w:color="auto"/>
              <w:right w:val="single" w:sz="4" w:space="0" w:color="auto"/>
            </w:tcBorders>
            <w:shd w:val="clear" w:color="000000" w:fill="FADB85"/>
            <w:noWrap/>
            <w:vAlign w:val="center"/>
            <w:hideMark/>
          </w:tcPr>
          <w:p w14:paraId="35707DFA" w14:textId="77777777" w:rsidR="00A17D99" w:rsidRPr="00813EB6" w:rsidRDefault="00A17D99" w:rsidP="00A17D99">
            <w:pPr>
              <w:jc w:val="center"/>
              <w:rPr>
                <w:rFonts w:eastAsia="Times New Roman"/>
                <w:b/>
                <w:bCs/>
                <w:kern w:val="0"/>
                <w:sz w:val="28"/>
                <w:szCs w:val="28"/>
                <w14:ligatures w14:val="none"/>
              </w:rPr>
            </w:pPr>
            <w:hyperlink r:id="rId26" w:anchor="'Cognition &amp; Learning General'!A1" w:history="1">
              <w:r w:rsidRPr="00813EB6">
                <w:rPr>
                  <w:rFonts w:eastAsia="Times New Roman"/>
                  <w:b/>
                  <w:bCs/>
                  <w:kern w:val="0"/>
                  <w:sz w:val="28"/>
                  <w:szCs w:val="28"/>
                  <w14:ligatures w14:val="none"/>
                </w:rPr>
                <w:t>Cognition and Learning General</w:t>
              </w:r>
            </w:hyperlink>
          </w:p>
        </w:tc>
        <w:tc>
          <w:tcPr>
            <w:tcW w:w="1430" w:type="pct"/>
            <w:vMerge w:val="restart"/>
            <w:tcBorders>
              <w:top w:val="nil"/>
              <w:left w:val="single" w:sz="4" w:space="0" w:color="auto"/>
              <w:bottom w:val="single" w:sz="4" w:space="0" w:color="000000"/>
              <w:right w:val="single" w:sz="4" w:space="0" w:color="auto"/>
            </w:tcBorders>
            <w:shd w:val="clear" w:color="000000" w:fill="B4C6E7"/>
            <w:noWrap/>
            <w:vAlign w:val="center"/>
            <w:hideMark/>
          </w:tcPr>
          <w:p w14:paraId="379DA9ED" w14:textId="77777777" w:rsidR="00A17D99" w:rsidRPr="00813EB6" w:rsidRDefault="00A17D99" w:rsidP="00A17D99">
            <w:pPr>
              <w:jc w:val="center"/>
              <w:rPr>
                <w:rFonts w:eastAsia="Times New Roman"/>
                <w:b/>
                <w:bCs/>
                <w:kern w:val="0"/>
                <w:sz w:val="28"/>
                <w:szCs w:val="28"/>
                <w14:ligatures w14:val="none"/>
              </w:rPr>
            </w:pPr>
            <w:hyperlink r:id="rId27" w:anchor="'Communication &amp; Interaction'!A1" w:history="1">
              <w:r w:rsidRPr="00813EB6">
                <w:rPr>
                  <w:rFonts w:eastAsia="Times New Roman"/>
                  <w:b/>
                  <w:bCs/>
                  <w:kern w:val="0"/>
                  <w:sz w:val="28"/>
                  <w:szCs w:val="28"/>
                  <w14:ligatures w14:val="none"/>
                </w:rPr>
                <w:t>Social Emotional and Mental Health</w:t>
              </w:r>
            </w:hyperlink>
          </w:p>
        </w:tc>
        <w:tc>
          <w:tcPr>
            <w:tcW w:w="980" w:type="pct"/>
            <w:tcBorders>
              <w:top w:val="nil"/>
              <w:left w:val="nil"/>
              <w:bottom w:val="single" w:sz="4" w:space="0" w:color="auto"/>
              <w:right w:val="single" w:sz="4" w:space="0" w:color="auto"/>
            </w:tcBorders>
            <w:shd w:val="clear" w:color="000000" w:fill="C6E0B4"/>
            <w:noWrap/>
            <w:vAlign w:val="center"/>
            <w:hideMark/>
          </w:tcPr>
          <w:p w14:paraId="368CCC3B" w14:textId="77777777" w:rsidR="00A17D99" w:rsidRPr="00813EB6" w:rsidRDefault="00A17D99" w:rsidP="00A17D99">
            <w:pPr>
              <w:jc w:val="center"/>
              <w:rPr>
                <w:rFonts w:eastAsia="Times New Roman"/>
                <w:b/>
                <w:bCs/>
                <w:kern w:val="0"/>
                <w:sz w:val="28"/>
                <w:szCs w:val="28"/>
                <w14:ligatures w14:val="none"/>
              </w:rPr>
            </w:pPr>
            <w:hyperlink r:id="rId28" w:anchor="RANGE!A1" w:history="1">
              <w:r w:rsidRPr="00813EB6">
                <w:rPr>
                  <w:rFonts w:eastAsia="Times New Roman"/>
                  <w:b/>
                  <w:bCs/>
                  <w:kern w:val="0"/>
                  <w:sz w:val="28"/>
                  <w:szCs w:val="28"/>
                  <w14:ligatures w14:val="none"/>
                </w:rPr>
                <w:t>Hearing loss / deafness</w:t>
              </w:r>
            </w:hyperlink>
          </w:p>
        </w:tc>
      </w:tr>
      <w:tr w:rsidR="00A17D99" w:rsidRPr="00A17D99" w14:paraId="02B224D7" w14:textId="77777777" w:rsidTr="00A17D99">
        <w:trPr>
          <w:trHeight w:val="600"/>
        </w:trPr>
        <w:tc>
          <w:tcPr>
            <w:tcW w:w="1282" w:type="pct"/>
            <w:vMerge/>
            <w:tcBorders>
              <w:top w:val="nil"/>
              <w:left w:val="single" w:sz="4" w:space="0" w:color="auto"/>
              <w:bottom w:val="single" w:sz="4" w:space="0" w:color="auto"/>
              <w:right w:val="single" w:sz="4" w:space="0" w:color="auto"/>
            </w:tcBorders>
            <w:vAlign w:val="center"/>
            <w:hideMark/>
          </w:tcPr>
          <w:p w14:paraId="217015C1" w14:textId="77777777" w:rsidR="00A17D99" w:rsidRPr="00813EB6" w:rsidRDefault="00A17D99" w:rsidP="00A17D99">
            <w:pPr>
              <w:rPr>
                <w:rFonts w:eastAsia="Times New Roman"/>
                <w:b/>
                <w:bCs/>
                <w:kern w:val="0"/>
                <w:sz w:val="28"/>
                <w:szCs w:val="28"/>
                <w14:ligatures w14:val="none"/>
              </w:rPr>
            </w:pPr>
          </w:p>
        </w:tc>
        <w:tc>
          <w:tcPr>
            <w:tcW w:w="1308" w:type="pct"/>
            <w:tcBorders>
              <w:top w:val="nil"/>
              <w:left w:val="nil"/>
              <w:bottom w:val="single" w:sz="4" w:space="0" w:color="auto"/>
              <w:right w:val="single" w:sz="4" w:space="0" w:color="auto"/>
            </w:tcBorders>
            <w:shd w:val="clear" w:color="000000" w:fill="FADB85"/>
            <w:noWrap/>
            <w:vAlign w:val="center"/>
            <w:hideMark/>
          </w:tcPr>
          <w:p w14:paraId="63FF636E" w14:textId="77777777" w:rsidR="00A17D99" w:rsidRPr="00813EB6" w:rsidRDefault="00A17D99" w:rsidP="00A17D99">
            <w:pPr>
              <w:jc w:val="center"/>
              <w:rPr>
                <w:rFonts w:eastAsia="Times New Roman"/>
                <w:b/>
                <w:bCs/>
                <w:kern w:val="0"/>
                <w:sz w:val="28"/>
                <w:szCs w:val="28"/>
                <w14:ligatures w14:val="none"/>
              </w:rPr>
            </w:pPr>
            <w:hyperlink r:id="rId29" w:anchor="'Cognition &amp; Learning Literacy'!A1" w:history="1">
              <w:r w:rsidRPr="00813EB6">
                <w:rPr>
                  <w:rFonts w:eastAsia="Times New Roman"/>
                  <w:b/>
                  <w:bCs/>
                  <w:kern w:val="0"/>
                  <w:sz w:val="28"/>
                  <w:szCs w:val="28"/>
                  <w14:ligatures w14:val="none"/>
                </w:rPr>
                <w:t>Cognition and Learning Literacy</w:t>
              </w:r>
            </w:hyperlink>
          </w:p>
        </w:tc>
        <w:tc>
          <w:tcPr>
            <w:tcW w:w="1430" w:type="pct"/>
            <w:vMerge/>
            <w:tcBorders>
              <w:top w:val="nil"/>
              <w:left w:val="single" w:sz="4" w:space="0" w:color="auto"/>
              <w:bottom w:val="single" w:sz="4" w:space="0" w:color="000000"/>
              <w:right w:val="single" w:sz="4" w:space="0" w:color="auto"/>
            </w:tcBorders>
            <w:vAlign w:val="center"/>
            <w:hideMark/>
          </w:tcPr>
          <w:p w14:paraId="57965664" w14:textId="77777777" w:rsidR="00A17D99" w:rsidRPr="00813EB6" w:rsidRDefault="00A17D99" w:rsidP="00A17D99">
            <w:pPr>
              <w:rPr>
                <w:rFonts w:eastAsia="Times New Roman"/>
                <w:b/>
                <w:bCs/>
                <w:kern w:val="0"/>
                <w:sz w:val="28"/>
                <w:szCs w:val="28"/>
                <w14:ligatures w14:val="none"/>
              </w:rPr>
            </w:pPr>
          </w:p>
        </w:tc>
        <w:tc>
          <w:tcPr>
            <w:tcW w:w="980" w:type="pct"/>
            <w:tcBorders>
              <w:top w:val="nil"/>
              <w:left w:val="nil"/>
              <w:bottom w:val="single" w:sz="4" w:space="0" w:color="auto"/>
              <w:right w:val="single" w:sz="4" w:space="0" w:color="auto"/>
            </w:tcBorders>
            <w:shd w:val="clear" w:color="000000" w:fill="C6E0B4"/>
            <w:noWrap/>
            <w:vAlign w:val="center"/>
            <w:hideMark/>
          </w:tcPr>
          <w:p w14:paraId="3D7D1597" w14:textId="77777777" w:rsidR="00A17D99" w:rsidRPr="00813EB6" w:rsidRDefault="00A17D99" w:rsidP="00A17D99">
            <w:pPr>
              <w:jc w:val="center"/>
              <w:rPr>
                <w:rFonts w:eastAsia="Times New Roman"/>
                <w:b/>
                <w:bCs/>
                <w:kern w:val="0"/>
                <w:sz w:val="28"/>
                <w:szCs w:val="28"/>
                <w14:ligatures w14:val="none"/>
              </w:rPr>
            </w:pPr>
            <w:hyperlink r:id="rId30" w:anchor="RANGE!A1" w:history="1">
              <w:r w:rsidRPr="00813EB6">
                <w:rPr>
                  <w:rFonts w:eastAsia="Times New Roman"/>
                  <w:b/>
                  <w:bCs/>
                  <w:kern w:val="0"/>
                  <w:sz w:val="28"/>
                  <w:szCs w:val="28"/>
                  <w14:ligatures w14:val="none"/>
                </w:rPr>
                <w:t>Vision Impairment</w:t>
              </w:r>
            </w:hyperlink>
          </w:p>
        </w:tc>
      </w:tr>
      <w:tr w:rsidR="00A17D99" w:rsidRPr="00A17D99" w14:paraId="5EF6BE99" w14:textId="77777777" w:rsidTr="00A17D99">
        <w:trPr>
          <w:trHeight w:val="600"/>
        </w:trPr>
        <w:tc>
          <w:tcPr>
            <w:tcW w:w="1282" w:type="pct"/>
            <w:vMerge/>
            <w:tcBorders>
              <w:top w:val="nil"/>
              <w:left w:val="single" w:sz="4" w:space="0" w:color="auto"/>
              <w:bottom w:val="single" w:sz="4" w:space="0" w:color="auto"/>
              <w:right w:val="single" w:sz="4" w:space="0" w:color="auto"/>
            </w:tcBorders>
            <w:vAlign w:val="center"/>
            <w:hideMark/>
          </w:tcPr>
          <w:p w14:paraId="073BFD90" w14:textId="77777777" w:rsidR="00A17D99" w:rsidRPr="00813EB6" w:rsidRDefault="00A17D99" w:rsidP="00A17D99">
            <w:pPr>
              <w:rPr>
                <w:rFonts w:eastAsia="Times New Roman"/>
                <w:b/>
                <w:bCs/>
                <w:kern w:val="0"/>
                <w:sz w:val="28"/>
                <w:szCs w:val="28"/>
                <w14:ligatures w14:val="none"/>
              </w:rPr>
            </w:pPr>
          </w:p>
        </w:tc>
        <w:tc>
          <w:tcPr>
            <w:tcW w:w="1308" w:type="pct"/>
            <w:tcBorders>
              <w:top w:val="nil"/>
              <w:left w:val="nil"/>
              <w:bottom w:val="single" w:sz="4" w:space="0" w:color="auto"/>
              <w:right w:val="single" w:sz="4" w:space="0" w:color="auto"/>
            </w:tcBorders>
            <w:shd w:val="clear" w:color="000000" w:fill="FADB85"/>
            <w:noWrap/>
            <w:vAlign w:val="center"/>
            <w:hideMark/>
          </w:tcPr>
          <w:p w14:paraId="237B2C4C" w14:textId="77777777" w:rsidR="00A17D99" w:rsidRPr="00813EB6" w:rsidRDefault="00A17D99" w:rsidP="00A17D99">
            <w:pPr>
              <w:jc w:val="center"/>
              <w:rPr>
                <w:rFonts w:eastAsia="Times New Roman"/>
                <w:b/>
                <w:bCs/>
                <w:kern w:val="0"/>
                <w:sz w:val="28"/>
                <w:szCs w:val="28"/>
                <w14:ligatures w14:val="none"/>
              </w:rPr>
            </w:pPr>
            <w:hyperlink r:id="rId31" w:anchor="'Cognition &amp; Learning Maths'!A1" w:history="1">
              <w:r w:rsidRPr="00813EB6">
                <w:rPr>
                  <w:rFonts w:eastAsia="Times New Roman"/>
                  <w:b/>
                  <w:bCs/>
                  <w:kern w:val="0"/>
                  <w:sz w:val="28"/>
                  <w:szCs w:val="28"/>
                  <w14:ligatures w14:val="none"/>
                </w:rPr>
                <w:t>Cognition and Learning Maths</w:t>
              </w:r>
            </w:hyperlink>
          </w:p>
        </w:tc>
        <w:tc>
          <w:tcPr>
            <w:tcW w:w="1430" w:type="pct"/>
            <w:vMerge/>
            <w:tcBorders>
              <w:top w:val="nil"/>
              <w:left w:val="single" w:sz="4" w:space="0" w:color="auto"/>
              <w:bottom w:val="single" w:sz="4" w:space="0" w:color="000000"/>
              <w:right w:val="single" w:sz="4" w:space="0" w:color="auto"/>
            </w:tcBorders>
            <w:vAlign w:val="center"/>
            <w:hideMark/>
          </w:tcPr>
          <w:p w14:paraId="475F25CF" w14:textId="77777777" w:rsidR="00A17D99" w:rsidRPr="00813EB6" w:rsidRDefault="00A17D99" w:rsidP="00A17D99">
            <w:pPr>
              <w:rPr>
                <w:rFonts w:eastAsia="Times New Roman"/>
                <w:b/>
                <w:bCs/>
                <w:kern w:val="0"/>
                <w:sz w:val="28"/>
                <w:szCs w:val="28"/>
                <w14:ligatures w14:val="none"/>
              </w:rPr>
            </w:pPr>
          </w:p>
        </w:tc>
        <w:tc>
          <w:tcPr>
            <w:tcW w:w="980" w:type="pct"/>
            <w:tcBorders>
              <w:top w:val="nil"/>
              <w:left w:val="nil"/>
              <w:bottom w:val="single" w:sz="4" w:space="0" w:color="auto"/>
              <w:right w:val="single" w:sz="4" w:space="0" w:color="auto"/>
            </w:tcBorders>
            <w:shd w:val="clear" w:color="000000" w:fill="C6E0B4"/>
            <w:noWrap/>
            <w:vAlign w:val="center"/>
            <w:hideMark/>
          </w:tcPr>
          <w:p w14:paraId="283A485C" w14:textId="77777777" w:rsidR="00A17D99" w:rsidRPr="00813EB6" w:rsidRDefault="00A17D99" w:rsidP="00A17D99">
            <w:pPr>
              <w:jc w:val="center"/>
              <w:rPr>
                <w:rFonts w:eastAsia="Times New Roman"/>
                <w:b/>
                <w:bCs/>
                <w:kern w:val="0"/>
                <w:sz w:val="28"/>
                <w:szCs w:val="28"/>
                <w14:ligatures w14:val="none"/>
              </w:rPr>
            </w:pPr>
            <w:hyperlink r:id="rId32" w:anchor="'Physical Needs'!A1" w:history="1">
              <w:r w:rsidRPr="00813EB6">
                <w:rPr>
                  <w:rFonts w:eastAsia="Times New Roman"/>
                  <w:b/>
                  <w:bCs/>
                  <w:kern w:val="0"/>
                  <w:sz w:val="28"/>
                  <w:szCs w:val="28"/>
                  <w14:ligatures w14:val="none"/>
                </w:rPr>
                <w:t>Physical Needs</w:t>
              </w:r>
            </w:hyperlink>
          </w:p>
        </w:tc>
      </w:tr>
    </w:tbl>
    <w:p w14:paraId="1BAA8453" w14:textId="77777777" w:rsidR="00A17D99" w:rsidRDefault="00A17D99"/>
    <w:p w14:paraId="6C4CCEB4" w14:textId="77777777" w:rsidR="000C0654" w:rsidRDefault="000C0654"/>
    <w:p w14:paraId="2B5F2CD5" w14:textId="77777777" w:rsidR="00813EB6" w:rsidRDefault="00813EB6"/>
    <w:p w14:paraId="3FB90D79" w14:textId="77777777" w:rsidR="00813EB6" w:rsidRDefault="00813EB6"/>
    <w:p w14:paraId="6A58FFB8" w14:textId="77777777" w:rsidR="00813EB6" w:rsidRDefault="00813EB6"/>
    <w:p w14:paraId="2C3B328E" w14:textId="77777777" w:rsidR="00813EB6" w:rsidRDefault="00813EB6"/>
    <w:p w14:paraId="419FBF5C" w14:textId="77777777" w:rsidR="00813EB6" w:rsidRDefault="00813EB6"/>
    <w:p w14:paraId="116D78CB" w14:textId="77777777" w:rsidR="00813EB6" w:rsidRDefault="00813EB6"/>
    <w:p w14:paraId="39DF832C" w14:textId="77777777" w:rsidR="0040111C" w:rsidRDefault="0040111C"/>
    <w:p w14:paraId="01DBDEFF" w14:textId="77777777" w:rsidR="0040111C" w:rsidRDefault="0040111C"/>
    <w:tbl>
      <w:tblPr>
        <w:tblW w:w="5000" w:type="pct"/>
        <w:tblBorders>
          <w:top w:val="single" w:sz="4" w:space="0" w:color="FF7C80"/>
          <w:left w:val="single" w:sz="4" w:space="0" w:color="FF7C80"/>
          <w:bottom w:val="single" w:sz="4" w:space="0" w:color="FF7C80"/>
          <w:right w:val="single" w:sz="4" w:space="0" w:color="FF7C80"/>
          <w:insideH w:val="single" w:sz="4" w:space="0" w:color="FF7C80"/>
          <w:insideV w:val="single" w:sz="4" w:space="0" w:color="FF7C80"/>
        </w:tblBorders>
        <w:tblLook w:val="04A0" w:firstRow="1" w:lastRow="0" w:firstColumn="1" w:lastColumn="0" w:noHBand="0" w:noVBand="1"/>
      </w:tblPr>
      <w:tblGrid>
        <w:gridCol w:w="852"/>
        <w:gridCol w:w="9830"/>
      </w:tblGrid>
      <w:tr w:rsidR="000C0654" w:rsidRPr="000C0654" w14:paraId="02013578" w14:textId="77777777" w:rsidTr="00813EB6">
        <w:trPr>
          <w:trHeight w:val="660"/>
        </w:trPr>
        <w:tc>
          <w:tcPr>
            <w:tcW w:w="399" w:type="pct"/>
            <w:shd w:val="clear" w:color="000000" w:fill="F9B0B0"/>
            <w:vAlign w:val="center"/>
            <w:hideMark/>
          </w:tcPr>
          <w:p w14:paraId="1F079972" w14:textId="51FB0666" w:rsidR="000C0654" w:rsidRPr="00813EB6" w:rsidRDefault="000C0654" w:rsidP="000C0654">
            <w:pPr>
              <w:rPr>
                <w:rFonts w:eastAsia="Times New Roman"/>
                <w:b/>
                <w:bCs/>
                <w:kern w:val="0"/>
                <w:sz w:val="32"/>
                <w:szCs w:val="32"/>
                <w14:ligatures w14:val="none"/>
              </w:rPr>
            </w:pPr>
            <w:bookmarkStart w:id="0" w:name="RANGE!A1"/>
            <w:r w:rsidRPr="00813EB6">
              <w:rPr>
                <w:rFonts w:eastAsia="Times New Roman"/>
                <w:b/>
                <w:bCs/>
                <w:kern w:val="0"/>
                <w:sz w:val="32"/>
                <w:szCs w:val="32"/>
                <w14:ligatures w14:val="none"/>
              </w:rPr>
              <w:lastRenderedPageBreak/>
              <w:t>C&amp;I</w:t>
            </w:r>
            <w:bookmarkEnd w:id="0"/>
          </w:p>
        </w:tc>
        <w:tc>
          <w:tcPr>
            <w:tcW w:w="4601" w:type="pct"/>
            <w:shd w:val="clear" w:color="000000" w:fill="F9B0B0"/>
            <w:vAlign w:val="center"/>
            <w:hideMark/>
          </w:tcPr>
          <w:p w14:paraId="0196672F" w14:textId="5D94E14C" w:rsidR="000C0654" w:rsidRPr="00813EB6" w:rsidRDefault="000C0654" w:rsidP="000C0654">
            <w:pPr>
              <w:rPr>
                <w:rFonts w:eastAsia="Times New Roman"/>
                <w:b/>
                <w:bCs/>
                <w:kern w:val="0"/>
                <w:sz w:val="32"/>
                <w:szCs w:val="32"/>
                <w14:ligatures w14:val="none"/>
              </w:rPr>
            </w:pPr>
            <w:r w:rsidRPr="00813EB6">
              <w:rPr>
                <w:rFonts w:eastAsia="Times New Roman"/>
                <w:b/>
                <w:bCs/>
                <w:kern w:val="0"/>
                <w:sz w:val="32"/>
                <w:szCs w:val="32"/>
                <w14:ligatures w14:val="none"/>
              </w:rPr>
              <w:t>Communication and Interaction</w:t>
            </w:r>
          </w:p>
        </w:tc>
      </w:tr>
      <w:tr w:rsidR="000C0654" w:rsidRPr="000C0654" w14:paraId="092D2283" w14:textId="77777777" w:rsidTr="000C464D">
        <w:trPr>
          <w:trHeight w:val="14196"/>
        </w:trPr>
        <w:tc>
          <w:tcPr>
            <w:tcW w:w="5000" w:type="pct"/>
            <w:gridSpan w:val="2"/>
            <w:shd w:val="clear" w:color="000000" w:fill="F9B0B0"/>
            <w:vAlign w:val="center"/>
            <w:hideMark/>
          </w:tcPr>
          <w:p w14:paraId="12B57211" w14:textId="26316A99" w:rsidR="000C0654" w:rsidRPr="000C0654" w:rsidRDefault="000C464D" w:rsidP="000C0654">
            <w:pPr>
              <w:rPr>
                <w:rFonts w:eastAsia="Times New Roman"/>
                <w:b/>
                <w:bCs/>
                <w:kern w:val="0"/>
                <w14:ligatures w14:val="none"/>
              </w:rPr>
            </w:pPr>
            <w:r w:rsidRPr="000C0654">
              <w:rPr>
                <w:noProof/>
              </w:rPr>
              <mc:AlternateContent>
                <mc:Choice Requires="wps">
                  <w:drawing>
                    <wp:anchor distT="0" distB="0" distL="114300" distR="114300" simplePos="0" relativeHeight="251657728" behindDoc="0" locked="0" layoutInCell="1" allowOverlap="1" wp14:anchorId="653032EB" wp14:editId="43710DF4">
                      <wp:simplePos x="0" y="0"/>
                      <wp:positionH relativeFrom="column">
                        <wp:posOffset>115570</wp:posOffset>
                      </wp:positionH>
                      <wp:positionV relativeFrom="paragraph">
                        <wp:posOffset>18415</wp:posOffset>
                      </wp:positionV>
                      <wp:extent cx="6454775" cy="8770620"/>
                      <wp:effectExtent l="0" t="0" r="22225" b="11430"/>
                      <wp:wrapNone/>
                      <wp:docPr id="2" name="TextBox 1">
                        <a:extLst xmlns:a="http://schemas.openxmlformats.org/drawingml/2006/main">
                          <a:ext uri="{FF2B5EF4-FFF2-40B4-BE49-F238E27FC236}">
                            <a16:creationId xmlns:a16="http://schemas.microsoft.com/office/drawing/2014/main" id="{12F7A414-DB91-BC2F-653F-19672C6E6987}"/>
                          </a:ext>
                        </a:extLst>
                      </wp:docPr>
                      <wp:cNvGraphicFramePr/>
                      <a:graphic xmlns:a="http://schemas.openxmlformats.org/drawingml/2006/main">
                        <a:graphicData uri="http://schemas.microsoft.com/office/word/2010/wordprocessingShape">
                          <wps:wsp>
                            <wps:cNvSpPr txBox="1"/>
                            <wps:spPr>
                              <a:xfrm>
                                <a:off x="0" y="0"/>
                                <a:ext cx="6454775" cy="877062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8AA8568" w14:textId="77777777" w:rsidR="000C0654" w:rsidRPr="00813EB6" w:rsidRDefault="000C0654" w:rsidP="000C0654">
                                  <w:pPr>
                                    <w:rPr>
                                      <w:color w:val="000000" w:themeColor="dark1"/>
                                      <w:kern w:val="0"/>
                                      <w:sz w:val="22"/>
                                      <w:szCs w:val="22"/>
                                      <w14:ligatures w14:val="none"/>
                                    </w:rPr>
                                  </w:pPr>
                                  <w:r w:rsidRPr="00813EB6">
                                    <w:rPr>
                                      <w:color w:val="000000" w:themeColor="dark1"/>
                                      <w:sz w:val="22"/>
                                      <w:szCs w:val="22"/>
                                    </w:rPr>
                                    <w:t>Children with communication and interaction needs, including autism, may have difficulty in:</w:t>
                                  </w:r>
                                </w:p>
                                <w:p w14:paraId="00CCC5B8" w14:textId="77777777" w:rsidR="000C0654" w:rsidRPr="00813EB6" w:rsidRDefault="000C0654" w:rsidP="000C0654">
                                  <w:pPr>
                                    <w:pStyle w:val="ListParagraph"/>
                                    <w:numPr>
                                      <w:ilvl w:val="0"/>
                                      <w:numId w:val="4"/>
                                    </w:numPr>
                                    <w:rPr>
                                      <w:color w:val="000000" w:themeColor="dark1"/>
                                      <w:sz w:val="22"/>
                                      <w:szCs w:val="22"/>
                                    </w:rPr>
                                  </w:pPr>
                                  <w:r w:rsidRPr="00813EB6">
                                    <w:rPr>
                                      <w:color w:val="000000" w:themeColor="dark1"/>
                                      <w:sz w:val="22"/>
                                      <w:szCs w:val="22"/>
                                    </w:rPr>
                                    <w:t xml:space="preserve">attention and listening, </w:t>
                                  </w:r>
                                </w:p>
                                <w:p w14:paraId="4AC9DCA4" w14:textId="77777777" w:rsidR="000C0654" w:rsidRPr="00813EB6" w:rsidRDefault="000C0654" w:rsidP="000C0654">
                                  <w:pPr>
                                    <w:pStyle w:val="ListParagraph"/>
                                    <w:numPr>
                                      <w:ilvl w:val="0"/>
                                      <w:numId w:val="4"/>
                                    </w:numPr>
                                    <w:rPr>
                                      <w:color w:val="000000" w:themeColor="dark1"/>
                                      <w:sz w:val="22"/>
                                      <w:szCs w:val="22"/>
                                    </w:rPr>
                                  </w:pPr>
                                  <w:r w:rsidRPr="00813EB6">
                                    <w:rPr>
                                      <w:color w:val="000000" w:themeColor="dark1"/>
                                      <w:sz w:val="22"/>
                                      <w:szCs w:val="22"/>
                                    </w:rPr>
                                    <w:t>expressive language,</w:t>
                                  </w:r>
                                </w:p>
                                <w:p w14:paraId="3D224D48" w14:textId="77777777" w:rsidR="000C0654" w:rsidRPr="00813EB6" w:rsidRDefault="000C0654" w:rsidP="000C0654">
                                  <w:pPr>
                                    <w:pStyle w:val="ListParagraph"/>
                                    <w:numPr>
                                      <w:ilvl w:val="0"/>
                                      <w:numId w:val="4"/>
                                    </w:numPr>
                                    <w:rPr>
                                      <w:color w:val="000000" w:themeColor="dark1"/>
                                      <w:sz w:val="22"/>
                                      <w:szCs w:val="22"/>
                                    </w:rPr>
                                  </w:pPr>
                                  <w:r w:rsidRPr="00813EB6">
                                    <w:rPr>
                                      <w:color w:val="000000" w:themeColor="dark1"/>
                                      <w:sz w:val="22"/>
                                      <w:szCs w:val="22"/>
                                    </w:rPr>
                                    <w:t>understanding language,</w:t>
                                  </w:r>
                                </w:p>
                                <w:p w14:paraId="67FB8FF5" w14:textId="77777777" w:rsidR="000C0654" w:rsidRPr="00813EB6" w:rsidRDefault="000C0654" w:rsidP="000C0654">
                                  <w:pPr>
                                    <w:pStyle w:val="ListParagraph"/>
                                    <w:numPr>
                                      <w:ilvl w:val="0"/>
                                      <w:numId w:val="4"/>
                                    </w:numPr>
                                    <w:rPr>
                                      <w:color w:val="000000" w:themeColor="dark1"/>
                                      <w:sz w:val="22"/>
                                      <w:szCs w:val="22"/>
                                    </w:rPr>
                                  </w:pPr>
                                  <w:r w:rsidRPr="00813EB6">
                                    <w:rPr>
                                      <w:color w:val="000000" w:themeColor="dark1"/>
                                      <w:sz w:val="22"/>
                                      <w:szCs w:val="22"/>
                                    </w:rPr>
                                    <w:t>interacting with others and the world around them.</w:t>
                                  </w:r>
                                </w:p>
                                <w:p w14:paraId="38CE8AD0" w14:textId="77777777" w:rsidR="000C0654" w:rsidRPr="00813EB6" w:rsidRDefault="000C0654" w:rsidP="000C0654">
                                  <w:pPr>
                                    <w:rPr>
                                      <w:color w:val="000000" w:themeColor="dark1"/>
                                      <w:sz w:val="22"/>
                                      <w:szCs w:val="22"/>
                                    </w:rPr>
                                  </w:pPr>
                                  <w:r w:rsidRPr="00813EB6">
                                    <w:rPr>
                                      <w:color w:val="000000" w:themeColor="dark1"/>
                                      <w:sz w:val="22"/>
                                      <w:szCs w:val="22"/>
                                    </w:rPr>
                                    <w:t xml:space="preserve">Some children with C&amp;I differences will have had their needs identified at a very early age and may already be receiving support. For many children needs may not become apparent until they enter a group setting when their difficulties begin to impact on learning. Children need help to acquire language skills in order to develop their thinking as well as their ability to communicate. </w:t>
                                  </w:r>
                                </w:p>
                                <w:p w14:paraId="66B01B1C" w14:textId="77777777" w:rsidR="000C0654" w:rsidRPr="00813EB6" w:rsidRDefault="000C0654" w:rsidP="000C0654">
                                  <w:pPr>
                                    <w:rPr>
                                      <w:color w:val="000000" w:themeColor="dark1"/>
                                      <w:sz w:val="22"/>
                                      <w:szCs w:val="22"/>
                                    </w:rPr>
                                  </w:pPr>
                                  <w:r w:rsidRPr="00813EB6">
                                    <w:rPr>
                                      <w:color w:val="000000" w:themeColor="dark1"/>
                                      <w:sz w:val="22"/>
                                      <w:szCs w:val="22"/>
                                    </w:rPr>
                                    <w:t> </w:t>
                                  </w:r>
                                </w:p>
                                <w:p w14:paraId="0D0D014D" w14:textId="77777777" w:rsidR="000C0654" w:rsidRPr="00813EB6" w:rsidRDefault="000C0654" w:rsidP="000C0654">
                                  <w:pPr>
                                    <w:rPr>
                                      <w:color w:val="000000" w:themeColor="dark1"/>
                                      <w:sz w:val="22"/>
                                      <w:szCs w:val="22"/>
                                    </w:rPr>
                                  </w:pPr>
                                  <w:r w:rsidRPr="00813EB6">
                                    <w:rPr>
                                      <w:color w:val="000000" w:themeColor="dark1"/>
                                      <w:sz w:val="22"/>
                                      <w:szCs w:val="22"/>
                                    </w:rPr>
                                    <w:t xml:space="preserve">Needs in other areas can lead to and compound communication and interaction needs, for example a hearing loss or difficulties with attachment can impact on the development of communication skills; difficulties in other areas for example learning needs, social and emotional needs can be the result of unmet C&amp;I needs. Look across descriptors for all relevant areas of need to make sure that support is tailored appropriately.  </w:t>
                                  </w:r>
                                </w:p>
                                <w:p w14:paraId="46F7B1AD" w14:textId="77777777" w:rsidR="000C0654" w:rsidRPr="00813EB6" w:rsidRDefault="000C0654" w:rsidP="000C0654">
                                  <w:pPr>
                                    <w:rPr>
                                      <w:color w:val="000000" w:themeColor="dark1"/>
                                      <w:sz w:val="22"/>
                                      <w:szCs w:val="22"/>
                                    </w:rPr>
                                  </w:pPr>
                                  <w:r w:rsidRPr="00813EB6">
                                    <w:rPr>
                                      <w:color w:val="000000" w:themeColor="dark1"/>
                                      <w:sz w:val="22"/>
                                      <w:szCs w:val="22"/>
                                    </w:rPr>
                                    <w:t> </w:t>
                                  </w:r>
                                </w:p>
                                <w:p w14:paraId="2768175C" w14:textId="77777777" w:rsidR="000C0654" w:rsidRPr="00813EB6" w:rsidRDefault="000C0654" w:rsidP="000C0654">
                                  <w:pPr>
                                    <w:rPr>
                                      <w:color w:val="000000" w:themeColor="dark1"/>
                                      <w:sz w:val="22"/>
                                      <w:szCs w:val="22"/>
                                    </w:rPr>
                                  </w:pPr>
                                  <w:r w:rsidRPr="00813EB6">
                                    <w:rPr>
                                      <w:color w:val="000000" w:themeColor="dark1"/>
                                      <w:sz w:val="22"/>
                                      <w:szCs w:val="22"/>
                                    </w:rPr>
                                    <w:t>Children and young people with speech, language and communication needs (SLCN) cover the whole ability range. They find it more difficult to communicate with others. They may have difficulties with:</w:t>
                                  </w:r>
                                </w:p>
                                <w:p w14:paraId="5F54F245"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 xml:space="preserve">fluency, </w:t>
                                  </w:r>
                                </w:p>
                                <w:p w14:paraId="58DF36B4"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 xml:space="preserve">forming sounds, words or sentences (expressive language) that impacts upon their ability to produce spoken or written language, </w:t>
                                  </w:r>
                                </w:p>
                                <w:p w14:paraId="064277FA"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understanding spoken language that they hear or read (receptive language),</w:t>
                                  </w:r>
                                </w:p>
                                <w:p w14:paraId="3F016A77"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 xml:space="preserve">understanding, using and/or remembering words that they want to use. </w:t>
                                  </w:r>
                                </w:p>
                                <w:p w14:paraId="345E3D5C"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 xml:space="preserve">It may be a combination of these needs. </w:t>
                                  </w:r>
                                </w:p>
                                <w:p w14:paraId="1E64BC01" w14:textId="77777777" w:rsidR="000C0654" w:rsidRPr="00813EB6" w:rsidRDefault="000C0654" w:rsidP="000C0654">
                                  <w:pPr>
                                    <w:rPr>
                                      <w:color w:val="000000" w:themeColor="dark1"/>
                                      <w:sz w:val="22"/>
                                      <w:szCs w:val="22"/>
                                    </w:rPr>
                                  </w:pPr>
                                  <w:r w:rsidRPr="00813EB6">
                                    <w:rPr>
                                      <w:color w:val="000000" w:themeColor="dark1"/>
                                      <w:sz w:val="22"/>
                                      <w:szCs w:val="22"/>
                                    </w:rPr>
                                    <w:tab/>
                                  </w:r>
                                </w:p>
                                <w:p w14:paraId="198D3414" w14:textId="77777777" w:rsidR="000C0654" w:rsidRPr="00813EB6" w:rsidRDefault="000C0654" w:rsidP="000C0654">
                                  <w:pPr>
                                    <w:rPr>
                                      <w:color w:val="000000" w:themeColor="dark1"/>
                                      <w:sz w:val="22"/>
                                      <w:szCs w:val="22"/>
                                    </w:rPr>
                                  </w:pPr>
                                  <w:r w:rsidRPr="00813EB6">
                                    <w:rPr>
                                      <w:color w:val="000000" w:themeColor="dark1"/>
                                      <w:sz w:val="22"/>
                                      <w:szCs w:val="22"/>
                                    </w:rPr>
                                    <w:t>Learners on the autism spectrum cover the whole ability range. It is called a spectrum difference as it affects everyone differently. Although no two children with autism are the same, individuals may have differences in the following key areas:</w:t>
                                  </w:r>
                                </w:p>
                                <w:p w14:paraId="5913A234"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Interacting - differences in understanding social behaviour and the thoughts and feelings of others, which impacts on the development of relationships and friendships. </w:t>
                                  </w:r>
                                </w:p>
                                <w:p w14:paraId="614294E8"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Communication - differences in expressing, understanding and processing language. Good verbal language skills may mask a deeper level of misunderstanding. </w:t>
                                  </w:r>
                                </w:p>
                                <w:p w14:paraId="52577753"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Processing Information - Differences in planning, organisation, predicting, managing transitions and generalising skills. </w:t>
                                  </w:r>
                                </w:p>
                                <w:p w14:paraId="00898C57"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Emotional Regulation – some children will need to be taught specific strategies to help them to manage strong feelings </w:t>
                                  </w:r>
                                </w:p>
                                <w:p w14:paraId="37D98946"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Some children may focus on familiar activities as a source of reassurance, rather than showing a wider range of interests.</w:t>
                                  </w:r>
                                </w:p>
                                <w:p w14:paraId="2F740797"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Sensory Processing - differences in perceiving sensory information. Hypo (low sensitivity), hyper (high sensitivity), touch, sight, hearing, smell, taste, vestibular inner ear (balance) and proprioceptive (body awareness) can cause distress or discomfort.  </w:t>
                                  </w:r>
                                </w:p>
                                <w:p w14:paraId="115403E6" w14:textId="77777777" w:rsidR="000C0654" w:rsidRPr="00813EB6" w:rsidRDefault="000C0654" w:rsidP="000C0654">
                                  <w:pPr>
                                    <w:rPr>
                                      <w:color w:val="000000" w:themeColor="dark1"/>
                                      <w:sz w:val="22"/>
                                      <w:szCs w:val="22"/>
                                    </w:rPr>
                                  </w:pPr>
                                  <w:r w:rsidRPr="00813EB6">
                                    <w:rPr>
                                      <w:color w:val="000000" w:themeColor="dark1"/>
                                      <w:sz w:val="22"/>
                                      <w:szCs w:val="22"/>
                                    </w:rPr>
                                    <w:t> </w:t>
                                  </w:r>
                                </w:p>
                                <w:p w14:paraId="5F265270" w14:textId="77777777" w:rsidR="000C0654" w:rsidRPr="00813EB6" w:rsidRDefault="000C0654" w:rsidP="000C0654">
                                  <w:pPr>
                                    <w:rPr>
                                      <w:color w:val="000000" w:themeColor="dark1"/>
                                      <w:sz w:val="22"/>
                                      <w:szCs w:val="22"/>
                                    </w:rPr>
                                  </w:pPr>
                                  <w:r w:rsidRPr="00813EB6">
                                    <w:rPr>
                                      <w:color w:val="000000" w:themeColor="dark1"/>
                                      <w:sz w:val="22"/>
                                      <w:szCs w:val="22"/>
                                    </w:rPr>
                                    <w:t xml:space="preserve">English as an Additional Language (EAL) is not in itself a special educational need but it can be the case that a child who speaks English as an additional language may also have special educational needs. The approach to supporting all children with EAL is set out in </w:t>
                                  </w:r>
                                  <w:r w:rsidRPr="00813EB6">
                                    <w:rPr>
                                      <w:strike/>
                                      <w:color w:val="000000" w:themeColor="dark1"/>
                                      <w:sz w:val="22"/>
                                      <w:szCs w:val="22"/>
                                    </w:rPr>
                                    <w:t>‘</w:t>
                                  </w:r>
                                  <w:r w:rsidRPr="00813EB6">
                                    <w:rPr>
                                      <w:color w:val="000000" w:themeColor="dark1"/>
                                      <w:sz w:val="22"/>
                                      <w:szCs w:val="22"/>
                                    </w:rPr>
                                    <w:t xml:space="preserve"> </w:t>
                                  </w:r>
                                </w:p>
                                <w:p w14:paraId="5C358241" w14:textId="77777777" w:rsidR="000C0654" w:rsidRPr="00813EB6" w:rsidRDefault="000C0654" w:rsidP="000C0654">
                                  <w:pPr>
                                    <w:rPr>
                                      <w:color w:val="000000" w:themeColor="dark1"/>
                                      <w:sz w:val="22"/>
                                      <w:szCs w:val="22"/>
                                    </w:rPr>
                                  </w:pPr>
                                  <w:r w:rsidRPr="00813EB6">
                                    <w:rPr>
                                      <w:color w:val="000000" w:themeColor="dark1"/>
                                      <w:sz w:val="22"/>
                                      <w:szCs w:val="22"/>
                                    </w:rPr>
                                    <w:t> </w:t>
                                  </w:r>
                                </w:p>
                                <w:p w14:paraId="0BD2E337" w14:textId="353C72F9" w:rsidR="000C0654" w:rsidRPr="00813EB6" w:rsidRDefault="000C0654" w:rsidP="000C0654">
                                  <w:pPr>
                                    <w:rPr>
                                      <w:color w:val="000000" w:themeColor="dark1"/>
                                      <w:sz w:val="22"/>
                                      <w:szCs w:val="22"/>
                                    </w:rPr>
                                  </w:pPr>
                                  <w:hyperlink r:id="rId33" w:history="1">
                                    <w:r w:rsidRPr="00813EB6">
                                      <w:rPr>
                                        <w:rStyle w:val="Hyperlink"/>
                                        <w:sz w:val="22"/>
                                        <w:szCs w:val="22"/>
                                      </w:rPr>
                                      <w:t>Guidance for Early Years practitioners on supporting children learning English as an Additional Language (EAL).</w:t>
                                    </w:r>
                                  </w:hyperlink>
                                </w:p>
                                <w:p w14:paraId="3463622A" w14:textId="77777777" w:rsidR="000C0654" w:rsidRDefault="000C0654" w:rsidP="000C0654">
                                  <w:pPr>
                                    <w:rPr>
                                      <w:color w:val="000000" w:themeColor="dark1"/>
                                      <w:sz w:val="22"/>
                                      <w:szCs w:val="22"/>
                                    </w:rPr>
                                  </w:pPr>
                                  <w:r w:rsidRPr="00813EB6">
                                    <w:rPr>
                                      <w:color w:val="000000" w:themeColor="dark1"/>
                                      <w:sz w:val="22"/>
                                      <w:szCs w:val="22"/>
                                    </w:rPr>
                                    <w:t>Used alongside the descriptors this will help you to decide whether a child’s language competence should be giving rise for concern.</w:t>
                                  </w:r>
                                </w:p>
                                <w:p w14:paraId="1439E8A1" w14:textId="77777777" w:rsidR="003835A9" w:rsidRDefault="003835A9" w:rsidP="000C0654">
                                  <w:pPr>
                                    <w:rPr>
                                      <w:color w:val="000000" w:themeColor="dark1"/>
                                      <w:sz w:val="22"/>
                                      <w:szCs w:val="22"/>
                                    </w:rPr>
                                  </w:pPr>
                                </w:p>
                                <w:p w14:paraId="2841E8CD" w14:textId="68E50CB4" w:rsidR="003835A9" w:rsidRPr="00813EB6" w:rsidRDefault="003835A9" w:rsidP="000C0654">
                                  <w:pPr>
                                    <w:rPr>
                                      <w:color w:val="000000" w:themeColor="dark1"/>
                                      <w:sz w:val="22"/>
                                      <w:szCs w:val="22"/>
                                    </w:rPr>
                                  </w:pPr>
                                  <w:hyperlink r:id="rId34" w:history="1">
                                    <w:r w:rsidRPr="003835A9">
                                      <w:rPr>
                                        <w:rStyle w:val="Hyperlink"/>
                                        <w:sz w:val="22"/>
                                        <w:szCs w:val="22"/>
                                      </w:rPr>
                                      <w:t>Communication and Interaction (C&amp;I) | Oxfordshire Schools</w:t>
                                    </w:r>
                                  </w:hyperlink>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53032EB" id="_x0000_t202" coordsize="21600,21600" o:spt="202" path="m,l,21600r21600,l21600,xe">
                      <v:stroke joinstyle="miter"/>
                      <v:path gradientshapeok="t" o:connecttype="rect"/>
                    </v:shapetype>
                    <v:shape id="TextBox 1" o:spid="_x0000_s1026" type="#_x0000_t202" style="position:absolute;margin-left:9.1pt;margin-top:1.45pt;width:508.25pt;height:69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" fillcolor="white [3201]" strokecolor="#7f7f7f [1601]">
                      <v:textbox>
                        <w:txbxContent>
                          <w:p w14:paraId="38AA8568" w14:textId="77777777" w:rsidR="000C0654" w:rsidRPr="00813EB6" w:rsidRDefault="000C0654" w:rsidP="000C0654">
                            <w:pPr>
                              <w:rPr>
                                <w:color w:val="000000" w:themeColor="dark1"/>
                                <w:kern w:val="0"/>
                                <w:sz w:val="22"/>
                                <w:szCs w:val="22"/>
                                <w14:ligatures w14:val="none"/>
                              </w:rPr>
                            </w:pPr>
                            <w:r w:rsidRPr="00813EB6">
                              <w:rPr>
                                <w:color w:val="000000" w:themeColor="dark1"/>
                                <w:sz w:val="22"/>
                                <w:szCs w:val="22"/>
                              </w:rPr>
                              <w:t>Children with communication and interaction needs, including autism, may have difficulty in:</w:t>
                            </w:r>
                          </w:p>
                          <w:p w14:paraId="00CCC5B8" w14:textId="77777777" w:rsidR="000C0654" w:rsidRPr="00813EB6" w:rsidRDefault="000C0654" w:rsidP="000C0654">
                            <w:pPr>
                              <w:pStyle w:val="ListParagraph"/>
                              <w:numPr>
                                <w:ilvl w:val="0"/>
                                <w:numId w:val="4"/>
                              </w:numPr>
                              <w:rPr>
                                <w:color w:val="000000" w:themeColor="dark1"/>
                                <w:sz w:val="22"/>
                                <w:szCs w:val="22"/>
                              </w:rPr>
                            </w:pPr>
                            <w:r w:rsidRPr="00813EB6">
                              <w:rPr>
                                <w:color w:val="000000" w:themeColor="dark1"/>
                                <w:sz w:val="22"/>
                                <w:szCs w:val="22"/>
                              </w:rPr>
                              <w:t xml:space="preserve">attention and listening, </w:t>
                            </w:r>
                          </w:p>
                          <w:p w14:paraId="4AC9DCA4" w14:textId="77777777" w:rsidR="000C0654" w:rsidRPr="00813EB6" w:rsidRDefault="000C0654" w:rsidP="000C0654">
                            <w:pPr>
                              <w:pStyle w:val="ListParagraph"/>
                              <w:numPr>
                                <w:ilvl w:val="0"/>
                                <w:numId w:val="4"/>
                              </w:numPr>
                              <w:rPr>
                                <w:color w:val="000000" w:themeColor="dark1"/>
                                <w:sz w:val="22"/>
                                <w:szCs w:val="22"/>
                              </w:rPr>
                            </w:pPr>
                            <w:r w:rsidRPr="00813EB6">
                              <w:rPr>
                                <w:color w:val="000000" w:themeColor="dark1"/>
                                <w:sz w:val="22"/>
                                <w:szCs w:val="22"/>
                              </w:rPr>
                              <w:t>expressive language,</w:t>
                            </w:r>
                          </w:p>
                          <w:p w14:paraId="3D224D48" w14:textId="77777777" w:rsidR="000C0654" w:rsidRPr="00813EB6" w:rsidRDefault="000C0654" w:rsidP="000C0654">
                            <w:pPr>
                              <w:pStyle w:val="ListParagraph"/>
                              <w:numPr>
                                <w:ilvl w:val="0"/>
                                <w:numId w:val="4"/>
                              </w:numPr>
                              <w:rPr>
                                <w:color w:val="000000" w:themeColor="dark1"/>
                                <w:sz w:val="22"/>
                                <w:szCs w:val="22"/>
                              </w:rPr>
                            </w:pPr>
                            <w:r w:rsidRPr="00813EB6">
                              <w:rPr>
                                <w:color w:val="000000" w:themeColor="dark1"/>
                                <w:sz w:val="22"/>
                                <w:szCs w:val="22"/>
                              </w:rPr>
                              <w:t>understanding language,</w:t>
                            </w:r>
                          </w:p>
                          <w:p w14:paraId="67FB8FF5" w14:textId="77777777" w:rsidR="000C0654" w:rsidRPr="00813EB6" w:rsidRDefault="000C0654" w:rsidP="000C0654">
                            <w:pPr>
                              <w:pStyle w:val="ListParagraph"/>
                              <w:numPr>
                                <w:ilvl w:val="0"/>
                                <w:numId w:val="4"/>
                              </w:numPr>
                              <w:rPr>
                                <w:color w:val="000000" w:themeColor="dark1"/>
                                <w:sz w:val="22"/>
                                <w:szCs w:val="22"/>
                              </w:rPr>
                            </w:pPr>
                            <w:r w:rsidRPr="00813EB6">
                              <w:rPr>
                                <w:color w:val="000000" w:themeColor="dark1"/>
                                <w:sz w:val="22"/>
                                <w:szCs w:val="22"/>
                              </w:rPr>
                              <w:t>interacting with others and the world around them.</w:t>
                            </w:r>
                          </w:p>
                          <w:p w14:paraId="38CE8AD0" w14:textId="77777777" w:rsidR="000C0654" w:rsidRPr="00813EB6" w:rsidRDefault="000C0654" w:rsidP="000C0654">
                            <w:pPr>
                              <w:rPr>
                                <w:color w:val="000000" w:themeColor="dark1"/>
                                <w:sz w:val="22"/>
                                <w:szCs w:val="22"/>
                              </w:rPr>
                            </w:pPr>
                            <w:r w:rsidRPr="00813EB6">
                              <w:rPr>
                                <w:color w:val="000000" w:themeColor="dark1"/>
                                <w:sz w:val="22"/>
                                <w:szCs w:val="22"/>
                              </w:rPr>
                              <w:t xml:space="preserve">Some children with C&amp;I differences will have had their needs identified at a very early age and may already be receiving support. For many children needs may not become apparent until they enter a group setting when their difficulties begin to impact on learning. Children need help to acquire language skills in order to develop their thinking as well as their ability to communicate. </w:t>
                            </w:r>
                          </w:p>
                          <w:p w14:paraId="66B01B1C" w14:textId="77777777" w:rsidR="000C0654" w:rsidRPr="00813EB6" w:rsidRDefault="000C0654" w:rsidP="000C0654">
                            <w:pPr>
                              <w:rPr>
                                <w:color w:val="000000" w:themeColor="dark1"/>
                                <w:sz w:val="22"/>
                                <w:szCs w:val="22"/>
                              </w:rPr>
                            </w:pPr>
                            <w:r w:rsidRPr="00813EB6">
                              <w:rPr>
                                <w:color w:val="000000" w:themeColor="dark1"/>
                                <w:sz w:val="22"/>
                                <w:szCs w:val="22"/>
                              </w:rPr>
                              <w:t> </w:t>
                            </w:r>
                          </w:p>
                          <w:p w14:paraId="0D0D014D" w14:textId="77777777" w:rsidR="000C0654" w:rsidRPr="00813EB6" w:rsidRDefault="000C0654" w:rsidP="000C0654">
                            <w:pPr>
                              <w:rPr>
                                <w:color w:val="000000" w:themeColor="dark1"/>
                                <w:sz w:val="22"/>
                                <w:szCs w:val="22"/>
                              </w:rPr>
                            </w:pPr>
                            <w:r w:rsidRPr="00813EB6">
                              <w:rPr>
                                <w:color w:val="000000" w:themeColor="dark1"/>
                                <w:sz w:val="22"/>
                                <w:szCs w:val="22"/>
                              </w:rPr>
                              <w:t xml:space="preserve">Needs in other areas can lead to and compound communication and interaction needs, for example a hearing loss or difficulties with attachment can impact on the development of communication skills; difficulties in other areas for example learning needs, social and emotional needs can be the result of unmet C&amp;I needs. Look across descriptors for all relevant areas of need to make sure that support is tailored appropriately.  </w:t>
                            </w:r>
                          </w:p>
                          <w:p w14:paraId="46F7B1AD" w14:textId="77777777" w:rsidR="000C0654" w:rsidRPr="00813EB6" w:rsidRDefault="000C0654" w:rsidP="000C0654">
                            <w:pPr>
                              <w:rPr>
                                <w:color w:val="000000" w:themeColor="dark1"/>
                                <w:sz w:val="22"/>
                                <w:szCs w:val="22"/>
                              </w:rPr>
                            </w:pPr>
                            <w:r w:rsidRPr="00813EB6">
                              <w:rPr>
                                <w:color w:val="000000" w:themeColor="dark1"/>
                                <w:sz w:val="22"/>
                                <w:szCs w:val="22"/>
                              </w:rPr>
                              <w:t> </w:t>
                            </w:r>
                          </w:p>
                          <w:p w14:paraId="2768175C" w14:textId="77777777" w:rsidR="000C0654" w:rsidRPr="00813EB6" w:rsidRDefault="000C0654" w:rsidP="000C0654">
                            <w:pPr>
                              <w:rPr>
                                <w:color w:val="000000" w:themeColor="dark1"/>
                                <w:sz w:val="22"/>
                                <w:szCs w:val="22"/>
                              </w:rPr>
                            </w:pPr>
                            <w:r w:rsidRPr="00813EB6">
                              <w:rPr>
                                <w:color w:val="000000" w:themeColor="dark1"/>
                                <w:sz w:val="22"/>
                                <w:szCs w:val="22"/>
                              </w:rPr>
                              <w:t>Children and young people with speech, language and communication needs (SLCN) cover the whole ability range. They find it more difficult to communicate with others. They may have difficulties with:</w:t>
                            </w:r>
                          </w:p>
                          <w:p w14:paraId="5F54F245"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 xml:space="preserve">fluency, </w:t>
                            </w:r>
                          </w:p>
                          <w:p w14:paraId="58DF36B4"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 xml:space="preserve">forming sounds, words or sentences (expressive language) that impacts upon their ability to produce spoken or written language, </w:t>
                            </w:r>
                          </w:p>
                          <w:p w14:paraId="064277FA"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understanding spoken language that they hear or read (receptive language),</w:t>
                            </w:r>
                          </w:p>
                          <w:p w14:paraId="3F016A77"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 xml:space="preserve">understanding, using and/or remembering words that they want to use. </w:t>
                            </w:r>
                          </w:p>
                          <w:p w14:paraId="345E3D5C" w14:textId="77777777" w:rsidR="000C0654" w:rsidRPr="00813EB6" w:rsidRDefault="000C0654" w:rsidP="000C0654">
                            <w:pPr>
                              <w:pStyle w:val="ListParagraph"/>
                              <w:numPr>
                                <w:ilvl w:val="0"/>
                                <w:numId w:val="5"/>
                              </w:numPr>
                              <w:rPr>
                                <w:color w:val="000000" w:themeColor="dark1"/>
                                <w:sz w:val="22"/>
                                <w:szCs w:val="22"/>
                              </w:rPr>
                            </w:pPr>
                            <w:r w:rsidRPr="00813EB6">
                              <w:rPr>
                                <w:color w:val="000000" w:themeColor="dark1"/>
                                <w:sz w:val="22"/>
                                <w:szCs w:val="22"/>
                              </w:rPr>
                              <w:t xml:space="preserve">It may be a combination of these needs. </w:t>
                            </w:r>
                          </w:p>
                          <w:p w14:paraId="1E64BC01" w14:textId="77777777" w:rsidR="000C0654" w:rsidRPr="00813EB6" w:rsidRDefault="000C0654" w:rsidP="000C0654">
                            <w:pPr>
                              <w:rPr>
                                <w:color w:val="000000" w:themeColor="dark1"/>
                                <w:sz w:val="22"/>
                                <w:szCs w:val="22"/>
                              </w:rPr>
                            </w:pPr>
                            <w:r w:rsidRPr="00813EB6">
                              <w:rPr>
                                <w:color w:val="000000" w:themeColor="dark1"/>
                                <w:sz w:val="22"/>
                                <w:szCs w:val="22"/>
                              </w:rPr>
                              <w:tab/>
                            </w:r>
                          </w:p>
                          <w:p w14:paraId="198D3414" w14:textId="77777777" w:rsidR="000C0654" w:rsidRPr="00813EB6" w:rsidRDefault="000C0654" w:rsidP="000C0654">
                            <w:pPr>
                              <w:rPr>
                                <w:color w:val="000000" w:themeColor="dark1"/>
                                <w:sz w:val="22"/>
                                <w:szCs w:val="22"/>
                              </w:rPr>
                            </w:pPr>
                            <w:r w:rsidRPr="00813EB6">
                              <w:rPr>
                                <w:color w:val="000000" w:themeColor="dark1"/>
                                <w:sz w:val="22"/>
                                <w:szCs w:val="22"/>
                              </w:rPr>
                              <w:t>Learners on the autism spectrum cover the whole ability range. It is called a spectrum difference as it affects everyone differently. Although no two children with autism are the same, individuals may have differences in the following key areas:</w:t>
                            </w:r>
                          </w:p>
                          <w:p w14:paraId="5913A234"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Interacting - differences in understanding social behaviour and the thoughts and feelings of others, which impacts on the development of relationships and friendships. </w:t>
                            </w:r>
                          </w:p>
                          <w:p w14:paraId="614294E8"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Communication - differences in expressing, understanding and processing language. Good verbal language skills may mask a deeper level of misunderstanding. </w:t>
                            </w:r>
                          </w:p>
                          <w:p w14:paraId="52577753"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Processing Information - Differences in planning, organisation, predicting, managing transitions and generalising skills. </w:t>
                            </w:r>
                          </w:p>
                          <w:p w14:paraId="00898C57"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Emotional Regulation – some children will need to be taught specific strategies to help them to manage strong feelings </w:t>
                            </w:r>
                          </w:p>
                          <w:p w14:paraId="37D98946"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Some children may focus on familiar activities as a source of reassurance, rather than showing a wider range of interests.</w:t>
                            </w:r>
                          </w:p>
                          <w:p w14:paraId="2F740797" w14:textId="77777777" w:rsidR="000C0654" w:rsidRPr="00813EB6" w:rsidRDefault="000C0654" w:rsidP="000C0654">
                            <w:pPr>
                              <w:pStyle w:val="ListParagraph"/>
                              <w:numPr>
                                <w:ilvl w:val="0"/>
                                <w:numId w:val="6"/>
                              </w:numPr>
                              <w:rPr>
                                <w:color w:val="000000" w:themeColor="dark1"/>
                                <w:sz w:val="22"/>
                                <w:szCs w:val="22"/>
                              </w:rPr>
                            </w:pPr>
                            <w:r w:rsidRPr="00813EB6">
                              <w:rPr>
                                <w:color w:val="000000" w:themeColor="dark1"/>
                                <w:sz w:val="22"/>
                                <w:szCs w:val="22"/>
                              </w:rPr>
                              <w:t xml:space="preserve">Sensory Processing - differences in perceiving sensory information. Hypo (low sensitivity), hyper (high sensitivity), touch, sight, hearing, smell, taste, vestibular inner ear (balance) and proprioceptive (body awareness) can cause distress or discomfort.  </w:t>
                            </w:r>
                          </w:p>
                          <w:p w14:paraId="115403E6" w14:textId="77777777" w:rsidR="000C0654" w:rsidRPr="00813EB6" w:rsidRDefault="000C0654" w:rsidP="000C0654">
                            <w:pPr>
                              <w:rPr>
                                <w:color w:val="000000" w:themeColor="dark1"/>
                                <w:sz w:val="22"/>
                                <w:szCs w:val="22"/>
                              </w:rPr>
                            </w:pPr>
                            <w:r w:rsidRPr="00813EB6">
                              <w:rPr>
                                <w:color w:val="000000" w:themeColor="dark1"/>
                                <w:sz w:val="22"/>
                                <w:szCs w:val="22"/>
                              </w:rPr>
                              <w:t> </w:t>
                            </w:r>
                          </w:p>
                          <w:p w14:paraId="5F265270" w14:textId="77777777" w:rsidR="000C0654" w:rsidRPr="00813EB6" w:rsidRDefault="000C0654" w:rsidP="000C0654">
                            <w:pPr>
                              <w:rPr>
                                <w:color w:val="000000" w:themeColor="dark1"/>
                                <w:sz w:val="22"/>
                                <w:szCs w:val="22"/>
                              </w:rPr>
                            </w:pPr>
                            <w:r w:rsidRPr="00813EB6">
                              <w:rPr>
                                <w:color w:val="000000" w:themeColor="dark1"/>
                                <w:sz w:val="22"/>
                                <w:szCs w:val="22"/>
                              </w:rPr>
                              <w:t xml:space="preserve">English as an Additional Language (EAL) is not in itself a special educational need but it can be the case that a child who speaks English as an additional language may also have special educational needs. The approach to supporting all children with EAL is set out in </w:t>
                            </w:r>
                            <w:r w:rsidRPr="00813EB6">
                              <w:rPr>
                                <w:strike/>
                                <w:color w:val="000000" w:themeColor="dark1"/>
                                <w:sz w:val="22"/>
                                <w:szCs w:val="22"/>
                              </w:rPr>
                              <w:t>‘</w:t>
                            </w:r>
                            <w:r w:rsidRPr="00813EB6">
                              <w:rPr>
                                <w:color w:val="000000" w:themeColor="dark1"/>
                                <w:sz w:val="22"/>
                                <w:szCs w:val="22"/>
                              </w:rPr>
                              <w:t xml:space="preserve"> </w:t>
                            </w:r>
                          </w:p>
                          <w:p w14:paraId="5C358241" w14:textId="77777777" w:rsidR="000C0654" w:rsidRPr="00813EB6" w:rsidRDefault="000C0654" w:rsidP="000C0654">
                            <w:pPr>
                              <w:rPr>
                                <w:color w:val="000000" w:themeColor="dark1"/>
                                <w:sz w:val="22"/>
                                <w:szCs w:val="22"/>
                              </w:rPr>
                            </w:pPr>
                            <w:r w:rsidRPr="00813EB6">
                              <w:rPr>
                                <w:color w:val="000000" w:themeColor="dark1"/>
                                <w:sz w:val="22"/>
                                <w:szCs w:val="22"/>
                              </w:rPr>
                              <w:t> </w:t>
                            </w:r>
                          </w:p>
                          <w:p w14:paraId="0BD2E337" w14:textId="353C72F9" w:rsidR="000C0654" w:rsidRPr="00813EB6" w:rsidRDefault="000C0654" w:rsidP="000C0654">
                            <w:pPr>
                              <w:rPr>
                                <w:color w:val="000000" w:themeColor="dark1"/>
                                <w:sz w:val="22"/>
                                <w:szCs w:val="22"/>
                              </w:rPr>
                            </w:pPr>
                            <w:hyperlink r:id="rId35" w:history="1">
                              <w:r w:rsidRPr="00813EB6">
                                <w:rPr>
                                  <w:rStyle w:val="Hyperlink"/>
                                  <w:sz w:val="22"/>
                                  <w:szCs w:val="22"/>
                                </w:rPr>
                                <w:t>Guidance for Early Years practitioners on supporting children learning English as an Additional Language (EAL).</w:t>
                              </w:r>
                            </w:hyperlink>
                          </w:p>
                          <w:p w14:paraId="3463622A" w14:textId="77777777" w:rsidR="000C0654" w:rsidRDefault="000C0654" w:rsidP="000C0654">
                            <w:pPr>
                              <w:rPr>
                                <w:color w:val="000000" w:themeColor="dark1"/>
                                <w:sz w:val="22"/>
                                <w:szCs w:val="22"/>
                              </w:rPr>
                            </w:pPr>
                            <w:r w:rsidRPr="00813EB6">
                              <w:rPr>
                                <w:color w:val="000000" w:themeColor="dark1"/>
                                <w:sz w:val="22"/>
                                <w:szCs w:val="22"/>
                              </w:rPr>
                              <w:t>Used alongside the descriptors this will help you to decide whether a child’s language competence should be giving rise for concern.</w:t>
                            </w:r>
                          </w:p>
                          <w:p w14:paraId="1439E8A1" w14:textId="77777777" w:rsidR="003835A9" w:rsidRDefault="003835A9" w:rsidP="000C0654">
                            <w:pPr>
                              <w:rPr>
                                <w:color w:val="000000" w:themeColor="dark1"/>
                                <w:sz w:val="22"/>
                                <w:szCs w:val="22"/>
                              </w:rPr>
                            </w:pPr>
                          </w:p>
                          <w:p w14:paraId="2841E8CD" w14:textId="68E50CB4" w:rsidR="003835A9" w:rsidRPr="00813EB6" w:rsidRDefault="003835A9" w:rsidP="000C0654">
                            <w:pPr>
                              <w:rPr>
                                <w:color w:val="000000" w:themeColor="dark1"/>
                                <w:sz w:val="22"/>
                                <w:szCs w:val="22"/>
                              </w:rPr>
                            </w:pPr>
                            <w:hyperlink r:id="rId36" w:history="1">
                              <w:r w:rsidRPr="003835A9">
                                <w:rPr>
                                  <w:rStyle w:val="Hyperlink"/>
                                  <w:sz w:val="22"/>
                                  <w:szCs w:val="22"/>
                                </w:rPr>
                                <w:t>Communication and Interaction (C&amp;I) | Oxfordshire Schools</w:t>
                              </w:r>
                            </w:hyperlink>
                          </w:p>
                        </w:txbxContent>
                      </v:textbox>
                    </v:shape>
                  </w:pict>
                </mc:Fallback>
              </mc:AlternateContent>
            </w:r>
            <w:r w:rsidR="000C0654" w:rsidRPr="000C0654">
              <w:rPr>
                <w:rFonts w:eastAsia="Times New Roman"/>
                <w:b/>
                <w:bCs/>
                <w:kern w:val="0"/>
                <w14:ligatures w14:val="none"/>
              </w:rPr>
              <w:t> </w:t>
            </w:r>
          </w:p>
          <w:p w14:paraId="035A15B3" w14:textId="25A8D71D" w:rsidR="000C0654" w:rsidRPr="000C0654" w:rsidRDefault="000C0654" w:rsidP="000C0654">
            <w:pPr>
              <w:rPr>
                <w:rFonts w:ascii="Calibri" w:eastAsia="Times New Roman" w:hAnsi="Calibri" w:cs="Calibri"/>
                <w:color w:val="000000"/>
                <w:kern w:val="0"/>
                <w:sz w:val="22"/>
                <w:szCs w:val="22"/>
                <w14:ligatures w14:val="none"/>
              </w:rPr>
            </w:pPr>
          </w:p>
          <w:p w14:paraId="3151A8A4" w14:textId="6F10F266" w:rsidR="000C0654" w:rsidRPr="000C0654" w:rsidRDefault="000C0654" w:rsidP="000C0654">
            <w:pPr>
              <w:rPr>
                <w:rFonts w:ascii="Calibri" w:eastAsia="Times New Roman" w:hAnsi="Calibri" w:cs="Calibri"/>
                <w:color w:val="000000"/>
                <w:kern w:val="0"/>
                <w:sz w:val="22"/>
                <w:szCs w:val="22"/>
                <w14:ligatures w14:val="none"/>
              </w:rPr>
            </w:pPr>
          </w:p>
          <w:p w14:paraId="55E5ACCC" w14:textId="392C94D4" w:rsidR="000C0654" w:rsidRPr="000C0654" w:rsidRDefault="000C0654" w:rsidP="000C0654">
            <w:pPr>
              <w:rPr>
                <w:rFonts w:eastAsia="Times New Roman"/>
                <w:b/>
                <w:bCs/>
                <w:kern w:val="0"/>
                <w14:ligatures w14:val="none"/>
              </w:rPr>
            </w:pPr>
            <w:r w:rsidRPr="000C0654">
              <w:rPr>
                <w:rFonts w:eastAsia="Times New Roman"/>
                <w:b/>
                <w:bCs/>
                <w:kern w:val="0"/>
                <w14:ligatures w14:val="none"/>
              </w:rPr>
              <w:t> </w:t>
            </w:r>
          </w:p>
          <w:p w14:paraId="1EE66E96" w14:textId="316559C5" w:rsidR="000C0654" w:rsidRPr="000C0654" w:rsidRDefault="000C0654" w:rsidP="000C0654">
            <w:pPr>
              <w:rPr>
                <w:rFonts w:ascii="Calibri" w:eastAsia="Times New Roman" w:hAnsi="Calibri" w:cs="Calibri"/>
                <w:color w:val="000000"/>
                <w:kern w:val="0"/>
                <w:sz w:val="22"/>
                <w:szCs w:val="22"/>
                <w14:ligatures w14:val="none"/>
              </w:rPr>
            </w:pPr>
            <w:r w:rsidRPr="000C0654">
              <w:rPr>
                <w:rFonts w:ascii="Calibri" w:eastAsia="Times New Roman" w:hAnsi="Calibri" w:cs="Calibri"/>
                <w:b/>
                <w:bCs/>
                <w:kern w:val="0"/>
                <w:sz w:val="32"/>
                <w:szCs w:val="32"/>
                <w14:ligatures w14:val="none"/>
              </w:rPr>
              <w:t> </w:t>
            </w:r>
          </w:p>
        </w:tc>
      </w:tr>
    </w:tbl>
    <w:p w14:paraId="52E96FA9" w14:textId="77777777" w:rsidR="000C0654" w:rsidRDefault="000C0654"/>
    <w:tbl>
      <w:tblPr>
        <w:tblW w:w="4949" w:type="pct"/>
        <w:tblInd w:w="108" w:type="dxa"/>
        <w:tblBorders>
          <w:top w:val="single" w:sz="4" w:space="0" w:color="FF7C80"/>
          <w:left w:val="single" w:sz="4" w:space="0" w:color="FF7C80"/>
          <w:bottom w:val="single" w:sz="4" w:space="0" w:color="FF7C80"/>
          <w:right w:val="single" w:sz="4" w:space="0" w:color="FF7C80"/>
          <w:insideH w:val="single" w:sz="4" w:space="0" w:color="FF7C80"/>
          <w:insideV w:val="single" w:sz="4" w:space="0" w:color="FF7C80"/>
        </w:tblBorders>
        <w:tblLook w:val="04A0" w:firstRow="1" w:lastRow="0" w:firstColumn="1" w:lastColumn="0" w:noHBand="0" w:noVBand="1"/>
      </w:tblPr>
      <w:tblGrid>
        <w:gridCol w:w="1076"/>
        <w:gridCol w:w="9498"/>
      </w:tblGrid>
      <w:tr w:rsidR="000C0654" w:rsidRPr="000C0654" w14:paraId="7DD06EE7" w14:textId="77777777" w:rsidTr="00813EB6">
        <w:trPr>
          <w:trHeight w:val="1260"/>
        </w:trPr>
        <w:tc>
          <w:tcPr>
            <w:tcW w:w="603" w:type="pct"/>
            <w:shd w:val="clear" w:color="000000" w:fill="F9B0B0"/>
            <w:vAlign w:val="center"/>
            <w:hideMark/>
          </w:tcPr>
          <w:p w14:paraId="58684BA8" w14:textId="6AC17DC7" w:rsidR="000C0654" w:rsidRPr="00813EB6" w:rsidRDefault="000C0654" w:rsidP="000C0654">
            <w:pPr>
              <w:rPr>
                <w:rFonts w:eastAsia="Times New Roman"/>
                <w:b/>
                <w:bCs/>
                <w:kern w:val="0"/>
                <w:sz w:val="32"/>
                <w:szCs w:val="32"/>
                <w14:ligatures w14:val="none"/>
              </w:rPr>
            </w:pPr>
            <w:r w:rsidRPr="00813EB6">
              <w:rPr>
                <w:rFonts w:eastAsia="Times New Roman"/>
                <w:b/>
                <w:bCs/>
                <w:kern w:val="0"/>
                <w14:ligatures w14:val="none"/>
              </w:rPr>
              <w:t> </w:t>
            </w:r>
            <w:r w:rsidR="0075224C" w:rsidRPr="00813EB6">
              <w:rPr>
                <w:rFonts w:eastAsia="Times New Roman"/>
                <w:b/>
                <w:bCs/>
                <w:kern w:val="0"/>
                <w:sz w:val="32"/>
                <w:szCs w:val="32"/>
                <w14:ligatures w14:val="none"/>
              </w:rPr>
              <w:t>C&amp;I</w:t>
            </w:r>
          </w:p>
        </w:tc>
        <w:tc>
          <w:tcPr>
            <w:tcW w:w="4397" w:type="pct"/>
            <w:shd w:val="clear" w:color="000000" w:fill="F9B0B0"/>
            <w:vAlign w:val="center"/>
            <w:hideMark/>
          </w:tcPr>
          <w:p w14:paraId="342B57B4" w14:textId="6B7E3FB3" w:rsidR="000C0654" w:rsidRPr="00813EB6" w:rsidRDefault="000C0654" w:rsidP="000C0654">
            <w:pPr>
              <w:rPr>
                <w:rFonts w:eastAsia="Times New Roman"/>
                <w:b/>
                <w:bCs/>
                <w:kern w:val="0"/>
                <w14:ligatures w14:val="none"/>
              </w:rPr>
            </w:pPr>
            <w:r w:rsidRPr="00813EB6">
              <w:rPr>
                <w:rFonts w:eastAsia="Times New Roman"/>
                <w:b/>
                <w:bCs/>
                <w:kern w:val="0"/>
                <w14:ligatures w14:val="none"/>
              </w:rPr>
              <w:t xml:space="preserve">Use the descriptors that match the child's actual age. Date the descriptors that the child can do within this age band. The undated statements indicate a developmental difference or delay for a child of this age. Further support and action should be taken in line with the Graduated Response. </w:t>
            </w:r>
          </w:p>
        </w:tc>
      </w:tr>
      <w:tr w:rsidR="000C0654" w:rsidRPr="000C0654" w14:paraId="5DB02C72" w14:textId="77777777" w:rsidTr="00813EB6">
        <w:trPr>
          <w:trHeight w:val="660"/>
        </w:trPr>
        <w:tc>
          <w:tcPr>
            <w:tcW w:w="603" w:type="pct"/>
            <w:noWrap/>
            <w:vAlign w:val="center"/>
            <w:hideMark/>
          </w:tcPr>
          <w:p w14:paraId="403B7DF1" w14:textId="764F29E6" w:rsidR="000C0654" w:rsidRPr="00813EB6" w:rsidRDefault="000C0654" w:rsidP="000C0654">
            <w:pPr>
              <w:rPr>
                <w:rFonts w:eastAsia="Times New Roman"/>
                <w:b/>
                <w:bCs/>
                <w:color w:val="000000"/>
                <w:kern w:val="0"/>
                <w14:ligatures w14:val="none"/>
              </w:rPr>
            </w:pPr>
            <w:r w:rsidRPr="00813EB6">
              <w:rPr>
                <w:rFonts w:eastAsia="Times New Roman"/>
                <w:b/>
                <w:bCs/>
                <w:color w:val="000000"/>
                <w:kern w:val="0"/>
                <w14:ligatures w14:val="none"/>
              </w:rPr>
              <w:t>Streng</w:t>
            </w:r>
            <w:r w:rsidR="00813EB6" w:rsidRPr="00813EB6">
              <w:rPr>
                <w:rFonts w:eastAsia="Times New Roman"/>
                <w:b/>
                <w:bCs/>
                <w:color w:val="000000"/>
                <w:kern w:val="0"/>
                <w14:ligatures w14:val="none"/>
              </w:rPr>
              <w:t>t</w:t>
            </w:r>
            <w:r w:rsidRPr="00813EB6">
              <w:rPr>
                <w:rFonts w:eastAsia="Times New Roman"/>
                <w:b/>
                <w:bCs/>
                <w:color w:val="000000"/>
                <w:kern w:val="0"/>
                <w14:ligatures w14:val="none"/>
              </w:rPr>
              <w:t>hs</w:t>
            </w:r>
          </w:p>
        </w:tc>
        <w:tc>
          <w:tcPr>
            <w:tcW w:w="4397" w:type="pct"/>
            <w:noWrap/>
            <w:vAlign w:val="bottom"/>
            <w:hideMark/>
          </w:tcPr>
          <w:p w14:paraId="455B614A" w14:textId="77777777" w:rsidR="000C0654" w:rsidRPr="00813EB6" w:rsidRDefault="000C0654" w:rsidP="000C0654">
            <w:pPr>
              <w:rPr>
                <w:rFonts w:eastAsia="Times New Roman"/>
                <w:b/>
                <w:bCs/>
                <w:color w:val="000000"/>
                <w:kern w:val="0"/>
                <w14:ligatures w14:val="none"/>
              </w:rPr>
            </w:pPr>
            <w:r w:rsidRPr="00813EB6">
              <w:rPr>
                <w:rFonts w:eastAsia="Times New Roman"/>
                <w:b/>
                <w:bCs/>
                <w:color w:val="000000"/>
                <w:kern w:val="0"/>
                <w14:ligatures w14:val="none"/>
              </w:rPr>
              <w:t> </w:t>
            </w:r>
          </w:p>
        </w:tc>
      </w:tr>
      <w:tr w:rsidR="000C0654" w:rsidRPr="000C0654" w14:paraId="71C054C4" w14:textId="77777777" w:rsidTr="00813EB6">
        <w:trPr>
          <w:trHeight w:val="660"/>
        </w:trPr>
        <w:tc>
          <w:tcPr>
            <w:tcW w:w="603" w:type="pct"/>
            <w:noWrap/>
            <w:vAlign w:val="center"/>
            <w:hideMark/>
          </w:tcPr>
          <w:p w14:paraId="4AA60614" w14:textId="6F8A7DBE" w:rsidR="000C0654" w:rsidRPr="00813EB6" w:rsidRDefault="000C0654" w:rsidP="000C0654">
            <w:pPr>
              <w:rPr>
                <w:rFonts w:eastAsia="Times New Roman"/>
                <w:b/>
                <w:bCs/>
                <w:color w:val="000000"/>
                <w:kern w:val="0"/>
                <w14:ligatures w14:val="none"/>
              </w:rPr>
            </w:pPr>
            <w:r w:rsidRPr="00813EB6">
              <w:rPr>
                <w:rFonts w:eastAsia="Times New Roman"/>
                <w:b/>
                <w:bCs/>
                <w:color w:val="000000"/>
                <w:kern w:val="0"/>
                <w14:ligatures w14:val="none"/>
              </w:rPr>
              <w:t>Barrier</w:t>
            </w:r>
            <w:r w:rsidR="00813EB6" w:rsidRPr="00813EB6">
              <w:rPr>
                <w:rFonts w:eastAsia="Times New Roman"/>
                <w:b/>
                <w:bCs/>
                <w:color w:val="000000"/>
                <w:kern w:val="0"/>
                <w14:ligatures w14:val="none"/>
              </w:rPr>
              <w:t>s</w:t>
            </w:r>
          </w:p>
        </w:tc>
        <w:tc>
          <w:tcPr>
            <w:tcW w:w="4397" w:type="pct"/>
            <w:noWrap/>
            <w:vAlign w:val="bottom"/>
            <w:hideMark/>
          </w:tcPr>
          <w:p w14:paraId="5E43FFFC" w14:textId="77777777" w:rsidR="000C0654" w:rsidRPr="00813EB6" w:rsidRDefault="000C0654" w:rsidP="000C0654">
            <w:pPr>
              <w:jc w:val="center"/>
              <w:rPr>
                <w:rFonts w:eastAsia="Times New Roman"/>
                <w:color w:val="000000"/>
                <w:kern w:val="0"/>
                <w14:ligatures w14:val="none"/>
              </w:rPr>
            </w:pPr>
            <w:r w:rsidRPr="00813EB6">
              <w:rPr>
                <w:rFonts w:eastAsia="Times New Roman"/>
                <w:color w:val="000000"/>
                <w:kern w:val="0"/>
                <w14:ligatures w14:val="none"/>
              </w:rPr>
              <w:t> </w:t>
            </w:r>
          </w:p>
        </w:tc>
      </w:tr>
      <w:tr w:rsidR="000C0654" w:rsidRPr="000C0654" w14:paraId="77EFCC80" w14:textId="77777777" w:rsidTr="00813EB6">
        <w:trPr>
          <w:trHeight w:val="660"/>
        </w:trPr>
        <w:tc>
          <w:tcPr>
            <w:tcW w:w="603" w:type="pct"/>
            <w:shd w:val="clear" w:color="000000" w:fill="F9B0B0"/>
            <w:vAlign w:val="center"/>
            <w:hideMark/>
          </w:tcPr>
          <w:p w14:paraId="7A80C475" w14:textId="77777777" w:rsidR="000C0654" w:rsidRPr="00813EB6" w:rsidRDefault="000C0654" w:rsidP="000C0654">
            <w:pPr>
              <w:rPr>
                <w:rFonts w:eastAsia="Times New Roman"/>
                <w:b/>
                <w:bCs/>
                <w:kern w:val="0"/>
                <w14:ligatures w14:val="none"/>
              </w:rPr>
            </w:pPr>
            <w:r w:rsidRPr="00813EB6">
              <w:rPr>
                <w:rFonts w:eastAsia="Times New Roman"/>
                <w:b/>
                <w:bCs/>
                <w:kern w:val="0"/>
                <w14:ligatures w14:val="none"/>
              </w:rPr>
              <w:t>Date</w:t>
            </w:r>
          </w:p>
        </w:tc>
        <w:tc>
          <w:tcPr>
            <w:tcW w:w="4397" w:type="pct"/>
            <w:shd w:val="clear" w:color="000000" w:fill="F9B0B0"/>
            <w:vAlign w:val="center"/>
            <w:hideMark/>
          </w:tcPr>
          <w:p w14:paraId="38FDB404" w14:textId="1C718D5F" w:rsidR="002774AC" w:rsidRPr="00813EB6" w:rsidRDefault="002774AC" w:rsidP="000C0654">
            <w:pPr>
              <w:rPr>
                <w:rFonts w:eastAsia="Times New Roman"/>
                <w:b/>
                <w:bCs/>
                <w:kern w:val="0"/>
                <w14:ligatures w14:val="none"/>
              </w:rPr>
            </w:pPr>
            <w:r>
              <w:rPr>
                <w:rFonts w:eastAsia="Times New Roman"/>
                <w:b/>
                <w:bCs/>
                <w:kern w:val="0"/>
                <w14:ligatures w14:val="none"/>
              </w:rPr>
              <w:t xml:space="preserve">For a child aged </w:t>
            </w:r>
            <w:r w:rsidR="000A6DE3" w:rsidRPr="000A6DE3">
              <w:rPr>
                <w:rFonts w:eastAsia="Times New Roman"/>
                <w:b/>
                <w:bCs/>
                <w:kern w:val="0"/>
                <w14:ligatures w14:val="none"/>
              </w:rPr>
              <w:t>1-2 years. Can the</w:t>
            </w:r>
            <w:r>
              <w:rPr>
                <w:rFonts w:eastAsia="Times New Roman"/>
                <w:b/>
                <w:bCs/>
                <w:kern w:val="0"/>
                <w14:ligatures w14:val="none"/>
              </w:rPr>
              <w:t xml:space="preserve">y </w:t>
            </w:r>
            <w:r w:rsidR="000A6DE3" w:rsidRPr="000A6DE3">
              <w:rPr>
                <w:rFonts w:eastAsia="Times New Roman"/>
                <w:b/>
                <w:bCs/>
                <w:kern w:val="0"/>
                <w14:ligatures w14:val="none"/>
              </w:rPr>
              <w:t>do the following:</w:t>
            </w:r>
          </w:p>
        </w:tc>
      </w:tr>
      <w:tr w:rsidR="000C0654" w:rsidRPr="000C0654" w14:paraId="29F8AA9C" w14:textId="77777777" w:rsidTr="00813EB6">
        <w:trPr>
          <w:trHeight w:val="402"/>
        </w:trPr>
        <w:tc>
          <w:tcPr>
            <w:tcW w:w="603" w:type="pct"/>
            <w:vAlign w:val="center"/>
            <w:hideMark/>
          </w:tcPr>
          <w:p w14:paraId="45853C8A"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237065A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Smile, look and move in response to your interaction</w:t>
            </w:r>
          </w:p>
        </w:tc>
      </w:tr>
      <w:tr w:rsidR="000C0654" w:rsidRPr="000C0654" w14:paraId="30B89711" w14:textId="77777777" w:rsidTr="00813EB6">
        <w:trPr>
          <w:trHeight w:val="402"/>
        </w:trPr>
        <w:tc>
          <w:tcPr>
            <w:tcW w:w="603" w:type="pct"/>
            <w:vAlign w:val="center"/>
            <w:hideMark/>
          </w:tcPr>
          <w:p w14:paraId="43B5EE93"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358E5751"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Vocalises back when talked to, making own sounds, especially to a familiar adult and when a smiling face is used</w:t>
            </w:r>
          </w:p>
        </w:tc>
      </w:tr>
      <w:tr w:rsidR="000C0654" w:rsidRPr="000C0654" w14:paraId="7C0451AE" w14:textId="77777777" w:rsidTr="00813EB6">
        <w:trPr>
          <w:trHeight w:val="402"/>
        </w:trPr>
        <w:tc>
          <w:tcPr>
            <w:tcW w:w="603" w:type="pct"/>
            <w:vAlign w:val="center"/>
            <w:hideMark/>
          </w:tcPr>
          <w:p w14:paraId="34883C72"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6983B003"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Shows a response at the sound of approaching voices, footsteps and other sounds</w:t>
            </w:r>
          </w:p>
        </w:tc>
      </w:tr>
      <w:tr w:rsidR="000C0654" w:rsidRPr="000C0654" w14:paraId="039C044A" w14:textId="77777777" w:rsidTr="00813EB6">
        <w:trPr>
          <w:trHeight w:val="402"/>
        </w:trPr>
        <w:tc>
          <w:tcPr>
            <w:tcW w:w="603" w:type="pct"/>
            <w:vAlign w:val="center"/>
            <w:hideMark/>
          </w:tcPr>
          <w:p w14:paraId="4CBE844F"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43E6AD8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Shares joint attention with a familiar person</w:t>
            </w:r>
          </w:p>
        </w:tc>
      </w:tr>
      <w:tr w:rsidR="000C0654" w:rsidRPr="000C0654" w14:paraId="3D791DA4" w14:textId="77777777" w:rsidTr="00813EB6">
        <w:trPr>
          <w:trHeight w:val="402"/>
        </w:trPr>
        <w:tc>
          <w:tcPr>
            <w:tcW w:w="603" w:type="pct"/>
            <w:shd w:val="clear" w:color="000000" w:fill="F9B0B0"/>
            <w:vAlign w:val="center"/>
            <w:hideMark/>
          </w:tcPr>
          <w:p w14:paraId="135D421C"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shd w:val="clear" w:color="000000" w:fill="F9B0B0"/>
            <w:vAlign w:val="center"/>
            <w:hideMark/>
          </w:tcPr>
          <w:p w14:paraId="03577CDE" w14:textId="1600F64B" w:rsidR="006938C9" w:rsidRDefault="006938C9" w:rsidP="006938C9">
            <w:pPr>
              <w:rPr>
                <w:rFonts w:eastAsia="Times New Roman"/>
                <w:b/>
                <w:bCs/>
                <w:kern w:val="0"/>
                <w14:ligatures w14:val="none"/>
              </w:rPr>
            </w:pPr>
            <w:r>
              <w:rPr>
                <w:rFonts w:eastAsia="Times New Roman"/>
                <w:b/>
                <w:bCs/>
                <w:kern w:val="0"/>
                <w14:ligatures w14:val="none"/>
              </w:rPr>
              <w:t xml:space="preserve">For a child aged </w:t>
            </w:r>
            <w:r w:rsidRPr="000A6DE3">
              <w:rPr>
                <w:rFonts w:eastAsia="Times New Roman"/>
                <w:b/>
                <w:bCs/>
                <w:kern w:val="0"/>
                <w14:ligatures w14:val="none"/>
              </w:rPr>
              <w:t>2</w:t>
            </w:r>
            <w:r>
              <w:rPr>
                <w:rFonts w:eastAsia="Times New Roman"/>
                <w:b/>
                <w:bCs/>
                <w:kern w:val="0"/>
                <w14:ligatures w14:val="none"/>
              </w:rPr>
              <w:t>-3</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p w14:paraId="7BBDDAA0" w14:textId="3644AAC1" w:rsidR="000C0654" w:rsidRPr="00813EB6" w:rsidRDefault="000C0654" w:rsidP="000C0654">
            <w:pPr>
              <w:rPr>
                <w:rFonts w:eastAsia="Times New Roman"/>
                <w:b/>
                <w:bCs/>
                <w:color w:val="000000"/>
                <w:kern w:val="0"/>
                <w14:ligatures w14:val="none"/>
              </w:rPr>
            </w:pPr>
          </w:p>
        </w:tc>
      </w:tr>
      <w:tr w:rsidR="000C0654" w:rsidRPr="000C0654" w14:paraId="1541BB64" w14:textId="77777777" w:rsidTr="00813EB6">
        <w:trPr>
          <w:trHeight w:val="402"/>
        </w:trPr>
        <w:tc>
          <w:tcPr>
            <w:tcW w:w="603" w:type="pct"/>
            <w:vAlign w:val="center"/>
            <w:hideMark/>
          </w:tcPr>
          <w:p w14:paraId="6A72FD9C"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58782C20" w14:textId="77777777" w:rsidR="000C0654" w:rsidRPr="00813EB6" w:rsidRDefault="000C0654" w:rsidP="000C0654">
            <w:pPr>
              <w:rPr>
                <w:rFonts w:eastAsia="Times New Roman"/>
                <w:b/>
                <w:bCs/>
                <w:kern w:val="0"/>
                <w14:ligatures w14:val="none"/>
              </w:rPr>
            </w:pPr>
            <w:bookmarkStart w:id="1" w:name="RANGE!B13"/>
            <w:r w:rsidRPr="00813EB6">
              <w:rPr>
                <w:rFonts w:eastAsia="Times New Roman"/>
                <w:b/>
                <w:bCs/>
                <w:kern w:val="0"/>
                <w14:ligatures w14:val="none"/>
              </w:rPr>
              <w:t>Listening and Attention</w:t>
            </w:r>
            <w:bookmarkEnd w:id="1"/>
          </w:p>
        </w:tc>
      </w:tr>
      <w:tr w:rsidR="000C0654" w:rsidRPr="000C0654" w14:paraId="24D3C115" w14:textId="77777777" w:rsidTr="00813EB6">
        <w:trPr>
          <w:trHeight w:val="402"/>
        </w:trPr>
        <w:tc>
          <w:tcPr>
            <w:tcW w:w="603" w:type="pct"/>
            <w:vAlign w:val="center"/>
            <w:hideMark/>
          </w:tcPr>
          <w:p w14:paraId="15BEB729"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50854C7A"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Listen to simple songs or rhymes, try to join in with actions or sounds by copying, e.g. for approx. 3 minutes</w:t>
            </w:r>
          </w:p>
        </w:tc>
      </w:tr>
      <w:tr w:rsidR="000C0654" w:rsidRPr="000C0654" w14:paraId="234B3250" w14:textId="77777777" w:rsidTr="00813EB6">
        <w:trPr>
          <w:trHeight w:val="402"/>
        </w:trPr>
        <w:tc>
          <w:tcPr>
            <w:tcW w:w="603" w:type="pct"/>
            <w:vAlign w:val="center"/>
            <w:hideMark/>
          </w:tcPr>
          <w:p w14:paraId="6AA31785"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0DCA41CE"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Follow a simple picture book when shared with a familiar adult</w:t>
            </w:r>
          </w:p>
        </w:tc>
      </w:tr>
      <w:tr w:rsidR="000C0654" w:rsidRPr="000C0654" w14:paraId="06783047" w14:textId="77777777" w:rsidTr="00813EB6">
        <w:trPr>
          <w:trHeight w:val="402"/>
        </w:trPr>
        <w:tc>
          <w:tcPr>
            <w:tcW w:w="603" w:type="pct"/>
            <w:vAlign w:val="center"/>
            <w:hideMark/>
          </w:tcPr>
          <w:p w14:paraId="16D5DC90"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257B4E51"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Pay attention to a short children’s programme</w:t>
            </w:r>
          </w:p>
        </w:tc>
      </w:tr>
      <w:tr w:rsidR="000C0654" w:rsidRPr="000C0654" w14:paraId="4469AD3D" w14:textId="77777777" w:rsidTr="00813EB6">
        <w:trPr>
          <w:trHeight w:val="402"/>
        </w:trPr>
        <w:tc>
          <w:tcPr>
            <w:tcW w:w="603" w:type="pct"/>
            <w:vAlign w:val="center"/>
            <w:hideMark/>
          </w:tcPr>
          <w:p w14:paraId="4BE0C5C5"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090FF654" w14:textId="77777777" w:rsidR="000C0654" w:rsidRPr="00813EB6" w:rsidRDefault="000C0654" w:rsidP="000C0654">
            <w:pPr>
              <w:rPr>
                <w:rFonts w:eastAsia="Times New Roman"/>
                <w:b/>
                <w:bCs/>
                <w:kern w:val="0"/>
                <w14:ligatures w14:val="none"/>
              </w:rPr>
            </w:pPr>
            <w:bookmarkStart w:id="2" w:name="RANGE!B17"/>
            <w:r w:rsidRPr="00813EB6">
              <w:rPr>
                <w:rFonts w:eastAsia="Times New Roman"/>
                <w:b/>
                <w:bCs/>
                <w:kern w:val="0"/>
                <w14:ligatures w14:val="none"/>
              </w:rPr>
              <w:t>Understanding</w:t>
            </w:r>
            <w:bookmarkEnd w:id="2"/>
          </w:p>
        </w:tc>
      </w:tr>
      <w:tr w:rsidR="000C0654" w:rsidRPr="000C0654" w14:paraId="7CB3E1C0" w14:textId="77777777" w:rsidTr="00813EB6">
        <w:trPr>
          <w:trHeight w:val="402"/>
        </w:trPr>
        <w:tc>
          <w:tcPr>
            <w:tcW w:w="603" w:type="pct"/>
            <w:vAlign w:val="center"/>
            <w:hideMark/>
          </w:tcPr>
          <w:p w14:paraId="2527C3E5"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0192EDA7"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Understand and follow simple instructions in context, e.g. ‘come for snack’</w:t>
            </w:r>
          </w:p>
        </w:tc>
      </w:tr>
      <w:tr w:rsidR="000C0654" w:rsidRPr="000C0654" w14:paraId="0B02E6D2" w14:textId="77777777" w:rsidTr="00813EB6">
        <w:trPr>
          <w:trHeight w:val="402"/>
        </w:trPr>
        <w:tc>
          <w:tcPr>
            <w:tcW w:w="603" w:type="pct"/>
            <w:vAlign w:val="center"/>
            <w:hideMark/>
          </w:tcPr>
          <w:p w14:paraId="1BE88AE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43255A3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Point to simple body parts when asked</w:t>
            </w:r>
          </w:p>
        </w:tc>
      </w:tr>
      <w:tr w:rsidR="000C0654" w:rsidRPr="000C0654" w14:paraId="675A7B2C" w14:textId="77777777" w:rsidTr="00813EB6">
        <w:trPr>
          <w:trHeight w:val="402"/>
        </w:trPr>
        <w:tc>
          <w:tcPr>
            <w:tcW w:w="603" w:type="pct"/>
            <w:vAlign w:val="center"/>
            <w:hideMark/>
          </w:tcPr>
          <w:p w14:paraId="095DBCEA"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6C252071" w14:textId="77777777" w:rsidR="000C0654" w:rsidRPr="00813EB6" w:rsidRDefault="000C0654" w:rsidP="000C0654">
            <w:pPr>
              <w:rPr>
                <w:rFonts w:eastAsia="Times New Roman"/>
                <w:b/>
                <w:bCs/>
                <w:kern w:val="0"/>
                <w14:ligatures w14:val="none"/>
              </w:rPr>
            </w:pPr>
            <w:bookmarkStart w:id="3" w:name="RANGE!B20"/>
            <w:r w:rsidRPr="00813EB6">
              <w:rPr>
                <w:rFonts w:eastAsia="Times New Roman"/>
                <w:b/>
                <w:bCs/>
                <w:kern w:val="0"/>
                <w14:ligatures w14:val="none"/>
              </w:rPr>
              <w:t>Speaking</w:t>
            </w:r>
            <w:bookmarkEnd w:id="3"/>
          </w:p>
        </w:tc>
      </w:tr>
      <w:tr w:rsidR="000C0654" w:rsidRPr="000C0654" w14:paraId="33D2436C" w14:textId="77777777" w:rsidTr="00813EB6">
        <w:trPr>
          <w:trHeight w:val="402"/>
        </w:trPr>
        <w:tc>
          <w:tcPr>
            <w:tcW w:w="603" w:type="pct"/>
            <w:vAlign w:val="center"/>
            <w:hideMark/>
          </w:tcPr>
          <w:p w14:paraId="1534250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0C7D091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Spontaneously name common objects which interest them, e.g. car, bird</w:t>
            </w:r>
          </w:p>
        </w:tc>
      </w:tr>
      <w:tr w:rsidR="000C0654" w:rsidRPr="000C0654" w14:paraId="7F81EF1A" w14:textId="77777777" w:rsidTr="00813EB6">
        <w:trPr>
          <w:trHeight w:val="402"/>
        </w:trPr>
        <w:tc>
          <w:tcPr>
            <w:tcW w:w="603" w:type="pct"/>
            <w:vAlign w:val="center"/>
            <w:hideMark/>
          </w:tcPr>
          <w:p w14:paraId="24714314"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28271CA0"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Copy expressions they hear a lot, e.g. ‘all gone!’ ‘oh dear!’</w:t>
            </w:r>
          </w:p>
        </w:tc>
      </w:tr>
      <w:tr w:rsidR="000C0654" w:rsidRPr="000C0654" w14:paraId="0A3595AD" w14:textId="77777777" w:rsidTr="00813EB6">
        <w:trPr>
          <w:trHeight w:val="402"/>
        </w:trPr>
        <w:tc>
          <w:tcPr>
            <w:tcW w:w="603" w:type="pct"/>
            <w:vAlign w:val="center"/>
            <w:hideMark/>
          </w:tcPr>
          <w:p w14:paraId="36BEB580"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4D45CF7C" w14:textId="77777777" w:rsidR="000C0654" w:rsidRPr="00813EB6" w:rsidRDefault="000C0654" w:rsidP="000C0654">
            <w:pPr>
              <w:rPr>
                <w:rFonts w:eastAsia="Times New Roman"/>
                <w:b/>
                <w:bCs/>
                <w:kern w:val="0"/>
                <w14:ligatures w14:val="none"/>
              </w:rPr>
            </w:pPr>
            <w:bookmarkStart w:id="4" w:name="RANGE!B23"/>
            <w:r w:rsidRPr="00813EB6">
              <w:rPr>
                <w:rFonts w:eastAsia="Times New Roman"/>
                <w:b/>
                <w:bCs/>
                <w:kern w:val="0"/>
                <w14:ligatures w14:val="none"/>
              </w:rPr>
              <w:t>Interaction</w:t>
            </w:r>
            <w:bookmarkEnd w:id="4"/>
          </w:p>
        </w:tc>
      </w:tr>
      <w:tr w:rsidR="000C0654" w:rsidRPr="000C0654" w14:paraId="6834ABFB" w14:textId="77777777" w:rsidTr="00813EB6">
        <w:trPr>
          <w:trHeight w:val="402"/>
        </w:trPr>
        <w:tc>
          <w:tcPr>
            <w:tcW w:w="603" w:type="pct"/>
            <w:vAlign w:val="center"/>
            <w:hideMark/>
          </w:tcPr>
          <w:p w14:paraId="44BBC83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72FCD2EC"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Is aware of other people’s feelings – for example looks concerned if hears crying or to look excited if hears a familiar voice</w:t>
            </w:r>
          </w:p>
        </w:tc>
      </w:tr>
      <w:tr w:rsidR="000C0654" w:rsidRPr="000C0654" w14:paraId="4D975821" w14:textId="77777777" w:rsidTr="00813EB6">
        <w:trPr>
          <w:trHeight w:val="402"/>
        </w:trPr>
        <w:tc>
          <w:tcPr>
            <w:tcW w:w="603" w:type="pct"/>
            <w:vAlign w:val="center"/>
            <w:hideMark/>
          </w:tcPr>
          <w:p w14:paraId="47B6ACF3"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4615CE47"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Takes turns in a simple ‘conversation’ (not necessarily using understandable or clear words)</w:t>
            </w:r>
          </w:p>
        </w:tc>
      </w:tr>
      <w:tr w:rsidR="000C0654" w:rsidRPr="000C0654" w14:paraId="5FE139EE" w14:textId="77777777" w:rsidTr="00813EB6">
        <w:trPr>
          <w:trHeight w:val="402"/>
        </w:trPr>
        <w:tc>
          <w:tcPr>
            <w:tcW w:w="603" w:type="pct"/>
            <w:vAlign w:val="center"/>
            <w:hideMark/>
          </w:tcPr>
          <w:p w14:paraId="421CB7C4"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62C2A282"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Points to draw attention to things of interest.</w:t>
            </w:r>
          </w:p>
        </w:tc>
      </w:tr>
      <w:tr w:rsidR="000C0654" w:rsidRPr="000C0654" w14:paraId="1794DC56" w14:textId="77777777" w:rsidTr="00813EB6">
        <w:trPr>
          <w:trHeight w:val="402"/>
        </w:trPr>
        <w:tc>
          <w:tcPr>
            <w:tcW w:w="603" w:type="pct"/>
            <w:shd w:val="clear" w:color="000000" w:fill="F9B0B0"/>
            <w:vAlign w:val="center"/>
            <w:hideMark/>
          </w:tcPr>
          <w:p w14:paraId="5E783E1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shd w:val="clear" w:color="000000" w:fill="F9B0B0"/>
            <w:vAlign w:val="center"/>
            <w:hideMark/>
          </w:tcPr>
          <w:p w14:paraId="45F3085E" w14:textId="09DA6278" w:rsidR="000C0654" w:rsidRPr="00813EB6" w:rsidRDefault="006938C9" w:rsidP="000C0654">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3-4</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0C0654" w:rsidRPr="000C0654" w14:paraId="35A4474E" w14:textId="77777777" w:rsidTr="00813EB6">
        <w:trPr>
          <w:trHeight w:val="402"/>
        </w:trPr>
        <w:tc>
          <w:tcPr>
            <w:tcW w:w="603" w:type="pct"/>
            <w:vAlign w:val="center"/>
            <w:hideMark/>
          </w:tcPr>
          <w:p w14:paraId="44D58F15"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4FDEE92D" w14:textId="77777777" w:rsidR="000C0654" w:rsidRPr="00813EB6" w:rsidRDefault="000C0654" w:rsidP="000C0654">
            <w:pPr>
              <w:rPr>
                <w:rFonts w:eastAsia="Times New Roman"/>
                <w:b/>
                <w:bCs/>
                <w:kern w:val="0"/>
                <w14:ligatures w14:val="none"/>
              </w:rPr>
            </w:pPr>
            <w:r w:rsidRPr="00813EB6">
              <w:rPr>
                <w:rFonts w:eastAsia="Times New Roman"/>
                <w:b/>
                <w:bCs/>
                <w:kern w:val="0"/>
                <w14:ligatures w14:val="none"/>
              </w:rPr>
              <w:t>Listening and Attention</w:t>
            </w:r>
          </w:p>
        </w:tc>
      </w:tr>
      <w:tr w:rsidR="000C0654" w:rsidRPr="000C0654" w14:paraId="1DFE38EA" w14:textId="77777777" w:rsidTr="00813EB6">
        <w:trPr>
          <w:trHeight w:val="402"/>
        </w:trPr>
        <w:tc>
          <w:tcPr>
            <w:tcW w:w="603" w:type="pct"/>
            <w:vAlign w:val="center"/>
            <w:hideMark/>
          </w:tcPr>
          <w:p w14:paraId="7A503AA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72E6DECC" w14:textId="77777777" w:rsidR="000C0654" w:rsidRPr="00813EB6" w:rsidRDefault="000C0654" w:rsidP="000C0654">
            <w:pPr>
              <w:rPr>
                <w:rFonts w:eastAsia="Times New Roman"/>
                <w:kern w:val="0"/>
                <w14:ligatures w14:val="none"/>
              </w:rPr>
            </w:pPr>
            <w:r w:rsidRPr="00813EB6">
              <w:rPr>
                <w:rFonts w:eastAsia="Times New Roman"/>
                <w:kern w:val="0"/>
                <w14:ligatures w14:val="none"/>
              </w:rPr>
              <w:t xml:space="preserve">Concentrate on an activity of their own choosing for a short period of time, e.g. approx. 4 minutes </w:t>
            </w:r>
          </w:p>
        </w:tc>
      </w:tr>
      <w:tr w:rsidR="000C0654" w:rsidRPr="000C0654" w14:paraId="3ABBC0AD" w14:textId="77777777" w:rsidTr="00813EB6">
        <w:trPr>
          <w:trHeight w:val="402"/>
        </w:trPr>
        <w:tc>
          <w:tcPr>
            <w:tcW w:w="603" w:type="pct"/>
            <w:vAlign w:val="center"/>
            <w:hideMark/>
          </w:tcPr>
          <w:p w14:paraId="3CDA25C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17E802AF" w14:textId="77777777" w:rsidR="000C0654" w:rsidRPr="00813EB6" w:rsidRDefault="000C0654" w:rsidP="000C0654">
            <w:pPr>
              <w:rPr>
                <w:rFonts w:eastAsia="Times New Roman"/>
                <w:kern w:val="0"/>
                <w14:ligatures w14:val="none"/>
              </w:rPr>
            </w:pPr>
            <w:r w:rsidRPr="00813EB6">
              <w:rPr>
                <w:rFonts w:eastAsia="Times New Roman"/>
                <w:kern w:val="0"/>
                <w14:ligatures w14:val="none"/>
              </w:rPr>
              <w:t>Recognises and joins in with songs and actions, e.g. ‘The wheels on the bus’</w:t>
            </w:r>
          </w:p>
        </w:tc>
      </w:tr>
      <w:tr w:rsidR="000C0654" w:rsidRPr="000C0654" w14:paraId="4A03CC33" w14:textId="77777777" w:rsidTr="00813EB6">
        <w:trPr>
          <w:trHeight w:val="402"/>
        </w:trPr>
        <w:tc>
          <w:tcPr>
            <w:tcW w:w="603" w:type="pct"/>
            <w:vAlign w:val="center"/>
            <w:hideMark/>
          </w:tcPr>
          <w:p w14:paraId="4FDB832A"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3343C5B0" w14:textId="77777777" w:rsidR="000C0654" w:rsidRPr="00813EB6" w:rsidRDefault="000C0654" w:rsidP="000C0654">
            <w:pPr>
              <w:rPr>
                <w:rFonts w:eastAsia="Times New Roman"/>
                <w:b/>
                <w:bCs/>
                <w:kern w:val="0"/>
                <w14:ligatures w14:val="none"/>
              </w:rPr>
            </w:pPr>
            <w:r w:rsidRPr="00813EB6">
              <w:rPr>
                <w:rFonts w:eastAsia="Times New Roman"/>
                <w:b/>
                <w:bCs/>
                <w:kern w:val="0"/>
                <w14:ligatures w14:val="none"/>
              </w:rPr>
              <w:t xml:space="preserve">Understanding </w:t>
            </w:r>
          </w:p>
        </w:tc>
      </w:tr>
      <w:tr w:rsidR="000C0654" w:rsidRPr="000C0654" w14:paraId="735A9D56" w14:textId="77777777" w:rsidTr="00813EB6">
        <w:trPr>
          <w:trHeight w:val="402"/>
        </w:trPr>
        <w:tc>
          <w:tcPr>
            <w:tcW w:w="603" w:type="pct"/>
            <w:vAlign w:val="center"/>
            <w:hideMark/>
          </w:tcPr>
          <w:p w14:paraId="0EBDA383"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1C368A0C" w14:textId="77777777" w:rsidR="000C0654" w:rsidRPr="00813EB6" w:rsidRDefault="000C0654" w:rsidP="000C0654">
            <w:pPr>
              <w:rPr>
                <w:rFonts w:eastAsia="Times New Roman"/>
                <w:kern w:val="0"/>
                <w14:ligatures w14:val="none"/>
              </w:rPr>
            </w:pPr>
            <w:r w:rsidRPr="00813EB6">
              <w:rPr>
                <w:rFonts w:eastAsia="Times New Roman"/>
                <w:kern w:val="0"/>
                <w14:ligatures w14:val="none"/>
              </w:rPr>
              <w:t>understands 2 keyword simple instructions, e.g. ‘Give the car to James’ ‘Give the ball to Annie’</w:t>
            </w:r>
          </w:p>
        </w:tc>
      </w:tr>
      <w:tr w:rsidR="000C0654" w:rsidRPr="000C0654" w14:paraId="0AE6886F" w14:textId="77777777" w:rsidTr="00813EB6">
        <w:trPr>
          <w:trHeight w:val="402"/>
        </w:trPr>
        <w:tc>
          <w:tcPr>
            <w:tcW w:w="603" w:type="pct"/>
            <w:vAlign w:val="center"/>
            <w:hideMark/>
          </w:tcPr>
          <w:p w14:paraId="7652E82C"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lastRenderedPageBreak/>
              <w:t> </w:t>
            </w:r>
          </w:p>
        </w:tc>
        <w:tc>
          <w:tcPr>
            <w:tcW w:w="4397" w:type="pct"/>
            <w:noWrap/>
            <w:vAlign w:val="bottom"/>
            <w:hideMark/>
          </w:tcPr>
          <w:p w14:paraId="65A1CA9B" w14:textId="77777777" w:rsidR="000C0654" w:rsidRPr="00813EB6" w:rsidRDefault="000C0654" w:rsidP="000C0654">
            <w:pPr>
              <w:rPr>
                <w:rFonts w:eastAsia="Times New Roman"/>
                <w:b/>
                <w:bCs/>
                <w:color w:val="000000"/>
                <w:kern w:val="0"/>
                <w14:ligatures w14:val="none"/>
              </w:rPr>
            </w:pPr>
            <w:bookmarkStart w:id="5" w:name="RANGE!B33"/>
            <w:r w:rsidRPr="00813EB6">
              <w:rPr>
                <w:rFonts w:eastAsia="Times New Roman"/>
                <w:b/>
                <w:bCs/>
                <w:color w:val="000000"/>
                <w:kern w:val="0"/>
                <w14:ligatures w14:val="none"/>
              </w:rPr>
              <w:t>Speaking</w:t>
            </w:r>
            <w:bookmarkEnd w:id="5"/>
          </w:p>
        </w:tc>
      </w:tr>
      <w:tr w:rsidR="000C0654" w:rsidRPr="000C0654" w14:paraId="6709ABD1" w14:textId="77777777" w:rsidTr="00813EB6">
        <w:trPr>
          <w:trHeight w:val="402"/>
        </w:trPr>
        <w:tc>
          <w:tcPr>
            <w:tcW w:w="603" w:type="pct"/>
            <w:vAlign w:val="center"/>
            <w:hideMark/>
          </w:tcPr>
          <w:p w14:paraId="490CC1EC"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09784C09" w14:textId="77777777" w:rsidR="000C0654" w:rsidRPr="00813EB6" w:rsidRDefault="000C0654" w:rsidP="000C0654">
            <w:pPr>
              <w:rPr>
                <w:rFonts w:eastAsia="Times New Roman"/>
                <w:kern w:val="0"/>
                <w14:ligatures w14:val="none"/>
              </w:rPr>
            </w:pPr>
            <w:r w:rsidRPr="00813EB6">
              <w:rPr>
                <w:rFonts w:eastAsia="Times New Roman"/>
                <w:kern w:val="0"/>
                <w14:ligatures w14:val="none"/>
              </w:rPr>
              <w:t>Joins 2/3 words together with meaning, e.g. ‘Daddy car’, ‘Mummy gone</w:t>
            </w:r>
          </w:p>
        </w:tc>
      </w:tr>
      <w:tr w:rsidR="000C0654" w:rsidRPr="000C0654" w14:paraId="75D897CA" w14:textId="77777777" w:rsidTr="00813EB6">
        <w:trPr>
          <w:trHeight w:val="402"/>
        </w:trPr>
        <w:tc>
          <w:tcPr>
            <w:tcW w:w="603" w:type="pct"/>
            <w:vAlign w:val="center"/>
            <w:hideMark/>
          </w:tcPr>
          <w:p w14:paraId="791153C1"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28C7035C" w14:textId="77777777" w:rsidR="000C0654" w:rsidRPr="00813EB6" w:rsidRDefault="000C0654" w:rsidP="000C0654">
            <w:pPr>
              <w:rPr>
                <w:rFonts w:eastAsia="Times New Roman"/>
                <w:kern w:val="0"/>
                <w14:ligatures w14:val="none"/>
              </w:rPr>
            </w:pPr>
            <w:r w:rsidRPr="00813EB6">
              <w:rPr>
                <w:rFonts w:eastAsia="Times New Roman"/>
                <w:kern w:val="0"/>
                <w14:ligatures w14:val="none"/>
              </w:rPr>
              <w:t>Be understood by familiar adults</w:t>
            </w:r>
          </w:p>
        </w:tc>
      </w:tr>
      <w:tr w:rsidR="000C0654" w:rsidRPr="000C0654" w14:paraId="310BD961" w14:textId="77777777" w:rsidTr="00813EB6">
        <w:trPr>
          <w:trHeight w:val="402"/>
        </w:trPr>
        <w:tc>
          <w:tcPr>
            <w:tcW w:w="603" w:type="pct"/>
            <w:vAlign w:val="center"/>
            <w:hideMark/>
          </w:tcPr>
          <w:p w14:paraId="11442981"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7EF8FCEC" w14:textId="77777777" w:rsidR="000C0654" w:rsidRPr="00813EB6" w:rsidRDefault="000C0654" w:rsidP="000C0654">
            <w:pPr>
              <w:rPr>
                <w:rFonts w:eastAsia="Times New Roman"/>
                <w:b/>
                <w:bCs/>
                <w:kern w:val="0"/>
                <w14:ligatures w14:val="none"/>
              </w:rPr>
            </w:pPr>
            <w:r w:rsidRPr="00813EB6">
              <w:rPr>
                <w:rFonts w:eastAsia="Times New Roman"/>
                <w:b/>
                <w:bCs/>
                <w:kern w:val="0"/>
                <w14:ligatures w14:val="none"/>
              </w:rPr>
              <w:t>Interaction</w:t>
            </w:r>
          </w:p>
        </w:tc>
      </w:tr>
      <w:tr w:rsidR="000C0654" w:rsidRPr="000C0654" w14:paraId="2EA7E442" w14:textId="77777777" w:rsidTr="00813EB6">
        <w:trPr>
          <w:trHeight w:val="402"/>
        </w:trPr>
        <w:tc>
          <w:tcPr>
            <w:tcW w:w="603" w:type="pct"/>
            <w:vAlign w:val="center"/>
            <w:hideMark/>
          </w:tcPr>
          <w:p w14:paraId="2E9F2A97"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2B31C038" w14:textId="77777777" w:rsidR="000C0654" w:rsidRPr="00813EB6" w:rsidRDefault="000C0654" w:rsidP="000C0654">
            <w:pPr>
              <w:rPr>
                <w:rFonts w:eastAsia="Times New Roman"/>
                <w:kern w:val="0"/>
                <w14:ligatures w14:val="none"/>
              </w:rPr>
            </w:pPr>
            <w:r w:rsidRPr="00813EB6">
              <w:rPr>
                <w:rFonts w:eastAsia="Times New Roman"/>
                <w:kern w:val="0"/>
                <w14:ligatures w14:val="none"/>
              </w:rPr>
              <w:t>Plays ball co-operatively with an adult (e.g. kick or roll back and forth)</w:t>
            </w:r>
          </w:p>
        </w:tc>
      </w:tr>
      <w:tr w:rsidR="000C0654" w:rsidRPr="000C0654" w14:paraId="3DA28470" w14:textId="77777777" w:rsidTr="00813EB6">
        <w:trPr>
          <w:trHeight w:val="402"/>
        </w:trPr>
        <w:tc>
          <w:tcPr>
            <w:tcW w:w="603" w:type="pct"/>
            <w:vAlign w:val="center"/>
            <w:hideMark/>
          </w:tcPr>
          <w:p w14:paraId="79EC8F7D"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0349B49C" w14:textId="77777777" w:rsidR="000C0654" w:rsidRPr="00813EB6" w:rsidRDefault="000C0654" w:rsidP="000C0654">
            <w:pPr>
              <w:rPr>
                <w:rFonts w:eastAsia="Times New Roman"/>
                <w:kern w:val="0"/>
                <w14:ligatures w14:val="none"/>
              </w:rPr>
            </w:pPr>
            <w:r w:rsidRPr="00813EB6">
              <w:rPr>
                <w:rFonts w:eastAsia="Times New Roman"/>
                <w:kern w:val="0"/>
                <w14:ligatures w14:val="none"/>
              </w:rPr>
              <w:t>Plays alongside other children</w:t>
            </w:r>
          </w:p>
        </w:tc>
      </w:tr>
      <w:tr w:rsidR="000C0654" w:rsidRPr="000C0654" w14:paraId="67DF1DE4" w14:textId="77777777" w:rsidTr="00813EB6">
        <w:trPr>
          <w:trHeight w:val="402"/>
        </w:trPr>
        <w:tc>
          <w:tcPr>
            <w:tcW w:w="603" w:type="pct"/>
            <w:vAlign w:val="center"/>
            <w:hideMark/>
          </w:tcPr>
          <w:p w14:paraId="1EBF864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348EDDC8" w14:textId="77777777" w:rsidR="000C0654" w:rsidRPr="00813EB6" w:rsidRDefault="000C0654" w:rsidP="000C0654">
            <w:pPr>
              <w:rPr>
                <w:rFonts w:eastAsia="Times New Roman"/>
                <w:kern w:val="0"/>
                <w14:ligatures w14:val="none"/>
              </w:rPr>
            </w:pPr>
            <w:r w:rsidRPr="00813EB6">
              <w:rPr>
                <w:rFonts w:eastAsia="Times New Roman"/>
                <w:kern w:val="0"/>
                <w14:ligatures w14:val="none"/>
              </w:rPr>
              <w:t xml:space="preserve">Shows interest in other children </w:t>
            </w:r>
          </w:p>
        </w:tc>
      </w:tr>
      <w:tr w:rsidR="000C0654" w:rsidRPr="000C0654" w14:paraId="323B03A5" w14:textId="77777777" w:rsidTr="00813EB6">
        <w:trPr>
          <w:trHeight w:val="402"/>
        </w:trPr>
        <w:tc>
          <w:tcPr>
            <w:tcW w:w="603" w:type="pct"/>
            <w:vAlign w:val="center"/>
            <w:hideMark/>
          </w:tcPr>
          <w:p w14:paraId="758AA4AB"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62DC2317" w14:textId="77777777" w:rsidR="000C0654" w:rsidRPr="00813EB6" w:rsidRDefault="000C0654" w:rsidP="000C0654">
            <w:pPr>
              <w:rPr>
                <w:rFonts w:eastAsia="Times New Roman"/>
                <w:kern w:val="0"/>
                <w14:ligatures w14:val="none"/>
              </w:rPr>
            </w:pPr>
            <w:r w:rsidRPr="00813EB6">
              <w:rPr>
                <w:rFonts w:eastAsia="Times New Roman"/>
                <w:kern w:val="0"/>
                <w14:ligatures w14:val="none"/>
              </w:rPr>
              <w:t xml:space="preserve">Expresses emotions and displays an appropriate reaction to an event, e.g. cries due to a minor injury and seeks help or comfort </w:t>
            </w:r>
          </w:p>
        </w:tc>
      </w:tr>
      <w:tr w:rsidR="000C0654" w:rsidRPr="000C0654" w14:paraId="79D33CCA" w14:textId="77777777" w:rsidTr="00813EB6">
        <w:trPr>
          <w:trHeight w:val="402"/>
        </w:trPr>
        <w:tc>
          <w:tcPr>
            <w:tcW w:w="603" w:type="pct"/>
            <w:shd w:val="clear" w:color="000000" w:fill="F9B0B0"/>
            <w:vAlign w:val="center"/>
            <w:hideMark/>
          </w:tcPr>
          <w:p w14:paraId="1D07A610"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shd w:val="clear" w:color="000000" w:fill="F9B0B0"/>
            <w:vAlign w:val="center"/>
            <w:hideMark/>
          </w:tcPr>
          <w:p w14:paraId="497A747A" w14:textId="2C009F94" w:rsidR="000C0654" w:rsidRPr="00813EB6" w:rsidRDefault="006938C9" w:rsidP="000C0654">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4-5</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0C0654" w:rsidRPr="000C0654" w14:paraId="69A858EC" w14:textId="77777777" w:rsidTr="00813EB6">
        <w:trPr>
          <w:trHeight w:val="402"/>
        </w:trPr>
        <w:tc>
          <w:tcPr>
            <w:tcW w:w="603" w:type="pct"/>
            <w:vAlign w:val="center"/>
            <w:hideMark/>
          </w:tcPr>
          <w:p w14:paraId="37D014BC"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44B833CF" w14:textId="77777777" w:rsidR="000C0654" w:rsidRPr="00813EB6" w:rsidRDefault="000C0654" w:rsidP="000C0654">
            <w:pPr>
              <w:rPr>
                <w:rFonts w:eastAsia="Times New Roman"/>
                <w:b/>
                <w:bCs/>
                <w:kern w:val="0"/>
                <w14:ligatures w14:val="none"/>
              </w:rPr>
            </w:pPr>
            <w:r w:rsidRPr="00813EB6">
              <w:rPr>
                <w:rFonts w:eastAsia="Times New Roman"/>
                <w:b/>
                <w:bCs/>
                <w:kern w:val="0"/>
                <w14:ligatures w14:val="none"/>
              </w:rPr>
              <w:t>Listening and Attention</w:t>
            </w:r>
          </w:p>
        </w:tc>
      </w:tr>
      <w:tr w:rsidR="000C0654" w:rsidRPr="000C0654" w14:paraId="47423676" w14:textId="77777777" w:rsidTr="00813EB6">
        <w:trPr>
          <w:trHeight w:val="402"/>
        </w:trPr>
        <w:tc>
          <w:tcPr>
            <w:tcW w:w="603" w:type="pct"/>
            <w:vAlign w:val="center"/>
            <w:hideMark/>
          </w:tcPr>
          <w:p w14:paraId="7A6855EF"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0FB5A9DD" w14:textId="77777777" w:rsidR="000C0654" w:rsidRPr="00813EB6" w:rsidRDefault="000C0654" w:rsidP="000C0654">
            <w:pPr>
              <w:rPr>
                <w:rFonts w:eastAsia="Times New Roman"/>
                <w:kern w:val="0"/>
                <w14:ligatures w14:val="none"/>
              </w:rPr>
            </w:pPr>
            <w:r w:rsidRPr="00813EB6">
              <w:rPr>
                <w:rFonts w:eastAsia="Times New Roman"/>
                <w:kern w:val="0"/>
                <w14:ligatures w14:val="none"/>
              </w:rPr>
              <w:t xml:space="preserve">Stops and listens to an adult who has called their name and then can refocus on their original activity </w:t>
            </w:r>
          </w:p>
        </w:tc>
      </w:tr>
      <w:tr w:rsidR="000C0654" w:rsidRPr="000C0654" w14:paraId="2EC86499" w14:textId="77777777" w:rsidTr="00813EB6">
        <w:trPr>
          <w:trHeight w:val="402"/>
        </w:trPr>
        <w:tc>
          <w:tcPr>
            <w:tcW w:w="603" w:type="pct"/>
            <w:vAlign w:val="center"/>
            <w:hideMark/>
          </w:tcPr>
          <w:p w14:paraId="52302907"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1CA2DB6B" w14:textId="77777777" w:rsidR="000C0654" w:rsidRPr="00813EB6" w:rsidRDefault="000C0654" w:rsidP="000C0654">
            <w:pPr>
              <w:rPr>
                <w:rFonts w:eastAsia="Times New Roman"/>
                <w:kern w:val="0"/>
                <w14:ligatures w14:val="none"/>
              </w:rPr>
            </w:pPr>
            <w:r w:rsidRPr="00813EB6">
              <w:rPr>
                <w:rFonts w:eastAsia="Times New Roman"/>
                <w:kern w:val="0"/>
                <w14:ligatures w14:val="none"/>
              </w:rPr>
              <w:t>Attends to an adult’s choice of activity for a short period of time, e.g. approx. 5 minutes</w:t>
            </w:r>
          </w:p>
        </w:tc>
      </w:tr>
      <w:tr w:rsidR="000C0654" w:rsidRPr="000C0654" w14:paraId="58C4D0AB" w14:textId="77777777" w:rsidTr="00813EB6">
        <w:trPr>
          <w:trHeight w:val="402"/>
        </w:trPr>
        <w:tc>
          <w:tcPr>
            <w:tcW w:w="603" w:type="pct"/>
            <w:vAlign w:val="center"/>
            <w:hideMark/>
          </w:tcPr>
          <w:p w14:paraId="58C81B6B"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0FD0CFE9" w14:textId="77777777" w:rsidR="000C0654" w:rsidRPr="00813EB6" w:rsidRDefault="000C0654" w:rsidP="000C0654">
            <w:pPr>
              <w:rPr>
                <w:rFonts w:eastAsia="Times New Roman"/>
                <w:b/>
                <w:bCs/>
                <w:kern w:val="0"/>
                <w14:ligatures w14:val="none"/>
              </w:rPr>
            </w:pPr>
            <w:r w:rsidRPr="00813EB6">
              <w:rPr>
                <w:rFonts w:eastAsia="Times New Roman"/>
                <w:b/>
                <w:bCs/>
                <w:kern w:val="0"/>
                <w14:ligatures w14:val="none"/>
              </w:rPr>
              <w:t>Understanding</w:t>
            </w:r>
          </w:p>
        </w:tc>
      </w:tr>
      <w:tr w:rsidR="000C0654" w:rsidRPr="000C0654" w14:paraId="1228A7FE" w14:textId="77777777" w:rsidTr="00813EB6">
        <w:trPr>
          <w:trHeight w:val="402"/>
        </w:trPr>
        <w:tc>
          <w:tcPr>
            <w:tcW w:w="603" w:type="pct"/>
            <w:vAlign w:val="center"/>
            <w:hideMark/>
          </w:tcPr>
          <w:p w14:paraId="118624B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623B25DE" w14:textId="1C343D2B" w:rsidR="000C0654" w:rsidRPr="00813EB6" w:rsidRDefault="000C0654" w:rsidP="000C0654">
            <w:pPr>
              <w:rPr>
                <w:rFonts w:eastAsia="Times New Roman"/>
                <w:kern w:val="0"/>
                <w14:ligatures w14:val="none"/>
              </w:rPr>
            </w:pPr>
            <w:r w:rsidRPr="00813EB6">
              <w:rPr>
                <w:rFonts w:eastAsia="Times New Roman"/>
                <w:kern w:val="0"/>
                <w14:ligatures w14:val="none"/>
              </w:rPr>
              <w:t>Understands position words, ‘in’ ‘on’ ‘under’ e.g. ‘put Dolly under the chair’</w:t>
            </w:r>
          </w:p>
        </w:tc>
      </w:tr>
      <w:tr w:rsidR="000C0654" w:rsidRPr="000C0654" w14:paraId="37932359" w14:textId="77777777" w:rsidTr="00813EB6">
        <w:trPr>
          <w:trHeight w:val="402"/>
        </w:trPr>
        <w:tc>
          <w:tcPr>
            <w:tcW w:w="603" w:type="pct"/>
            <w:vAlign w:val="center"/>
            <w:hideMark/>
          </w:tcPr>
          <w:p w14:paraId="3CC175CB"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64D0C143" w14:textId="1B1B5033" w:rsidR="000C0654" w:rsidRPr="00813EB6" w:rsidRDefault="000C0654" w:rsidP="000C0654">
            <w:pPr>
              <w:rPr>
                <w:rFonts w:eastAsia="Times New Roman"/>
                <w:kern w:val="0"/>
                <w14:ligatures w14:val="none"/>
              </w:rPr>
            </w:pPr>
            <w:r w:rsidRPr="00813EB6">
              <w:rPr>
                <w:rFonts w:eastAsia="Times New Roman"/>
                <w:kern w:val="0"/>
                <w14:ligatures w14:val="none"/>
              </w:rPr>
              <w:t>Answers ‘who’ ‘what’ ‘where’ questions about a story</w:t>
            </w:r>
          </w:p>
        </w:tc>
      </w:tr>
      <w:tr w:rsidR="000C0654" w:rsidRPr="000C0654" w14:paraId="45D10DF6" w14:textId="77777777" w:rsidTr="00813EB6">
        <w:trPr>
          <w:trHeight w:val="402"/>
        </w:trPr>
        <w:tc>
          <w:tcPr>
            <w:tcW w:w="603" w:type="pct"/>
            <w:vAlign w:val="center"/>
            <w:hideMark/>
          </w:tcPr>
          <w:p w14:paraId="22BFD86A"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34DE0E22" w14:textId="01E06323"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Responds to instructions e.g. “find the big car” from a choice of different sized vehicles (not all cars)</w:t>
            </w:r>
          </w:p>
        </w:tc>
      </w:tr>
      <w:tr w:rsidR="000C0654" w:rsidRPr="000C0654" w14:paraId="0BFFCC2D" w14:textId="77777777" w:rsidTr="00813EB6">
        <w:trPr>
          <w:trHeight w:val="402"/>
        </w:trPr>
        <w:tc>
          <w:tcPr>
            <w:tcW w:w="603" w:type="pct"/>
            <w:vAlign w:val="center"/>
            <w:hideMark/>
          </w:tcPr>
          <w:p w14:paraId="00116785"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36BD01EE" w14:textId="77777777" w:rsidR="000C0654" w:rsidRPr="00813EB6" w:rsidRDefault="000C0654" w:rsidP="000C0654">
            <w:pPr>
              <w:rPr>
                <w:rFonts w:eastAsia="Times New Roman"/>
                <w:b/>
                <w:bCs/>
                <w:kern w:val="0"/>
                <w14:ligatures w14:val="none"/>
              </w:rPr>
            </w:pPr>
            <w:bookmarkStart w:id="6" w:name="RANGE!B49"/>
            <w:r w:rsidRPr="00813EB6">
              <w:rPr>
                <w:rFonts w:eastAsia="Times New Roman"/>
                <w:b/>
                <w:bCs/>
                <w:kern w:val="0"/>
                <w14:ligatures w14:val="none"/>
              </w:rPr>
              <w:t>Speaking and Expressive Language</w:t>
            </w:r>
            <w:bookmarkEnd w:id="6"/>
          </w:p>
        </w:tc>
      </w:tr>
      <w:tr w:rsidR="000C0654" w:rsidRPr="000C0654" w14:paraId="0CA6B91A" w14:textId="77777777" w:rsidTr="00813EB6">
        <w:trPr>
          <w:trHeight w:val="402"/>
        </w:trPr>
        <w:tc>
          <w:tcPr>
            <w:tcW w:w="603" w:type="pct"/>
            <w:vAlign w:val="center"/>
            <w:hideMark/>
          </w:tcPr>
          <w:p w14:paraId="6F488AC0"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bottom"/>
            <w:hideMark/>
          </w:tcPr>
          <w:p w14:paraId="4CFFCEA0"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Talks about ownership e.g. “my teddy”, “Jack’s car”</w:t>
            </w:r>
          </w:p>
        </w:tc>
      </w:tr>
      <w:tr w:rsidR="000C0654" w:rsidRPr="000C0654" w14:paraId="0F03CE76" w14:textId="77777777" w:rsidTr="00813EB6">
        <w:trPr>
          <w:trHeight w:val="402"/>
        </w:trPr>
        <w:tc>
          <w:tcPr>
            <w:tcW w:w="603" w:type="pct"/>
            <w:vAlign w:val="center"/>
            <w:hideMark/>
          </w:tcPr>
          <w:p w14:paraId="7317E047"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bottom"/>
            <w:hideMark/>
          </w:tcPr>
          <w:p w14:paraId="7603E8B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Puts words together to make simple sentences</w:t>
            </w:r>
            <w:r w:rsidRPr="00813EB6">
              <w:rPr>
                <w:rFonts w:eastAsia="Times New Roman"/>
                <w:strike/>
                <w:color w:val="000000"/>
                <w:kern w:val="0"/>
                <w14:ligatures w14:val="none"/>
              </w:rPr>
              <w:t xml:space="preserve"> </w:t>
            </w:r>
          </w:p>
        </w:tc>
      </w:tr>
      <w:tr w:rsidR="000C0654" w:rsidRPr="000C0654" w14:paraId="0377AAAA" w14:textId="77777777" w:rsidTr="00813EB6">
        <w:trPr>
          <w:trHeight w:val="402"/>
        </w:trPr>
        <w:tc>
          <w:tcPr>
            <w:tcW w:w="603" w:type="pct"/>
            <w:vAlign w:val="center"/>
            <w:hideMark/>
          </w:tcPr>
          <w:p w14:paraId="201442D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center"/>
            <w:hideMark/>
          </w:tcPr>
          <w:p w14:paraId="4454C789"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Is understood by unfamiliar adults when talking about what s/he is doing</w:t>
            </w:r>
          </w:p>
        </w:tc>
      </w:tr>
      <w:tr w:rsidR="000C0654" w:rsidRPr="000C0654" w14:paraId="25315561" w14:textId="77777777" w:rsidTr="00813EB6">
        <w:trPr>
          <w:trHeight w:val="402"/>
        </w:trPr>
        <w:tc>
          <w:tcPr>
            <w:tcW w:w="603" w:type="pct"/>
            <w:vAlign w:val="center"/>
            <w:hideMark/>
          </w:tcPr>
          <w:p w14:paraId="20DAF1B5"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bottom"/>
            <w:hideMark/>
          </w:tcPr>
          <w:p w14:paraId="0A777E34" w14:textId="77777777" w:rsidR="000C0654" w:rsidRPr="00813EB6" w:rsidRDefault="000C0654" w:rsidP="000C0654">
            <w:pPr>
              <w:rPr>
                <w:rFonts w:eastAsia="Times New Roman"/>
                <w:b/>
                <w:bCs/>
                <w:color w:val="000000"/>
                <w:kern w:val="0"/>
                <w14:ligatures w14:val="none"/>
              </w:rPr>
            </w:pPr>
            <w:r w:rsidRPr="00813EB6">
              <w:rPr>
                <w:rFonts w:eastAsia="Times New Roman"/>
                <w:b/>
                <w:bCs/>
                <w:color w:val="000000"/>
                <w:kern w:val="0"/>
                <w14:ligatures w14:val="none"/>
              </w:rPr>
              <w:t>Interaction</w:t>
            </w:r>
          </w:p>
        </w:tc>
      </w:tr>
      <w:tr w:rsidR="000C0654" w:rsidRPr="000C0654" w14:paraId="3BB21F77" w14:textId="77777777" w:rsidTr="00813EB6">
        <w:trPr>
          <w:trHeight w:val="402"/>
        </w:trPr>
        <w:tc>
          <w:tcPr>
            <w:tcW w:w="603" w:type="pct"/>
            <w:vAlign w:val="center"/>
            <w:hideMark/>
          </w:tcPr>
          <w:p w14:paraId="70A51E7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bottom"/>
            <w:hideMark/>
          </w:tcPr>
          <w:p w14:paraId="098E85DD"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Includes another child in their play sequence and talks to them as they do so, e.g. gives a child a cup to drink from</w:t>
            </w:r>
          </w:p>
        </w:tc>
      </w:tr>
      <w:tr w:rsidR="000C0654" w:rsidRPr="000C0654" w14:paraId="656B787C" w14:textId="77777777" w:rsidTr="00813EB6">
        <w:trPr>
          <w:trHeight w:val="402"/>
        </w:trPr>
        <w:tc>
          <w:tcPr>
            <w:tcW w:w="603" w:type="pct"/>
            <w:shd w:val="clear" w:color="000000" w:fill="F9B0B0"/>
            <w:vAlign w:val="center"/>
            <w:hideMark/>
          </w:tcPr>
          <w:p w14:paraId="3B6DEA34"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shd w:val="clear" w:color="000000" w:fill="F9B0B0"/>
            <w:noWrap/>
            <w:vAlign w:val="center"/>
            <w:hideMark/>
          </w:tcPr>
          <w:p w14:paraId="02BE9BCB" w14:textId="0C441B95" w:rsidR="000C0654" w:rsidRPr="00813EB6" w:rsidRDefault="006938C9" w:rsidP="000C0654">
            <w:pPr>
              <w:rPr>
                <w:rFonts w:eastAsia="Times New Roman"/>
                <w:b/>
                <w:bCs/>
                <w:kern w:val="0"/>
                <w14:ligatures w14:val="none"/>
              </w:rPr>
            </w:pPr>
            <w:r>
              <w:rPr>
                <w:rFonts w:eastAsia="Times New Roman"/>
                <w:b/>
                <w:bCs/>
                <w:kern w:val="0"/>
                <w14:ligatures w14:val="none"/>
              </w:rPr>
              <w:t xml:space="preserve">For a child aged </w:t>
            </w:r>
            <w:r>
              <w:rPr>
                <w:rFonts w:eastAsia="Times New Roman"/>
                <w:b/>
                <w:bCs/>
                <w:kern w:val="0"/>
                <w14:ligatures w14:val="none"/>
              </w:rPr>
              <w:t>5-6</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0C0654" w:rsidRPr="000C0654" w14:paraId="0BA74ECB" w14:textId="77777777" w:rsidTr="00813EB6">
        <w:trPr>
          <w:trHeight w:val="402"/>
        </w:trPr>
        <w:tc>
          <w:tcPr>
            <w:tcW w:w="603" w:type="pct"/>
            <w:vAlign w:val="center"/>
            <w:hideMark/>
          </w:tcPr>
          <w:p w14:paraId="66FA20A9"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24C3EEA7" w14:textId="77777777" w:rsidR="000C0654" w:rsidRPr="00813EB6" w:rsidRDefault="000C0654" w:rsidP="000C0654">
            <w:pPr>
              <w:rPr>
                <w:rFonts w:eastAsia="Times New Roman"/>
                <w:b/>
                <w:bCs/>
                <w:color w:val="000000"/>
                <w:kern w:val="0"/>
                <w14:ligatures w14:val="none"/>
              </w:rPr>
            </w:pPr>
            <w:r w:rsidRPr="00813EB6">
              <w:rPr>
                <w:rFonts w:eastAsia="Times New Roman"/>
                <w:b/>
                <w:bCs/>
                <w:color w:val="000000"/>
                <w:kern w:val="0"/>
                <w14:ligatures w14:val="none"/>
              </w:rPr>
              <w:t>Listening and Attention</w:t>
            </w:r>
          </w:p>
        </w:tc>
      </w:tr>
      <w:tr w:rsidR="000C0654" w:rsidRPr="000C0654" w14:paraId="5D793741" w14:textId="77777777" w:rsidTr="00813EB6">
        <w:trPr>
          <w:trHeight w:val="360"/>
        </w:trPr>
        <w:tc>
          <w:tcPr>
            <w:tcW w:w="603" w:type="pct"/>
            <w:vAlign w:val="center"/>
            <w:hideMark/>
          </w:tcPr>
          <w:p w14:paraId="2C86783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center"/>
            <w:hideMark/>
          </w:tcPr>
          <w:p w14:paraId="3DBED835"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Remain focussed during a short story/singing session in a large group.</w:t>
            </w:r>
          </w:p>
        </w:tc>
      </w:tr>
      <w:tr w:rsidR="000C0654" w:rsidRPr="000C0654" w14:paraId="49A4CB08" w14:textId="77777777" w:rsidTr="00813EB6">
        <w:trPr>
          <w:trHeight w:val="402"/>
        </w:trPr>
        <w:tc>
          <w:tcPr>
            <w:tcW w:w="603" w:type="pct"/>
            <w:vAlign w:val="center"/>
            <w:hideMark/>
          </w:tcPr>
          <w:p w14:paraId="0E4995D4"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bottom"/>
            <w:hideMark/>
          </w:tcPr>
          <w:p w14:paraId="380597FE" w14:textId="77777777" w:rsidR="000C0654" w:rsidRPr="00813EB6" w:rsidRDefault="000C0654" w:rsidP="000C0654">
            <w:pPr>
              <w:rPr>
                <w:rFonts w:eastAsia="Times New Roman"/>
                <w:b/>
                <w:bCs/>
                <w:color w:val="000000"/>
                <w:kern w:val="0"/>
                <w14:ligatures w14:val="none"/>
              </w:rPr>
            </w:pPr>
            <w:bookmarkStart w:id="7" w:name="RANGE!B58"/>
            <w:r w:rsidRPr="00813EB6">
              <w:rPr>
                <w:rFonts w:eastAsia="Times New Roman"/>
                <w:b/>
                <w:bCs/>
                <w:color w:val="000000"/>
                <w:kern w:val="0"/>
                <w14:ligatures w14:val="none"/>
              </w:rPr>
              <w:t>Understanding</w:t>
            </w:r>
            <w:bookmarkEnd w:id="7"/>
          </w:p>
        </w:tc>
      </w:tr>
      <w:tr w:rsidR="000C0654" w:rsidRPr="000C0654" w14:paraId="57D77D2F" w14:textId="77777777" w:rsidTr="00813EB6">
        <w:trPr>
          <w:trHeight w:val="402"/>
        </w:trPr>
        <w:tc>
          <w:tcPr>
            <w:tcW w:w="603" w:type="pct"/>
            <w:vAlign w:val="center"/>
            <w:hideMark/>
          </w:tcPr>
          <w:p w14:paraId="520DD0FD"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center"/>
            <w:hideMark/>
          </w:tcPr>
          <w:p w14:paraId="77176701"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Identify an object from a description, e.g. what do we use to cut things with.</w:t>
            </w:r>
          </w:p>
        </w:tc>
      </w:tr>
      <w:tr w:rsidR="000C0654" w:rsidRPr="000C0654" w14:paraId="2AD08E2C" w14:textId="77777777" w:rsidTr="00813EB6">
        <w:trPr>
          <w:trHeight w:val="402"/>
        </w:trPr>
        <w:tc>
          <w:tcPr>
            <w:tcW w:w="603" w:type="pct"/>
            <w:vAlign w:val="center"/>
            <w:hideMark/>
          </w:tcPr>
          <w:p w14:paraId="00EA5C9A"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bottom"/>
            <w:hideMark/>
          </w:tcPr>
          <w:p w14:paraId="39EF4255" w14:textId="77777777" w:rsidR="000C0654" w:rsidRPr="00813EB6" w:rsidRDefault="000C0654" w:rsidP="000C0654">
            <w:pPr>
              <w:rPr>
                <w:rFonts w:eastAsia="Times New Roman"/>
                <w:b/>
                <w:bCs/>
                <w:color w:val="000000"/>
                <w:kern w:val="0"/>
                <w14:ligatures w14:val="none"/>
              </w:rPr>
            </w:pPr>
            <w:bookmarkStart w:id="8" w:name="RANGE!B60"/>
            <w:r w:rsidRPr="00813EB6">
              <w:rPr>
                <w:rFonts w:eastAsia="Times New Roman"/>
                <w:b/>
                <w:bCs/>
                <w:color w:val="000000"/>
                <w:kern w:val="0"/>
                <w14:ligatures w14:val="none"/>
              </w:rPr>
              <w:t>Speaking and Expressive Language</w:t>
            </w:r>
            <w:bookmarkEnd w:id="8"/>
          </w:p>
        </w:tc>
      </w:tr>
      <w:tr w:rsidR="000C0654" w:rsidRPr="000C0654" w14:paraId="7CEA7191" w14:textId="77777777" w:rsidTr="00813EB6">
        <w:trPr>
          <w:trHeight w:val="402"/>
        </w:trPr>
        <w:tc>
          <w:tcPr>
            <w:tcW w:w="603" w:type="pct"/>
            <w:vAlign w:val="center"/>
            <w:hideMark/>
          </w:tcPr>
          <w:p w14:paraId="1DEB0461"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center"/>
            <w:hideMark/>
          </w:tcPr>
          <w:p w14:paraId="5C13C146"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Retells a simple past event or familiar story in the correct order, e.g. went down the slide and hurt finger</w:t>
            </w:r>
          </w:p>
        </w:tc>
      </w:tr>
      <w:tr w:rsidR="000C0654" w:rsidRPr="000C0654" w14:paraId="0BC0E165" w14:textId="77777777" w:rsidTr="00813EB6">
        <w:trPr>
          <w:trHeight w:val="402"/>
        </w:trPr>
        <w:tc>
          <w:tcPr>
            <w:tcW w:w="603" w:type="pct"/>
            <w:vAlign w:val="center"/>
            <w:hideMark/>
          </w:tcPr>
          <w:p w14:paraId="4913D165"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1854E423" w14:textId="77777777" w:rsidR="000C0654" w:rsidRPr="00813EB6" w:rsidRDefault="000C0654" w:rsidP="000C0654">
            <w:pPr>
              <w:rPr>
                <w:rFonts w:eastAsia="Times New Roman"/>
                <w:b/>
                <w:bCs/>
                <w:color w:val="000000"/>
                <w:kern w:val="0"/>
                <w14:ligatures w14:val="none"/>
              </w:rPr>
            </w:pPr>
            <w:r w:rsidRPr="00813EB6">
              <w:rPr>
                <w:rFonts w:eastAsia="Times New Roman"/>
                <w:b/>
                <w:bCs/>
                <w:color w:val="000000"/>
                <w:kern w:val="0"/>
                <w14:ligatures w14:val="none"/>
              </w:rPr>
              <w:t>Interaction</w:t>
            </w:r>
          </w:p>
        </w:tc>
      </w:tr>
      <w:tr w:rsidR="000C0654" w:rsidRPr="000C0654" w14:paraId="7F601C29" w14:textId="77777777" w:rsidTr="00813EB6">
        <w:trPr>
          <w:trHeight w:val="402"/>
        </w:trPr>
        <w:tc>
          <w:tcPr>
            <w:tcW w:w="603" w:type="pct"/>
            <w:vAlign w:val="center"/>
            <w:hideMark/>
          </w:tcPr>
          <w:p w14:paraId="0193888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vAlign w:val="center"/>
            <w:hideMark/>
          </w:tcPr>
          <w:p w14:paraId="13E97CA9"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Participates in shared play.</w:t>
            </w:r>
          </w:p>
        </w:tc>
      </w:tr>
      <w:tr w:rsidR="000C0654" w:rsidRPr="000C0654" w14:paraId="1BC99941" w14:textId="77777777" w:rsidTr="00813EB6">
        <w:trPr>
          <w:trHeight w:val="402"/>
        </w:trPr>
        <w:tc>
          <w:tcPr>
            <w:tcW w:w="603" w:type="pct"/>
            <w:vAlign w:val="center"/>
            <w:hideMark/>
          </w:tcPr>
          <w:p w14:paraId="25254227"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 </w:t>
            </w:r>
          </w:p>
        </w:tc>
        <w:tc>
          <w:tcPr>
            <w:tcW w:w="4397" w:type="pct"/>
            <w:noWrap/>
            <w:vAlign w:val="center"/>
            <w:hideMark/>
          </w:tcPr>
          <w:p w14:paraId="21678798"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Regularly uses adults as sources of knowledge, comfort and shared activities</w:t>
            </w:r>
          </w:p>
        </w:tc>
      </w:tr>
      <w:tr w:rsidR="000C0654" w:rsidRPr="000C0654" w14:paraId="3813AD00" w14:textId="77777777" w:rsidTr="00813EB6">
        <w:trPr>
          <w:trHeight w:val="402"/>
        </w:trPr>
        <w:tc>
          <w:tcPr>
            <w:tcW w:w="603" w:type="pct"/>
            <w:vAlign w:val="center"/>
            <w:hideMark/>
          </w:tcPr>
          <w:p w14:paraId="20090D96" w14:textId="77777777" w:rsidR="000C0654" w:rsidRPr="00813EB6" w:rsidRDefault="000C0654" w:rsidP="000C0654">
            <w:pPr>
              <w:rPr>
                <w:rFonts w:eastAsia="Times New Roman"/>
                <w:b/>
                <w:bCs/>
                <w:color w:val="000000"/>
                <w:kern w:val="0"/>
                <w14:ligatures w14:val="none"/>
              </w:rPr>
            </w:pPr>
            <w:r w:rsidRPr="00813EB6">
              <w:rPr>
                <w:rFonts w:eastAsia="Times New Roman"/>
                <w:b/>
                <w:bCs/>
                <w:color w:val="000000"/>
                <w:kern w:val="0"/>
                <w14:ligatures w14:val="none"/>
              </w:rPr>
              <w:t> </w:t>
            </w:r>
          </w:p>
        </w:tc>
        <w:tc>
          <w:tcPr>
            <w:tcW w:w="4397" w:type="pct"/>
            <w:noWrap/>
            <w:vAlign w:val="center"/>
            <w:hideMark/>
          </w:tcPr>
          <w:p w14:paraId="165AE519" w14:textId="77777777" w:rsidR="000C0654" w:rsidRPr="00813EB6" w:rsidRDefault="000C0654" w:rsidP="000C0654">
            <w:pPr>
              <w:rPr>
                <w:rFonts w:eastAsia="Times New Roman"/>
                <w:color w:val="000000"/>
                <w:kern w:val="0"/>
                <w14:ligatures w14:val="none"/>
              </w:rPr>
            </w:pPr>
            <w:r w:rsidRPr="00813EB6">
              <w:rPr>
                <w:rFonts w:eastAsia="Times New Roman"/>
                <w:color w:val="000000"/>
                <w:kern w:val="0"/>
                <w14:ligatures w14:val="none"/>
              </w:rPr>
              <w:t>Expressing wishes and needs clearly and in an appropriate manner</w:t>
            </w:r>
          </w:p>
        </w:tc>
      </w:tr>
    </w:tbl>
    <w:p w14:paraId="7A900D17" w14:textId="77777777" w:rsidR="000C0654" w:rsidRDefault="000C0654"/>
    <w:p w14:paraId="65AA981F" w14:textId="6C89BE3F" w:rsidR="000A6DE3" w:rsidRDefault="000A6DE3">
      <w:r>
        <w:br w:type="page"/>
      </w:r>
    </w:p>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748"/>
        <w:gridCol w:w="9934"/>
      </w:tblGrid>
      <w:tr w:rsidR="00144553" w:rsidRPr="00144553" w14:paraId="6A9310FA" w14:textId="77777777" w:rsidTr="000A6DE3">
        <w:trPr>
          <w:trHeight w:val="660"/>
        </w:trPr>
        <w:tc>
          <w:tcPr>
            <w:tcW w:w="350" w:type="pct"/>
            <w:shd w:val="clear" w:color="000000" w:fill="FADB85"/>
            <w:vAlign w:val="center"/>
            <w:hideMark/>
          </w:tcPr>
          <w:p w14:paraId="4613097C" w14:textId="77777777" w:rsidR="00144553" w:rsidRPr="00813EB6" w:rsidRDefault="00144553" w:rsidP="00144553">
            <w:pPr>
              <w:rPr>
                <w:rFonts w:ascii="Calibri" w:eastAsia="Times New Roman" w:hAnsi="Calibri" w:cs="Calibri"/>
                <w:b/>
                <w:bCs/>
                <w:kern w:val="0"/>
                <w:sz w:val="32"/>
                <w:szCs w:val="32"/>
                <w14:ligatures w14:val="none"/>
              </w:rPr>
            </w:pPr>
            <w:r w:rsidRPr="00813EB6">
              <w:rPr>
                <w:rFonts w:ascii="Calibri" w:eastAsia="Times New Roman" w:hAnsi="Calibri" w:cs="Calibri"/>
                <w:b/>
                <w:bCs/>
                <w:kern w:val="0"/>
                <w:sz w:val="32"/>
                <w:szCs w:val="32"/>
                <w14:ligatures w14:val="none"/>
              </w:rPr>
              <w:lastRenderedPageBreak/>
              <w:t>C&amp;L</w:t>
            </w:r>
          </w:p>
        </w:tc>
        <w:tc>
          <w:tcPr>
            <w:tcW w:w="4650" w:type="pct"/>
            <w:shd w:val="clear" w:color="000000" w:fill="FADB85"/>
            <w:vAlign w:val="center"/>
            <w:hideMark/>
          </w:tcPr>
          <w:p w14:paraId="635FBAED" w14:textId="77777777" w:rsidR="00144553" w:rsidRPr="00813EB6" w:rsidRDefault="00144553" w:rsidP="00144553">
            <w:pPr>
              <w:rPr>
                <w:rFonts w:eastAsia="Times New Roman"/>
                <w:b/>
                <w:bCs/>
                <w:kern w:val="0"/>
                <w:sz w:val="32"/>
                <w:szCs w:val="32"/>
                <w14:ligatures w14:val="none"/>
              </w:rPr>
            </w:pPr>
            <w:r w:rsidRPr="00813EB6">
              <w:rPr>
                <w:rFonts w:eastAsia="Times New Roman"/>
                <w:b/>
                <w:bCs/>
                <w:kern w:val="0"/>
                <w:sz w:val="32"/>
                <w:szCs w:val="32"/>
                <w14:ligatures w14:val="none"/>
              </w:rPr>
              <w:t>Cognition and Learning - General</w:t>
            </w:r>
          </w:p>
        </w:tc>
      </w:tr>
      <w:tr w:rsidR="00144553" w:rsidRPr="00144553" w14:paraId="09F76C1C" w14:textId="77777777" w:rsidTr="00144553">
        <w:trPr>
          <w:trHeight w:val="660"/>
        </w:trPr>
        <w:tc>
          <w:tcPr>
            <w:tcW w:w="5000" w:type="pct"/>
            <w:gridSpan w:val="2"/>
            <w:shd w:val="clear" w:color="000000" w:fill="FADB85"/>
            <w:vAlign w:val="center"/>
          </w:tcPr>
          <w:p w14:paraId="052CA4A2" w14:textId="0A6D0507" w:rsidR="00144553" w:rsidRDefault="00144553" w:rsidP="00144553">
            <w:pPr>
              <w:rPr>
                <w:rFonts w:ascii="Calibri" w:eastAsia="Times New Roman" w:hAnsi="Calibri" w:cs="Calibri"/>
                <w:b/>
                <w:bCs/>
                <w:kern w:val="0"/>
                <w:sz w:val="32"/>
                <w:szCs w:val="32"/>
                <w14:ligatures w14:val="none"/>
              </w:rPr>
            </w:pPr>
            <w:r>
              <w:rPr>
                <w:noProof/>
              </w:rPr>
              <mc:AlternateContent>
                <mc:Choice Requires="wps">
                  <w:drawing>
                    <wp:anchor distT="0" distB="0" distL="114300" distR="114300" simplePos="0" relativeHeight="251648000" behindDoc="0" locked="0" layoutInCell="1" allowOverlap="1" wp14:anchorId="49B9121D" wp14:editId="070B3AA3">
                      <wp:simplePos x="0" y="0"/>
                      <wp:positionH relativeFrom="column">
                        <wp:posOffset>56515</wp:posOffset>
                      </wp:positionH>
                      <wp:positionV relativeFrom="paragraph">
                        <wp:posOffset>80645</wp:posOffset>
                      </wp:positionV>
                      <wp:extent cx="6563995" cy="4671060"/>
                      <wp:effectExtent l="0" t="0" r="27305" b="15240"/>
                      <wp:wrapNone/>
                      <wp:docPr id="1754265615" name="TextBox 1"/>
                      <wp:cNvGraphicFramePr/>
                      <a:graphic xmlns:a="http://schemas.openxmlformats.org/drawingml/2006/main">
                        <a:graphicData uri="http://schemas.microsoft.com/office/word/2010/wordprocessingShape">
                          <wps:wsp>
                            <wps:cNvSpPr txBox="1"/>
                            <wps:spPr>
                              <a:xfrm>
                                <a:off x="0" y="0"/>
                                <a:ext cx="6563995" cy="467106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11558BA" w14:textId="77777777" w:rsidR="00144553" w:rsidRPr="00813EB6" w:rsidRDefault="00144553" w:rsidP="00144553">
                                  <w:pPr>
                                    <w:rPr>
                                      <w:color w:val="000000" w:themeColor="dark1"/>
                                      <w:kern w:val="0"/>
                                      <w:sz w:val="22"/>
                                      <w:szCs w:val="22"/>
                                      <w14:ligatures w14:val="none"/>
                                    </w:rPr>
                                  </w:pPr>
                                  <w:r w:rsidRPr="00813EB6">
                                    <w:rPr>
                                      <w:color w:val="000000" w:themeColor="dark1"/>
                                      <w:sz w:val="22"/>
                                      <w:szCs w:val="22"/>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14:paraId="1AF99251" w14:textId="77777777" w:rsidR="00144553" w:rsidRPr="00813EB6" w:rsidRDefault="00144553" w:rsidP="00144553">
                                  <w:pPr>
                                    <w:rPr>
                                      <w:b/>
                                      <w:bCs/>
                                      <w:color w:val="000000" w:themeColor="dark1"/>
                                      <w:sz w:val="22"/>
                                      <w:szCs w:val="22"/>
                                    </w:rPr>
                                  </w:pPr>
                                  <w:r w:rsidRPr="00813EB6">
                                    <w:rPr>
                                      <w:b/>
                                      <w:bCs/>
                                      <w:color w:val="000000" w:themeColor="dark1"/>
                                      <w:sz w:val="22"/>
                                      <w:szCs w:val="22"/>
                                    </w:rPr>
                                    <w:t> </w:t>
                                  </w:r>
                                </w:p>
                                <w:p w14:paraId="736EF07C" w14:textId="77777777" w:rsidR="00144553" w:rsidRPr="00813EB6" w:rsidRDefault="00144553" w:rsidP="00144553">
                                  <w:pPr>
                                    <w:rPr>
                                      <w:b/>
                                      <w:bCs/>
                                      <w:color w:val="000000" w:themeColor="dark1"/>
                                      <w:sz w:val="22"/>
                                      <w:szCs w:val="22"/>
                                    </w:rPr>
                                  </w:pPr>
                                  <w:r w:rsidRPr="00813EB6">
                                    <w:rPr>
                                      <w:b/>
                                      <w:bCs/>
                                      <w:color w:val="000000" w:themeColor="dark1"/>
                                      <w:sz w:val="22"/>
                                      <w:szCs w:val="22"/>
                                    </w:rPr>
                                    <w:t>Learning Difficulties (LD)</w:t>
                                  </w:r>
                                </w:p>
                                <w:p w14:paraId="020CB4B2" w14:textId="77777777" w:rsidR="00144553" w:rsidRPr="00813EB6" w:rsidRDefault="00144553" w:rsidP="00144553">
                                  <w:pPr>
                                    <w:rPr>
                                      <w:color w:val="000000" w:themeColor="dark1"/>
                                      <w:sz w:val="22"/>
                                      <w:szCs w:val="22"/>
                                    </w:rPr>
                                  </w:pPr>
                                  <w:r w:rsidRPr="00813EB6">
                                    <w:rPr>
                                      <w:color w:val="000000" w:themeColor="dark1"/>
                                      <w:sz w:val="22"/>
                                      <w:szCs w:val="22"/>
                                    </w:rPr>
                                    <w:t>Children and young people with learning difficulties will learn at a slower pace than their peers, even with appropriate differentiation. It is often associated with speech and language delay.</w:t>
                                  </w:r>
                                </w:p>
                                <w:p w14:paraId="3C7CB6A7" w14:textId="77777777" w:rsidR="00144553" w:rsidRPr="00813EB6" w:rsidRDefault="00144553" w:rsidP="00144553">
                                  <w:pPr>
                                    <w:rPr>
                                      <w:b/>
                                      <w:bCs/>
                                      <w:color w:val="000000" w:themeColor="dark1"/>
                                      <w:sz w:val="22"/>
                                      <w:szCs w:val="22"/>
                                    </w:rPr>
                                  </w:pPr>
                                  <w:r w:rsidRPr="00813EB6">
                                    <w:rPr>
                                      <w:b/>
                                      <w:bCs/>
                                      <w:color w:val="000000" w:themeColor="dark1"/>
                                      <w:sz w:val="22"/>
                                      <w:szCs w:val="22"/>
                                    </w:rPr>
                                    <w:t> </w:t>
                                  </w:r>
                                </w:p>
                                <w:p w14:paraId="17780209" w14:textId="77777777" w:rsidR="00144553" w:rsidRPr="00813EB6" w:rsidRDefault="00144553" w:rsidP="00144553">
                                  <w:pPr>
                                    <w:rPr>
                                      <w:color w:val="000000" w:themeColor="dark1"/>
                                      <w:sz w:val="22"/>
                                      <w:szCs w:val="22"/>
                                    </w:rPr>
                                  </w:pPr>
                                  <w:r w:rsidRPr="00813EB6">
                                    <w:rPr>
                                      <w:color w:val="000000" w:themeColor="dark1"/>
                                      <w:sz w:val="22"/>
                                      <w:szCs w:val="22"/>
                                    </w:rPr>
                                    <w:t>Some children with learning difficulties, particularly those with severe or profound and multiple difficulties, will have had their needs identified at an early age and may already have received support. For many children needs may not become apparent until the child enters a group setting for the first time.</w:t>
                                  </w:r>
                                </w:p>
                                <w:p w14:paraId="71F2C3D2" w14:textId="77777777" w:rsidR="00144553" w:rsidRPr="00813EB6" w:rsidRDefault="00144553" w:rsidP="00144553">
                                  <w:pPr>
                                    <w:rPr>
                                      <w:color w:val="000000" w:themeColor="dark1"/>
                                      <w:sz w:val="22"/>
                                      <w:szCs w:val="22"/>
                                    </w:rPr>
                                  </w:pPr>
                                  <w:r w:rsidRPr="00813EB6">
                                    <w:rPr>
                                      <w:color w:val="000000" w:themeColor="dark1"/>
                                      <w:sz w:val="22"/>
                                      <w:szCs w:val="22"/>
                                    </w:rPr>
                                    <w:t> </w:t>
                                  </w:r>
                                </w:p>
                                <w:p w14:paraId="094F441B" w14:textId="77777777" w:rsidR="00144553" w:rsidRPr="00813EB6" w:rsidRDefault="00144553" w:rsidP="00144553">
                                  <w:pPr>
                                    <w:rPr>
                                      <w:color w:val="000000" w:themeColor="dark1"/>
                                      <w:sz w:val="22"/>
                                      <w:szCs w:val="22"/>
                                    </w:rPr>
                                  </w:pPr>
                                  <w:r w:rsidRPr="00813EB6">
                                    <w:rPr>
                                      <w:color w:val="000000" w:themeColor="dark1"/>
                                      <w:sz w:val="22"/>
                                      <w:szCs w:val="22"/>
                                    </w:rPr>
                                    <w:t>Needs in other areas can lead to learning needs, for example an unmet hearing need may impact on the child/young person ’s ability to learn at the same rate as his/her peers. Conversely unmet learning needs may impact on social development and emotional wellbeing. Look across descriptors for all relevant areas of need to make sure that support is tailored appropriately. It is helpful to consider the child’s stage of learning rather than age.</w:t>
                                  </w:r>
                                </w:p>
                                <w:p w14:paraId="40F47A2E" w14:textId="77777777" w:rsidR="00144553" w:rsidRPr="00813EB6" w:rsidRDefault="00144553" w:rsidP="00144553">
                                  <w:pPr>
                                    <w:rPr>
                                      <w:color w:val="000000" w:themeColor="dark1"/>
                                      <w:sz w:val="22"/>
                                      <w:szCs w:val="22"/>
                                    </w:rPr>
                                  </w:pPr>
                                  <w:r w:rsidRPr="00813EB6">
                                    <w:rPr>
                                      <w:color w:val="000000" w:themeColor="dark1"/>
                                      <w:sz w:val="22"/>
                                      <w:szCs w:val="22"/>
                                    </w:rPr>
                                    <w:t> </w:t>
                                  </w:r>
                                </w:p>
                                <w:p w14:paraId="7DFFFD4A" w14:textId="77777777" w:rsidR="00144553" w:rsidRPr="00813EB6" w:rsidRDefault="00144553" w:rsidP="00144553">
                                  <w:pPr>
                                    <w:rPr>
                                      <w:b/>
                                      <w:bCs/>
                                      <w:color w:val="000000" w:themeColor="dark1"/>
                                      <w:sz w:val="22"/>
                                      <w:szCs w:val="22"/>
                                    </w:rPr>
                                  </w:pPr>
                                  <w:r w:rsidRPr="00813EB6">
                                    <w:rPr>
                                      <w:b/>
                                      <w:bCs/>
                                      <w:color w:val="000000" w:themeColor="dark1"/>
                                      <w:sz w:val="22"/>
                                      <w:szCs w:val="22"/>
                                    </w:rPr>
                                    <w:t xml:space="preserve">Literacy and Maths </w:t>
                                  </w:r>
                                </w:p>
                                <w:p w14:paraId="60A50421" w14:textId="77777777" w:rsidR="00144553" w:rsidRDefault="00144553" w:rsidP="00144553">
                                  <w:pPr>
                                    <w:rPr>
                                      <w:color w:val="000000" w:themeColor="dark1"/>
                                      <w:sz w:val="22"/>
                                      <w:szCs w:val="22"/>
                                    </w:rPr>
                                  </w:pPr>
                                  <w:r w:rsidRPr="00813EB6">
                                    <w:rPr>
                                      <w:color w:val="000000" w:themeColor="dark1"/>
                                      <w:sz w:val="22"/>
                                      <w:szCs w:val="22"/>
                                    </w:rPr>
                                    <w:t xml:space="preserve">Separate descriptors are provided for literacy and maths.  Some children will have general difficulties with cognition and learning, in which case all 3 checklists will need to be completed.  Others may only have difficulties in specific areas, in which case only relevant lists need be used. </w:t>
                                  </w:r>
                                </w:p>
                                <w:p w14:paraId="2DC06C82" w14:textId="77777777" w:rsidR="003835A9" w:rsidRDefault="003835A9" w:rsidP="00144553">
                                  <w:pPr>
                                    <w:rPr>
                                      <w:color w:val="000000" w:themeColor="dark1"/>
                                      <w:sz w:val="22"/>
                                      <w:szCs w:val="22"/>
                                    </w:rPr>
                                  </w:pPr>
                                </w:p>
                                <w:p w14:paraId="338DBC7C" w14:textId="13C5FE7B" w:rsidR="003835A9" w:rsidRPr="00813EB6" w:rsidRDefault="003835A9" w:rsidP="00144553">
                                  <w:pPr>
                                    <w:rPr>
                                      <w:color w:val="000000" w:themeColor="dark1"/>
                                      <w:sz w:val="22"/>
                                      <w:szCs w:val="22"/>
                                    </w:rPr>
                                  </w:pPr>
                                  <w:hyperlink r:id="rId37" w:history="1">
                                    <w:r w:rsidRPr="003835A9">
                                      <w:rPr>
                                        <w:rStyle w:val="Hyperlink"/>
                                        <w:sz w:val="22"/>
                                        <w:szCs w:val="22"/>
                                      </w:rPr>
                                      <w:t>Cognition and Learning (C&amp;L) | Oxfordshire Schools</w:t>
                                    </w:r>
                                  </w:hyperlink>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9B9121D" id="_x0000_s1027" type="#_x0000_t202" style="position:absolute;margin-left:4.45pt;margin-top:6.35pt;width:516.85pt;height:367.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" fillcolor="white [3201]" strokecolor="#7f7f7f [1601]">
                      <v:textbox>
                        <w:txbxContent>
                          <w:p w14:paraId="311558BA" w14:textId="77777777" w:rsidR="00144553" w:rsidRPr="00813EB6" w:rsidRDefault="00144553" w:rsidP="00144553">
                            <w:pPr>
                              <w:rPr>
                                <w:color w:val="000000" w:themeColor="dark1"/>
                                <w:kern w:val="0"/>
                                <w:sz w:val="22"/>
                                <w:szCs w:val="22"/>
                                <w14:ligatures w14:val="none"/>
                              </w:rPr>
                            </w:pPr>
                            <w:r w:rsidRPr="00813EB6">
                              <w:rPr>
                                <w:color w:val="000000" w:themeColor="dark1"/>
                                <w:sz w:val="22"/>
                                <w:szCs w:val="22"/>
                              </w:rPr>
                              <w:t xml:space="preserve">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w:t>
                            </w:r>
                          </w:p>
                          <w:p w14:paraId="1AF99251" w14:textId="77777777" w:rsidR="00144553" w:rsidRPr="00813EB6" w:rsidRDefault="00144553" w:rsidP="00144553">
                            <w:pPr>
                              <w:rPr>
                                <w:b/>
                                <w:bCs/>
                                <w:color w:val="000000" w:themeColor="dark1"/>
                                <w:sz w:val="22"/>
                                <w:szCs w:val="22"/>
                              </w:rPr>
                            </w:pPr>
                            <w:r w:rsidRPr="00813EB6">
                              <w:rPr>
                                <w:b/>
                                <w:bCs/>
                                <w:color w:val="000000" w:themeColor="dark1"/>
                                <w:sz w:val="22"/>
                                <w:szCs w:val="22"/>
                              </w:rPr>
                              <w:t> </w:t>
                            </w:r>
                          </w:p>
                          <w:p w14:paraId="736EF07C" w14:textId="77777777" w:rsidR="00144553" w:rsidRPr="00813EB6" w:rsidRDefault="00144553" w:rsidP="00144553">
                            <w:pPr>
                              <w:rPr>
                                <w:b/>
                                <w:bCs/>
                                <w:color w:val="000000" w:themeColor="dark1"/>
                                <w:sz w:val="22"/>
                                <w:szCs w:val="22"/>
                              </w:rPr>
                            </w:pPr>
                            <w:r w:rsidRPr="00813EB6">
                              <w:rPr>
                                <w:b/>
                                <w:bCs/>
                                <w:color w:val="000000" w:themeColor="dark1"/>
                                <w:sz w:val="22"/>
                                <w:szCs w:val="22"/>
                              </w:rPr>
                              <w:t>Learning Difficulties (LD)</w:t>
                            </w:r>
                          </w:p>
                          <w:p w14:paraId="020CB4B2" w14:textId="77777777" w:rsidR="00144553" w:rsidRPr="00813EB6" w:rsidRDefault="00144553" w:rsidP="00144553">
                            <w:pPr>
                              <w:rPr>
                                <w:color w:val="000000" w:themeColor="dark1"/>
                                <w:sz w:val="22"/>
                                <w:szCs w:val="22"/>
                              </w:rPr>
                            </w:pPr>
                            <w:r w:rsidRPr="00813EB6">
                              <w:rPr>
                                <w:color w:val="000000" w:themeColor="dark1"/>
                                <w:sz w:val="22"/>
                                <w:szCs w:val="22"/>
                              </w:rPr>
                              <w:t>Children and young people with learning difficulties will learn at a slower pace than their peers, even with appropriate differentiation. It is often associated with speech and language delay.</w:t>
                            </w:r>
                          </w:p>
                          <w:p w14:paraId="3C7CB6A7" w14:textId="77777777" w:rsidR="00144553" w:rsidRPr="00813EB6" w:rsidRDefault="00144553" w:rsidP="00144553">
                            <w:pPr>
                              <w:rPr>
                                <w:b/>
                                <w:bCs/>
                                <w:color w:val="000000" w:themeColor="dark1"/>
                                <w:sz w:val="22"/>
                                <w:szCs w:val="22"/>
                              </w:rPr>
                            </w:pPr>
                            <w:r w:rsidRPr="00813EB6">
                              <w:rPr>
                                <w:b/>
                                <w:bCs/>
                                <w:color w:val="000000" w:themeColor="dark1"/>
                                <w:sz w:val="22"/>
                                <w:szCs w:val="22"/>
                              </w:rPr>
                              <w:t> </w:t>
                            </w:r>
                          </w:p>
                          <w:p w14:paraId="17780209" w14:textId="77777777" w:rsidR="00144553" w:rsidRPr="00813EB6" w:rsidRDefault="00144553" w:rsidP="00144553">
                            <w:pPr>
                              <w:rPr>
                                <w:color w:val="000000" w:themeColor="dark1"/>
                                <w:sz w:val="22"/>
                                <w:szCs w:val="22"/>
                              </w:rPr>
                            </w:pPr>
                            <w:r w:rsidRPr="00813EB6">
                              <w:rPr>
                                <w:color w:val="000000" w:themeColor="dark1"/>
                                <w:sz w:val="22"/>
                                <w:szCs w:val="22"/>
                              </w:rPr>
                              <w:t>Some children with learning difficulties, particularly those with severe or profound and multiple difficulties, will have had their needs identified at an early age and may already have received support. For many children needs may not become apparent until the child enters a group setting for the first time.</w:t>
                            </w:r>
                          </w:p>
                          <w:p w14:paraId="71F2C3D2" w14:textId="77777777" w:rsidR="00144553" w:rsidRPr="00813EB6" w:rsidRDefault="00144553" w:rsidP="00144553">
                            <w:pPr>
                              <w:rPr>
                                <w:color w:val="000000" w:themeColor="dark1"/>
                                <w:sz w:val="22"/>
                                <w:szCs w:val="22"/>
                              </w:rPr>
                            </w:pPr>
                            <w:r w:rsidRPr="00813EB6">
                              <w:rPr>
                                <w:color w:val="000000" w:themeColor="dark1"/>
                                <w:sz w:val="22"/>
                                <w:szCs w:val="22"/>
                              </w:rPr>
                              <w:t> </w:t>
                            </w:r>
                          </w:p>
                          <w:p w14:paraId="094F441B" w14:textId="77777777" w:rsidR="00144553" w:rsidRPr="00813EB6" w:rsidRDefault="00144553" w:rsidP="00144553">
                            <w:pPr>
                              <w:rPr>
                                <w:color w:val="000000" w:themeColor="dark1"/>
                                <w:sz w:val="22"/>
                                <w:szCs w:val="22"/>
                              </w:rPr>
                            </w:pPr>
                            <w:r w:rsidRPr="00813EB6">
                              <w:rPr>
                                <w:color w:val="000000" w:themeColor="dark1"/>
                                <w:sz w:val="22"/>
                                <w:szCs w:val="22"/>
                              </w:rPr>
                              <w:t>Needs in other areas can lead to learning needs, for example an unmet hearing need may impact on the child/young person ’s ability to learn at the same rate as his/her peers. Conversely unmet learning needs may impact on social development and emotional wellbeing. Look across descriptors for all relevant areas of need to make sure that support is tailored appropriately. It is helpful to consider the child’s stage of learning rather than age.</w:t>
                            </w:r>
                          </w:p>
                          <w:p w14:paraId="40F47A2E" w14:textId="77777777" w:rsidR="00144553" w:rsidRPr="00813EB6" w:rsidRDefault="00144553" w:rsidP="00144553">
                            <w:pPr>
                              <w:rPr>
                                <w:color w:val="000000" w:themeColor="dark1"/>
                                <w:sz w:val="22"/>
                                <w:szCs w:val="22"/>
                              </w:rPr>
                            </w:pPr>
                            <w:r w:rsidRPr="00813EB6">
                              <w:rPr>
                                <w:color w:val="000000" w:themeColor="dark1"/>
                                <w:sz w:val="22"/>
                                <w:szCs w:val="22"/>
                              </w:rPr>
                              <w:t> </w:t>
                            </w:r>
                          </w:p>
                          <w:p w14:paraId="7DFFFD4A" w14:textId="77777777" w:rsidR="00144553" w:rsidRPr="00813EB6" w:rsidRDefault="00144553" w:rsidP="00144553">
                            <w:pPr>
                              <w:rPr>
                                <w:b/>
                                <w:bCs/>
                                <w:color w:val="000000" w:themeColor="dark1"/>
                                <w:sz w:val="22"/>
                                <w:szCs w:val="22"/>
                              </w:rPr>
                            </w:pPr>
                            <w:r w:rsidRPr="00813EB6">
                              <w:rPr>
                                <w:b/>
                                <w:bCs/>
                                <w:color w:val="000000" w:themeColor="dark1"/>
                                <w:sz w:val="22"/>
                                <w:szCs w:val="22"/>
                              </w:rPr>
                              <w:t xml:space="preserve">Literacy and Maths </w:t>
                            </w:r>
                          </w:p>
                          <w:p w14:paraId="60A50421" w14:textId="77777777" w:rsidR="00144553" w:rsidRDefault="00144553" w:rsidP="00144553">
                            <w:pPr>
                              <w:rPr>
                                <w:color w:val="000000" w:themeColor="dark1"/>
                                <w:sz w:val="22"/>
                                <w:szCs w:val="22"/>
                              </w:rPr>
                            </w:pPr>
                            <w:r w:rsidRPr="00813EB6">
                              <w:rPr>
                                <w:color w:val="000000" w:themeColor="dark1"/>
                                <w:sz w:val="22"/>
                                <w:szCs w:val="22"/>
                              </w:rPr>
                              <w:t xml:space="preserve">Separate descriptors are provided for literacy and maths.  Some children will have general difficulties with cognition and learning, in which case all 3 checklists will need to be completed.  Others may only have difficulties in specific areas, in which case only relevant lists need be used. </w:t>
                            </w:r>
                          </w:p>
                          <w:p w14:paraId="2DC06C82" w14:textId="77777777" w:rsidR="003835A9" w:rsidRDefault="003835A9" w:rsidP="00144553">
                            <w:pPr>
                              <w:rPr>
                                <w:color w:val="000000" w:themeColor="dark1"/>
                                <w:sz w:val="22"/>
                                <w:szCs w:val="22"/>
                              </w:rPr>
                            </w:pPr>
                          </w:p>
                          <w:p w14:paraId="338DBC7C" w14:textId="13C5FE7B" w:rsidR="003835A9" w:rsidRPr="00813EB6" w:rsidRDefault="003835A9" w:rsidP="00144553">
                            <w:pPr>
                              <w:rPr>
                                <w:color w:val="000000" w:themeColor="dark1"/>
                                <w:sz w:val="22"/>
                                <w:szCs w:val="22"/>
                              </w:rPr>
                            </w:pPr>
                            <w:hyperlink r:id="rId38" w:history="1">
                              <w:r w:rsidRPr="003835A9">
                                <w:rPr>
                                  <w:rStyle w:val="Hyperlink"/>
                                  <w:sz w:val="22"/>
                                  <w:szCs w:val="22"/>
                                </w:rPr>
                                <w:t>Cognition and Learning (C&amp;L) | Oxfordshire Schools</w:t>
                              </w:r>
                            </w:hyperlink>
                          </w:p>
                        </w:txbxContent>
                      </v:textbox>
                    </v:shape>
                  </w:pict>
                </mc:Fallback>
              </mc:AlternateContent>
            </w:r>
          </w:p>
          <w:p w14:paraId="580F63CE" w14:textId="0E41B943" w:rsidR="00144553" w:rsidRDefault="00144553" w:rsidP="00144553">
            <w:pPr>
              <w:rPr>
                <w:rFonts w:ascii="Calibri" w:eastAsia="Times New Roman" w:hAnsi="Calibri" w:cs="Calibri"/>
                <w:b/>
                <w:bCs/>
                <w:kern w:val="0"/>
                <w:sz w:val="32"/>
                <w:szCs w:val="32"/>
                <w14:ligatures w14:val="none"/>
              </w:rPr>
            </w:pPr>
          </w:p>
          <w:p w14:paraId="54F18C9B" w14:textId="6C49F00B" w:rsidR="00144553" w:rsidRDefault="00144553" w:rsidP="00144553">
            <w:pPr>
              <w:rPr>
                <w:rFonts w:ascii="Calibri" w:eastAsia="Times New Roman" w:hAnsi="Calibri" w:cs="Calibri"/>
                <w:b/>
                <w:bCs/>
                <w:kern w:val="0"/>
                <w:sz w:val="32"/>
                <w:szCs w:val="32"/>
                <w14:ligatures w14:val="none"/>
              </w:rPr>
            </w:pPr>
          </w:p>
          <w:p w14:paraId="4B9EB9AF" w14:textId="61D34C6A" w:rsidR="00144553" w:rsidRDefault="00144553" w:rsidP="00144553">
            <w:pPr>
              <w:rPr>
                <w:rFonts w:ascii="Calibri" w:eastAsia="Times New Roman" w:hAnsi="Calibri" w:cs="Calibri"/>
                <w:b/>
                <w:bCs/>
                <w:kern w:val="0"/>
                <w:sz w:val="32"/>
                <w:szCs w:val="32"/>
                <w14:ligatures w14:val="none"/>
              </w:rPr>
            </w:pPr>
          </w:p>
          <w:p w14:paraId="5B29929C" w14:textId="77777777" w:rsidR="00144553" w:rsidRDefault="00144553" w:rsidP="00144553">
            <w:pPr>
              <w:rPr>
                <w:rFonts w:ascii="Calibri" w:eastAsia="Times New Roman" w:hAnsi="Calibri" w:cs="Calibri"/>
                <w:b/>
                <w:bCs/>
                <w:kern w:val="0"/>
                <w:sz w:val="32"/>
                <w:szCs w:val="32"/>
                <w14:ligatures w14:val="none"/>
              </w:rPr>
            </w:pPr>
          </w:p>
          <w:p w14:paraId="0A8CA4AE" w14:textId="650C44A1" w:rsidR="00144553" w:rsidRDefault="00144553" w:rsidP="00144553">
            <w:pPr>
              <w:rPr>
                <w:rFonts w:ascii="Calibri" w:eastAsia="Times New Roman" w:hAnsi="Calibri" w:cs="Calibri"/>
                <w:b/>
                <w:bCs/>
                <w:kern w:val="0"/>
                <w:sz w:val="32"/>
                <w:szCs w:val="32"/>
                <w14:ligatures w14:val="none"/>
              </w:rPr>
            </w:pPr>
          </w:p>
          <w:p w14:paraId="32362E37" w14:textId="5E522A78" w:rsidR="00144553" w:rsidRDefault="00144553" w:rsidP="00144553">
            <w:pPr>
              <w:rPr>
                <w:rFonts w:ascii="Calibri" w:eastAsia="Times New Roman" w:hAnsi="Calibri" w:cs="Calibri"/>
                <w:b/>
                <w:bCs/>
                <w:kern w:val="0"/>
                <w:sz w:val="32"/>
                <w:szCs w:val="32"/>
                <w14:ligatures w14:val="none"/>
              </w:rPr>
            </w:pPr>
          </w:p>
          <w:p w14:paraId="5094D069" w14:textId="361AE8E6" w:rsidR="00144553" w:rsidRDefault="00144553" w:rsidP="00144553">
            <w:pPr>
              <w:rPr>
                <w:rFonts w:ascii="Calibri" w:eastAsia="Times New Roman" w:hAnsi="Calibri" w:cs="Calibri"/>
                <w:b/>
                <w:bCs/>
                <w:kern w:val="0"/>
                <w:sz w:val="32"/>
                <w:szCs w:val="32"/>
                <w14:ligatures w14:val="none"/>
              </w:rPr>
            </w:pPr>
          </w:p>
          <w:p w14:paraId="0605BB9E" w14:textId="77777777" w:rsidR="00144553" w:rsidRDefault="00144553" w:rsidP="00144553">
            <w:pPr>
              <w:rPr>
                <w:rFonts w:ascii="Calibri" w:eastAsia="Times New Roman" w:hAnsi="Calibri" w:cs="Calibri"/>
                <w:b/>
                <w:bCs/>
                <w:kern w:val="0"/>
                <w:sz w:val="32"/>
                <w:szCs w:val="32"/>
                <w14:ligatures w14:val="none"/>
              </w:rPr>
            </w:pPr>
          </w:p>
          <w:p w14:paraId="593C8A26" w14:textId="77777777" w:rsidR="00144553" w:rsidRDefault="00144553" w:rsidP="00144553">
            <w:pPr>
              <w:rPr>
                <w:rFonts w:ascii="Calibri" w:eastAsia="Times New Roman" w:hAnsi="Calibri" w:cs="Calibri"/>
                <w:b/>
                <w:bCs/>
                <w:kern w:val="0"/>
                <w:sz w:val="32"/>
                <w:szCs w:val="32"/>
                <w14:ligatures w14:val="none"/>
              </w:rPr>
            </w:pPr>
          </w:p>
          <w:p w14:paraId="6A899DA1" w14:textId="77777777" w:rsidR="00144553" w:rsidRDefault="00144553" w:rsidP="00144553">
            <w:pPr>
              <w:rPr>
                <w:rFonts w:ascii="Calibri" w:eastAsia="Times New Roman" w:hAnsi="Calibri" w:cs="Calibri"/>
                <w:b/>
                <w:bCs/>
                <w:kern w:val="0"/>
                <w:sz w:val="32"/>
                <w:szCs w:val="32"/>
                <w14:ligatures w14:val="none"/>
              </w:rPr>
            </w:pPr>
          </w:p>
          <w:p w14:paraId="57AD89C6" w14:textId="77777777" w:rsidR="00144553" w:rsidRDefault="00144553" w:rsidP="00144553">
            <w:pPr>
              <w:rPr>
                <w:rFonts w:ascii="Calibri" w:eastAsia="Times New Roman" w:hAnsi="Calibri" w:cs="Calibri"/>
                <w:b/>
                <w:bCs/>
                <w:kern w:val="0"/>
                <w:sz w:val="32"/>
                <w:szCs w:val="32"/>
                <w14:ligatures w14:val="none"/>
              </w:rPr>
            </w:pPr>
          </w:p>
          <w:p w14:paraId="7846FC23" w14:textId="77777777" w:rsidR="00144553" w:rsidRDefault="00144553" w:rsidP="00144553">
            <w:pPr>
              <w:rPr>
                <w:rFonts w:ascii="Calibri" w:eastAsia="Times New Roman" w:hAnsi="Calibri" w:cs="Calibri"/>
                <w:b/>
                <w:bCs/>
                <w:kern w:val="0"/>
                <w:sz w:val="32"/>
                <w:szCs w:val="32"/>
                <w14:ligatures w14:val="none"/>
              </w:rPr>
            </w:pPr>
          </w:p>
          <w:p w14:paraId="00C11739" w14:textId="77777777" w:rsidR="00144553" w:rsidRDefault="00144553" w:rsidP="00144553">
            <w:pPr>
              <w:rPr>
                <w:rFonts w:ascii="Calibri" w:eastAsia="Times New Roman" w:hAnsi="Calibri" w:cs="Calibri"/>
                <w:b/>
                <w:bCs/>
                <w:kern w:val="0"/>
                <w:sz w:val="32"/>
                <w:szCs w:val="32"/>
                <w14:ligatures w14:val="none"/>
              </w:rPr>
            </w:pPr>
          </w:p>
          <w:p w14:paraId="698C7B1D" w14:textId="77777777" w:rsidR="00144553" w:rsidRDefault="00144553" w:rsidP="00144553">
            <w:pPr>
              <w:rPr>
                <w:rFonts w:ascii="Calibri" w:eastAsia="Times New Roman" w:hAnsi="Calibri" w:cs="Calibri"/>
                <w:b/>
                <w:bCs/>
                <w:kern w:val="0"/>
                <w:sz w:val="32"/>
                <w:szCs w:val="32"/>
                <w14:ligatures w14:val="none"/>
              </w:rPr>
            </w:pPr>
          </w:p>
          <w:p w14:paraId="5BB2011D" w14:textId="77777777" w:rsidR="00144553" w:rsidRDefault="00144553" w:rsidP="00144553">
            <w:pPr>
              <w:rPr>
                <w:rFonts w:ascii="Calibri" w:eastAsia="Times New Roman" w:hAnsi="Calibri" w:cs="Calibri"/>
                <w:b/>
                <w:bCs/>
                <w:kern w:val="0"/>
                <w:sz w:val="32"/>
                <w:szCs w:val="32"/>
                <w14:ligatures w14:val="none"/>
              </w:rPr>
            </w:pPr>
          </w:p>
          <w:p w14:paraId="2634E853" w14:textId="77777777" w:rsidR="00144553" w:rsidRDefault="00144553" w:rsidP="00144553">
            <w:pPr>
              <w:rPr>
                <w:rFonts w:ascii="Calibri" w:eastAsia="Times New Roman" w:hAnsi="Calibri" w:cs="Calibri"/>
                <w:b/>
                <w:bCs/>
                <w:kern w:val="0"/>
                <w:sz w:val="32"/>
                <w:szCs w:val="32"/>
                <w14:ligatures w14:val="none"/>
              </w:rPr>
            </w:pPr>
          </w:p>
          <w:p w14:paraId="58EE2742" w14:textId="77777777" w:rsidR="00144553" w:rsidRDefault="00144553" w:rsidP="00144553">
            <w:pPr>
              <w:rPr>
                <w:rFonts w:ascii="Calibri" w:eastAsia="Times New Roman" w:hAnsi="Calibri" w:cs="Calibri"/>
                <w:b/>
                <w:bCs/>
                <w:kern w:val="0"/>
                <w:sz w:val="32"/>
                <w:szCs w:val="32"/>
                <w14:ligatures w14:val="none"/>
              </w:rPr>
            </w:pPr>
          </w:p>
          <w:p w14:paraId="415B8BB3" w14:textId="77777777" w:rsidR="00144553" w:rsidRDefault="00144553" w:rsidP="00144553">
            <w:pPr>
              <w:rPr>
                <w:rFonts w:ascii="Calibri" w:eastAsia="Times New Roman" w:hAnsi="Calibri" w:cs="Calibri"/>
                <w:b/>
                <w:bCs/>
                <w:kern w:val="0"/>
                <w:sz w:val="32"/>
                <w:szCs w:val="32"/>
                <w14:ligatures w14:val="none"/>
              </w:rPr>
            </w:pPr>
          </w:p>
          <w:p w14:paraId="367D8F83" w14:textId="77777777" w:rsidR="00144553" w:rsidRPr="00144553" w:rsidRDefault="00144553" w:rsidP="00144553">
            <w:pPr>
              <w:rPr>
                <w:rFonts w:ascii="Calibri" w:eastAsia="Times New Roman" w:hAnsi="Calibri" w:cs="Calibri"/>
                <w:b/>
                <w:bCs/>
                <w:kern w:val="0"/>
                <w:sz w:val="32"/>
                <w:szCs w:val="32"/>
                <w14:ligatures w14:val="none"/>
              </w:rPr>
            </w:pPr>
          </w:p>
        </w:tc>
      </w:tr>
    </w:tbl>
    <w:p w14:paraId="76F6BD11" w14:textId="77777777" w:rsidR="00144553" w:rsidRDefault="00144553"/>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896"/>
        <w:gridCol w:w="8307"/>
        <w:gridCol w:w="1479"/>
      </w:tblGrid>
      <w:tr w:rsidR="00144553" w:rsidRPr="00813EB6" w14:paraId="5CDA686A" w14:textId="77777777" w:rsidTr="00144553">
        <w:trPr>
          <w:trHeight w:val="1182"/>
        </w:trPr>
        <w:tc>
          <w:tcPr>
            <w:tcW w:w="359" w:type="pct"/>
            <w:shd w:val="clear" w:color="000000" w:fill="FADB85"/>
            <w:vAlign w:val="center"/>
            <w:hideMark/>
          </w:tcPr>
          <w:p w14:paraId="0E95A5FE" w14:textId="7A61C206" w:rsidR="00144553" w:rsidRPr="00813EB6" w:rsidRDefault="00144553" w:rsidP="00144553">
            <w:pPr>
              <w:rPr>
                <w:rFonts w:eastAsia="Times New Roman"/>
                <w:b/>
                <w:bCs/>
                <w:kern w:val="0"/>
                <w14:ligatures w14:val="none"/>
              </w:rPr>
            </w:pPr>
            <w:r w:rsidRPr="00813EB6">
              <w:rPr>
                <w:rFonts w:eastAsia="Times New Roman"/>
                <w:b/>
                <w:bCs/>
                <w:kern w:val="0"/>
                <w14:ligatures w14:val="none"/>
              </w:rPr>
              <w:t> </w:t>
            </w:r>
            <w:r w:rsidR="0075224C" w:rsidRPr="00813EB6">
              <w:rPr>
                <w:rFonts w:eastAsia="Times New Roman"/>
                <w:b/>
                <w:bCs/>
                <w:kern w:val="0"/>
                <w:sz w:val="28"/>
                <w:szCs w:val="28"/>
                <w14:ligatures w14:val="none"/>
              </w:rPr>
              <w:t>C&amp;L</w:t>
            </w:r>
            <w:r w:rsidR="0075224C" w:rsidRPr="00813EB6">
              <w:rPr>
                <w:rFonts w:eastAsia="Times New Roman"/>
                <w:b/>
                <w:bCs/>
                <w:kern w:val="0"/>
                <w14:ligatures w14:val="none"/>
              </w:rPr>
              <w:t xml:space="preserve"> </w:t>
            </w:r>
            <w:r w:rsidR="0075224C" w:rsidRPr="00813EB6">
              <w:rPr>
                <w:rFonts w:eastAsia="Times New Roman"/>
                <w:b/>
                <w:bCs/>
                <w:kern w:val="0"/>
                <w:sz w:val="16"/>
                <w:szCs w:val="16"/>
                <w14:ligatures w14:val="none"/>
              </w:rPr>
              <w:t>General</w:t>
            </w:r>
          </w:p>
        </w:tc>
        <w:tc>
          <w:tcPr>
            <w:tcW w:w="4641" w:type="pct"/>
            <w:gridSpan w:val="2"/>
            <w:shd w:val="clear" w:color="000000" w:fill="FADB85"/>
            <w:vAlign w:val="center"/>
            <w:hideMark/>
          </w:tcPr>
          <w:p w14:paraId="127991C8" w14:textId="2613C190" w:rsidR="00144553" w:rsidRPr="00813EB6" w:rsidRDefault="00144553" w:rsidP="00144553">
            <w:pPr>
              <w:rPr>
                <w:rFonts w:eastAsia="Times New Roman"/>
                <w:b/>
                <w:bCs/>
                <w:kern w:val="0"/>
                <w14:ligatures w14:val="none"/>
              </w:rPr>
            </w:pPr>
            <w:r w:rsidRPr="00813EB6">
              <w:rPr>
                <w:rFonts w:eastAsia="Times New Roman"/>
                <w:b/>
                <w:bCs/>
                <w:kern w:val="0"/>
                <w14:ligatures w14:val="none"/>
              </w:rPr>
              <w:t xml:space="preserve">Use the descriptors that match the child's actual age. Date the descriptors that the child can do within this age band. The undated statements indicate a developmental difference or delay for a child of this age. Further support and action should be taken in line with the Graduated Response. </w:t>
            </w:r>
          </w:p>
        </w:tc>
      </w:tr>
      <w:tr w:rsidR="00144553" w:rsidRPr="00813EB6" w14:paraId="75DF60BA" w14:textId="77777777" w:rsidTr="00144553">
        <w:trPr>
          <w:trHeight w:val="660"/>
        </w:trPr>
        <w:tc>
          <w:tcPr>
            <w:tcW w:w="359" w:type="pct"/>
            <w:noWrap/>
            <w:vAlign w:val="center"/>
            <w:hideMark/>
          </w:tcPr>
          <w:p w14:paraId="41E4A4A4"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Strengths</w:t>
            </w:r>
          </w:p>
        </w:tc>
        <w:tc>
          <w:tcPr>
            <w:tcW w:w="4641" w:type="pct"/>
            <w:gridSpan w:val="2"/>
            <w:noWrap/>
            <w:vAlign w:val="bottom"/>
            <w:hideMark/>
          </w:tcPr>
          <w:p w14:paraId="6BE972A0" w14:textId="43EAB5C1"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 </w:t>
            </w:r>
          </w:p>
        </w:tc>
      </w:tr>
      <w:tr w:rsidR="00144553" w:rsidRPr="00813EB6" w14:paraId="04FD5BA9" w14:textId="77777777" w:rsidTr="00144553">
        <w:trPr>
          <w:trHeight w:val="660"/>
        </w:trPr>
        <w:tc>
          <w:tcPr>
            <w:tcW w:w="359" w:type="pct"/>
            <w:noWrap/>
            <w:vAlign w:val="center"/>
            <w:hideMark/>
          </w:tcPr>
          <w:p w14:paraId="158EC279"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Barriers</w:t>
            </w:r>
          </w:p>
        </w:tc>
        <w:tc>
          <w:tcPr>
            <w:tcW w:w="4641" w:type="pct"/>
            <w:gridSpan w:val="2"/>
            <w:noWrap/>
            <w:vAlign w:val="bottom"/>
            <w:hideMark/>
          </w:tcPr>
          <w:p w14:paraId="1B221146" w14:textId="476CCBDD" w:rsidR="00144553" w:rsidRPr="00813EB6" w:rsidRDefault="00144553" w:rsidP="00144553">
            <w:pPr>
              <w:jc w:val="center"/>
              <w:rPr>
                <w:rFonts w:eastAsia="Times New Roman"/>
                <w:color w:val="000000"/>
                <w:kern w:val="0"/>
                <w14:ligatures w14:val="none"/>
              </w:rPr>
            </w:pPr>
            <w:r w:rsidRPr="00813EB6">
              <w:rPr>
                <w:rFonts w:eastAsia="Times New Roman"/>
                <w:color w:val="000000"/>
                <w:kern w:val="0"/>
                <w14:ligatures w14:val="none"/>
              </w:rPr>
              <w:t> </w:t>
            </w:r>
          </w:p>
        </w:tc>
      </w:tr>
      <w:tr w:rsidR="00144553" w:rsidRPr="00813EB6" w14:paraId="4E1D142F" w14:textId="77777777" w:rsidTr="00144553">
        <w:trPr>
          <w:trHeight w:val="660"/>
        </w:trPr>
        <w:tc>
          <w:tcPr>
            <w:tcW w:w="359" w:type="pct"/>
            <w:shd w:val="clear" w:color="000000" w:fill="FADB85"/>
            <w:vAlign w:val="center"/>
            <w:hideMark/>
          </w:tcPr>
          <w:p w14:paraId="06B222D6" w14:textId="77777777" w:rsidR="00144553" w:rsidRPr="00813EB6" w:rsidRDefault="00144553" w:rsidP="00144553">
            <w:pPr>
              <w:rPr>
                <w:rFonts w:eastAsia="Times New Roman"/>
                <w:b/>
                <w:bCs/>
                <w:kern w:val="0"/>
                <w14:ligatures w14:val="none"/>
              </w:rPr>
            </w:pPr>
            <w:r w:rsidRPr="00813EB6">
              <w:rPr>
                <w:rFonts w:eastAsia="Times New Roman"/>
                <w:b/>
                <w:bCs/>
                <w:kern w:val="0"/>
                <w14:ligatures w14:val="none"/>
              </w:rPr>
              <w:t>Date</w:t>
            </w:r>
          </w:p>
        </w:tc>
        <w:tc>
          <w:tcPr>
            <w:tcW w:w="3976" w:type="pct"/>
            <w:shd w:val="clear" w:color="000000" w:fill="FADB85"/>
            <w:vAlign w:val="center"/>
            <w:hideMark/>
          </w:tcPr>
          <w:p w14:paraId="7AEF274F" w14:textId="6D7508D1" w:rsidR="00144553" w:rsidRPr="00813EB6" w:rsidRDefault="006938C9" w:rsidP="00144553">
            <w:pPr>
              <w:rPr>
                <w:rFonts w:eastAsia="Times New Roman"/>
                <w:b/>
                <w:bCs/>
                <w:kern w:val="0"/>
                <w14:ligatures w14:val="none"/>
              </w:rPr>
            </w:pPr>
            <w:r>
              <w:rPr>
                <w:rFonts w:eastAsia="Times New Roman"/>
                <w:b/>
                <w:bCs/>
                <w:kern w:val="0"/>
                <w14:ligatures w14:val="none"/>
              </w:rPr>
              <w:t xml:space="preserve">For a child aged </w:t>
            </w:r>
            <w:r>
              <w:rPr>
                <w:rFonts w:eastAsia="Times New Roman"/>
                <w:b/>
                <w:bCs/>
                <w:kern w:val="0"/>
                <w14:ligatures w14:val="none"/>
              </w:rPr>
              <w:t>2-3</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664" w:type="pct"/>
            <w:shd w:val="clear" w:color="000000" w:fill="FADB85"/>
            <w:vAlign w:val="center"/>
            <w:hideMark/>
          </w:tcPr>
          <w:p w14:paraId="43C3EB0C" w14:textId="77777777" w:rsidR="00144553" w:rsidRPr="00813EB6" w:rsidRDefault="00144553" w:rsidP="00144553">
            <w:pPr>
              <w:rPr>
                <w:rFonts w:eastAsia="Times New Roman"/>
                <w:b/>
                <w:bCs/>
                <w:i/>
                <w:iCs/>
                <w:color w:val="404040"/>
                <w:kern w:val="0"/>
                <w14:ligatures w14:val="none"/>
              </w:rPr>
            </w:pPr>
            <w:r w:rsidRPr="00813EB6">
              <w:rPr>
                <w:rFonts w:eastAsia="Times New Roman"/>
                <w:b/>
                <w:bCs/>
                <w:i/>
                <w:iCs/>
                <w:color w:val="404040"/>
                <w:kern w:val="0"/>
                <w14:ligatures w14:val="none"/>
              </w:rPr>
              <w:t>Area</w:t>
            </w:r>
          </w:p>
        </w:tc>
      </w:tr>
      <w:tr w:rsidR="00144553" w:rsidRPr="00813EB6" w14:paraId="48A55422" w14:textId="77777777" w:rsidTr="00144553">
        <w:trPr>
          <w:trHeight w:val="402"/>
        </w:trPr>
        <w:tc>
          <w:tcPr>
            <w:tcW w:w="359" w:type="pct"/>
            <w:vAlign w:val="center"/>
            <w:hideMark/>
          </w:tcPr>
          <w:p w14:paraId="4C9C2D55"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1E84030D"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Imitate some everyday routines e.g. using a mobile phone, washing the car</w:t>
            </w:r>
          </w:p>
        </w:tc>
        <w:tc>
          <w:tcPr>
            <w:tcW w:w="664" w:type="pct"/>
            <w:vAlign w:val="center"/>
            <w:hideMark/>
          </w:tcPr>
          <w:p w14:paraId="4975D626"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Copying / Pretend</w:t>
            </w:r>
          </w:p>
        </w:tc>
      </w:tr>
      <w:tr w:rsidR="00144553" w:rsidRPr="00813EB6" w14:paraId="0EFC9911" w14:textId="77777777" w:rsidTr="00144553">
        <w:trPr>
          <w:trHeight w:val="402"/>
        </w:trPr>
        <w:tc>
          <w:tcPr>
            <w:tcW w:w="359" w:type="pct"/>
            <w:vAlign w:val="center"/>
            <w:hideMark/>
          </w:tcPr>
          <w:p w14:paraId="09997E83"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6097191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Retrieve out of reach toys or other objects</w:t>
            </w:r>
          </w:p>
        </w:tc>
        <w:tc>
          <w:tcPr>
            <w:tcW w:w="664" w:type="pct"/>
            <w:noWrap/>
            <w:vAlign w:val="bottom"/>
            <w:hideMark/>
          </w:tcPr>
          <w:p w14:paraId="1FAB7036"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Problem solving</w:t>
            </w:r>
          </w:p>
        </w:tc>
      </w:tr>
      <w:tr w:rsidR="00144553" w:rsidRPr="00813EB6" w14:paraId="7C4BF8E3" w14:textId="77777777" w:rsidTr="00144553">
        <w:trPr>
          <w:trHeight w:val="402"/>
        </w:trPr>
        <w:tc>
          <w:tcPr>
            <w:tcW w:w="359" w:type="pct"/>
            <w:vAlign w:val="center"/>
            <w:hideMark/>
          </w:tcPr>
          <w:p w14:paraId="0B88E5AA"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1DDF5EF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Remember where familiar things are kept and how to find them</w:t>
            </w:r>
          </w:p>
        </w:tc>
        <w:tc>
          <w:tcPr>
            <w:tcW w:w="664" w:type="pct"/>
            <w:noWrap/>
            <w:vAlign w:val="bottom"/>
            <w:hideMark/>
          </w:tcPr>
          <w:p w14:paraId="1D4BB42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03BC516F" w14:textId="77777777" w:rsidTr="00144553">
        <w:trPr>
          <w:trHeight w:val="402"/>
        </w:trPr>
        <w:tc>
          <w:tcPr>
            <w:tcW w:w="359" w:type="pct"/>
            <w:vAlign w:val="center"/>
            <w:hideMark/>
          </w:tcPr>
          <w:p w14:paraId="099814C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2A62CB86" w14:textId="77777777" w:rsidR="00144553" w:rsidRPr="00813EB6" w:rsidRDefault="00144553" w:rsidP="00144553">
            <w:pPr>
              <w:rPr>
                <w:rFonts w:eastAsia="Times New Roman"/>
                <w:kern w:val="0"/>
                <w14:ligatures w14:val="none"/>
              </w:rPr>
            </w:pPr>
            <w:r w:rsidRPr="00813EB6">
              <w:rPr>
                <w:rFonts w:eastAsia="Times New Roman"/>
                <w:kern w:val="0"/>
                <w14:ligatures w14:val="none"/>
              </w:rPr>
              <w:t>Build 3 blocks, scribbling on paper</w:t>
            </w:r>
          </w:p>
        </w:tc>
        <w:tc>
          <w:tcPr>
            <w:tcW w:w="664" w:type="pct"/>
            <w:noWrap/>
            <w:vAlign w:val="bottom"/>
            <w:hideMark/>
          </w:tcPr>
          <w:p w14:paraId="2B269F5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Concepts</w:t>
            </w:r>
          </w:p>
        </w:tc>
      </w:tr>
      <w:tr w:rsidR="00144553" w:rsidRPr="00813EB6" w14:paraId="797EDFD0" w14:textId="77777777" w:rsidTr="00144553">
        <w:trPr>
          <w:trHeight w:val="402"/>
        </w:trPr>
        <w:tc>
          <w:tcPr>
            <w:tcW w:w="359" w:type="pct"/>
            <w:vAlign w:val="center"/>
            <w:hideMark/>
          </w:tcPr>
          <w:p w14:paraId="6A8CCDF6"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36C650E0" w14:textId="77777777" w:rsidR="00144553" w:rsidRPr="00813EB6" w:rsidRDefault="00144553" w:rsidP="00144553">
            <w:pPr>
              <w:rPr>
                <w:rFonts w:eastAsia="Times New Roman"/>
                <w:kern w:val="0"/>
                <w14:ligatures w14:val="none"/>
              </w:rPr>
            </w:pPr>
            <w:r w:rsidRPr="00813EB6">
              <w:rPr>
                <w:rFonts w:eastAsia="Times New Roman"/>
                <w:kern w:val="0"/>
                <w14:ligatures w14:val="none"/>
              </w:rPr>
              <w:t>Bring a book or toy to share with an adult</w:t>
            </w:r>
          </w:p>
        </w:tc>
        <w:tc>
          <w:tcPr>
            <w:tcW w:w="664" w:type="pct"/>
            <w:noWrap/>
            <w:vAlign w:val="bottom"/>
            <w:hideMark/>
          </w:tcPr>
          <w:p w14:paraId="71197A8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Social</w:t>
            </w:r>
          </w:p>
        </w:tc>
      </w:tr>
      <w:tr w:rsidR="00144553" w:rsidRPr="00813EB6" w14:paraId="64CBCADB" w14:textId="77777777" w:rsidTr="00144553">
        <w:trPr>
          <w:trHeight w:val="402"/>
        </w:trPr>
        <w:tc>
          <w:tcPr>
            <w:tcW w:w="359" w:type="pct"/>
            <w:vAlign w:val="center"/>
            <w:hideMark/>
          </w:tcPr>
          <w:p w14:paraId="135D2D1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7898A9CB" w14:textId="77777777" w:rsidR="00144553" w:rsidRPr="00813EB6" w:rsidRDefault="00144553" w:rsidP="00144553">
            <w:pPr>
              <w:rPr>
                <w:rFonts w:eastAsia="Times New Roman"/>
                <w:kern w:val="0"/>
                <w14:ligatures w14:val="none"/>
              </w:rPr>
            </w:pPr>
            <w:r w:rsidRPr="00813EB6">
              <w:rPr>
                <w:rFonts w:eastAsia="Times New Roman"/>
                <w:kern w:val="0"/>
                <w14:ligatures w14:val="none"/>
              </w:rPr>
              <w:t>Fill and empty containers.</w:t>
            </w:r>
          </w:p>
        </w:tc>
        <w:tc>
          <w:tcPr>
            <w:tcW w:w="664" w:type="pct"/>
            <w:noWrap/>
            <w:vAlign w:val="bottom"/>
            <w:hideMark/>
          </w:tcPr>
          <w:p w14:paraId="13B6BF0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xml:space="preserve">Curiosity </w:t>
            </w:r>
          </w:p>
        </w:tc>
      </w:tr>
      <w:tr w:rsidR="00144553" w:rsidRPr="00813EB6" w14:paraId="7FC24332" w14:textId="77777777" w:rsidTr="00144553">
        <w:trPr>
          <w:trHeight w:val="402"/>
        </w:trPr>
        <w:tc>
          <w:tcPr>
            <w:tcW w:w="359" w:type="pct"/>
            <w:shd w:val="clear" w:color="000000" w:fill="FADB85"/>
            <w:vAlign w:val="center"/>
            <w:hideMark/>
          </w:tcPr>
          <w:p w14:paraId="793226C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lastRenderedPageBreak/>
              <w:t> </w:t>
            </w:r>
          </w:p>
        </w:tc>
        <w:tc>
          <w:tcPr>
            <w:tcW w:w="3976" w:type="pct"/>
            <w:shd w:val="clear" w:color="000000" w:fill="FFE699"/>
            <w:vAlign w:val="center"/>
            <w:hideMark/>
          </w:tcPr>
          <w:p w14:paraId="140747E3" w14:textId="3332262F" w:rsidR="00144553" w:rsidRPr="00813EB6" w:rsidRDefault="006938C9" w:rsidP="00144553">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3-4</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664" w:type="pct"/>
            <w:shd w:val="clear" w:color="000000" w:fill="FFE699"/>
            <w:vAlign w:val="center"/>
            <w:hideMark/>
          </w:tcPr>
          <w:p w14:paraId="765D98F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r>
      <w:tr w:rsidR="00144553" w:rsidRPr="00813EB6" w14:paraId="629C6A80" w14:textId="77777777" w:rsidTr="00144553">
        <w:trPr>
          <w:trHeight w:val="402"/>
        </w:trPr>
        <w:tc>
          <w:tcPr>
            <w:tcW w:w="359" w:type="pct"/>
            <w:vAlign w:val="center"/>
            <w:hideMark/>
          </w:tcPr>
          <w:p w14:paraId="5A98E4F3"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36942DFF" w14:textId="77777777" w:rsidR="00144553" w:rsidRPr="00813EB6" w:rsidRDefault="00144553" w:rsidP="00144553">
            <w:pPr>
              <w:rPr>
                <w:rFonts w:eastAsia="Times New Roman"/>
                <w:kern w:val="0"/>
                <w14:ligatures w14:val="none"/>
              </w:rPr>
            </w:pPr>
            <w:r w:rsidRPr="00813EB6">
              <w:rPr>
                <w:rFonts w:eastAsia="Times New Roman"/>
                <w:kern w:val="0"/>
                <w14:ligatures w14:val="none"/>
              </w:rPr>
              <w:t>Develop simple pretend play, e.g. putting a doll in bed or driving a car</w:t>
            </w:r>
          </w:p>
        </w:tc>
        <w:tc>
          <w:tcPr>
            <w:tcW w:w="664" w:type="pct"/>
            <w:vAlign w:val="center"/>
            <w:hideMark/>
          </w:tcPr>
          <w:p w14:paraId="6DB562C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Copying / Pretend</w:t>
            </w:r>
          </w:p>
        </w:tc>
      </w:tr>
      <w:tr w:rsidR="00144553" w:rsidRPr="00813EB6" w14:paraId="2A6F407B" w14:textId="77777777" w:rsidTr="00144553">
        <w:trPr>
          <w:trHeight w:val="402"/>
        </w:trPr>
        <w:tc>
          <w:tcPr>
            <w:tcW w:w="359" w:type="pct"/>
            <w:vAlign w:val="center"/>
            <w:hideMark/>
          </w:tcPr>
          <w:p w14:paraId="25AE9F7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372898CF" w14:textId="77777777" w:rsidR="00144553" w:rsidRPr="00813EB6" w:rsidRDefault="00144553" w:rsidP="00144553">
            <w:pPr>
              <w:rPr>
                <w:rFonts w:eastAsia="Times New Roman"/>
                <w:kern w:val="0"/>
                <w14:ligatures w14:val="none"/>
              </w:rPr>
            </w:pPr>
            <w:r w:rsidRPr="00813EB6">
              <w:rPr>
                <w:rFonts w:eastAsia="Times New Roman"/>
                <w:kern w:val="0"/>
                <w14:ligatures w14:val="none"/>
              </w:rPr>
              <w:t>Operate a mechanical toy, for example turning the knob on a wind-up toy, pushing a button to open a flap</w:t>
            </w:r>
          </w:p>
        </w:tc>
        <w:tc>
          <w:tcPr>
            <w:tcW w:w="664" w:type="pct"/>
            <w:vAlign w:val="center"/>
            <w:hideMark/>
          </w:tcPr>
          <w:p w14:paraId="2B7B0B5A"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Problem solving</w:t>
            </w:r>
          </w:p>
        </w:tc>
      </w:tr>
      <w:tr w:rsidR="00144553" w:rsidRPr="00813EB6" w14:paraId="17B6DBDC" w14:textId="77777777" w:rsidTr="00144553">
        <w:trPr>
          <w:trHeight w:val="402"/>
        </w:trPr>
        <w:tc>
          <w:tcPr>
            <w:tcW w:w="359" w:type="pct"/>
            <w:vAlign w:val="center"/>
            <w:hideMark/>
          </w:tcPr>
          <w:p w14:paraId="09097EC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4C519F2A" w14:textId="77777777" w:rsidR="00144553" w:rsidRPr="00813EB6" w:rsidRDefault="00144553" w:rsidP="00144553">
            <w:pPr>
              <w:rPr>
                <w:rFonts w:eastAsia="Times New Roman"/>
                <w:kern w:val="0"/>
                <w14:ligatures w14:val="none"/>
              </w:rPr>
            </w:pPr>
            <w:r w:rsidRPr="00813EB6">
              <w:rPr>
                <w:rFonts w:eastAsia="Times New Roman"/>
                <w:kern w:val="0"/>
                <w14:ligatures w14:val="none"/>
              </w:rPr>
              <w:t>Spontaneously sing some of the words and actions of a familiar rhyme</w:t>
            </w:r>
          </w:p>
        </w:tc>
        <w:tc>
          <w:tcPr>
            <w:tcW w:w="664" w:type="pct"/>
            <w:vAlign w:val="center"/>
            <w:hideMark/>
          </w:tcPr>
          <w:p w14:paraId="7253E64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2A7C8ACD" w14:textId="77777777" w:rsidTr="00144553">
        <w:trPr>
          <w:trHeight w:val="402"/>
        </w:trPr>
        <w:tc>
          <w:tcPr>
            <w:tcW w:w="359" w:type="pct"/>
            <w:vAlign w:val="center"/>
            <w:hideMark/>
          </w:tcPr>
          <w:p w14:paraId="5D1D5046"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489D86F7" w14:textId="77777777" w:rsidR="00144553" w:rsidRPr="00813EB6" w:rsidRDefault="00144553" w:rsidP="00144553">
            <w:pPr>
              <w:rPr>
                <w:rFonts w:eastAsia="Times New Roman"/>
                <w:kern w:val="0"/>
                <w14:ligatures w14:val="none"/>
              </w:rPr>
            </w:pPr>
            <w:r w:rsidRPr="00813EB6">
              <w:rPr>
                <w:rFonts w:eastAsia="Times New Roman"/>
                <w:kern w:val="0"/>
                <w14:ligatures w14:val="none"/>
              </w:rPr>
              <w:t>Match pictures of familiar objects in play</w:t>
            </w:r>
          </w:p>
        </w:tc>
        <w:tc>
          <w:tcPr>
            <w:tcW w:w="664" w:type="pct"/>
            <w:vAlign w:val="center"/>
            <w:hideMark/>
          </w:tcPr>
          <w:p w14:paraId="5E4F7D08"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Concepts</w:t>
            </w:r>
          </w:p>
        </w:tc>
      </w:tr>
      <w:tr w:rsidR="00144553" w:rsidRPr="00813EB6" w14:paraId="293CAF52" w14:textId="77777777" w:rsidTr="00144553">
        <w:trPr>
          <w:trHeight w:val="402"/>
        </w:trPr>
        <w:tc>
          <w:tcPr>
            <w:tcW w:w="359" w:type="pct"/>
            <w:vAlign w:val="center"/>
            <w:hideMark/>
          </w:tcPr>
          <w:p w14:paraId="06E5ADB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34463E1E" w14:textId="77777777" w:rsidR="00144553" w:rsidRPr="00813EB6" w:rsidRDefault="00144553" w:rsidP="00144553">
            <w:pPr>
              <w:rPr>
                <w:rFonts w:eastAsia="Times New Roman"/>
                <w:kern w:val="0"/>
                <w14:ligatures w14:val="none"/>
              </w:rPr>
            </w:pPr>
            <w:r w:rsidRPr="00813EB6">
              <w:rPr>
                <w:rFonts w:eastAsia="Times New Roman"/>
                <w:kern w:val="0"/>
                <w14:ligatures w14:val="none"/>
              </w:rPr>
              <w:t>Paint or draw horizontal lines and circles in imitation</w:t>
            </w:r>
          </w:p>
        </w:tc>
        <w:tc>
          <w:tcPr>
            <w:tcW w:w="664" w:type="pct"/>
            <w:vAlign w:val="center"/>
            <w:hideMark/>
          </w:tcPr>
          <w:p w14:paraId="05C9C95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Concepts</w:t>
            </w:r>
          </w:p>
        </w:tc>
      </w:tr>
      <w:tr w:rsidR="00144553" w:rsidRPr="00813EB6" w14:paraId="780936CF" w14:textId="77777777" w:rsidTr="00144553">
        <w:trPr>
          <w:trHeight w:val="402"/>
        </w:trPr>
        <w:tc>
          <w:tcPr>
            <w:tcW w:w="359" w:type="pct"/>
            <w:vAlign w:val="center"/>
            <w:hideMark/>
          </w:tcPr>
          <w:p w14:paraId="181EAB8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6BA7A34C" w14:textId="77777777" w:rsidR="00144553" w:rsidRPr="00813EB6" w:rsidRDefault="00144553" w:rsidP="00144553">
            <w:pPr>
              <w:rPr>
                <w:rFonts w:eastAsia="Times New Roman"/>
                <w:kern w:val="0"/>
                <w14:ligatures w14:val="none"/>
              </w:rPr>
            </w:pPr>
            <w:r w:rsidRPr="00813EB6">
              <w:rPr>
                <w:rFonts w:eastAsia="Times New Roman"/>
                <w:kern w:val="0"/>
                <w14:ligatures w14:val="none"/>
              </w:rPr>
              <w:t xml:space="preserve">Watch others play and join in briefly </w:t>
            </w:r>
          </w:p>
        </w:tc>
        <w:tc>
          <w:tcPr>
            <w:tcW w:w="664" w:type="pct"/>
            <w:vAlign w:val="center"/>
            <w:hideMark/>
          </w:tcPr>
          <w:p w14:paraId="19309678"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Social</w:t>
            </w:r>
          </w:p>
        </w:tc>
      </w:tr>
      <w:tr w:rsidR="00144553" w:rsidRPr="00813EB6" w14:paraId="09E1B65E" w14:textId="77777777" w:rsidTr="00144553">
        <w:trPr>
          <w:trHeight w:val="402"/>
        </w:trPr>
        <w:tc>
          <w:tcPr>
            <w:tcW w:w="359" w:type="pct"/>
            <w:vAlign w:val="center"/>
            <w:hideMark/>
          </w:tcPr>
          <w:p w14:paraId="14888C6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557EFFC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Follow a familiar daily routine</w:t>
            </w:r>
          </w:p>
        </w:tc>
        <w:tc>
          <w:tcPr>
            <w:tcW w:w="664" w:type="pct"/>
            <w:vAlign w:val="center"/>
            <w:hideMark/>
          </w:tcPr>
          <w:p w14:paraId="0427E751"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xml:space="preserve">Social  </w:t>
            </w:r>
          </w:p>
        </w:tc>
      </w:tr>
      <w:tr w:rsidR="00144553" w:rsidRPr="00813EB6" w14:paraId="6245FE76" w14:textId="77777777" w:rsidTr="00144553">
        <w:trPr>
          <w:trHeight w:val="402"/>
        </w:trPr>
        <w:tc>
          <w:tcPr>
            <w:tcW w:w="359" w:type="pct"/>
            <w:vAlign w:val="center"/>
            <w:hideMark/>
          </w:tcPr>
          <w:p w14:paraId="331DE08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noWrap/>
            <w:vAlign w:val="bottom"/>
            <w:hideMark/>
          </w:tcPr>
          <w:p w14:paraId="1C3AA316"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Recognise self in photograph, once shown</w:t>
            </w:r>
          </w:p>
        </w:tc>
        <w:tc>
          <w:tcPr>
            <w:tcW w:w="664" w:type="pct"/>
            <w:vAlign w:val="center"/>
            <w:hideMark/>
          </w:tcPr>
          <w:p w14:paraId="108F3DE4"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xml:space="preserve">Social </w:t>
            </w:r>
          </w:p>
        </w:tc>
      </w:tr>
      <w:tr w:rsidR="00144553" w:rsidRPr="00813EB6" w14:paraId="5B0D61D6" w14:textId="77777777" w:rsidTr="00144553">
        <w:trPr>
          <w:trHeight w:val="402"/>
        </w:trPr>
        <w:tc>
          <w:tcPr>
            <w:tcW w:w="359" w:type="pct"/>
            <w:vAlign w:val="center"/>
            <w:hideMark/>
          </w:tcPr>
          <w:p w14:paraId="323FDC45"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56F21004"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Participate in a range of creative activities e.g. exploring and experimenting with sensory materials, musical instruments, using paint etc.</w:t>
            </w:r>
          </w:p>
        </w:tc>
        <w:tc>
          <w:tcPr>
            <w:tcW w:w="664" w:type="pct"/>
            <w:vAlign w:val="center"/>
            <w:hideMark/>
          </w:tcPr>
          <w:p w14:paraId="1F5D5833"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xml:space="preserve">Curiosity </w:t>
            </w:r>
          </w:p>
        </w:tc>
      </w:tr>
      <w:tr w:rsidR="00144553" w:rsidRPr="00813EB6" w14:paraId="138B4057" w14:textId="77777777" w:rsidTr="00144553">
        <w:trPr>
          <w:trHeight w:val="402"/>
        </w:trPr>
        <w:tc>
          <w:tcPr>
            <w:tcW w:w="359" w:type="pct"/>
            <w:shd w:val="clear" w:color="000000" w:fill="FADB85"/>
            <w:vAlign w:val="center"/>
            <w:hideMark/>
          </w:tcPr>
          <w:p w14:paraId="2B6F294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shd w:val="clear" w:color="000000" w:fill="FFE699"/>
            <w:vAlign w:val="center"/>
            <w:hideMark/>
          </w:tcPr>
          <w:p w14:paraId="628E8CA3" w14:textId="76F52C34" w:rsidR="00144553" w:rsidRPr="00813EB6" w:rsidRDefault="006938C9" w:rsidP="00144553">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4-5</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664" w:type="pct"/>
            <w:shd w:val="clear" w:color="000000" w:fill="FFE699"/>
            <w:vAlign w:val="center"/>
            <w:hideMark/>
          </w:tcPr>
          <w:p w14:paraId="11B623E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r>
      <w:tr w:rsidR="00144553" w:rsidRPr="00813EB6" w14:paraId="02A190F1" w14:textId="77777777" w:rsidTr="00144553">
        <w:trPr>
          <w:trHeight w:val="402"/>
        </w:trPr>
        <w:tc>
          <w:tcPr>
            <w:tcW w:w="359" w:type="pct"/>
            <w:vAlign w:val="center"/>
            <w:hideMark/>
          </w:tcPr>
          <w:p w14:paraId="602FF5A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2AF04D1B" w14:textId="77777777" w:rsidR="00144553" w:rsidRPr="00813EB6" w:rsidRDefault="00144553" w:rsidP="00144553">
            <w:pPr>
              <w:rPr>
                <w:rFonts w:eastAsia="Times New Roman"/>
                <w:kern w:val="0"/>
                <w14:ligatures w14:val="none"/>
              </w:rPr>
            </w:pPr>
            <w:r w:rsidRPr="00813EB6">
              <w:rPr>
                <w:rFonts w:eastAsia="Times New Roman"/>
                <w:kern w:val="0"/>
                <w14:ligatures w14:val="none"/>
              </w:rPr>
              <w:t>Join in make-believe play with other children</w:t>
            </w:r>
          </w:p>
        </w:tc>
        <w:tc>
          <w:tcPr>
            <w:tcW w:w="664" w:type="pct"/>
            <w:vAlign w:val="center"/>
            <w:hideMark/>
          </w:tcPr>
          <w:p w14:paraId="5FCAD02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Copying / Pretend</w:t>
            </w:r>
          </w:p>
        </w:tc>
      </w:tr>
      <w:tr w:rsidR="00144553" w:rsidRPr="00813EB6" w14:paraId="70DBA80E" w14:textId="77777777" w:rsidTr="00144553">
        <w:trPr>
          <w:trHeight w:val="402"/>
        </w:trPr>
        <w:tc>
          <w:tcPr>
            <w:tcW w:w="359" w:type="pct"/>
            <w:vAlign w:val="center"/>
            <w:hideMark/>
          </w:tcPr>
          <w:p w14:paraId="0B421651"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noWrap/>
            <w:vAlign w:val="bottom"/>
            <w:hideMark/>
          </w:tcPr>
          <w:p w14:paraId="015ECDB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Extend a play sequence to include 3 or 4 actions</w:t>
            </w:r>
          </w:p>
        </w:tc>
        <w:tc>
          <w:tcPr>
            <w:tcW w:w="664" w:type="pct"/>
            <w:vAlign w:val="center"/>
            <w:hideMark/>
          </w:tcPr>
          <w:p w14:paraId="2D06970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Copying / Pretend</w:t>
            </w:r>
          </w:p>
        </w:tc>
      </w:tr>
      <w:tr w:rsidR="00144553" w:rsidRPr="00813EB6" w14:paraId="4EB0BDFC" w14:textId="77777777" w:rsidTr="00144553">
        <w:trPr>
          <w:trHeight w:val="402"/>
        </w:trPr>
        <w:tc>
          <w:tcPr>
            <w:tcW w:w="359" w:type="pct"/>
            <w:vAlign w:val="center"/>
            <w:hideMark/>
          </w:tcPr>
          <w:p w14:paraId="35CB035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484C8942" w14:textId="77777777" w:rsidR="00144553" w:rsidRPr="00813EB6" w:rsidRDefault="00144553" w:rsidP="00144553">
            <w:pPr>
              <w:rPr>
                <w:rFonts w:eastAsia="Times New Roman"/>
                <w:kern w:val="0"/>
                <w14:ligatures w14:val="none"/>
              </w:rPr>
            </w:pPr>
            <w:r w:rsidRPr="00813EB6">
              <w:rPr>
                <w:rFonts w:eastAsia="Times New Roman"/>
                <w:kern w:val="0"/>
                <w14:ligatures w14:val="none"/>
              </w:rPr>
              <w:t>Choose a suitable tool to achieve a desired outcome, e.g. use a broom to sweep up the sand or a cloth to mop up spilt drink</w:t>
            </w:r>
          </w:p>
        </w:tc>
        <w:tc>
          <w:tcPr>
            <w:tcW w:w="664" w:type="pct"/>
            <w:vAlign w:val="center"/>
            <w:hideMark/>
          </w:tcPr>
          <w:p w14:paraId="3B3A829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Problem solving</w:t>
            </w:r>
          </w:p>
        </w:tc>
      </w:tr>
      <w:tr w:rsidR="00144553" w:rsidRPr="00813EB6" w14:paraId="4C76A3A5" w14:textId="77777777" w:rsidTr="00144553">
        <w:trPr>
          <w:trHeight w:val="402"/>
        </w:trPr>
        <w:tc>
          <w:tcPr>
            <w:tcW w:w="359" w:type="pct"/>
            <w:vAlign w:val="center"/>
            <w:hideMark/>
          </w:tcPr>
          <w:p w14:paraId="6D75524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48E32113"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Recall 2 pictures/objects hidden in a memory game</w:t>
            </w:r>
          </w:p>
        </w:tc>
        <w:tc>
          <w:tcPr>
            <w:tcW w:w="664" w:type="pct"/>
            <w:vAlign w:val="center"/>
            <w:hideMark/>
          </w:tcPr>
          <w:p w14:paraId="4C78AC4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78EFE9F2" w14:textId="77777777" w:rsidTr="00144553">
        <w:trPr>
          <w:trHeight w:val="402"/>
        </w:trPr>
        <w:tc>
          <w:tcPr>
            <w:tcW w:w="359" w:type="pct"/>
            <w:vAlign w:val="center"/>
            <w:hideMark/>
          </w:tcPr>
          <w:p w14:paraId="7E70C814"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47B8B0FC" w14:textId="77777777" w:rsidR="00144553" w:rsidRPr="00813EB6" w:rsidRDefault="00144553" w:rsidP="00144553">
            <w:pPr>
              <w:rPr>
                <w:rFonts w:eastAsia="Times New Roman"/>
                <w:kern w:val="0"/>
                <w14:ligatures w14:val="none"/>
              </w:rPr>
            </w:pPr>
            <w:r w:rsidRPr="00813EB6">
              <w:rPr>
                <w:rFonts w:eastAsia="Times New Roman"/>
                <w:kern w:val="0"/>
                <w14:ligatures w14:val="none"/>
              </w:rPr>
              <w:t>Join in with familiar rhymes and stories</w:t>
            </w:r>
          </w:p>
        </w:tc>
        <w:tc>
          <w:tcPr>
            <w:tcW w:w="664" w:type="pct"/>
            <w:vAlign w:val="center"/>
            <w:hideMark/>
          </w:tcPr>
          <w:p w14:paraId="136A87F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64A32648" w14:textId="77777777" w:rsidTr="00144553">
        <w:trPr>
          <w:trHeight w:val="402"/>
        </w:trPr>
        <w:tc>
          <w:tcPr>
            <w:tcW w:w="359" w:type="pct"/>
            <w:vAlign w:val="center"/>
            <w:hideMark/>
          </w:tcPr>
          <w:p w14:paraId="26EEDE7A"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34D9C803" w14:textId="77777777" w:rsidR="00144553" w:rsidRPr="00813EB6" w:rsidRDefault="00144553" w:rsidP="00144553">
            <w:pPr>
              <w:rPr>
                <w:rFonts w:eastAsia="Times New Roman"/>
                <w:kern w:val="0"/>
                <w14:ligatures w14:val="none"/>
              </w:rPr>
            </w:pPr>
            <w:r w:rsidRPr="00813EB6">
              <w:rPr>
                <w:rFonts w:eastAsia="Times New Roman"/>
                <w:kern w:val="0"/>
                <w14:ligatures w14:val="none"/>
              </w:rPr>
              <w:t>Join in with familiar repeated phrases or refrains recall of familiar words</w:t>
            </w:r>
          </w:p>
        </w:tc>
        <w:tc>
          <w:tcPr>
            <w:tcW w:w="664" w:type="pct"/>
            <w:vAlign w:val="center"/>
            <w:hideMark/>
          </w:tcPr>
          <w:p w14:paraId="21DADED4"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7ADC63F0" w14:textId="77777777" w:rsidTr="00144553">
        <w:trPr>
          <w:trHeight w:val="402"/>
        </w:trPr>
        <w:tc>
          <w:tcPr>
            <w:tcW w:w="359" w:type="pct"/>
            <w:vAlign w:val="center"/>
            <w:hideMark/>
          </w:tcPr>
          <w:p w14:paraId="62008BF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noWrap/>
            <w:vAlign w:val="bottom"/>
            <w:hideMark/>
          </w:tcPr>
          <w:p w14:paraId="4A07886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Understand size difference, e.g. selecting the bigger or smaller object or picture when asked, putting features on a drawn face</w:t>
            </w:r>
          </w:p>
        </w:tc>
        <w:tc>
          <w:tcPr>
            <w:tcW w:w="664" w:type="pct"/>
            <w:vAlign w:val="center"/>
            <w:hideMark/>
          </w:tcPr>
          <w:p w14:paraId="1E09D92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Concepts</w:t>
            </w:r>
          </w:p>
        </w:tc>
      </w:tr>
      <w:tr w:rsidR="00144553" w:rsidRPr="00813EB6" w14:paraId="7876504A" w14:textId="77777777" w:rsidTr="00144553">
        <w:trPr>
          <w:trHeight w:val="402"/>
        </w:trPr>
        <w:tc>
          <w:tcPr>
            <w:tcW w:w="359" w:type="pct"/>
            <w:vAlign w:val="center"/>
            <w:hideMark/>
          </w:tcPr>
          <w:p w14:paraId="73F2E5E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486B72C3"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Demonstrate concern towards others who are upset, for example offer a favourite toy, patting arm or back</w:t>
            </w:r>
          </w:p>
        </w:tc>
        <w:tc>
          <w:tcPr>
            <w:tcW w:w="664" w:type="pct"/>
            <w:vAlign w:val="center"/>
            <w:hideMark/>
          </w:tcPr>
          <w:p w14:paraId="5D1E8F8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Social</w:t>
            </w:r>
          </w:p>
        </w:tc>
      </w:tr>
      <w:tr w:rsidR="00144553" w:rsidRPr="00813EB6" w14:paraId="155C5047" w14:textId="77777777" w:rsidTr="00144553">
        <w:trPr>
          <w:trHeight w:val="402"/>
        </w:trPr>
        <w:tc>
          <w:tcPr>
            <w:tcW w:w="359" w:type="pct"/>
            <w:vAlign w:val="center"/>
            <w:hideMark/>
          </w:tcPr>
          <w:p w14:paraId="6DF323F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23B68E2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Take part in collaborative play with others</w:t>
            </w:r>
          </w:p>
        </w:tc>
        <w:tc>
          <w:tcPr>
            <w:tcW w:w="664" w:type="pct"/>
            <w:vAlign w:val="center"/>
            <w:hideMark/>
          </w:tcPr>
          <w:p w14:paraId="2D78FBB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Social</w:t>
            </w:r>
          </w:p>
        </w:tc>
      </w:tr>
      <w:tr w:rsidR="00144553" w:rsidRPr="00813EB6" w14:paraId="6BDAD080" w14:textId="77777777" w:rsidTr="00144553">
        <w:trPr>
          <w:trHeight w:val="402"/>
        </w:trPr>
        <w:tc>
          <w:tcPr>
            <w:tcW w:w="359" w:type="pct"/>
            <w:vAlign w:val="center"/>
            <w:hideMark/>
          </w:tcPr>
          <w:p w14:paraId="1180764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vAlign w:val="center"/>
            <w:hideMark/>
          </w:tcPr>
          <w:p w14:paraId="084579E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xml:space="preserve">Show a curiosity about how things work, how things feel, how things sound etc. </w:t>
            </w:r>
          </w:p>
        </w:tc>
        <w:tc>
          <w:tcPr>
            <w:tcW w:w="664" w:type="pct"/>
            <w:vAlign w:val="center"/>
            <w:hideMark/>
          </w:tcPr>
          <w:p w14:paraId="6C614D2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xml:space="preserve">Curiosity </w:t>
            </w:r>
          </w:p>
        </w:tc>
      </w:tr>
      <w:tr w:rsidR="00144553" w:rsidRPr="00813EB6" w14:paraId="2B5C7394" w14:textId="77777777" w:rsidTr="00144553">
        <w:trPr>
          <w:trHeight w:val="402"/>
        </w:trPr>
        <w:tc>
          <w:tcPr>
            <w:tcW w:w="359" w:type="pct"/>
            <w:shd w:val="clear" w:color="000000" w:fill="FADB85"/>
            <w:vAlign w:val="center"/>
            <w:hideMark/>
          </w:tcPr>
          <w:p w14:paraId="447DA2D4"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 </w:t>
            </w:r>
          </w:p>
        </w:tc>
        <w:tc>
          <w:tcPr>
            <w:tcW w:w="3976" w:type="pct"/>
            <w:shd w:val="clear" w:color="000000" w:fill="FFE699"/>
            <w:vAlign w:val="center"/>
            <w:hideMark/>
          </w:tcPr>
          <w:p w14:paraId="22DC8140" w14:textId="5D0D2103" w:rsidR="00144553" w:rsidRPr="00813EB6" w:rsidRDefault="006938C9" w:rsidP="00144553">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5-6</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664" w:type="pct"/>
            <w:shd w:val="clear" w:color="000000" w:fill="FCEBBA"/>
            <w:vAlign w:val="center"/>
            <w:hideMark/>
          </w:tcPr>
          <w:p w14:paraId="00572CC0"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 </w:t>
            </w:r>
          </w:p>
        </w:tc>
      </w:tr>
      <w:tr w:rsidR="00144553" w:rsidRPr="00813EB6" w14:paraId="113741F1" w14:textId="77777777" w:rsidTr="00144553">
        <w:trPr>
          <w:trHeight w:val="402"/>
        </w:trPr>
        <w:tc>
          <w:tcPr>
            <w:tcW w:w="359" w:type="pct"/>
            <w:noWrap/>
            <w:vAlign w:val="bottom"/>
            <w:hideMark/>
          </w:tcPr>
          <w:p w14:paraId="14CAC69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976" w:type="pct"/>
            <w:noWrap/>
            <w:vAlign w:val="bottom"/>
            <w:hideMark/>
          </w:tcPr>
          <w:p w14:paraId="42315E34"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Imitate adult roles, e.g. dressing up for dramatic play</w:t>
            </w:r>
          </w:p>
        </w:tc>
        <w:tc>
          <w:tcPr>
            <w:tcW w:w="664" w:type="pct"/>
            <w:noWrap/>
            <w:vAlign w:val="bottom"/>
            <w:hideMark/>
          </w:tcPr>
          <w:p w14:paraId="7AF7D87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Copying/pretending</w:t>
            </w:r>
          </w:p>
        </w:tc>
      </w:tr>
      <w:tr w:rsidR="00144553" w:rsidRPr="00813EB6" w14:paraId="38241C35" w14:textId="77777777" w:rsidTr="00144553">
        <w:trPr>
          <w:trHeight w:val="402"/>
        </w:trPr>
        <w:tc>
          <w:tcPr>
            <w:tcW w:w="359" w:type="pct"/>
            <w:noWrap/>
            <w:vAlign w:val="bottom"/>
            <w:hideMark/>
          </w:tcPr>
          <w:p w14:paraId="0FE97AC5"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0B177E3C" w14:textId="77777777" w:rsidR="00144553" w:rsidRPr="00813EB6" w:rsidRDefault="00144553" w:rsidP="00144553">
            <w:pPr>
              <w:rPr>
                <w:rFonts w:eastAsia="Times New Roman"/>
                <w:kern w:val="0"/>
                <w14:ligatures w14:val="none"/>
              </w:rPr>
            </w:pPr>
            <w:r w:rsidRPr="00813EB6">
              <w:rPr>
                <w:rFonts w:eastAsia="Times New Roman"/>
                <w:kern w:val="0"/>
                <w14:ligatures w14:val="none"/>
              </w:rPr>
              <w:t>Extend a play sequence to include 3 or 4 actions</w:t>
            </w:r>
          </w:p>
        </w:tc>
        <w:tc>
          <w:tcPr>
            <w:tcW w:w="664" w:type="pct"/>
            <w:noWrap/>
            <w:vAlign w:val="bottom"/>
            <w:hideMark/>
          </w:tcPr>
          <w:p w14:paraId="1F526CC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Copying/pretending</w:t>
            </w:r>
          </w:p>
        </w:tc>
      </w:tr>
      <w:tr w:rsidR="00144553" w:rsidRPr="00813EB6" w14:paraId="2BF331E9" w14:textId="77777777" w:rsidTr="00144553">
        <w:trPr>
          <w:trHeight w:val="402"/>
        </w:trPr>
        <w:tc>
          <w:tcPr>
            <w:tcW w:w="359" w:type="pct"/>
            <w:noWrap/>
            <w:vAlign w:val="bottom"/>
            <w:hideMark/>
          </w:tcPr>
          <w:p w14:paraId="5C5AF824"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28EE6395" w14:textId="77777777" w:rsidR="00144553" w:rsidRPr="00813EB6" w:rsidRDefault="00144553" w:rsidP="00144553">
            <w:pPr>
              <w:rPr>
                <w:rFonts w:eastAsia="Times New Roman"/>
                <w:kern w:val="0"/>
                <w14:ligatures w14:val="none"/>
              </w:rPr>
            </w:pPr>
            <w:r w:rsidRPr="00813EB6">
              <w:rPr>
                <w:rFonts w:eastAsia="Times New Roman"/>
                <w:kern w:val="0"/>
                <w14:ligatures w14:val="none"/>
              </w:rPr>
              <w:t>Choose appropriate resources when making things</w:t>
            </w:r>
          </w:p>
        </w:tc>
        <w:tc>
          <w:tcPr>
            <w:tcW w:w="664" w:type="pct"/>
            <w:noWrap/>
            <w:vAlign w:val="bottom"/>
            <w:hideMark/>
          </w:tcPr>
          <w:p w14:paraId="5C6F112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Problem solving</w:t>
            </w:r>
          </w:p>
        </w:tc>
      </w:tr>
      <w:tr w:rsidR="00144553" w:rsidRPr="00813EB6" w14:paraId="7E824F4B" w14:textId="77777777" w:rsidTr="00144553">
        <w:trPr>
          <w:trHeight w:val="402"/>
        </w:trPr>
        <w:tc>
          <w:tcPr>
            <w:tcW w:w="359" w:type="pct"/>
            <w:noWrap/>
            <w:vAlign w:val="bottom"/>
            <w:hideMark/>
          </w:tcPr>
          <w:p w14:paraId="2BCE7876"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2AEFFEEA"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Retell or demonstrate something that happened in a familiar story</w:t>
            </w:r>
          </w:p>
        </w:tc>
        <w:tc>
          <w:tcPr>
            <w:tcW w:w="664" w:type="pct"/>
            <w:noWrap/>
            <w:vAlign w:val="bottom"/>
            <w:hideMark/>
          </w:tcPr>
          <w:p w14:paraId="54132BC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4A9A2E27" w14:textId="77777777" w:rsidTr="00144553">
        <w:trPr>
          <w:trHeight w:val="402"/>
        </w:trPr>
        <w:tc>
          <w:tcPr>
            <w:tcW w:w="359" w:type="pct"/>
            <w:noWrap/>
            <w:vAlign w:val="bottom"/>
            <w:hideMark/>
          </w:tcPr>
          <w:p w14:paraId="6828FBAF"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074C6A21" w14:textId="77777777" w:rsidR="00144553" w:rsidRPr="00813EB6" w:rsidRDefault="00144553" w:rsidP="00144553">
            <w:pPr>
              <w:rPr>
                <w:rFonts w:eastAsia="Times New Roman"/>
                <w:kern w:val="0"/>
                <w14:ligatures w14:val="none"/>
              </w:rPr>
            </w:pPr>
            <w:r w:rsidRPr="00813EB6">
              <w:rPr>
                <w:rFonts w:eastAsia="Times New Roman"/>
                <w:kern w:val="0"/>
                <w14:ligatures w14:val="none"/>
              </w:rPr>
              <w:t>Learn the words for familiar songs and rhymes</w:t>
            </w:r>
          </w:p>
        </w:tc>
        <w:tc>
          <w:tcPr>
            <w:tcW w:w="664" w:type="pct"/>
            <w:noWrap/>
            <w:vAlign w:val="bottom"/>
            <w:hideMark/>
          </w:tcPr>
          <w:p w14:paraId="199029A4"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22437676" w14:textId="77777777" w:rsidTr="00144553">
        <w:trPr>
          <w:trHeight w:val="402"/>
        </w:trPr>
        <w:tc>
          <w:tcPr>
            <w:tcW w:w="359" w:type="pct"/>
            <w:noWrap/>
            <w:vAlign w:val="bottom"/>
            <w:hideMark/>
          </w:tcPr>
          <w:p w14:paraId="17E96324"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6F8D0ECD"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Remember the repeated phrases in simple books</w:t>
            </w:r>
          </w:p>
        </w:tc>
        <w:tc>
          <w:tcPr>
            <w:tcW w:w="664" w:type="pct"/>
            <w:noWrap/>
            <w:vAlign w:val="bottom"/>
            <w:hideMark/>
          </w:tcPr>
          <w:p w14:paraId="117DCD8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1B336B92" w14:textId="77777777" w:rsidTr="00144553">
        <w:trPr>
          <w:trHeight w:val="402"/>
        </w:trPr>
        <w:tc>
          <w:tcPr>
            <w:tcW w:w="359" w:type="pct"/>
            <w:noWrap/>
            <w:vAlign w:val="bottom"/>
            <w:hideMark/>
          </w:tcPr>
          <w:p w14:paraId="11245759"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3A37B9F0"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Retell simple stories</w:t>
            </w:r>
          </w:p>
        </w:tc>
        <w:tc>
          <w:tcPr>
            <w:tcW w:w="664" w:type="pct"/>
            <w:noWrap/>
            <w:vAlign w:val="bottom"/>
            <w:hideMark/>
          </w:tcPr>
          <w:p w14:paraId="06E50668"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3990FC05" w14:textId="77777777" w:rsidTr="00144553">
        <w:trPr>
          <w:trHeight w:val="402"/>
        </w:trPr>
        <w:tc>
          <w:tcPr>
            <w:tcW w:w="359" w:type="pct"/>
            <w:noWrap/>
            <w:vAlign w:val="bottom"/>
            <w:hideMark/>
          </w:tcPr>
          <w:p w14:paraId="1EB284D3"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419E62C0" w14:textId="77777777" w:rsidR="00144553" w:rsidRPr="00813EB6" w:rsidRDefault="00144553" w:rsidP="00144553">
            <w:pPr>
              <w:rPr>
                <w:rFonts w:eastAsia="Times New Roman"/>
                <w:kern w:val="0"/>
                <w14:ligatures w14:val="none"/>
              </w:rPr>
            </w:pPr>
            <w:r w:rsidRPr="00813EB6">
              <w:rPr>
                <w:rFonts w:eastAsia="Times New Roman"/>
                <w:kern w:val="0"/>
                <w14:ligatures w14:val="none"/>
              </w:rPr>
              <w:t>Spot deliberate mistakes in familiar rhymes</w:t>
            </w:r>
          </w:p>
        </w:tc>
        <w:tc>
          <w:tcPr>
            <w:tcW w:w="664" w:type="pct"/>
            <w:noWrap/>
            <w:vAlign w:val="bottom"/>
            <w:hideMark/>
          </w:tcPr>
          <w:p w14:paraId="743F4041"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14AABCAD" w14:textId="77777777" w:rsidTr="00144553">
        <w:trPr>
          <w:trHeight w:val="402"/>
        </w:trPr>
        <w:tc>
          <w:tcPr>
            <w:tcW w:w="359" w:type="pct"/>
            <w:noWrap/>
            <w:vAlign w:val="bottom"/>
            <w:hideMark/>
          </w:tcPr>
          <w:p w14:paraId="0A210FC8"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31671578"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Recall familiar words</w:t>
            </w:r>
          </w:p>
        </w:tc>
        <w:tc>
          <w:tcPr>
            <w:tcW w:w="664" w:type="pct"/>
            <w:noWrap/>
            <w:vAlign w:val="bottom"/>
            <w:hideMark/>
          </w:tcPr>
          <w:p w14:paraId="5AAF5DB5"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076B9E63" w14:textId="77777777" w:rsidTr="00144553">
        <w:trPr>
          <w:trHeight w:val="402"/>
        </w:trPr>
        <w:tc>
          <w:tcPr>
            <w:tcW w:w="359" w:type="pct"/>
            <w:noWrap/>
            <w:vAlign w:val="bottom"/>
            <w:hideMark/>
          </w:tcPr>
          <w:p w14:paraId="7514FD1B" w14:textId="77777777" w:rsidR="00144553" w:rsidRPr="00813EB6" w:rsidRDefault="00144553" w:rsidP="00144553">
            <w:pPr>
              <w:rPr>
                <w:rFonts w:eastAsia="Times New Roman"/>
                <w:kern w:val="0"/>
                <w14:ligatures w14:val="none"/>
              </w:rPr>
            </w:pPr>
            <w:r w:rsidRPr="00813EB6">
              <w:rPr>
                <w:rFonts w:eastAsia="Times New Roman"/>
                <w:kern w:val="0"/>
                <w14:ligatures w14:val="none"/>
              </w:rPr>
              <w:lastRenderedPageBreak/>
              <w:t> </w:t>
            </w:r>
          </w:p>
        </w:tc>
        <w:tc>
          <w:tcPr>
            <w:tcW w:w="3976" w:type="pct"/>
            <w:noWrap/>
            <w:vAlign w:val="bottom"/>
            <w:hideMark/>
          </w:tcPr>
          <w:p w14:paraId="413EE0DB" w14:textId="77777777" w:rsidR="00144553" w:rsidRPr="00813EB6" w:rsidRDefault="00144553" w:rsidP="00144553">
            <w:pPr>
              <w:rPr>
                <w:rFonts w:eastAsia="Times New Roman"/>
                <w:kern w:val="0"/>
                <w14:ligatures w14:val="none"/>
              </w:rPr>
            </w:pPr>
            <w:r w:rsidRPr="00813EB6">
              <w:rPr>
                <w:rFonts w:eastAsia="Times New Roman"/>
                <w:kern w:val="0"/>
                <w14:ligatures w14:val="none"/>
              </w:rPr>
              <w:t xml:space="preserve">Remember letters representing the first set of sounds taught, e.g. s a t p i n </w:t>
            </w:r>
          </w:p>
        </w:tc>
        <w:tc>
          <w:tcPr>
            <w:tcW w:w="664" w:type="pct"/>
            <w:noWrap/>
            <w:vAlign w:val="bottom"/>
            <w:hideMark/>
          </w:tcPr>
          <w:p w14:paraId="244508B4"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1C9901CE" w14:textId="77777777" w:rsidTr="00144553">
        <w:trPr>
          <w:trHeight w:val="402"/>
        </w:trPr>
        <w:tc>
          <w:tcPr>
            <w:tcW w:w="359" w:type="pct"/>
            <w:noWrap/>
            <w:vAlign w:val="bottom"/>
            <w:hideMark/>
          </w:tcPr>
          <w:p w14:paraId="46A7E9E5"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32C4DD4B" w14:textId="77777777" w:rsidR="00144553" w:rsidRPr="00813EB6" w:rsidRDefault="00144553" w:rsidP="00144553">
            <w:pPr>
              <w:rPr>
                <w:rFonts w:eastAsia="Times New Roman"/>
                <w:kern w:val="0"/>
                <w14:ligatures w14:val="none"/>
              </w:rPr>
            </w:pPr>
            <w:r w:rsidRPr="00813EB6">
              <w:rPr>
                <w:rFonts w:eastAsia="Times New Roman"/>
                <w:kern w:val="0"/>
                <w14:ligatures w14:val="none"/>
              </w:rPr>
              <w:t>Sort objects into categories e.g. all the animals, all the cars</w:t>
            </w:r>
          </w:p>
        </w:tc>
        <w:tc>
          <w:tcPr>
            <w:tcW w:w="664" w:type="pct"/>
            <w:noWrap/>
            <w:vAlign w:val="bottom"/>
            <w:hideMark/>
          </w:tcPr>
          <w:p w14:paraId="456A5DB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Concepts</w:t>
            </w:r>
          </w:p>
        </w:tc>
      </w:tr>
      <w:tr w:rsidR="00144553" w:rsidRPr="00813EB6" w14:paraId="1792B45E" w14:textId="77777777" w:rsidTr="00144553">
        <w:trPr>
          <w:trHeight w:val="402"/>
        </w:trPr>
        <w:tc>
          <w:tcPr>
            <w:tcW w:w="359" w:type="pct"/>
            <w:noWrap/>
            <w:vAlign w:val="bottom"/>
            <w:hideMark/>
          </w:tcPr>
          <w:p w14:paraId="34E6FFA6"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1CEA458B" w14:textId="77777777" w:rsidR="00144553" w:rsidRPr="00813EB6" w:rsidRDefault="00144553" w:rsidP="00144553">
            <w:pPr>
              <w:rPr>
                <w:rFonts w:eastAsia="Times New Roman"/>
                <w:kern w:val="0"/>
                <w14:ligatures w14:val="none"/>
              </w:rPr>
            </w:pPr>
            <w:r w:rsidRPr="00813EB6">
              <w:rPr>
                <w:rFonts w:eastAsia="Times New Roman"/>
                <w:kern w:val="0"/>
                <w14:ligatures w14:val="none"/>
              </w:rPr>
              <w:t>Draw a simple human face (head and facial features)</w:t>
            </w:r>
          </w:p>
        </w:tc>
        <w:tc>
          <w:tcPr>
            <w:tcW w:w="664" w:type="pct"/>
            <w:noWrap/>
            <w:vAlign w:val="bottom"/>
            <w:hideMark/>
          </w:tcPr>
          <w:p w14:paraId="627AAED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Concepts</w:t>
            </w:r>
          </w:p>
        </w:tc>
      </w:tr>
      <w:tr w:rsidR="00144553" w:rsidRPr="00813EB6" w14:paraId="5814C034" w14:textId="77777777" w:rsidTr="00144553">
        <w:trPr>
          <w:trHeight w:val="402"/>
        </w:trPr>
        <w:tc>
          <w:tcPr>
            <w:tcW w:w="359" w:type="pct"/>
            <w:noWrap/>
            <w:vAlign w:val="bottom"/>
            <w:hideMark/>
          </w:tcPr>
          <w:p w14:paraId="721E4573"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0E5B3BAD" w14:textId="77777777" w:rsidR="00144553" w:rsidRPr="00813EB6" w:rsidRDefault="00144553" w:rsidP="00144553">
            <w:pPr>
              <w:rPr>
                <w:rFonts w:eastAsia="Times New Roman"/>
                <w:kern w:val="0"/>
                <w14:ligatures w14:val="none"/>
              </w:rPr>
            </w:pPr>
            <w:r w:rsidRPr="00813EB6">
              <w:rPr>
                <w:rFonts w:eastAsia="Times New Roman"/>
                <w:kern w:val="0"/>
                <w14:ligatures w14:val="none"/>
              </w:rPr>
              <w:t>Take turns with other children in a child-initiated activity</w:t>
            </w:r>
          </w:p>
        </w:tc>
        <w:tc>
          <w:tcPr>
            <w:tcW w:w="664" w:type="pct"/>
            <w:noWrap/>
            <w:vAlign w:val="bottom"/>
            <w:hideMark/>
          </w:tcPr>
          <w:p w14:paraId="5D0D08BA"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Social</w:t>
            </w:r>
          </w:p>
        </w:tc>
      </w:tr>
      <w:tr w:rsidR="00144553" w:rsidRPr="00813EB6" w14:paraId="33F71914" w14:textId="77777777" w:rsidTr="00144553">
        <w:trPr>
          <w:trHeight w:val="402"/>
        </w:trPr>
        <w:tc>
          <w:tcPr>
            <w:tcW w:w="359" w:type="pct"/>
            <w:noWrap/>
            <w:vAlign w:val="bottom"/>
            <w:hideMark/>
          </w:tcPr>
          <w:p w14:paraId="2F1E75AA"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3E94CE61" w14:textId="77777777" w:rsidR="00144553" w:rsidRPr="00813EB6" w:rsidRDefault="00144553" w:rsidP="00144553">
            <w:pPr>
              <w:rPr>
                <w:rFonts w:eastAsia="Times New Roman"/>
                <w:kern w:val="0"/>
                <w14:ligatures w14:val="none"/>
              </w:rPr>
            </w:pPr>
            <w:r w:rsidRPr="00813EB6">
              <w:rPr>
                <w:rFonts w:eastAsia="Times New Roman"/>
                <w:kern w:val="0"/>
                <w14:ligatures w14:val="none"/>
              </w:rPr>
              <w:t>Join in with construction play</w:t>
            </w:r>
          </w:p>
        </w:tc>
        <w:tc>
          <w:tcPr>
            <w:tcW w:w="664" w:type="pct"/>
            <w:noWrap/>
            <w:vAlign w:val="bottom"/>
            <w:hideMark/>
          </w:tcPr>
          <w:p w14:paraId="6DBE2DF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Social</w:t>
            </w:r>
          </w:p>
        </w:tc>
      </w:tr>
      <w:tr w:rsidR="00144553" w:rsidRPr="00813EB6" w14:paraId="33736EC6" w14:textId="77777777" w:rsidTr="00144553">
        <w:trPr>
          <w:trHeight w:val="402"/>
        </w:trPr>
        <w:tc>
          <w:tcPr>
            <w:tcW w:w="359" w:type="pct"/>
            <w:shd w:val="clear" w:color="000000" w:fill="FFFFFF"/>
            <w:vAlign w:val="center"/>
            <w:hideMark/>
          </w:tcPr>
          <w:p w14:paraId="2989E9E9" w14:textId="77777777" w:rsidR="00144553" w:rsidRPr="00813EB6" w:rsidRDefault="00144553" w:rsidP="00144553">
            <w:pPr>
              <w:rPr>
                <w:rFonts w:eastAsia="Times New Roman"/>
                <w:kern w:val="0"/>
                <w14:ligatures w14:val="none"/>
              </w:rPr>
            </w:pPr>
            <w:r w:rsidRPr="00813EB6">
              <w:rPr>
                <w:rFonts w:eastAsia="Times New Roman"/>
                <w:kern w:val="0"/>
                <w14:ligatures w14:val="none"/>
              </w:rPr>
              <w:t> </w:t>
            </w:r>
          </w:p>
        </w:tc>
        <w:tc>
          <w:tcPr>
            <w:tcW w:w="3976" w:type="pct"/>
            <w:noWrap/>
            <w:vAlign w:val="bottom"/>
            <w:hideMark/>
          </w:tcPr>
          <w:p w14:paraId="2ADF5AB9" w14:textId="77777777" w:rsidR="00144553" w:rsidRPr="00813EB6" w:rsidRDefault="00144553" w:rsidP="00144553">
            <w:pPr>
              <w:rPr>
                <w:rFonts w:eastAsia="Times New Roman"/>
                <w:kern w:val="0"/>
                <w14:ligatures w14:val="none"/>
              </w:rPr>
            </w:pPr>
            <w:r w:rsidRPr="00813EB6">
              <w:rPr>
                <w:rFonts w:eastAsia="Times New Roman"/>
                <w:kern w:val="0"/>
                <w14:ligatures w14:val="none"/>
              </w:rPr>
              <w:t>Want to know how things work e.g. taking things apart, collecting things, asking questions.</w:t>
            </w:r>
          </w:p>
        </w:tc>
        <w:tc>
          <w:tcPr>
            <w:tcW w:w="664" w:type="pct"/>
            <w:noWrap/>
            <w:vAlign w:val="bottom"/>
            <w:hideMark/>
          </w:tcPr>
          <w:p w14:paraId="55A8453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Curiosity</w:t>
            </w:r>
          </w:p>
        </w:tc>
      </w:tr>
    </w:tbl>
    <w:p w14:paraId="51FAC580" w14:textId="77777777" w:rsidR="00144553" w:rsidRDefault="00144553"/>
    <w:p w14:paraId="2D3002C1" w14:textId="14DBDE34" w:rsidR="00144553" w:rsidRDefault="00144553"/>
    <w:tbl>
      <w:tblPr>
        <w:tblW w:w="5000" w:type="pct"/>
        <w:tblLook w:val="04A0" w:firstRow="1" w:lastRow="0" w:firstColumn="1" w:lastColumn="0" w:noHBand="0" w:noVBand="1"/>
      </w:tblPr>
      <w:tblGrid>
        <w:gridCol w:w="874"/>
        <w:gridCol w:w="9808"/>
      </w:tblGrid>
      <w:tr w:rsidR="00144553" w:rsidRPr="00144553" w14:paraId="65D669C9" w14:textId="77777777" w:rsidTr="00144553">
        <w:trPr>
          <w:trHeight w:val="660"/>
        </w:trPr>
        <w:tc>
          <w:tcPr>
            <w:tcW w:w="332" w:type="pct"/>
            <w:tcBorders>
              <w:top w:val="single" w:sz="4" w:space="0" w:color="FFC000"/>
              <w:left w:val="single" w:sz="4" w:space="0" w:color="FFC000"/>
              <w:bottom w:val="single" w:sz="4" w:space="0" w:color="FFC000"/>
              <w:right w:val="single" w:sz="4" w:space="0" w:color="FFC000"/>
            </w:tcBorders>
            <w:shd w:val="clear" w:color="000000" w:fill="FADB85"/>
            <w:vAlign w:val="center"/>
            <w:hideMark/>
          </w:tcPr>
          <w:p w14:paraId="5986ABEA" w14:textId="77777777" w:rsidR="00144553" w:rsidRPr="00813EB6" w:rsidRDefault="00144553" w:rsidP="00144553">
            <w:pPr>
              <w:rPr>
                <w:rFonts w:eastAsia="Times New Roman"/>
                <w:b/>
                <w:bCs/>
                <w:kern w:val="0"/>
                <w:sz w:val="32"/>
                <w:szCs w:val="32"/>
                <w14:ligatures w14:val="none"/>
              </w:rPr>
            </w:pPr>
            <w:r w:rsidRPr="00813EB6">
              <w:rPr>
                <w:rFonts w:eastAsia="Times New Roman"/>
                <w:b/>
                <w:bCs/>
                <w:kern w:val="0"/>
                <w:sz w:val="32"/>
                <w:szCs w:val="32"/>
                <w14:ligatures w14:val="none"/>
              </w:rPr>
              <w:t>C&amp;L</w:t>
            </w:r>
          </w:p>
        </w:tc>
        <w:tc>
          <w:tcPr>
            <w:tcW w:w="4668" w:type="pct"/>
            <w:tcBorders>
              <w:top w:val="single" w:sz="4" w:space="0" w:color="FFC000"/>
              <w:left w:val="single" w:sz="4" w:space="0" w:color="FFC000"/>
              <w:bottom w:val="single" w:sz="4" w:space="0" w:color="FFC000"/>
              <w:right w:val="single" w:sz="4" w:space="0" w:color="FFC000"/>
            </w:tcBorders>
            <w:shd w:val="clear" w:color="000000" w:fill="FADB85"/>
            <w:vAlign w:val="center"/>
            <w:hideMark/>
          </w:tcPr>
          <w:p w14:paraId="1E7E141D" w14:textId="77777777" w:rsidR="00144553" w:rsidRPr="00813EB6" w:rsidRDefault="00144553" w:rsidP="00144553">
            <w:pPr>
              <w:rPr>
                <w:rFonts w:eastAsia="Times New Roman"/>
                <w:b/>
                <w:bCs/>
                <w:kern w:val="0"/>
                <w:sz w:val="32"/>
                <w:szCs w:val="32"/>
                <w14:ligatures w14:val="none"/>
              </w:rPr>
            </w:pPr>
            <w:r w:rsidRPr="00813EB6">
              <w:rPr>
                <w:rFonts w:eastAsia="Times New Roman"/>
                <w:b/>
                <w:bCs/>
                <w:kern w:val="0"/>
                <w:sz w:val="32"/>
                <w:szCs w:val="32"/>
                <w14:ligatures w14:val="none"/>
              </w:rPr>
              <w:t>Cognition and Learning - Literacy</w:t>
            </w:r>
          </w:p>
        </w:tc>
      </w:tr>
      <w:tr w:rsidR="00144553" w:rsidRPr="00144553" w14:paraId="16FCE8EE" w14:textId="77777777" w:rsidTr="00144553">
        <w:trPr>
          <w:trHeight w:val="660"/>
        </w:trPr>
        <w:tc>
          <w:tcPr>
            <w:tcW w:w="5000" w:type="pct"/>
            <w:gridSpan w:val="2"/>
            <w:tcBorders>
              <w:top w:val="single" w:sz="4" w:space="0" w:color="FFC000"/>
              <w:left w:val="single" w:sz="4" w:space="0" w:color="FFC000"/>
              <w:bottom w:val="single" w:sz="4" w:space="0" w:color="FFC000"/>
              <w:right w:val="single" w:sz="4" w:space="0" w:color="FFC000"/>
            </w:tcBorders>
            <w:shd w:val="clear" w:color="000000" w:fill="FADB85"/>
            <w:vAlign w:val="center"/>
          </w:tcPr>
          <w:p w14:paraId="5506C069" w14:textId="51E8330D" w:rsidR="00144553" w:rsidRDefault="00144553" w:rsidP="00144553">
            <w:pPr>
              <w:rPr>
                <w:rFonts w:ascii="Calibri" w:eastAsia="Times New Roman" w:hAnsi="Calibri" w:cs="Calibri"/>
                <w:b/>
                <w:bCs/>
                <w:kern w:val="0"/>
                <w:sz w:val="32"/>
                <w:szCs w:val="32"/>
                <w14:ligatures w14:val="none"/>
              </w:rPr>
            </w:pPr>
            <w:r>
              <w:rPr>
                <w:noProof/>
              </w:rPr>
              <mc:AlternateContent>
                <mc:Choice Requires="wps">
                  <w:drawing>
                    <wp:anchor distT="0" distB="0" distL="114300" distR="114300" simplePos="0" relativeHeight="251652096" behindDoc="0" locked="0" layoutInCell="1" allowOverlap="1" wp14:anchorId="1BB8B2B3" wp14:editId="7C95B18C">
                      <wp:simplePos x="0" y="0"/>
                      <wp:positionH relativeFrom="column">
                        <wp:posOffset>108585</wp:posOffset>
                      </wp:positionH>
                      <wp:positionV relativeFrom="paragraph">
                        <wp:posOffset>74930</wp:posOffset>
                      </wp:positionV>
                      <wp:extent cx="6498590" cy="1915795"/>
                      <wp:effectExtent l="0" t="0" r="16510" b="27305"/>
                      <wp:wrapNone/>
                      <wp:docPr id="1232500276" name="TextBox 1"/>
                      <wp:cNvGraphicFramePr/>
                      <a:graphic xmlns:a="http://schemas.openxmlformats.org/drawingml/2006/main">
                        <a:graphicData uri="http://schemas.microsoft.com/office/word/2010/wordprocessingShape">
                          <wps:wsp>
                            <wps:cNvSpPr txBox="1"/>
                            <wps:spPr>
                              <a:xfrm>
                                <a:off x="0" y="0"/>
                                <a:ext cx="6498590" cy="191579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5F60C63B" w14:textId="77777777" w:rsidR="00144553" w:rsidRPr="00813EB6" w:rsidRDefault="00144553" w:rsidP="00144553">
                                  <w:pPr>
                                    <w:rPr>
                                      <w:color w:val="000000" w:themeColor="dark1"/>
                                      <w:kern w:val="0"/>
                                      <w:sz w:val="22"/>
                                      <w:szCs w:val="22"/>
                                      <w14:ligatures w14:val="none"/>
                                    </w:rPr>
                                  </w:pPr>
                                  <w:r w:rsidRPr="00813EB6">
                                    <w:rPr>
                                      <w:color w:val="000000" w:themeColor="dark1"/>
                                      <w:sz w:val="22"/>
                                      <w:szCs w:val="22"/>
                                    </w:rPr>
                                    <w:t xml:space="preserve">Difficulties with literacy are unlikely to be fully observable until a child begins to engage with print and starts to become a reader.  However, skills around sequencing, working memory, auditory processing and visual discrimination are needed for literacy and if these are delayed for any reason, then learning to read and write may be more difficult.  </w:t>
                                  </w:r>
                                </w:p>
                                <w:p w14:paraId="1EA1BC33" w14:textId="77777777" w:rsidR="00144553" w:rsidRPr="00813EB6" w:rsidRDefault="00144553" w:rsidP="00144553">
                                  <w:pPr>
                                    <w:rPr>
                                      <w:color w:val="000000" w:themeColor="dark1"/>
                                      <w:sz w:val="22"/>
                                      <w:szCs w:val="22"/>
                                    </w:rPr>
                                  </w:pPr>
                                  <w:r w:rsidRPr="00813EB6">
                                    <w:rPr>
                                      <w:color w:val="000000" w:themeColor="dark1"/>
                                      <w:sz w:val="22"/>
                                      <w:szCs w:val="22"/>
                                    </w:rPr>
                                    <w:t>Similarly, there are early skills that children need to make good progress in maths.  Poor language skills also impact on a child’s ability to learn to read and comprehend or to acquire mathematical knowledge. Refer to the Communication and Interaction descriptors if a child’s language appears delayed.</w:t>
                                  </w:r>
                                </w:p>
                                <w:p w14:paraId="3DBDA02F" w14:textId="77777777" w:rsidR="00144553" w:rsidRPr="00813EB6" w:rsidRDefault="00144553" w:rsidP="00144553">
                                  <w:pPr>
                                    <w:rPr>
                                      <w:color w:val="000000" w:themeColor="dark1"/>
                                      <w:sz w:val="22"/>
                                      <w:szCs w:val="22"/>
                                    </w:rPr>
                                  </w:pPr>
                                  <w:r w:rsidRPr="00813EB6">
                                    <w:rPr>
                                      <w:color w:val="000000" w:themeColor="dark1"/>
                                      <w:sz w:val="22"/>
                                      <w:szCs w:val="22"/>
                                    </w:rPr>
                                    <w:t> </w:t>
                                  </w:r>
                                </w:p>
                                <w:p w14:paraId="2EB6F2A2" w14:textId="77777777" w:rsidR="00144553" w:rsidRPr="00813EB6" w:rsidRDefault="00144553" w:rsidP="00144553">
                                  <w:pPr>
                                    <w:rPr>
                                      <w:color w:val="000000" w:themeColor="dark1"/>
                                      <w:sz w:val="22"/>
                                      <w:szCs w:val="22"/>
                                    </w:rPr>
                                  </w:pPr>
                                  <w:r w:rsidRPr="00813EB6">
                                    <w:rPr>
                                      <w:color w:val="000000" w:themeColor="dark1"/>
                                      <w:sz w:val="22"/>
                                      <w:szCs w:val="22"/>
                                    </w:rPr>
                                    <w:t>It’s important to identify difficulties early, so that children can be supported in these key areas in order to ensure needs are addressed as soon as possible.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BB8B2B3" id="_x0000_s1028" type="#_x0000_t202" style="position:absolute;margin-left:8.55pt;margin-top:5.9pt;width:511.7pt;height:15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" fillcolor="white [3201]" strokecolor="#7f7f7f [1601]">
                      <v:textbox>
                        <w:txbxContent>
                          <w:p w14:paraId="5F60C63B" w14:textId="77777777" w:rsidR="00144553" w:rsidRPr="00813EB6" w:rsidRDefault="00144553" w:rsidP="00144553">
                            <w:pPr>
                              <w:rPr>
                                <w:color w:val="000000" w:themeColor="dark1"/>
                                <w:kern w:val="0"/>
                                <w:sz w:val="22"/>
                                <w:szCs w:val="22"/>
                                <w14:ligatures w14:val="none"/>
                              </w:rPr>
                            </w:pPr>
                            <w:r w:rsidRPr="00813EB6">
                              <w:rPr>
                                <w:color w:val="000000" w:themeColor="dark1"/>
                                <w:sz w:val="22"/>
                                <w:szCs w:val="22"/>
                              </w:rPr>
                              <w:t xml:space="preserve">Difficulties with literacy are unlikely to be fully observable until a child begins to engage with print and starts to become a reader.  However, skills around sequencing, working memory, auditory processing and visual discrimination are needed for literacy and if these are delayed for any reason, then learning to read and write may be more difficult.  </w:t>
                            </w:r>
                          </w:p>
                          <w:p w14:paraId="1EA1BC33" w14:textId="77777777" w:rsidR="00144553" w:rsidRPr="00813EB6" w:rsidRDefault="00144553" w:rsidP="00144553">
                            <w:pPr>
                              <w:rPr>
                                <w:color w:val="000000" w:themeColor="dark1"/>
                                <w:sz w:val="22"/>
                                <w:szCs w:val="22"/>
                              </w:rPr>
                            </w:pPr>
                            <w:r w:rsidRPr="00813EB6">
                              <w:rPr>
                                <w:color w:val="000000" w:themeColor="dark1"/>
                                <w:sz w:val="22"/>
                                <w:szCs w:val="22"/>
                              </w:rPr>
                              <w:t>Similarly, there are early skills that children need to make good progress in maths.  Poor language skills also impact on a child’s ability to learn to read and comprehend or to acquire mathematical knowledge. Refer to the Communication and Interaction descriptors if a child’s language appears delayed.</w:t>
                            </w:r>
                          </w:p>
                          <w:p w14:paraId="3DBDA02F" w14:textId="77777777" w:rsidR="00144553" w:rsidRPr="00813EB6" w:rsidRDefault="00144553" w:rsidP="00144553">
                            <w:pPr>
                              <w:rPr>
                                <w:color w:val="000000" w:themeColor="dark1"/>
                                <w:sz w:val="22"/>
                                <w:szCs w:val="22"/>
                              </w:rPr>
                            </w:pPr>
                            <w:r w:rsidRPr="00813EB6">
                              <w:rPr>
                                <w:color w:val="000000" w:themeColor="dark1"/>
                                <w:sz w:val="22"/>
                                <w:szCs w:val="22"/>
                              </w:rPr>
                              <w:t> </w:t>
                            </w:r>
                          </w:p>
                          <w:p w14:paraId="2EB6F2A2" w14:textId="77777777" w:rsidR="00144553" w:rsidRPr="00813EB6" w:rsidRDefault="00144553" w:rsidP="00144553">
                            <w:pPr>
                              <w:rPr>
                                <w:color w:val="000000" w:themeColor="dark1"/>
                                <w:sz w:val="22"/>
                                <w:szCs w:val="22"/>
                              </w:rPr>
                            </w:pPr>
                            <w:r w:rsidRPr="00813EB6">
                              <w:rPr>
                                <w:color w:val="000000" w:themeColor="dark1"/>
                                <w:sz w:val="22"/>
                                <w:szCs w:val="22"/>
                              </w:rPr>
                              <w:t>It’s important to identify difficulties early, so that children can be supported in these key areas in order to ensure needs are addressed as soon as possible.</w:t>
                            </w:r>
                          </w:p>
                        </w:txbxContent>
                      </v:textbox>
                    </v:shape>
                  </w:pict>
                </mc:Fallback>
              </mc:AlternateContent>
            </w:r>
          </w:p>
          <w:p w14:paraId="3251E41D" w14:textId="66A7948E" w:rsidR="00144553" w:rsidRDefault="00144553" w:rsidP="00144553">
            <w:pPr>
              <w:rPr>
                <w:rFonts w:ascii="Calibri" w:eastAsia="Times New Roman" w:hAnsi="Calibri" w:cs="Calibri"/>
                <w:b/>
                <w:bCs/>
                <w:kern w:val="0"/>
                <w:sz w:val="32"/>
                <w:szCs w:val="32"/>
                <w14:ligatures w14:val="none"/>
              </w:rPr>
            </w:pPr>
          </w:p>
          <w:p w14:paraId="112165A7" w14:textId="5F206B37" w:rsidR="00144553" w:rsidRDefault="00144553" w:rsidP="00144553">
            <w:pPr>
              <w:rPr>
                <w:rFonts w:ascii="Calibri" w:eastAsia="Times New Roman" w:hAnsi="Calibri" w:cs="Calibri"/>
                <w:b/>
                <w:bCs/>
                <w:kern w:val="0"/>
                <w:sz w:val="32"/>
                <w:szCs w:val="32"/>
                <w14:ligatures w14:val="none"/>
              </w:rPr>
            </w:pPr>
          </w:p>
          <w:p w14:paraId="0A6DD69D" w14:textId="38041CC6" w:rsidR="00144553" w:rsidRDefault="00144553" w:rsidP="00144553">
            <w:pPr>
              <w:rPr>
                <w:rFonts w:ascii="Calibri" w:eastAsia="Times New Roman" w:hAnsi="Calibri" w:cs="Calibri"/>
                <w:b/>
                <w:bCs/>
                <w:kern w:val="0"/>
                <w:sz w:val="32"/>
                <w:szCs w:val="32"/>
                <w14:ligatures w14:val="none"/>
              </w:rPr>
            </w:pPr>
          </w:p>
          <w:p w14:paraId="482F1620" w14:textId="47FF7455" w:rsidR="00144553" w:rsidRDefault="00144553" w:rsidP="00144553">
            <w:pPr>
              <w:rPr>
                <w:rFonts w:ascii="Calibri" w:eastAsia="Times New Roman" w:hAnsi="Calibri" w:cs="Calibri"/>
                <w:b/>
                <w:bCs/>
                <w:kern w:val="0"/>
                <w:sz w:val="32"/>
                <w:szCs w:val="32"/>
                <w14:ligatures w14:val="none"/>
              </w:rPr>
            </w:pPr>
          </w:p>
          <w:p w14:paraId="694D1D20" w14:textId="7157CC16" w:rsidR="00144553" w:rsidRDefault="00144553" w:rsidP="00144553">
            <w:pPr>
              <w:rPr>
                <w:rFonts w:ascii="Calibri" w:eastAsia="Times New Roman" w:hAnsi="Calibri" w:cs="Calibri"/>
                <w:b/>
                <w:bCs/>
                <w:kern w:val="0"/>
                <w:sz w:val="32"/>
                <w:szCs w:val="32"/>
                <w14:ligatures w14:val="none"/>
              </w:rPr>
            </w:pPr>
          </w:p>
          <w:p w14:paraId="4FF44624" w14:textId="36F97E4D" w:rsidR="00144553" w:rsidRDefault="00144553" w:rsidP="00144553">
            <w:pPr>
              <w:rPr>
                <w:rFonts w:ascii="Calibri" w:eastAsia="Times New Roman" w:hAnsi="Calibri" w:cs="Calibri"/>
                <w:b/>
                <w:bCs/>
                <w:kern w:val="0"/>
                <w:sz w:val="32"/>
                <w:szCs w:val="32"/>
                <w14:ligatures w14:val="none"/>
              </w:rPr>
            </w:pPr>
          </w:p>
          <w:p w14:paraId="721C87C5" w14:textId="508248DE" w:rsidR="00144553" w:rsidRDefault="00144553" w:rsidP="00144553">
            <w:pPr>
              <w:rPr>
                <w:rFonts w:ascii="Calibri" w:eastAsia="Times New Roman" w:hAnsi="Calibri" w:cs="Calibri"/>
                <w:b/>
                <w:bCs/>
                <w:kern w:val="0"/>
                <w:sz w:val="32"/>
                <w:szCs w:val="32"/>
                <w14:ligatures w14:val="none"/>
              </w:rPr>
            </w:pPr>
          </w:p>
          <w:p w14:paraId="40B91239" w14:textId="7B9CDAB6" w:rsidR="00144553" w:rsidRPr="00144553" w:rsidRDefault="00144553" w:rsidP="00144553">
            <w:pPr>
              <w:rPr>
                <w:rFonts w:ascii="Calibri" w:eastAsia="Times New Roman" w:hAnsi="Calibri" w:cs="Calibri"/>
                <w:b/>
                <w:bCs/>
                <w:kern w:val="0"/>
                <w:sz w:val="32"/>
                <w:szCs w:val="32"/>
                <w14:ligatures w14:val="none"/>
              </w:rPr>
            </w:pPr>
          </w:p>
        </w:tc>
      </w:tr>
    </w:tbl>
    <w:p w14:paraId="1301B0C5" w14:textId="77777777" w:rsidR="00144553" w:rsidRDefault="00144553"/>
    <w:p w14:paraId="6770CA8B" w14:textId="77777777" w:rsidR="00144553" w:rsidRDefault="00144553"/>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1337"/>
        <w:gridCol w:w="7661"/>
        <w:gridCol w:w="1684"/>
      </w:tblGrid>
      <w:tr w:rsidR="00144553" w:rsidRPr="00813EB6" w14:paraId="38368AA2" w14:textId="77777777" w:rsidTr="00144553">
        <w:trPr>
          <w:trHeight w:val="882"/>
        </w:trPr>
        <w:tc>
          <w:tcPr>
            <w:tcW w:w="622" w:type="pct"/>
            <w:shd w:val="clear" w:color="000000" w:fill="FADB85"/>
            <w:vAlign w:val="center"/>
            <w:hideMark/>
          </w:tcPr>
          <w:p w14:paraId="35DA3134" w14:textId="167E4922"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 </w:t>
            </w:r>
            <w:r w:rsidR="0075224C" w:rsidRPr="00813EB6">
              <w:rPr>
                <w:rFonts w:eastAsia="Times New Roman"/>
                <w:b/>
                <w:bCs/>
                <w:color w:val="000000"/>
                <w:kern w:val="0"/>
                <w:sz w:val="32"/>
                <w:szCs w:val="32"/>
                <w14:ligatures w14:val="none"/>
              </w:rPr>
              <w:t>C&amp;L</w:t>
            </w:r>
            <w:r w:rsidR="0075224C" w:rsidRPr="00813EB6">
              <w:rPr>
                <w:rFonts w:eastAsia="Times New Roman"/>
                <w:b/>
                <w:bCs/>
                <w:color w:val="000000"/>
                <w:kern w:val="0"/>
                <w14:ligatures w14:val="none"/>
              </w:rPr>
              <w:t xml:space="preserve"> Literacy</w:t>
            </w:r>
          </w:p>
        </w:tc>
        <w:tc>
          <w:tcPr>
            <w:tcW w:w="4378" w:type="pct"/>
            <w:gridSpan w:val="2"/>
            <w:shd w:val="clear" w:color="000000" w:fill="FADB85"/>
            <w:vAlign w:val="center"/>
            <w:hideMark/>
          </w:tcPr>
          <w:p w14:paraId="6E5E7189" w14:textId="0C3AF474"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Use the descriptors that match the child's actual age. Date the descriptors that the child can do within this age band. The undated statements indicate a developmental difference or delay for a child of this age. Further support and action should be taken in</w:t>
            </w:r>
            <w:r w:rsidR="00813EB6">
              <w:rPr>
                <w:rFonts w:eastAsia="Times New Roman"/>
                <w:b/>
                <w:bCs/>
                <w:color w:val="000000"/>
                <w:kern w:val="0"/>
                <w14:ligatures w14:val="none"/>
              </w:rPr>
              <w:t xml:space="preserve"> </w:t>
            </w:r>
            <w:r w:rsidRPr="00813EB6">
              <w:rPr>
                <w:rFonts w:eastAsia="Times New Roman"/>
                <w:b/>
                <w:bCs/>
                <w:color w:val="000000"/>
                <w:kern w:val="0"/>
                <w14:ligatures w14:val="none"/>
              </w:rPr>
              <w:t xml:space="preserve">line with the Graduated Response. </w:t>
            </w:r>
          </w:p>
        </w:tc>
      </w:tr>
      <w:tr w:rsidR="00144553" w:rsidRPr="00813EB6" w14:paraId="5F0C5443" w14:textId="77777777" w:rsidTr="00144553">
        <w:trPr>
          <w:trHeight w:val="660"/>
        </w:trPr>
        <w:tc>
          <w:tcPr>
            <w:tcW w:w="622" w:type="pct"/>
            <w:noWrap/>
            <w:vAlign w:val="center"/>
            <w:hideMark/>
          </w:tcPr>
          <w:p w14:paraId="1F71380E"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Strengths</w:t>
            </w:r>
          </w:p>
        </w:tc>
        <w:tc>
          <w:tcPr>
            <w:tcW w:w="4378" w:type="pct"/>
            <w:gridSpan w:val="2"/>
            <w:noWrap/>
            <w:vAlign w:val="bottom"/>
            <w:hideMark/>
          </w:tcPr>
          <w:p w14:paraId="2FFEDA60" w14:textId="1854DCD0"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 </w:t>
            </w:r>
          </w:p>
        </w:tc>
      </w:tr>
      <w:tr w:rsidR="00144553" w:rsidRPr="00813EB6" w14:paraId="709D59D8" w14:textId="77777777" w:rsidTr="00144553">
        <w:trPr>
          <w:trHeight w:val="660"/>
        </w:trPr>
        <w:tc>
          <w:tcPr>
            <w:tcW w:w="622" w:type="pct"/>
            <w:noWrap/>
            <w:vAlign w:val="center"/>
            <w:hideMark/>
          </w:tcPr>
          <w:p w14:paraId="770981CD"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Barriers</w:t>
            </w:r>
          </w:p>
        </w:tc>
        <w:tc>
          <w:tcPr>
            <w:tcW w:w="4378" w:type="pct"/>
            <w:gridSpan w:val="2"/>
            <w:noWrap/>
            <w:vAlign w:val="bottom"/>
            <w:hideMark/>
          </w:tcPr>
          <w:p w14:paraId="3084C599" w14:textId="78A2798C" w:rsidR="00144553" w:rsidRPr="00813EB6" w:rsidRDefault="00144553" w:rsidP="00144553">
            <w:pPr>
              <w:jc w:val="center"/>
              <w:rPr>
                <w:rFonts w:eastAsia="Times New Roman"/>
                <w:color w:val="000000"/>
                <w:kern w:val="0"/>
                <w14:ligatures w14:val="none"/>
              </w:rPr>
            </w:pPr>
            <w:r w:rsidRPr="00813EB6">
              <w:rPr>
                <w:rFonts w:eastAsia="Times New Roman"/>
                <w:color w:val="000000"/>
                <w:kern w:val="0"/>
                <w14:ligatures w14:val="none"/>
              </w:rPr>
              <w:t> </w:t>
            </w:r>
          </w:p>
        </w:tc>
      </w:tr>
      <w:tr w:rsidR="00144553" w:rsidRPr="00813EB6" w14:paraId="2F1358C6" w14:textId="77777777" w:rsidTr="00144553">
        <w:trPr>
          <w:trHeight w:val="660"/>
        </w:trPr>
        <w:tc>
          <w:tcPr>
            <w:tcW w:w="622" w:type="pct"/>
            <w:shd w:val="clear" w:color="000000" w:fill="FADB85"/>
            <w:vAlign w:val="center"/>
            <w:hideMark/>
          </w:tcPr>
          <w:p w14:paraId="5F8C9673" w14:textId="77777777" w:rsidR="00144553" w:rsidRPr="00813EB6" w:rsidRDefault="00144553" w:rsidP="00144553">
            <w:pPr>
              <w:rPr>
                <w:rFonts w:eastAsia="Times New Roman"/>
                <w:b/>
                <w:bCs/>
                <w:kern w:val="0"/>
                <w14:ligatures w14:val="none"/>
              </w:rPr>
            </w:pPr>
            <w:r w:rsidRPr="00813EB6">
              <w:rPr>
                <w:rFonts w:eastAsia="Times New Roman"/>
                <w:b/>
                <w:bCs/>
                <w:kern w:val="0"/>
                <w14:ligatures w14:val="none"/>
              </w:rPr>
              <w:t>Date</w:t>
            </w:r>
          </w:p>
        </w:tc>
        <w:tc>
          <w:tcPr>
            <w:tcW w:w="3590" w:type="pct"/>
            <w:shd w:val="clear" w:color="000000" w:fill="FADB85"/>
            <w:vAlign w:val="center"/>
            <w:hideMark/>
          </w:tcPr>
          <w:p w14:paraId="2F7491AB" w14:textId="77777777" w:rsidR="00144553" w:rsidRPr="00813EB6" w:rsidRDefault="00144553" w:rsidP="00144553">
            <w:pPr>
              <w:rPr>
                <w:rFonts w:eastAsia="Times New Roman"/>
                <w:b/>
                <w:bCs/>
                <w:kern w:val="0"/>
                <w14:ligatures w14:val="none"/>
              </w:rPr>
            </w:pPr>
            <w:r w:rsidRPr="00813EB6">
              <w:rPr>
                <w:rFonts w:eastAsia="Times New Roman"/>
                <w:b/>
                <w:bCs/>
                <w:kern w:val="0"/>
                <w14:ligatures w14:val="none"/>
              </w:rPr>
              <w:t xml:space="preserve">Descriptors </w:t>
            </w:r>
          </w:p>
        </w:tc>
        <w:tc>
          <w:tcPr>
            <w:tcW w:w="788" w:type="pct"/>
            <w:shd w:val="clear" w:color="000000" w:fill="FADB85"/>
            <w:vAlign w:val="center"/>
            <w:hideMark/>
          </w:tcPr>
          <w:p w14:paraId="2605296F" w14:textId="77777777" w:rsidR="00144553" w:rsidRPr="00813EB6" w:rsidRDefault="00144553" w:rsidP="00144553">
            <w:pPr>
              <w:rPr>
                <w:rFonts w:eastAsia="Times New Roman"/>
                <w:b/>
                <w:bCs/>
                <w:color w:val="44546A"/>
                <w:kern w:val="0"/>
                <w14:ligatures w14:val="none"/>
              </w:rPr>
            </w:pPr>
            <w:r w:rsidRPr="00813EB6">
              <w:rPr>
                <w:rFonts w:eastAsia="Times New Roman"/>
                <w:b/>
                <w:bCs/>
                <w:color w:val="44546A"/>
                <w:kern w:val="0"/>
                <w14:ligatures w14:val="none"/>
              </w:rPr>
              <w:t>Area</w:t>
            </w:r>
          </w:p>
        </w:tc>
      </w:tr>
      <w:tr w:rsidR="00144553" w:rsidRPr="00813EB6" w14:paraId="1F204EA9" w14:textId="77777777" w:rsidTr="00144553">
        <w:trPr>
          <w:trHeight w:val="552"/>
        </w:trPr>
        <w:tc>
          <w:tcPr>
            <w:tcW w:w="622" w:type="pct"/>
            <w:shd w:val="clear" w:color="000000" w:fill="FADB85"/>
            <w:noWrap/>
            <w:vAlign w:val="bottom"/>
            <w:hideMark/>
          </w:tcPr>
          <w:p w14:paraId="1441686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shd w:val="clear" w:color="000000" w:fill="FFE699"/>
            <w:vAlign w:val="center"/>
            <w:hideMark/>
          </w:tcPr>
          <w:p w14:paraId="2C4F8519" w14:textId="3F900E62" w:rsidR="00144553" w:rsidRPr="00813EB6" w:rsidRDefault="006938C9" w:rsidP="00144553">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4-5</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788" w:type="pct"/>
            <w:shd w:val="clear" w:color="000000" w:fill="FFE699"/>
            <w:vAlign w:val="center"/>
            <w:hideMark/>
          </w:tcPr>
          <w:p w14:paraId="01B1DAB7"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 </w:t>
            </w:r>
          </w:p>
        </w:tc>
      </w:tr>
      <w:tr w:rsidR="00144553" w:rsidRPr="00813EB6" w14:paraId="569CC2EA" w14:textId="77777777" w:rsidTr="00144553">
        <w:trPr>
          <w:trHeight w:val="402"/>
        </w:trPr>
        <w:tc>
          <w:tcPr>
            <w:tcW w:w="622" w:type="pct"/>
            <w:noWrap/>
            <w:vAlign w:val="bottom"/>
            <w:hideMark/>
          </w:tcPr>
          <w:p w14:paraId="35767B5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1D67AB0E" w14:textId="77777777" w:rsidR="00144553" w:rsidRPr="00813EB6" w:rsidRDefault="00144553" w:rsidP="00144553">
            <w:pPr>
              <w:rPr>
                <w:rFonts w:eastAsia="Times New Roman"/>
                <w:kern w:val="0"/>
                <w14:ligatures w14:val="none"/>
              </w:rPr>
            </w:pPr>
            <w:r w:rsidRPr="00813EB6">
              <w:rPr>
                <w:rFonts w:eastAsia="Times New Roman"/>
                <w:kern w:val="0"/>
                <w14:ligatures w14:val="none"/>
              </w:rPr>
              <w:t>Join in with familiar rhymes and stories, for instance joining in with repeated phrases and refrains</w:t>
            </w:r>
          </w:p>
        </w:tc>
        <w:tc>
          <w:tcPr>
            <w:tcW w:w="788" w:type="pct"/>
            <w:vAlign w:val="center"/>
            <w:hideMark/>
          </w:tcPr>
          <w:p w14:paraId="2D19ECC3"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599CF7D2" w14:textId="77777777" w:rsidTr="00144553">
        <w:trPr>
          <w:trHeight w:val="402"/>
        </w:trPr>
        <w:tc>
          <w:tcPr>
            <w:tcW w:w="622" w:type="pct"/>
            <w:noWrap/>
            <w:vAlign w:val="bottom"/>
            <w:hideMark/>
          </w:tcPr>
          <w:p w14:paraId="56EE6F3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142C58A9"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Recall familiar words from an often repeated/favourite song</w:t>
            </w:r>
          </w:p>
        </w:tc>
        <w:tc>
          <w:tcPr>
            <w:tcW w:w="788" w:type="pct"/>
            <w:vAlign w:val="center"/>
            <w:hideMark/>
          </w:tcPr>
          <w:p w14:paraId="0452052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3090A199" w14:textId="77777777" w:rsidTr="00144553">
        <w:trPr>
          <w:trHeight w:val="402"/>
        </w:trPr>
        <w:tc>
          <w:tcPr>
            <w:tcW w:w="622" w:type="pct"/>
            <w:noWrap/>
            <w:vAlign w:val="bottom"/>
            <w:hideMark/>
          </w:tcPr>
          <w:p w14:paraId="75DC0BC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15BCBEFE" w14:textId="77777777" w:rsidR="00144553" w:rsidRPr="00813EB6" w:rsidRDefault="00144553" w:rsidP="00144553">
            <w:pPr>
              <w:rPr>
                <w:rFonts w:eastAsia="Times New Roman"/>
                <w:kern w:val="0"/>
                <w14:ligatures w14:val="none"/>
              </w:rPr>
            </w:pPr>
            <w:r w:rsidRPr="00813EB6">
              <w:rPr>
                <w:rFonts w:eastAsia="Times New Roman"/>
                <w:kern w:val="0"/>
                <w14:ligatures w14:val="none"/>
              </w:rPr>
              <w:t>Complete a simple 4 piece inset puzzle</w:t>
            </w:r>
          </w:p>
        </w:tc>
        <w:tc>
          <w:tcPr>
            <w:tcW w:w="788" w:type="pct"/>
            <w:vAlign w:val="center"/>
            <w:hideMark/>
          </w:tcPr>
          <w:p w14:paraId="04F7C6C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Visual memory &amp; discrimination</w:t>
            </w:r>
          </w:p>
        </w:tc>
      </w:tr>
      <w:tr w:rsidR="00144553" w:rsidRPr="00813EB6" w14:paraId="7F70477E" w14:textId="77777777" w:rsidTr="00144553">
        <w:trPr>
          <w:trHeight w:val="402"/>
        </w:trPr>
        <w:tc>
          <w:tcPr>
            <w:tcW w:w="622" w:type="pct"/>
            <w:noWrap/>
            <w:vAlign w:val="bottom"/>
            <w:hideMark/>
          </w:tcPr>
          <w:p w14:paraId="3794290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49F5A43D" w14:textId="77777777" w:rsidR="00144553" w:rsidRPr="00813EB6" w:rsidRDefault="00144553" w:rsidP="00144553">
            <w:pPr>
              <w:rPr>
                <w:rFonts w:eastAsia="Times New Roman"/>
                <w:kern w:val="0"/>
                <w14:ligatures w14:val="none"/>
              </w:rPr>
            </w:pPr>
            <w:r w:rsidRPr="00813EB6">
              <w:rPr>
                <w:rFonts w:eastAsia="Times New Roman"/>
                <w:kern w:val="0"/>
                <w14:ligatures w14:val="none"/>
              </w:rPr>
              <w:t>Distinguish different familiar sounds e.g. doorbell, mobile phone, taps running, squeaky toy</w:t>
            </w:r>
          </w:p>
        </w:tc>
        <w:tc>
          <w:tcPr>
            <w:tcW w:w="788" w:type="pct"/>
            <w:vAlign w:val="center"/>
            <w:hideMark/>
          </w:tcPr>
          <w:p w14:paraId="6FAA9DA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Auditory processing&amp; phonological awareness</w:t>
            </w:r>
          </w:p>
        </w:tc>
      </w:tr>
      <w:tr w:rsidR="00144553" w:rsidRPr="00813EB6" w14:paraId="50ACEEB4" w14:textId="77777777" w:rsidTr="00144553">
        <w:trPr>
          <w:trHeight w:val="402"/>
        </w:trPr>
        <w:tc>
          <w:tcPr>
            <w:tcW w:w="622" w:type="pct"/>
            <w:noWrap/>
            <w:vAlign w:val="bottom"/>
            <w:hideMark/>
          </w:tcPr>
          <w:p w14:paraId="1173B5F8"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1F18B50D" w14:textId="77777777" w:rsidR="00144553" w:rsidRPr="00813EB6" w:rsidRDefault="00144553" w:rsidP="00144553">
            <w:pPr>
              <w:rPr>
                <w:rFonts w:eastAsia="Times New Roman"/>
                <w:kern w:val="0"/>
                <w14:ligatures w14:val="none"/>
              </w:rPr>
            </w:pPr>
            <w:r w:rsidRPr="00813EB6">
              <w:rPr>
                <w:rFonts w:eastAsia="Times New Roman"/>
                <w:kern w:val="0"/>
                <w14:ligatures w14:val="none"/>
              </w:rPr>
              <w:t>Follow a new, one-step instruction</w:t>
            </w:r>
          </w:p>
        </w:tc>
        <w:tc>
          <w:tcPr>
            <w:tcW w:w="788" w:type="pct"/>
            <w:vAlign w:val="center"/>
            <w:hideMark/>
          </w:tcPr>
          <w:p w14:paraId="11E671E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xml:space="preserve">Auditory </w:t>
            </w:r>
            <w:r w:rsidRPr="00813EB6">
              <w:rPr>
                <w:rFonts w:eastAsia="Times New Roman"/>
                <w:color w:val="000000"/>
                <w:kern w:val="0"/>
                <w14:ligatures w14:val="none"/>
              </w:rPr>
              <w:lastRenderedPageBreak/>
              <w:t>processing&amp; phonological awareness</w:t>
            </w:r>
          </w:p>
        </w:tc>
      </w:tr>
      <w:tr w:rsidR="00144553" w:rsidRPr="00813EB6" w14:paraId="2C3C52FE" w14:textId="77777777" w:rsidTr="00144553">
        <w:trPr>
          <w:trHeight w:val="402"/>
        </w:trPr>
        <w:tc>
          <w:tcPr>
            <w:tcW w:w="622" w:type="pct"/>
            <w:noWrap/>
            <w:vAlign w:val="bottom"/>
            <w:hideMark/>
          </w:tcPr>
          <w:p w14:paraId="154E614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lastRenderedPageBreak/>
              <w:t> </w:t>
            </w:r>
          </w:p>
        </w:tc>
        <w:tc>
          <w:tcPr>
            <w:tcW w:w="3590" w:type="pct"/>
            <w:vAlign w:val="center"/>
            <w:hideMark/>
          </w:tcPr>
          <w:p w14:paraId="7AF6E497" w14:textId="77777777" w:rsidR="00144553" w:rsidRPr="00813EB6" w:rsidRDefault="00144553" w:rsidP="00144553">
            <w:pPr>
              <w:rPr>
                <w:rFonts w:eastAsia="Times New Roman"/>
                <w:kern w:val="0"/>
                <w14:ligatures w14:val="none"/>
              </w:rPr>
            </w:pPr>
            <w:r w:rsidRPr="00813EB6">
              <w:rPr>
                <w:rFonts w:eastAsia="Times New Roman"/>
                <w:kern w:val="0"/>
                <w14:ligatures w14:val="none"/>
              </w:rPr>
              <w:t>Join in with familiar stories, songs, poems or jingles.</w:t>
            </w:r>
          </w:p>
        </w:tc>
        <w:tc>
          <w:tcPr>
            <w:tcW w:w="788" w:type="pct"/>
            <w:vAlign w:val="center"/>
            <w:hideMark/>
          </w:tcPr>
          <w:p w14:paraId="6CAC621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Reading</w:t>
            </w:r>
          </w:p>
        </w:tc>
      </w:tr>
      <w:tr w:rsidR="00144553" w:rsidRPr="00813EB6" w14:paraId="01AB3795" w14:textId="77777777" w:rsidTr="00144553">
        <w:trPr>
          <w:trHeight w:val="402"/>
        </w:trPr>
        <w:tc>
          <w:tcPr>
            <w:tcW w:w="622" w:type="pct"/>
            <w:noWrap/>
            <w:vAlign w:val="bottom"/>
            <w:hideMark/>
          </w:tcPr>
          <w:p w14:paraId="2148A22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7A80AD3E"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repeating words or phrases from familiar stories</w:t>
            </w:r>
          </w:p>
        </w:tc>
        <w:tc>
          <w:tcPr>
            <w:tcW w:w="788" w:type="pct"/>
            <w:vAlign w:val="center"/>
            <w:hideMark/>
          </w:tcPr>
          <w:p w14:paraId="35831AE3"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Reading</w:t>
            </w:r>
          </w:p>
        </w:tc>
      </w:tr>
      <w:tr w:rsidR="00144553" w:rsidRPr="00813EB6" w14:paraId="635D18E7" w14:textId="77777777" w:rsidTr="00144553">
        <w:trPr>
          <w:trHeight w:val="402"/>
        </w:trPr>
        <w:tc>
          <w:tcPr>
            <w:tcW w:w="622" w:type="pct"/>
            <w:noWrap/>
            <w:vAlign w:val="bottom"/>
            <w:hideMark/>
          </w:tcPr>
          <w:p w14:paraId="207FFCB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690DB033" w14:textId="77777777" w:rsidR="00144553" w:rsidRPr="00813EB6" w:rsidRDefault="00144553" w:rsidP="00144553">
            <w:pPr>
              <w:rPr>
                <w:rFonts w:eastAsia="Times New Roman"/>
                <w:kern w:val="0"/>
                <w14:ligatures w14:val="none"/>
              </w:rPr>
            </w:pPr>
            <w:r w:rsidRPr="00813EB6">
              <w:rPr>
                <w:rFonts w:eastAsia="Times New Roman"/>
                <w:kern w:val="0"/>
                <w14:ligatures w14:val="none"/>
              </w:rPr>
              <w:t>Fill in the missing word or phrase in a known rhyme, story or game, e.g. ‘Humpty Dumpty sat on a …’.</w:t>
            </w:r>
          </w:p>
        </w:tc>
        <w:tc>
          <w:tcPr>
            <w:tcW w:w="788" w:type="pct"/>
            <w:vAlign w:val="center"/>
            <w:hideMark/>
          </w:tcPr>
          <w:p w14:paraId="4D2D713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Reading</w:t>
            </w:r>
          </w:p>
        </w:tc>
      </w:tr>
      <w:tr w:rsidR="00144553" w:rsidRPr="00813EB6" w14:paraId="4E8A1879" w14:textId="77777777" w:rsidTr="00144553">
        <w:trPr>
          <w:trHeight w:val="402"/>
        </w:trPr>
        <w:tc>
          <w:tcPr>
            <w:tcW w:w="622" w:type="pct"/>
            <w:noWrap/>
            <w:vAlign w:val="bottom"/>
            <w:hideMark/>
          </w:tcPr>
          <w:p w14:paraId="0591528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3317BB24" w14:textId="77777777" w:rsidR="00144553" w:rsidRPr="00813EB6" w:rsidRDefault="00144553" w:rsidP="00144553">
            <w:pPr>
              <w:rPr>
                <w:rFonts w:eastAsia="Times New Roman"/>
                <w:kern w:val="0"/>
                <w14:ligatures w14:val="none"/>
              </w:rPr>
            </w:pPr>
            <w:r w:rsidRPr="00813EB6">
              <w:rPr>
                <w:rFonts w:eastAsia="Times New Roman"/>
                <w:kern w:val="0"/>
                <w14:ligatures w14:val="none"/>
              </w:rPr>
              <w:t>Copy simple shapes e.g. circle, line, cross</w:t>
            </w:r>
          </w:p>
        </w:tc>
        <w:tc>
          <w:tcPr>
            <w:tcW w:w="788" w:type="pct"/>
            <w:vAlign w:val="center"/>
            <w:hideMark/>
          </w:tcPr>
          <w:p w14:paraId="3073337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Writing</w:t>
            </w:r>
          </w:p>
        </w:tc>
      </w:tr>
      <w:tr w:rsidR="00144553" w:rsidRPr="00813EB6" w14:paraId="1BFF62A4" w14:textId="77777777" w:rsidTr="00144553">
        <w:trPr>
          <w:trHeight w:val="402"/>
        </w:trPr>
        <w:tc>
          <w:tcPr>
            <w:tcW w:w="622" w:type="pct"/>
            <w:shd w:val="clear" w:color="000000" w:fill="FADB85"/>
            <w:noWrap/>
            <w:vAlign w:val="bottom"/>
            <w:hideMark/>
          </w:tcPr>
          <w:p w14:paraId="22D9B54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shd w:val="clear" w:color="000000" w:fill="FFE699"/>
            <w:vAlign w:val="center"/>
            <w:hideMark/>
          </w:tcPr>
          <w:p w14:paraId="150CE833" w14:textId="7A061D6E" w:rsidR="00144553" w:rsidRPr="00813EB6" w:rsidRDefault="006938C9" w:rsidP="00144553">
            <w:pPr>
              <w:rPr>
                <w:rFonts w:eastAsia="Times New Roman"/>
                <w:b/>
                <w:bCs/>
                <w:kern w:val="0"/>
                <w14:ligatures w14:val="none"/>
              </w:rPr>
            </w:pPr>
            <w:r>
              <w:rPr>
                <w:rFonts w:eastAsia="Times New Roman"/>
                <w:b/>
                <w:bCs/>
                <w:kern w:val="0"/>
                <w14:ligatures w14:val="none"/>
              </w:rPr>
              <w:t xml:space="preserve">For a child aged </w:t>
            </w:r>
            <w:r>
              <w:rPr>
                <w:rFonts w:eastAsia="Times New Roman"/>
                <w:b/>
                <w:bCs/>
                <w:kern w:val="0"/>
                <w14:ligatures w14:val="none"/>
              </w:rPr>
              <w:t>5-6</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788" w:type="pct"/>
            <w:shd w:val="clear" w:color="000000" w:fill="FFE699"/>
            <w:vAlign w:val="center"/>
            <w:hideMark/>
          </w:tcPr>
          <w:p w14:paraId="2B3499DC"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 </w:t>
            </w:r>
          </w:p>
        </w:tc>
      </w:tr>
      <w:tr w:rsidR="00144553" w:rsidRPr="00813EB6" w14:paraId="5381639A" w14:textId="77777777" w:rsidTr="00144553">
        <w:trPr>
          <w:trHeight w:val="402"/>
        </w:trPr>
        <w:tc>
          <w:tcPr>
            <w:tcW w:w="622" w:type="pct"/>
            <w:noWrap/>
            <w:vAlign w:val="bottom"/>
            <w:hideMark/>
          </w:tcPr>
          <w:p w14:paraId="2F77FFA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299672FF"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Retell or demonstrate something that happened in a familiar story</w:t>
            </w:r>
          </w:p>
        </w:tc>
        <w:tc>
          <w:tcPr>
            <w:tcW w:w="788" w:type="pct"/>
            <w:vAlign w:val="center"/>
            <w:hideMark/>
          </w:tcPr>
          <w:p w14:paraId="0BC65A43"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23348E2F" w14:textId="77777777" w:rsidTr="00144553">
        <w:trPr>
          <w:trHeight w:val="402"/>
        </w:trPr>
        <w:tc>
          <w:tcPr>
            <w:tcW w:w="622" w:type="pct"/>
            <w:noWrap/>
            <w:vAlign w:val="bottom"/>
            <w:hideMark/>
          </w:tcPr>
          <w:p w14:paraId="25D6EBA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411C38CB" w14:textId="77777777" w:rsidR="00144553" w:rsidRPr="00813EB6" w:rsidRDefault="00144553" w:rsidP="00144553">
            <w:pPr>
              <w:rPr>
                <w:rFonts w:eastAsia="Times New Roman"/>
                <w:kern w:val="0"/>
                <w14:ligatures w14:val="none"/>
              </w:rPr>
            </w:pPr>
            <w:r w:rsidRPr="00813EB6">
              <w:rPr>
                <w:rFonts w:eastAsia="Times New Roman"/>
                <w:kern w:val="0"/>
                <w14:ligatures w14:val="none"/>
              </w:rPr>
              <w:t>Learn the words for familiar songs and rhymes</w:t>
            </w:r>
          </w:p>
        </w:tc>
        <w:tc>
          <w:tcPr>
            <w:tcW w:w="788" w:type="pct"/>
            <w:vAlign w:val="center"/>
            <w:hideMark/>
          </w:tcPr>
          <w:p w14:paraId="72BBA1A1"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544D1DD2" w14:textId="77777777" w:rsidTr="00144553">
        <w:trPr>
          <w:trHeight w:val="402"/>
        </w:trPr>
        <w:tc>
          <w:tcPr>
            <w:tcW w:w="622" w:type="pct"/>
            <w:noWrap/>
            <w:vAlign w:val="bottom"/>
            <w:hideMark/>
          </w:tcPr>
          <w:p w14:paraId="323F5BB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43AF6A7B"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Remember the repeated phrases in simple books</w:t>
            </w:r>
          </w:p>
        </w:tc>
        <w:tc>
          <w:tcPr>
            <w:tcW w:w="788" w:type="pct"/>
            <w:vAlign w:val="center"/>
            <w:hideMark/>
          </w:tcPr>
          <w:p w14:paraId="3B94BE16"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059A7898" w14:textId="77777777" w:rsidTr="00144553">
        <w:trPr>
          <w:trHeight w:val="402"/>
        </w:trPr>
        <w:tc>
          <w:tcPr>
            <w:tcW w:w="622" w:type="pct"/>
            <w:noWrap/>
            <w:vAlign w:val="bottom"/>
            <w:hideMark/>
          </w:tcPr>
          <w:p w14:paraId="2D7DD43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4F43DE8F" w14:textId="77777777" w:rsidR="00144553" w:rsidRPr="00813EB6" w:rsidRDefault="00144553" w:rsidP="00144553">
            <w:pPr>
              <w:rPr>
                <w:rFonts w:eastAsia="Times New Roman"/>
                <w:kern w:val="0"/>
                <w14:ligatures w14:val="none"/>
              </w:rPr>
            </w:pPr>
            <w:r w:rsidRPr="00813EB6">
              <w:rPr>
                <w:rFonts w:eastAsia="Times New Roman"/>
                <w:kern w:val="0"/>
                <w14:ligatures w14:val="none"/>
              </w:rPr>
              <w:t>Recall familiar words</w:t>
            </w:r>
          </w:p>
        </w:tc>
        <w:tc>
          <w:tcPr>
            <w:tcW w:w="788" w:type="pct"/>
            <w:vAlign w:val="center"/>
            <w:hideMark/>
          </w:tcPr>
          <w:p w14:paraId="79BDE8D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Memory</w:t>
            </w:r>
          </w:p>
        </w:tc>
      </w:tr>
      <w:tr w:rsidR="00144553" w:rsidRPr="00813EB6" w14:paraId="4BC03130" w14:textId="77777777" w:rsidTr="00144553">
        <w:trPr>
          <w:trHeight w:val="402"/>
        </w:trPr>
        <w:tc>
          <w:tcPr>
            <w:tcW w:w="622" w:type="pct"/>
            <w:noWrap/>
            <w:vAlign w:val="bottom"/>
            <w:hideMark/>
          </w:tcPr>
          <w:p w14:paraId="121115B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347A032A" w14:textId="77777777" w:rsidR="00144553" w:rsidRPr="00813EB6" w:rsidRDefault="00144553" w:rsidP="00144553">
            <w:pPr>
              <w:rPr>
                <w:rFonts w:eastAsia="Times New Roman"/>
                <w:kern w:val="0"/>
                <w14:ligatures w14:val="none"/>
              </w:rPr>
            </w:pPr>
            <w:r w:rsidRPr="00813EB6">
              <w:rPr>
                <w:rFonts w:eastAsia="Times New Roman"/>
                <w:kern w:val="0"/>
                <w14:ligatures w14:val="none"/>
              </w:rPr>
              <w:t>Identify the first sound of their name</w:t>
            </w:r>
          </w:p>
        </w:tc>
        <w:tc>
          <w:tcPr>
            <w:tcW w:w="788" w:type="pct"/>
            <w:vAlign w:val="center"/>
            <w:hideMark/>
          </w:tcPr>
          <w:p w14:paraId="47D8304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Auditory processing&amp; phonological awareness</w:t>
            </w:r>
          </w:p>
        </w:tc>
      </w:tr>
      <w:tr w:rsidR="00144553" w:rsidRPr="00813EB6" w14:paraId="2F8EA8EF" w14:textId="77777777" w:rsidTr="00144553">
        <w:trPr>
          <w:trHeight w:val="402"/>
        </w:trPr>
        <w:tc>
          <w:tcPr>
            <w:tcW w:w="622" w:type="pct"/>
            <w:noWrap/>
            <w:vAlign w:val="bottom"/>
            <w:hideMark/>
          </w:tcPr>
          <w:p w14:paraId="272BD6C8"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57DB700D" w14:textId="77777777" w:rsidR="00144553" w:rsidRPr="00813EB6" w:rsidRDefault="00144553" w:rsidP="00144553">
            <w:pPr>
              <w:rPr>
                <w:rFonts w:eastAsia="Times New Roman"/>
                <w:kern w:val="0"/>
                <w14:ligatures w14:val="none"/>
              </w:rPr>
            </w:pPr>
            <w:r w:rsidRPr="00813EB6">
              <w:rPr>
                <w:rFonts w:eastAsia="Times New Roman"/>
                <w:kern w:val="0"/>
                <w14:ligatures w14:val="none"/>
              </w:rPr>
              <w:t>Complete a familiar rhyme</w:t>
            </w:r>
          </w:p>
        </w:tc>
        <w:tc>
          <w:tcPr>
            <w:tcW w:w="788" w:type="pct"/>
            <w:vAlign w:val="center"/>
            <w:hideMark/>
          </w:tcPr>
          <w:p w14:paraId="186681CF"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Auditory processing&amp; phonological awareness</w:t>
            </w:r>
          </w:p>
        </w:tc>
      </w:tr>
      <w:tr w:rsidR="00144553" w:rsidRPr="00813EB6" w14:paraId="3D8D51C5" w14:textId="77777777" w:rsidTr="00144553">
        <w:trPr>
          <w:trHeight w:val="402"/>
        </w:trPr>
        <w:tc>
          <w:tcPr>
            <w:tcW w:w="622" w:type="pct"/>
            <w:noWrap/>
            <w:vAlign w:val="bottom"/>
            <w:hideMark/>
          </w:tcPr>
          <w:p w14:paraId="0EF39E4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330C189B" w14:textId="77777777" w:rsidR="00144553" w:rsidRPr="00813EB6" w:rsidRDefault="00144553" w:rsidP="00144553">
            <w:pPr>
              <w:rPr>
                <w:rFonts w:eastAsia="Times New Roman"/>
                <w:kern w:val="0"/>
                <w14:ligatures w14:val="none"/>
              </w:rPr>
            </w:pPr>
            <w:r w:rsidRPr="00813EB6">
              <w:rPr>
                <w:rFonts w:eastAsia="Times New Roman"/>
                <w:kern w:val="0"/>
                <w14:ligatures w14:val="none"/>
              </w:rPr>
              <w:t>Follow a new 2-step instruction</w:t>
            </w:r>
          </w:p>
        </w:tc>
        <w:tc>
          <w:tcPr>
            <w:tcW w:w="788" w:type="pct"/>
            <w:vAlign w:val="center"/>
            <w:hideMark/>
          </w:tcPr>
          <w:p w14:paraId="7218D416"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Auditory processing&amp; phonological awareness</w:t>
            </w:r>
          </w:p>
        </w:tc>
      </w:tr>
      <w:tr w:rsidR="00144553" w:rsidRPr="00813EB6" w14:paraId="166E5003" w14:textId="77777777" w:rsidTr="00144553">
        <w:trPr>
          <w:trHeight w:val="402"/>
        </w:trPr>
        <w:tc>
          <w:tcPr>
            <w:tcW w:w="622" w:type="pct"/>
            <w:noWrap/>
            <w:vAlign w:val="bottom"/>
            <w:hideMark/>
          </w:tcPr>
          <w:p w14:paraId="7186BD1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59121DD6" w14:textId="77777777" w:rsidR="00144553" w:rsidRPr="00813EB6" w:rsidRDefault="00144553" w:rsidP="00144553">
            <w:pPr>
              <w:rPr>
                <w:rFonts w:eastAsia="Times New Roman"/>
                <w:kern w:val="0"/>
                <w14:ligatures w14:val="none"/>
              </w:rPr>
            </w:pPr>
            <w:r w:rsidRPr="00813EB6">
              <w:rPr>
                <w:rFonts w:eastAsia="Times New Roman"/>
                <w:kern w:val="0"/>
                <w14:ligatures w14:val="none"/>
              </w:rPr>
              <w:t>Continue a simple 2-element sequencing pattern</w:t>
            </w:r>
          </w:p>
        </w:tc>
        <w:tc>
          <w:tcPr>
            <w:tcW w:w="788" w:type="pct"/>
            <w:vAlign w:val="center"/>
            <w:hideMark/>
          </w:tcPr>
          <w:p w14:paraId="270F70FD"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Visual memory &amp; discrimination</w:t>
            </w:r>
          </w:p>
        </w:tc>
      </w:tr>
      <w:tr w:rsidR="00144553" w:rsidRPr="00813EB6" w14:paraId="5F61C36F" w14:textId="77777777" w:rsidTr="00144553">
        <w:trPr>
          <w:trHeight w:val="402"/>
        </w:trPr>
        <w:tc>
          <w:tcPr>
            <w:tcW w:w="622" w:type="pct"/>
            <w:noWrap/>
            <w:vAlign w:val="bottom"/>
            <w:hideMark/>
          </w:tcPr>
          <w:p w14:paraId="21003C1D"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210EE0C8" w14:textId="77777777" w:rsidR="00144553" w:rsidRPr="00813EB6" w:rsidRDefault="00144553" w:rsidP="00144553">
            <w:pPr>
              <w:rPr>
                <w:rFonts w:eastAsia="Times New Roman"/>
                <w:kern w:val="0"/>
                <w14:ligatures w14:val="none"/>
              </w:rPr>
            </w:pPr>
            <w:r w:rsidRPr="00813EB6">
              <w:rPr>
                <w:rFonts w:eastAsia="Times New Roman"/>
                <w:kern w:val="0"/>
                <w14:ligatures w14:val="none"/>
              </w:rPr>
              <w:t>Match activities and/or jigsaws</w:t>
            </w:r>
          </w:p>
        </w:tc>
        <w:tc>
          <w:tcPr>
            <w:tcW w:w="788" w:type="pct"/>
            <w:vAlign w:val="center"/>
            <w:hideMark/>
          </w:tcPr>
          <w:p w14:paraId="52D20DA1"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Visual memory &amp; discrimination</w:t>
            </w:r>
          </w:p>
        </w:tc>
      </w:tr>
      <w:tr w:rsidR="00144553" w:rsidRPr="00813EB6" w14:paraId="53D3629C" w14:textId="77777777" w:rsidTr="00144553">
        <w:trPr>
          <w:trHeight w:val="402"/>
        </w:trPr>
        <w:tc>
          <w:tcPr>
            <w:tcW w:w="622" w:type="pct"/>
            <w:noWrap/>
            <w:vAlign w:val="bottom"/>
            <w:hideMark/>
          </w:tcPr>
          <w:p w14:paraId="4493736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67BE4C51" w14:textId="77777777" w:rsidR="00144553" w:rsidRPr="00813EB6" w:rsidRDefault="00144553" w:rsidP="00144553">
            <w:pPr>
              <w:rPr>
                <w:rFonts w:eastAsia="Times New Roman"/>
                <w:kern w:val="0"/>
                <w14:ligatures w14:val="none"/>
              </w:rPr>
            </w:pPr>
            <w:r w:rsidRPr="00813EB6">
              <w:rPr>
                <w:rFonts w:eastAsia="Times New Roman"/>
                <w:kern w:val="0"/>
                <w14:ligatures w14:val="none"/>
              </w:rPr>
              <w:t>Take part in rhyming and rhythmic activities</w:t>
            </w:r>
          </w:p>
        </w:tc>
        <w:tc>
          <w:tcPr>
            <w:tcW w:w="788" w:type="pct"/>
            <w:vAlign w:val="center"/>
            <w:hideMark/>
          </w:tcPr>
          <w:p w14:paraId="0A82B7D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Reading</w:t>
            </w:r>
          </w:p>
        </w:tc>
      </w:tr>
      <w:tr w:rsidR="00144553" w:rsidRPr="00813EB6" w14:paraId="54046AC9" w14:textId="77777777" w:rsidTr="00144553">
        <w:trPr>
          <w:trHeight w:val="402"/>
        </w:trPr>
        <w:tc>
          <w:tcPr>
            <w:tcW w:w="622" w:type="pct"/>
            <w:noWrap/>
            <w:vAlign w:val="bottom"/>
            <w:hideMark/>
          </w:tcPr>
          <w:p w14:paraId="6F7ADAA7"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57232CA8" w14:textId="77777777" w:rsidR="00144553" w:rsidRPr="00813EB6" w:rsidRDefault="00144553" w:rsidP="00144553">
            <w:pPr>
              <w:rPr>
                <w:rFonts w:eastAsia="Times New Roman"/>
                <w:kern w:val="0"/>
                <w14:ligatures w14:val="none"/>
              </w:rPr>
            </w:pPr>
            <w:r w:rsidRPr="00813EB6">
              <w:rPr>
                <w:rFonts w:eastAsia="Times New Roman"/>
                <w:kern w:val="0"/>
                <w14:ligatures w14:val="none"/>
              </w:rPr>
              <w:t>Listen and attend to a short story read in a small group</w:t>
            </w:r>
          </w:p>
        </w:tc>
        <w:tc>
          <w:tcPr>
            <w:tcW w:w="788" w:type="pct"/>
            <w:vAlign w:val="center"/>
            <w:hideMark/>
          </w:tcPr>
          <w:p w14:paraId="7B7509C3"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Reading</w:t>
            </w:r>
          </w:p>
        </w:tc>
      </w:tr>
      <w:tr w:rsidR="00144553" w:rsidRPr="00813EB6" w14:paraId="34B60D41" w14:textId="77777777" w:rsidTr="00144553">
        <w:trPr>
          <w:trHeight w:val="402"/>
        </w:trPr>
        <w:tc>
          <w:tcPr>
            <w:tcW w:w="622" w:type="pct"/>
            <w:noWrap/>
            <w:vAlign w:val="bottom"/>
            <w:hideMark/>
          </w:tcPr>
          <w:p w14:paraId="48817F0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2AF4145A" w14:textId="77777777" w:rsidR="00144553" w:rsidRPr="00813EB6" w:rsidRDefault="00144553" w:rsidP="00144553">
            <w:pPr>
              <w:rPr>
                <w:rFonts w:eastAsia="Times New Roman"/>
                <w:kern w:val="0"/>
                <w14:ligatures w14:val="none"/>
              </w:rPr>
            </w:pPr>
            <w:r w:rsidRPr="00813EB6">
              <w:rPr>
                <w:rFonts w:eastAsia="Times New Roman"/>
                <w:kern w:val="0"/>
                <w14:ligatures w14:val="none"/>
              </w:rPr>
              <w:t>Show interest in illustrations and print in books and in the environment</w:t>
            </w:r>
          </w:p>
        </w:tc>
        <w:tc>
          <w:tcPr>
            <w:tcW w:w="788" w:type="pct"/>
            <w:vAlign w:val="center"/>
            <w:hideMark/>
          </w:tcPr>
          <w:p w14:paraId="70BD997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Reading</w:t>
            </w:r>
          </w:p>
        </w:tc>
      </w:tr>
      <w:tr w:rsidR="00144553" w:rsidRPr="00813EB6" w14:paraId="56E6F925" w14:textId="77777777" w:rsidTr="00144553">
        <w:trPr>
          <w:trHeight w:val="402"/>
        </w:trPr>
        <w:tc>
          <w:tcPr>
            <w:tcW w:w="622" w:type="pct"/>
            <w:noWrap/>
            <w:vAlign w:val="bottom"/>
            <w:hideMark/>
          </w:tcPr>
          <w:p w14:paraId="47273CF9"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475AE570" w14:textId="77777777" w:rsidR="00144553" w:rsidRPr="00813EB6" w:rsidRDefault="00144553" w:rsidP="00144553">
            <w:pPr>
              <w:rPr>
                <w:rFonts w:eastAsia="Times New Roman"/>
                <w:kern w:val="0"/>
                <w14:ligatures w14:val="none"/>
              </w:rPr>
            </w:pPr>
            <w:r w:rsidRPr="00813EB6">
              <w:rPr>
                <w:rFonts w:eastAsia="Times New Roman"/>
                <w:kern w:val="0"/>
                <w14:ligatures w14:val="none"/>
              </w:rPr>
              <w:t>Look at books independently</w:t>
            </w:r>
          </w:p>
        </w:tc>
        <w:tc>
          <w:tcPr>
            <w:tcW w:w="788" w:type="pct"/>
            <w:vAlign w:val="center"/>
            <w:hideMark/>
          </w:tcPr>
          <w:p w14:paraId="0520D062"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Reading</w:t>
            </w:r>
          </w:p>
        </w:tc>
      </w:tr>
      <w:tr w:rsidR="00144553" w:rsidRPr="00813EB6" w14:paraId="6417B2A7" w14:textId="77777777" w:rsidTr="00144553">
        <w:trPr>
          <w:trHeight w:val="402"/>
        </w:trPr>
        <w:tc>
          <w:tcPr>
            <w:tcW w:w="622" w:type="pct"/>
            <w:noWrap/>
            <w:vAlign w:val="bottom"/>
            <w:hideMark/>
          </w:tcPr>
          <w:p w14:paraId="75F0ED76"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36D2ACB9" w14:textId="77777777" w:rsidR="00144553" w:rsidRPr="00813EB6" w:rsidRDefault="00144553" w:rsidP="00144553">
            <w:pPr>
              <w:rPr>
                <w:rFonts w:eastAsia="Times New Roman"/>
                <w:kern w:val="0"/>
                <w14:ligatures w14:val="none"/>
              </w:rPr>
            </w:pPr>
            <w:r w:rsidRPr="00813EB6">
              <w:rPr>
                <w:rFonts w:eastAsia="Times New Roman"/>
                <w:kern w:val="0"/>
                <w14:ligatures w14:val="none"/>
              </w:rPr>
              <w:t>Hold a book in the correct way and turn the pages one by one</w:t>
            </w:r>
          </w:p>
        </w:tc>
        <w:tc>
          <w:tcPr>
            <w:tcW w:w="788" w:type="pct"/>
            <w:vAlign w:val="center"/>
            <w:hideMark/>
          </w:tcPr>
          <w:p w14:paraId="4B38FB9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Reading</w:t>
            </w:r>
          </w:p>
        </w:tc>
      </w:tr>
      <w:tr w:rsidR="00144553" w:rsidRPr="00813EB6" w14:paraId="2687BF84" w14:textId="77777777" w:rsidTr="00144553">
        <w:trPr>
          <w:trHeight w:val="402"/>
        </w:trPr>
        <w:tc>
          <w:tcPr>
            <w:tcW w:w="622" w:type="pct"/>
            <w:noWrap/>
            <w:vAlign w:val="bottom"/>
            <w:hideMark/>
          </w:tcPr>
          <w:p w14:paraId="7C2DADB8"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7F6E721D" w14:textId="77777777" w:rsidR="00144553" w:rsidRPr="00813EB6" w:rsidRDefault="00144553" w:rsidP="00144553">
            <w:pPr>
              <w:rPr>
                <w:rFonts w:eastAsia="Times New Roman"/>
                <w:kern w:val="0"/>
                <w14:ligatures w14:val="none"/>
              </w:rPr>
            </w:pPr>
            <w:r w:rsidRPr="00813EB6">
              <w:rPr>
                <w:rFonts w:eastAsia="Times New Roman"/>
                <w:kern w:val="0"/>
                <w14:ligatures w14:val="none"/>
              </w:rPr>
              <w:t>Give meaning to marks they draw and paint</w:t>
            </w:r>
          </w:p>
        </w:tc>
        <w:tc>
          <w:tcPr>
            <w:tcW w:w="788" w:type="pct"/>
            <w:vAlign w:val="center"/>
            <w:hideMark/>
          </w:tcPr>
          <w:p w14:paraId="4B1CAF8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Writing</w:t>
            </w:r>
          </w:p>
        </w:tc>
      </w:tr>
      <w:tr w:rsidR="00144553" w:rsidRPr="00813EB6" w14:paraId="7FD2F94B" w14:textId="77777777" w:rsidTr="00144553">
        <w:trPr>
          <w:trHeight w:val="402"/>
        </w:trPr>
        <w:tc>
          <w:tcPr>
            <w:tcW w:w="622" w:type="pct"/>
            <w:noWrap/>
            <w:vAlign w:val="bottom"/>
            <w:hideMark/>
          </w:tcPr>
          <w:p w14:paraId="40CAF821"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459DE746" w14:textId="77777777" w:rsidR="00144553" w:rsidRPr="00813EB6" w:rsidRDefault="00144553" w:rsidP="00144553">
            <w:pPr>
              <w:rPr>
                <w:rFonts w:eastAsia="Times New Roman"/>
                <w:kern w:val="0"/>
                <w14:ligatures w14:val="none"/>
              </w:rPr>
            </w:pPr>
            <w:r w:rsidRPr="00813EB6">
              <w:rPr>
                <w:rFonts w:eastAsia="Times New Roman"/>
                <w:kern w:val="0"/>
                <w14:ligatures w14:val="none"/>
              </w:rPr>
              <w:t>Ascribe meanings to marks that they see in different places.</w:t>
            </w:r>
          </w:p>
        </w:tc>
        <w:tc>
          <w:tcPr>
            <w:tcW w:w="788" w:type="pct"/>
            <w:vAlign w:val="center"/>
            <w:hideMark/>
          </w:tcPr>
          <w:p w14:paraId="55BE47BD"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Writing</w:t>
            </w:r>
          </w:p>
        </w:tc>
      </w:tr>
      <w:tr w:rsidR="00144553" w:rsidRPr="00813EB6" w14:paraId="08C5E2FD" w14:textId="77777777" w:rsidTr="00144553">
        <w:trPr>
          <w:trHeight w:val="402"/>
        </w:trPr>
        <w:tc>
          <w:tcPr>
            <w:tcW w:w="622" w:type="pct"/>
            <w:shd w:val="clear" w:color="000000" w:fill="FADB85"/>
            <w:noWrap/>
            <w:vAlign w:val="bottom"/>
            <w:hideMark/>
          </w:tcPr>
          <w:p w14:paraId="5BB2B811"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shd w:val="clear" w:color="000000" w:fill="FFE699"/>
            <w:vAlign w:val="center"/>
            <w:hideMark/>
          </w:tcPr>
          <w:p w14:paraId="724C4DE6" w14:textId="77777777" w:rsidR="00144553" w:rsidRPr="00813EB6" w:rsidRDefault="00144553" w:rsidP="00144553">
            <w:pPr>
              <w:rPr>
                <w:rFonts w:eastAsia="Times New Roman"/>
                <w:b/>
                <w:bCs/>
                <w:color w:val="000000"/>
                <w:kern w:val="0"/>
                <w14:ligatures w14:val="none"/>
              </w:rPr>
            </w:pPr>
            <w:r w:rsidRPr="00813EB6">
              <w:rPr>
                <w:rFonts w:eastAsia="Times New Roman"/>
                <w:b/>
                <w:bCs/>
                <w:color w:val="000000"/>
                <w:kern w:val="0"/>
                <w14:ligatures w14:val="none"/>
              </w:rPr>
              <w:t>Additional questions to consider</w:t>
            </w:r>
          </w:p>
        </w:tc>
        <w:tc>
          <w:tcPr>
            <w:tcW w:w="788" w:type="pct"/>
            <w:shd w:val="clear" w:color="000000" w:fill="FFE699"/>
            <w:noWrap/>
            <w:vAlign w:val="bottom"/>
            <w:hideMark/>
          </w:tcPr>
          <w:p w14:paraId="745555B4"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r>
      <w:tr w:rsidR="00144553" w:rsidRPr="00813EB6" w14:paraId="2D797653" w14:textId="77777777" w:rsidTr="00144553">
        <w:trPr>
          <w:trHeight w:val="402"/>
        </w:trPr>
        <w:tc>
          <w:tcPr>
            <w:tcW w:w="622" w:type="pct"/>
            <w:noWrap/>
            <w:vAlign w:val="bottom"/>
            <w:hideMark/>
          </w:tcPr>
          <w:p w14:paraId="2AA1BC7C"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19C899D8" w14:textId="77777777" w:rsidR="00144553" w:rsidRPr="00813EB6" w:rsidRDefault="00144553" w:rsidP="00144553">
            <w:pPr>
              <w:rPr>
                <w:rFonts w:eastAsia="Times New Roman"/>
                <w:kern w:val="0"/>
                <w14:ligatures w14:val="none"/>
              </w:rPr>
            </w:pPr>
            <w:r w:rsidRPr="00813EB6">
              <w:rPr>
                <w:rFonts w:eastAsia="Times New Roman"/>
                <w:kern w:val="0"/>
                <w14:ligatures w14:val="none"/>
              </w:rPr>
              <w:t>Does the child/young person have a history of ear infections/glue ear/otitis media?</w:t>
            </w:r>
          </w:p>
        </w:tc>
        <w:tc>
          <w:tcPr>
            <w:tcW w:w="788" w:type="pct"/>
            <w:noWrap/>
            <w:vAlign w:val="bottom"/>
            <w:hideMark/>
          </w:tcPr>
          <w:p w14:paraId="3FC2C12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r>
      <w:tr w:rsidR="00144553" w:rsidRPr="00813EB6" w14:paraId="3D75B44C" w14:textId="77777777" w:rsidTr="00144553">
        <w:trPr>
          <w:trHeight w:val="402"/>
        </w:trPr>
        <w:tc>
          <w:tcPr>
            <w:tcW w:w="622" w:type="pct"/>
            <w:noWrap/>
            <w:vAlign w:val="bottom"/>
            <w:hideMark/>
          </w:tcPr>
          <w:p w14:paraId="27BD109E"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1B33354C" w14:textId="77777777" w:rsidR="00144553" w:rsidRPr="00813EB6" w:rsidRDefault="00144553" w:rsidP="00144553">
            <w:pPr>
              <w:rPr>
                <w:rFonts w:eastAsia="Times New Roman"/>
                <w:kern w:val="0"/>
                <w14:ligatures w14:val="none"/>
              </w:rPr>
            </w:pPr>
            <w:r w:rsidRPr="00813EB6">
              <w:rPr>
                <w:rFonts w:eastAsia="Times New Roman"/>
                <w:kern w:val="0"/>
                <w14:ligatures w14:val="none"/>
              </w:rPr>
              <w:t>Does the child/young person have difficulties with vision?</w:t>
            </w:r>
          </w:p>
        </w:tc>
        <w:tc>
          <w:tcPr>
            <w:tcW w:w="788" w:type="pct"/>
            <w:noWrap/>
            <w:vAlign w:val="bottom"/>
            <w:hideMark/>
          </w:tcPr>
          <w:p w14:paraId="16906B6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r>
      <w:tr w:rsidR="00144553" w:rsidRPr="00813EB6" w14:paraId="2DB1173C" w14:textId="77777777" w:rsidTr="00144553">
        <w:trPr>
          <w:trHeight w:val="402"/>
        </w:trPr>
        <w:tc>
          <w:tcPr>
            <w:tcW w:w="622" w:type="pct"/>
            <w:noWrap/>
            <w:vAlign w:val="bottom"/>
            <w:hideMark/>
          </w:tcPr>
          <w:p w14:paraId="6792ABF0"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c>
          <w:tcPr>
            <w:tcW w:w="3590" w:type="pct"/>
            <w:vAlign w:val="center"/>
            <w:hideMark/>
          </w:tcPr>
          <w:p w14:paraId="00DAF859" w14:textId="77777777" w:rsidR="00144553" w:rsidRPr="00813EB6" w:rsidRDefault="00144553" w:rsidP="00144553">
            <w:pPr>
              <w:rPr>
                <w:rFonts w:eastAsia="Times New Roman"/>
                <w:kern w:val="0"/>
                <w14:ligatures w14:val="none"/>
              </w:rPr>
            </w:pPr>
            <w:r w:rsidRPr="00813EB6">
              <w:rPr>
                <w:rFonts w:eastAsia="Times New Roman"/>
                <w:kern w:val="0"/>
                <w14:ligatures w14:val="none"/>
              </w:rPr>
              <w:t>Does the child/young person have a history of speech or language difficulties?</w:t>
            </w:r>
          </w:p>
        </w:tc>
        <w:tc>
          <w:tcPr>
            <w:tcW w:w="788" w:type="pct"/>
            <w:noWrap/>
            <w:vAlign w:val="bottom"/>
            <w:hideMark/>
          </w:tcPr>
          <w:p w14:paraId="6B761FDB" w14:textId="77777777" w:rsidR="00144553" w:rsidRPr="00813EB6" w:rsidRDefault="00144553" w:rsidP="00144553">
            <w:pPr>
              <w:rPr>
                <w:rFonts w:eastAsia="Times New Roman"/>
                <w:color w:val="000000"/>
                <w:kern w:val="0"/>
                <w14:ligatures w14:val="none"/>
              </w:rPr>
            </w:pPr>
            <w:r w:rsidRPr="00813EB6">
              <w:rPr>
                <w:rFonts w:eastAsia="Times New Roman"/>
                <w:color w:val="000000"/>
                <w:kern w:val="0"/>
                <w14:ligatures w14:val="none"/>
              </w:rPr>
              <w:t> </w:t>
            </w:r>
          </w:p>
        </w:tc>
      </w:tr>
    </w:tbl>
    <w:p w14:paraId="2B10CB70" w14:textId="77777777" w:rsidR="00144553" w:rsidRDefault="00144553"/>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874"/>
        <w:gridCol w:w="9808"/>
      </w:tblGrid>
      <w:tr w:rsidR="00144553" w:rsidRPr="00144553" w14:paraId="53A495CE" w14:textId="77777777" w:rsidTr="000A6DE3">
        <w:trPr>
          <w:trHeight w:val="660"/>
        </w:trPr>
        <w:tc>
          <w:tcPr>
            <w:tcW w:w="409" w:type="pct"/>
            <w:shd w:val="clear" w:color="000000" w:fill="FADB85"/>
            <w:vAlign w:val="center"/>
            <w:hideMark/>
          </w:tcPr>
          <w:p w14:paraId="62106865" w14:textId="77777777" w:rsidR="00144553" w:rsidRPr="00813EB6" w:rsidRDefault="00144553" w:rsidP="00144553">
            <w:pPr>
              <w:rPr>
                <w:rFonts w:eastAsia="Times New Roman"/>
                <w:b/>
                <w:bCs/>
                <w:kern w:val="0"/>
                <w:sz w:val="32"/>
                <w:szCs w:val="32"/>
                <w14:ligatures w14:val="none"/>
              </w:rPr>
            </w:pPr>
            <w:r w:rsidRPr="00813EB6">
              <w:rPr>
                <w:rFonts w:eastAsia="Times New Roman"/>
                <w:b/>
                <w:bCs/>
                <w:kern w:val="0"/>
                <w:sz w:val="32"/>
                <w:szCs w:val="32"/>
                <w14:ligatures w14:val="none"/>
              </w:rPr>
              <w:lastRenderedPageBreak/>
              <w:t>C&amp;L</w:t>
            </w:r>
          </w:p>
        </w:tc>
        <w:tc>
          <w:tcPr>
            <w:tcW w:w="4591" w:type="pct"/>
            <w:shd w:val="clear" w:color="000000" w:fill="FADB85"/>
            <w:vAlign w:val="center"/>
            <w:hideMark/>
          </w:tcPr>
          <w:p w14:paraId="2A81E114" w14:textId="77777777" w:rsidR="00144553" w:rsidRPr="00813EB6" w:rsidRDefault="00144553" w:rsidP="00144553">
            <w:pPr>
              <w:rPr>
                <w:rFonts w:eastAsia="Times New Roman"/>
                <w:b/>
                <w:bCs/>
                <w:kern w:val="0"/>
                <w:sz w:val="32"/>
                <w:szCs w:val="32"/>
                <w14:ligatures w14:val="none"/>
              </w:rPr>
            </w:pPr>
            <w:r w:rsidRPr="00813EB6">
              <w:rPr>
                <w:rFonts w:eastAsia="Times New Roman"/>
                <w:b/>
                <w:bCs/>
                <w:kern w:val="0"/>
                <w:sz w:val="32"/>
                <w:szCs w:val="32"/>
                <w14:ligatures w14:val="none"/>
              </w:rPr>
              <w:t>Cognition and Learning - Maths</w:t>
            </w:r>
          </w:p>
        </w:tc>
      </w:tr>
      <w:tr w:rsidR="00144553" w:rsidRPr="00144553" w14:paraId="11E29FC5" w14:textId="77777777" w:rsidTr="00144553">
        <w:trPr>
          <w:trHeight w:val="660"/>
        </w:trPr>
        <w:tc>
          <w:tcPr>
            <w:tcW w:w="5000" w:type="pct"/>
            <w:gridSpan w:val="2"/>
            <w:shd w:val="clear" w:color="000000" w:fill="FADB85"/>
            <w:vAlign w:val="center"/>
          </w:tcPr>
          <w:p w14:paraId="4DAE87DE" w14:textId="77C78AFB" w:rsidR="00144553" w:rsidRDefault="00144553" w:rsidP="00144553">
            <w:pPr>
              <w:rPr>
                <w:rFonts w:eastAsia="Times New Roman"/>
                <w:b/>
                <w:bCs/>
                <w:kern w:val="0"/>
                <w:sz w:val="28"/>
                <w:szCs w:val="28"/>
                <w14:ligatures w14:val="none"/>
              </w:rPr>
            </w:pPr>
            <w:r>
              <w:rPr>
                <w:noProof/>
              </w:rPr>
              <mc:AlternateContent>
                <mc:Choice Requires="wps">
                  <w:drawing>
                    <wp:anchor distT="0" distB="0" distL="114300" distR="114300" simplePos="0" relativeHeight="251661312" behindDoc="0" locked="0" layoutInCell="1" allowOverlap="1" wp14:anchorId="561E8164" wp14:editId="597CDA0C">
                      <wp:simplePos x="0" y="0"/>
                      <wp:positionH relativeFrom="column">
                        <wp:posOffset>86995</wp:posOffset>
                      </wp:positionH>
                      <wp:positionV relativeFrom="paragraph">
                        <wp:posOffset>80645</wp:posOffset>
                      </wp:positionV>
                      <wp:extent cx="6498590" cy="2019300"/>
                      <wp:effectExtent l="0" t="0" r="16510" b="19050"/>
                      <wp:wrapNone/>
                      <wp:docPr id="1569734418" name="TextBox 1"/>
                      <wp:cNvGraphicFramePr/>
                      <a:graphic xmlns:a="http://schemas.openxmlformats.org/drawingml/2006/main">
                        <a:graphicData uri="http://schemas.microsoft.com/office/word/2010/wordprocessingShape">
                          <wps:wsp>
                            <wps:cNvSpPr txBox="1"/>
                            <wps:spPr>
                              <a:xfrm>
                                <a:off x="0" y="0"/>
                                <a:ext cx="6498590" cy="20193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754F35" w14:textId="77777777" w:rsidR="00144553" w:rsidRPr="003A25E0" w:rsidRDefault="00144553" w:rsidP="00144553">
                                  <w:pPr>
                                    <w:rPr>
                                      <w:color w:val="000000" w:themeColor="dark1"/>
                                      <w:kern w:val="0"/>
                                      <w:sz w:val="22"/>
                                      <w:szCs w:val="22"/>
                                      <w14:ligatures w14:val="none"/>
                                    </w:rPr>
                                  </w:pPr>
                                  <w:r w:rsidRPr="003A25E0">
                                    <w:rPr>
                                      <w:color w:val="000000" w:themeColor="dark1"/>
                                      <w:sz w:val="22"/>
                                      <w:szCs w:val="22"/>
                                    </w:rPr>
                                    <w:t xml:space="preserve">Difficulties with literacy are unlikely to be fully observable until a child begins to engage with print and starts to become a reader.  However, skills around sequencing, working memory, auditory processing and visual discrimination are needed for literacy and if these are delayed for any reason, then learning to read and write may be more difficult.  </w:t>
                                  </w:r>
                                </w:p>
                                <w:p w14:paraId="236C48E5" w14:textId="77777777" w:rsidR="00144553" w:rsidRPr="003A25E0" w:rsidRDefault="00144553" w:rsidP="00144553">
                                  <w:pPr>
                                    <w:rPr>
                                      <w:color w:val="000000" w:themeColor="dark1"/>
                                      <w:sz w:val="22"/>
                                      <w:szCs w:val="22"/>
                                    </w:rPr>
                                  </w:pPr>
                                  <w:r w:rsidRPr="003A25E0">
                                    <w:rPr>
                                      <w:color w:val="000000" w:themeColor="dark1"/>
                                      <w:sz w:val="22"/>
                                      <w:szCs w:val="22"/>
                                    </w:rPr>
                                    <w:t>Similarly, there are early skills that children need to make good progress in maths.  Poor language skills also impact on a child’s ability to learn to read and comprehend or to acquire mathematical knowledge. Refer to the Communication and Interaction descriptors if a child’s language appears delayed.</w:t>
                                  </w:r>
                                </w:p>
                                <w:p w14:paraId="0C354C37" w14:textId="77777777" w:rsidR="00144553" w:rsidRPr="003A25E0" w:rsidRDefault="00144553" w:rsidP="00144553">
                                  <w:pPr>
                                    <w:rPr>
                                      <w:color w:val="000000" w:themeColor="dark1"/>
                                      <w:sz w:val="22"/>
                                      <w:szCs w:val="22"/>
                                    </w:rPr>
                                  </w:pPr>
                                  <w:r w:rsidRPr="003A25E0">
                                    <w:rPr>
                                      <w:color w:val="000000" w:themeColor="dark1"/>
                                      <w:sz w:val="22"/>
                                      <w:szCs w:val="22"/>
                                    </w:rPr>
                                    <w:t> </w:t>
                                  </w:r>
                                </w:p>
                                <w:p w14:paraId="434951D1" w14:textId="20C15490" w:rsidR="003835A9" w:rsidRPr="003A25E0" w:rsidRDefault="00144553" w:rsidP="00144553">
                                  <w:pPr>
                                    <w:rPr>
                                      <w:color w:val="000000" w:themeColor="dark1"/>
                                      <w:sz w:val="22"/>
                                      <w:szCs w:val="22"/>
                                    </w:rPr>
                                  </w:pPr>
                                  <w:r w:rsidRPr="003A25E0">
                                    <w:rPr>
                                      <w:color w:val="000000" w:themeColor="dark1"/>
                                      <w:sz w:val="22"/>
                                      <w:szCs w:val="22"/>
                                    </w:rPr>
                                    <w:t>It’s important to identify difficulties early, so that children can be supported in these key areas in order to ensure needs are addressed as soon as possible.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61E8164" id="_x0000_s1029" type="#_x0000_t202" style="position:absolute;margin-left:6.85pt;margin-top:6.35pt;width:511.7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" fillcolor="white [3201]" strokecolor="#7f7f7f [1601]">
                      <v:textbox>
                        <w:txbxContent>
                          <w:p w14:paraId="04754F35" w14:textId="77777777" w:rsidR="00144553" w:rsidRPr="003A25E0" w:rsidRDefault="00144553" w:rsidP="00144553">
                            <w:pPr>
                              <w:rPr>
                                <w:color w:val="000000" w:themeColor="dark1"/>
                                <w:kern w:val="0"/>
                                <w:sz w:val="22"/>
                                <w:szCs w:val="22"/>
                                <w14:ligatures w14:val="none"/>
                              </w:rPr>
                            </w:pPr>
                            <w:r w:rsidRPr="003A25E0">
                              <w:rPr>
                                <w:color w:val="000000" w:themeColor="dark1"/>
                                <w:sz w:val="22"/>
                                <w:szCs w:val="22"/>
                              </w:rPr>
                              <w:t xml:space="preserve">Difficulties with literacy are unlikely to be fully observable until a child begins to engage with print and starts to become a reader.  However, skills around sequencing, working memory, auditory processing and visual discrimination are needed for literacy and if these are delayed for any reason, then learning to read and write may be more difficult.  </w:t>
                            </w:r>
                          </w:p>
                          <w:p w14:paraId="236C48E5" w14:textId="77777777" w:rsidR="00144553" w:rsidRPr="003A25E0" w:rsidRDefault="00144553" w:rsidP="00144553">
                            <w:pPr>
                              <w:rPr>
                                <w:color w:val="000000" w:themeColor="dark1"/>
                                <w:sz w:val="22"/>
                                <w:szCs w:val="22"/>
                              </w:rPr>
                            </w:pPr>
                            <w:r w:rsidRPr="003A25E0">
                              <w:rPr>
                                <w:color w:val="000000" w:themeColor="dark1"/>
                                <w:sz w:val="22"/>
                                <w:szCs w:val="22"/>
                              </w:rPr>
                              <w:t>Similarly, there are early skills that children need to make good progress in maths.  Poor language skills also impact on a child’s ability to learn to read and comprehend or to acquire mathematical knowledge. Refer to the Communication and Interaction descriptors if a child’s language appears delayed.</w:t>
                            </w:r>
                          </w:p>
                          <w:p w14:paraId="0C354C37" w14:textId="77777777" w:rsidR="00144553" w:rsidRPr="003A25E0" w:rsidRDefault="00144553" w:rsidP="00144553">
                            <w:pPr>
                              <w:rPr>
                                <w:color w:val="000000" w:themeColor="dark1"/>
                                <w:sz w:val="22"/>
                                <w:szCs w:val="22"/>
                              </w:rPr>
                            </w:pPr>
                            <w:r w:rsidRPr="003A25E0">
                              <w:rPr>
                                <w:color w:val="000000" w:themeColor="dark1"/>
                                <w:sz w:val="22"/>
                                <w:szCs w:val="22"/>
                              </w:rPr>
                              <w:t> </w:t>
                            </w:r>
                          </w:p>
                          <w:p w14:paraId="434951D1" w14:textId="20C15490" w:rsidR="003835A9" w:rsidRPr="003A25E0" w:rsidRDefault="00144553" w:rsidP="00144553">
                            <w:pPr>
                              <w:rPr>
                                <w:color w:val="000000" w:themeColor="dark1"/>
                                <w:sz w:val="22"/>
                                <w:szCs w:val="22"/>
                              </w:rPr>
                            </w:pPr>
                            <w:r w:rsidRPr="003A25E0">
                              <w:rPr>
                                <w:color w:val="000000" w:themeColor="dark1"/>
                                <w:sz w:val="22"/>
                                <w:szCs w:val="22"/>
                              </w:rPr>
                              <w:t>It’s important to identify difficulties early, so that children can be supported in these key areas in order to ensure needs are addressed as soon as possible.</w:t>
                            </w:r>
                          </w:p>
                        </w:txbxContent>
                      </v:textbox>
                    </v:shape>
                  </w:pict>
                </mc:Fallback>
              </mc:AlternateContent>
            </w:r>
          </w:p>
          <w:p w14:paraId="649A0B7C" w14:textId="331FA698" w:rsidR="00144553" w:rsidRDefault="00144553" w:rsidP="00144553">
            <w:pPr>
              <w:rPr>
                <w:rFonts w:eastAsia="Times New Roman"/>
                <w:b/>
                <w:bCs/>
                <w:kern w:val="0"/>
                <w:sz w:val="28"/>
                <w:szCs w:val="28"/>
                <w14:ligatures w14:val="none"/>
              </w:rPr>
            </w:pPr>
          </w:p>
          <w:p w14:paraId="0EEDAD63" w14:textId="77777777" w:rsidR="00144553" w:rsidRDefault="00144553" w:rsidP="00144553">
            <w:pPr>
              <w:rPr>
                <w:rFonts w:eastAsia="Times New Roman"/>
                <w:b/>
                <w:bCs/>
                <w:kern w:val="0"/>
                <w:sz w:val="28"/>
                <w:szCs w:val="28"/>
                <w14:ligatures w14:val="none"/>
              </w:rPr>
            </w:pPr>
          </w:p>
          <w:p w14:paraId="4E827DF5" w14:textId="77777777" w:rsidR="00144553" w:rsidRDefault="00144553" w:rsidP="00144553">
            <w:pPr>
              <w:rPr>
                <w:rFonts w:eastAsia="Times New Roman"/>
                <w:b/>
                <w:bCs/>
                <w:kern w:val="0"/>
                <w:sz w:val="28"/>
                <w:szCs w:val="28"/>
                <w14:ligatures w14:val="none"/>
              </w:rPr>
            </w:pPr>
          </w:p>
          <w:p w14:paraId="136B9ABE" w14:textId="77777777" w:rsidR="00144553" w:rsidRDefault="00144553" w:rsidP="00144553">
            <w:pPr>
              <w:rPr>
                <w:rFonts w:eastAsia="Times New Roman"/>
                <w:b/>
                <w:bCs/>
                <w:kern w:val="0"/>
                <w:sz w:val="28"/>
                <w:szCs w:val="28"/>
                <w14:ligatures w14:val="none"/>
              </w:rPr>
            </w:pPr>
          </w:p>
          <w:p w14:paraId="2B636AD4" w14:textId="77777777" w:rsidR="00144553" w:rsidRDefault="00144553" w:rsidP="00144553">
            <w:pPr>
              <w:rPr>
                <w:rFonts w:eastAsia="Times New Roman"/>
                <w:b/>
                <w:bCs/>
                <w:kern w:val="0"/>
                <w:sz w:val="28"/>
                <w:szCs w:val="28"/>
                <w14:ligatures w14:val="none"/>
              </w:rPr>
            </w:pPr>
          </w:p>
          <w:p w14:paraId="25528CCD" w14:textId="77777777" w:rsidR="00144553" w:rsidRDefault="00144553" w:rsidP="00144553">
            <w:pPr>
              <w:rPr>
                <w:rFonts w:eastAsia="Times New Roman"/>
                <w:b/>
                <w:bCs/>
                <w:kern w:val="0"/>
                <w:sz w:val="28"/>
                <w:szCs w:val="28"/>
                <w14:ligatures w14:val="none"/>
              </w:rPr>
            </w:pPr>
          </w:p>
          <w:p w14:paraId="2468C8E0" w14:textId="77777777" w:rsidR="00144553" w:rsidRDefault="00144553" w:rsidP="00144553">
            <w:pPr>
              <w:rPr>
                <w:rFonts w:eastAsia="Times New Roman"/>
                <w:b/>
                <w:bCs/>
                <w:kern w:val="0"/>
                <w:sz w:val="28"/>
                <w:szCs w:val="28"/>
                <w14:ligatures w14:val="none"/>
              </w:rPr>
            </w:pPr>
          </w:p>
          <w:p w14:paraId="4B852B08" w14:textId="77777777" w:rsidR="00144553" w:rsidRDefault="00144553" w:rsidP="00144553">
            <w:pPr>
              <w:rPr>
                <w:rFonts w:eastAsia="Times New Roman"/>
                <w:b/>
                <w:bCs/>
                <w:kern w:val="0"/>
                <w:sz w:val="28"/>
                <w:szCs w:val="28"/>
                <w14:ligatures w14:val="none"/>
              </w:rPr>
            </w:pPr>
          </w:p>
          <w:p w14:paraId="1447892E" w14:textId="77777777" w:rsidR="00144553" w:rsidRDefault="00144553" w:rsidP="00144553">
            <w:pPr>
              <w:rPr>
                <w:rFonts w:eastAsia="Times New Roman"/>
                <w:b/>
                <w:bCs/>
                <w:kern w:val="0"/>
                <w:sz w:val="28"/>
                <w:szCs w:val="28"/>
                <w14:ligatures w14:val="none"/>
              </w:rPr>
            </w:pPr>
          </w:p>
          <w:p w14:paraId="3E244E74" w14:textId="77777777" w:rsidR="00144553" w:rsidRPr="00144553" w:rsidRDefault="00144553" w:rsidP="00144553">
            <w:pPr>
              <w:rPr>
                <w:rFonts w:eastAsia="Times New Roman"/>
                <w:b/>
                <w:bCs/>
                <w:kern w:val="0"/>
                <w:sz w:val="28"/>
                <w:szCs w:val="28"/>
                <w14:ligatures w14:val="none"/>
              </w:rPr>
            </w:pPr>
          </w:p>
        </w:tc>
      </w:tr>
    </w:tbl>
    <w:p w14:paraId="5595AB90" w14:textId="77777777" w:rsidR="00144553" w:rsidRDefault="00144553"/>
    <w:p w14:paraId="050228D3" w14:textId="77777777" w:rsidR="00144553" w:rsidRDefault="00144553"/>
    <w:tbl>
      <w:tblPr>
        <w:tblW w:w="5000" w:type="pct"/>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1338"/>
        <w:gridCol w:w="7274"/>
        <w:gridCol w:w="2070"/>
      </w:tblGrid>
      <w:tr w:rsidR="003A25E0" w:rsidRPr="003A25E0" w14:paraId="6EC97507" w14:textId="77777777" w:rsidTr="00144553">
        <w:trPr>
          <w:trHeight w:val="1047"/>
        </w:trPr>
        <w:tc>
          <w:tcPr>
            <w:tcW w:w="626" w:type="pct"/>
            <w:shd w:val="clear" w:color="000000" w:fill="FADB85"/>
            <w:vAlign w:val="center"/>
            <w:hideMark/>
          </w:tcPr>
          <w:p w14:paraId="3151DC65" w14:textId="7E1480E3" w:rsidR="00144553" w:rsidRPr="003A25E0" w:rsidRDefault="00144553" w:rsidP="00144553">
            <w:pPr>
              <w:rPr>
                <w:rFonts w:eastAsia="Times New Roman"/>
                <w:b/>
                <w:bCs/>
                <w:kern w:val="0"/>
                <w14:ligatures w14:val="none"/>
              </w:rPr>
            </w:pPr>
            <w:r w:rsidRPr="003A25E0">
              <w:rPr>
                <w:rFonts w:eastAsia="Times New Roman"/>
                <w:b/>
                <w:bCs/>
                <w:kern w:val="0"/>
                <w:sz w:val="32"/>
                <w:szCs w:val="32"/>
                <w14:ligatures w14:val="none"/>
              </w:rPr>
              <w:t> </w:t>
            </w:r>
            <w:r w:rsidR="0075224C" w:rsidRPr="003A25E0">
              <w:rPr>
                <w:rFonts w:eastAsia="Times New Roman"/>
                <w:b/>
                <w:bCs/>
                <w:kern w:val="0"/>
                <w:sz w:val="32"/>
                <w:szCs w:val="32"/>
                <w14:ligatures w14:val="none"/>
              </w:rPr>
              <w:t>C&amp;L</w:t>
            </w:r>
            <w:r w:rsidR="0075224C" w:rsidRPr="003A25E0">
              <w:rPr>
                <w:rFonts w:eastAsia="Times New Roman"/>
                <w:b/>
                <w:bCs/>
                <w:kern w:val="0"/>
                <w14:ligatures w14:val="none"/>
              </w:rPr>
              <w:t xml:space="preserve"> Maths</w:t>
            </w:r>
          </w:p>
        </w:tc>
        <w:tc>
          <w:tcPr>
            <w:tcW w:w="4374" w:type="pct"/>
            <w:gridSpan w:val="2"/>
            <w:shd w:val="clear" w:color="000000" w:fill="FADB85"/>
            <w:vAlign w:val="center"/>
            <w:hideMark/>
          </w:tcPr>
          <w:p w14:paraId="68AA77F9" w14:textId="65B3A6C6" w:rsidR="00144553" w:rsidRPr="003A25E0" w:rsidRDefault="00144553" w:rsidP="00144553">
            <w:pPr>
              <w:rPr>
                <w:rFonts w:eastAsia="Times New Roman"/>
                <w:b/>
                <w:bCs/>
                <w:kern w:val="0"/>
                <w14:ligatures w14:val="none"/>
              </w:rPr>
            </w:pPr>
            <w:r w:rsidRPr="003A25E0">
              <w:rPr>
                <w:rFonts w:eastAsia="Times New Roman"/>
                <w:b/>
                <w:bCs/>
                <w:kern w:val="0"/>
                <w14:ligatures w14:val="none"/>
              </w:rPr>
              <w:t xml:space="preserve">Use the descriptors that match the child's actual age. Date the descriptors that the child can do within this age band. The undated statements indicate a developmental difference or delay for a child of this age. Further support and action should be taken in line with the Graduated Response. </w:t>
            </w:r>
          </w:p>
        </w:tc>
      </w:tr>
      <w:tr w:rsidR="003A25E0" w:rsidRPr="003A25E0" w14:paraId="79F2413B" w14:textId="77777777" w:rsidTr="00144553">
        <w:trPr>
          <w:trHeight w:val="660"/>
        </w:trPr>
        <w:tc>
          <w:tcPr>
            <w:tcW w:w="626" w:type="pct"/>
            <w:noWrap/>
            <w:vAlign w:val="center"/>
            <w:hideMark/>
          </w:tcPr>
          <w:p w14:paraId="419B8B1F" w14:textId="77777777" w:rsidR="00144553" w:rsidRPr="003A25E0" w:rsidRDefault="00144553" w:rsidP="00144553">
            <w:pPr>
              <w:rPr>
                <w:rFonts w:eastAsia="Times New Roman"/>
                <w:b/>
                <w:bCs/>
                <w:kern w:val="0"/>
                <w14:ligatures w14:val="none"/>
              </w:rPr>
            </w:pPr>
            <w:r w:rsidRPr="003A25E0">
              <w:rPr>
                <w:rFonts w:eastAsia="Times New Roman"/>
                <w:b/>
                <w:bCs/>
                <w:kern w:val="0"/>
                <w14:ligatures w14:val="none"/>
              </w:rPr>
              <w:t>Strengths</w:t>
            </w:r>
          </w:p>
        </w:tc>
        <w:tc>
          <w:tcPr>
            <w:tcW w:w="4374" w:type="pct"/>
            <w:gridSpan w:val="2"/>
            <w:noWrap/>
            <w:vAlign w:val="bottom"/>
            <w:hideMark/>
          </w:tcPr>
          <w:p w14:paraId="197D60AB" w14:textId="497EC649" w:rsidR="00144553" w:rsidRPr="003A25E0" w:rsidRDefault="00144553" w:rsidP="00144553">
            <w:pPr>
              <w:rPr>
                <w:rFonts w:eastAsia="Times New Roman"/>
                <w:b/>
                <w:bCs/>
                <w:kern w:val="0"/>
                <w14:ligatures w14:val="none"/>
              </w:rPr>
            </w:pPr>
            <w:r w:rsidRPr="003A25E0">
              <w:rPr>
                <w:rFonts w:eastAsia="Times New Roman"/>
                <w:b/>
                <w:bCs/>
                <w:kern w:val="0"/>
                <w14:ligatures w14:val="none"/>
              </w:rPr>
              <w:t> </w:t>
            </w:r>
          </w:p>
        </w:tc>
      </w:tr>
      <w:tr w:rsidR="003A25E0" w:rsidRPr="003A25E0" w14:paraId="6FCC1AC3" w14:textId="77777777" w:rsidTr="00144553">
        <w:trPr>
          <w:trHeight w:val="660"/>
        </w:trPr>
        <w:tc>
          <w:tcPr>
            <w:tcW w:w="626" w:type="pct"/>
            <w:noWrap/>
            <w:vAlign w:val="center"/>
            <w:hideMark/>
          </w:tcPr>
          <w:p w14:paraId="5DBD6EB7" w14:textId="77777777" w:rsidR="00144553" w:rsidRPr="003A25E0" w:rsidRDefault="00144553" w:rsidP="00144553">
            <w:pPr>
              <w:rPr>
                <w:rFonts w:eastAsia="Times New Roman"/>
                <w:b/>
                <w:bCs/>
                <w:kern w:val="0"/>
                <w14:ligatures w14:val="none"/>
              </w:rPr>
            </w:pPr>
            <w:r w:rsidRPr="003A25E0">
              <w:rPr>
                <w:rFonts w:eastAsia="Times New Roman"/>
                <w:b/>
                <w:bCs/>
                <w:kern w:val="0"/>
                <w14:ligatures w14:val="none"/>
              </w:rPr>
              <w:t>Barriers</w:t>
            </w:r>
          </w:p>
        </w:tc>
        <w:tc>
          <w:tcPr>
            <w:tcW w:w="4374" w:type="pct"/>
            <w:gridSpan w:val="2"/>
            <w:noWrap/>
            <w:vAlign w:val="bottom"/>
            <w:hideMark/>
          </w:tcPr>
          <w:p w14:paraId="7B93CA7D" w14:textId="6B3AAA2C" w:rsidR="00144553" w:rsidRPr="003A25E0" w:rsidRDefault="00144553" w:rsidP="00144553">
            <w:pPr>
              <w:jc w:val="center"/>
              <w:rPr>
                <w:rFonts w:eastAsia="Times New Roman"/>
                <w:kern w:val="0"/>
                <w14:ligatures w14:val="none"/>
              </w:rPr>
            </w:pPr>
            <w:r w:rsidRPr="003A25E0">
              <w:rPr>
                <w:rFonts w:eastAsia="Times New Roman"/>
                <w:kern w:val="0"/>
                <w14:ligatures w14:val="none"/>
              </w:rPr>
              <w:t> </w:t>
            </w:r>
          </w:p>
        </w:tc>
      </w:tr>
      <w:tr w:rsidR="003A25E0" w:rsidRPr="003A25E0" w14:paraId="35B568F2" w14:textId="77777777" w:rsidTr="0040111C">
        <w:trPr>
          <w:trHeight w:val="660"/>
        </w:trPr>
        <w:tc>
          <w:tcPr>
            <w:tcW w:w="626" w:type="pct"/>
            <w:shd w:val="clear" w:color="000000" w:fill="FADB85"/>
            <w:vAlign w:val="center"/>
            <w:hideMark/>
          </w:tcPr>
          <w:p w14:paraId="042BA6B3" w14:textId="77777777" w:rsidR="00144553" w:rsidRPr="003A25E0" w:rsidRDefault="00144553" w:rsidP="00144553">
            <w:pPr>
              <w:rPr>
                <w:rFonts w:eastAsia="Times New Roman"/>
                <w:b/>
                <w:bCs/>
                <w:kern w:val="0"/>
                <w14:ligatures w14:val="none"/>
              </w:rPr>
            </w:pPr>
            <w:r w:rsidRPr="003A25E0">
              <w:rPr>
                <w:rFonts w:eastAsia="Times New Roman"/>
                <w:b/>
                <w:bCs/>
                <w:kern w:val="0"/>
                <w14:ligatures w14:val="none"/>
              </w:rPr>
              <w:t>Date</w:t>
            </w:r>
          </w:p>
        </w:tc>
        <w:tc>
          <w:tcPr>
            <w:tcW w:w="3405" w:type="pct"/>
            <w:shd w:val="clear" w:color="000000" w:fill="FADB85"/>
            <w:vAlign w:val="center"/>
            <w:hideMark/>
          </w:tcPr>
          <w:p w14:paraId="19A6DE3F" w14:textId="77777777" w:rsidR="00144553" w:rsidRPr="003A25E0" w:rsidRDefault="00144553" w:rsidP="00144553">
            <w:pPr>
              <w:rPr>
                <w:rFonts w:eastAsia="Times New Roman"/>
                <w:b/>
                <w:bCs/>
                <w:kern w:val="0"/>
                <w14:ligatures w14:val="none"/>
              </w:rPr>
            </w:pPr>
            <w:r w:rsidRPr="003A25E0">
              <w:rPr>
                <w:rFonts w:eastAsia="Times New Roman"/>
                <w:b/>
                <w:bCs/>
                <w:kern w:val="0"/>
                <w14:ligatures w14:val="none"/>
              </w:rPr>
              <w:t xml:space="preserve">Descriptors </w:t>
            </w:r>
          </w:p>
        </w:tc>
        <w:tc>
          <w:tcPr>
            <w:tcW w:w="968" w:type="pct"/>
            <w:shd w:val="clear" w:color="000000" w:fill="FADB85"/>
            <w:vAlign w:val="center"/>
            <w:hideMark/>
          </w:tcPr>
          <w:p w14:paraId="31A8D9B9" w14:textId="77777777" w:rsidR="00144553" w:rsidRPr="003A25E0" w:rsidRDefault="00144553" w:rsidP="00144553">
            <w:pPr>
              <w:rPr>
                <w:rFonts w:eastAsia="Times New Roman"/>
                <w:b/>
                <w:bCs/>
                <w:kern w:val="0"/>
                <w14:ligatures w14:val="none"/>
              </w:rPr>
            </w:pPr>
            <w:r w:rsidRPr="003A25E0">
              <w:rPr>
                <w:rFonts w:eastAsia="Times New Roman"/>
                <w:b/>
                <w:bCs/>
                <w:kern w:val="0"/>
                <w14:ligatures w14:val="none"/>
              </w:rPr>
              <w:t>Area</w:t>
            </w:r>
          </w:p>
        </w:tc>
      </w:tr>
      <w:tr w:rsidR="003A25E0" w:rsidRPr="003A25E0" w14:paraId="6D552CEC" w14:textId="77777777" w:rsidTr="0040111C">
        <w:trPr>
          <w:trHeight w:val="402"/>
        </w:trPr>
        <w:tc>
          <w:tcPr>
            <w:tcW w:w="626" w:type="pct"/>
            <w:shd w:val="clear" w:color="000000" w:fill="FADB85"/>
            <w:vAlign w:val="center"/>
            <w:hideMark/>
          </w:tcPr>
          <w:p w14:paraId="0B87E47C"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shd w:val="clear" w:color="000000" w:fill="FFE699"/>
            <w:vAlign w:val="center"/>
            <w:hideMark/>
          </w:tcPr>
          <w:p w14:paraId="775510FB" w14:textId="77F51BBE" w:rsidR="00144553" w:rsidRPr="003A25E0" w:rsidRDefault="006938C9" w:rsidP="00144553">
            <w:pPr>
              <w:rPr>
                <w:rFonts w:eastAsia="Times New Roman"/>
                <w:b/>
                <w:bCs/>
                <w:kern w:val="0"/>
                <w14:ligatures w14:val="none"/>
              </w:rPr>
            </w:pPr>
            <w:r>
              <w:rPr>
                <w:rFonts w:eastAsia="Times New Roman"/>
                <w:b/>
                <w:bCs/>
                <w:kern w:val="0"/>
                <w14:ligatures w14:val="none"/>
              </w:rPr>
              <w:t xml:space="preserve">For a child aged </w:t>
            </w:r>
            <w:r>
              <w:rPr>
                <w:rFonts w:eastAsia="Times New Roman"/>
                <w:b/>
                <w:bCs/>
                <w:kern w:val="0"/>
                <w14:ligatures w14:val="none"/>
              </w:rPr>
              <w:t>4-5</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968" w:type="pct"/>
            <w:shd w:val="clear" w:color="000000" w:fill="FCEBBA"/>
            <w:vAlign w:val="center"/>
            <w:hideMark/>
          </w:tcPr>
          <w:p w14:paraId="15796645"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r>
      <w:tr w:rsidR="003A25E0" w:rsidRPr="003A25E0" w14:paraId="6601CD32" w14:textId="77777777" w:rsidTr="0040111C">
        <w:trPr>
          <w:trHeight w:val="402"/>
        </w:trPr>
        <w:tc>
          <w:tcPr>
            <w:tcW w:w="626" w:type="pct"/>
            <w:vAlign w:val="center"/>
            <w:hideMark/>
          </w:tcPr>
          <w:p w14:paraId="77A93AFD"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3248F36C" w14:textId="77777777" w:rsidR="00144553" w:rsidRPr="003A25E0" w:rsidRDefault="00144553" w:rsidP="00144553">
            <w:pPr>
              <w:rPr>
                <w:rFonts w:eastAsia="Times New Roman"/>
                <w:kern w:val="0"/>
                <w14:ligatures w14:val="none"/>
              </w:rPr>
            </w:pPr>
            <w:r w:rsidRPr="003A25E0">
              <w:rPr>
                <w:rFonts w:eastAsia="Times New Roman"/>
                <w:kern w:val="0"/>
                <w14:ligatures w14:val="none"/>
              </w:rPr>
              <w:t>Join in with counting activities, songs and games</w:t>
            </w:r>
          </w:p>
        </w:tc>
        <w:tc>
          <w:tcPr>
            <w:tcW w:w="968" w:type="pct"/>
            <w:vAlign w:val="center"/>
            <w:hideMark/>
          </w:tcPr>
          <w:p w14:paraId="33AF4549"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7BDB6810" w14:textId="77777777" w:rsidTr="0040111C">
        <w:trPr>
          <w:trHeight w:val="402"/>
        </w:trPr>
        <w:tc>
          <w:tcPr>
            <w:tcW w:w="626" w:type="pct"/>
            <w:vAlign w:val="center"/>
            <w:hideMark/>
          </w:tcPr>
          <w:p w14:paraId="6E29E289"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57E486C6" w14:textId="77777777" w:rsidR="00144553" w:rsidRPr="003A25E0" w:rsidRDefault="00144553" w:rsidP="00144553">
            <w:pPr>
              <w:rPr>
                <w:rFonts w:eastAsia="Times New Roman"/>
                <w:kern w:val="0"/>
                <w14:ligatures w14:val="none"/>
              </w:rPr>
            </w:pPr>
            <w:r w:rsidRPr="003A25E0">
              <w:rPr>
                <w:rFonts w:eastAsia="Times New Roman"/>
                <w:kern w:val="0"/>
                <w14:ligatures w14:val="none"/>
              </w:rPr>
              <w:t>Begin to organise and categorise objects e.g. putting all the teddy bears together or teddies and cars in separate piles</w:t>
            </w:r>
          </w:p>
        </w:tc>
        <w:tc>
          <w:tcPr>
            <w:tcW w:w="968" w:type="pct"/>
            <w:vAlign w:val="center"/>
            <w:hideMark/>
          </w:tcPr>
          <w:p w14:paraId="75132E12"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0590BBCB" w14:textId="77777777" w:rsidTr="0040111C">
        <w:trPr>
          <w:trHeight w:val="402"/>
        </w:trPr>
        <w:tc>
          <w:tcPr>
            <w:tcW w:w="626" w:type="pct"/>
            <w:vAlign w:val="center"/>
            <w:hideMark/>
          </w:tcPr>
          <w:p w14:paraId="2B343403"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0CBC16DB" w14:textId="77777777" w:rsidR="00144553" w:rsidRPr="003A25E0" w:rsidRDefault="00144553" w:rsidP="00144553">
            <w:pPr>
              <w:rPr>
                <w:rFonts w:eastAsia="Times New Roman"/>
                <w:kern w:val="0"/>
                <w14:ligatures w14:val="none"/>
              </w:rPr>
            </w:pPr>
            <w:r w:rsidRPr="003A25E0">
              <w:rPr>
                <w:rFonts w:eastAsia="Times New Roman"/>
                <w:kern w:val="0"/>
                <w14:ligatures w14:val="none"/>
              </w:rPr>
              <w:t>Recite some number names in sequence</w:t>
            </w:r>
          </w:p>
        </w:tc>
        <w:tc>
          <w:tcPr>
            <w:tcW w:w="968" w:type="pct"/>
            <w:vAlign w:val="center"/>
            <w:hideMark/>
          </w:tcPr>
          <w:p w14:paraId="26C59924"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1565F9BD" w14:textId="77777777" w:rsidTr="0040111C">
        <w:trPr>
          <w:trHeight w:val="402"/>
        </w:trPr>
        <w:tc>
          <w:tcPr>
            <w:tcW w:w="626" w:type="pct"/>
            <w:vAlign w:val="center"/>
            <w:hideMark/>
          </w:tcPr>
          <w:p w14:paraId="1C8119B0"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1FC33E98" w14:textId="77777777" w:rsidR="00144553" w:rsidRPr="003A25E0" w:rsidRDefault="00144553" w:rsidP="00144553">
            <w:pPr>
              <w:rPr>
                <w:rFonts w:eastAsia="Times New Roman"/>
                <w:kern w:val="0"/>
                <w14:ligatures w14:val="none"/>
              </w:rPr>
            </w:pPr>
            <w:r w:rsidRPr="003A25E0">
              <w:rPr>
                <w:rFonts w:eastAsia="Times New Roman"/>
                <w:kern w:val="0"/>
                <w14:ligatures w14:val="none"/>
              </w:rPr>
              <w:t>Complete a simple 4 piece inset puzzle</w:t>
            </w:r>
          </w:p>
        </w:tc>
        <w:tc>
          <w:tcPr>
            <w:tcW w:w="968" w:type="pct"/>
            <w:vAlign w:val="center"/>
            <w:hideMark/>
          </w:tcPr>
          <w:p w14:paraId="204515E7"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r w:rsidR="003A25E0" w:rsidRPr="003A25E0" w14:paraId="1DC84878" w14:textId="77777777" w:rsidTr="0040111C">
        <w:trPr>
          <w:trHeight w:val="402"/>
        </w:trPr>
        <w:tc>
          <w:tcPr>
            <w:tcW w:w="626" w:type="pct"/>
            <w:vAlign w:val="center"/>
            <w:hideMark/>
          </w:tcPr>
          <w:p w14:paraId="042A91B1"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7023F875" w14:textId="77777777" w:rsidR="00144553" w:rsidRPr="003A25E0" w:rsidRDefault="00144553" w:rsidP="00144553">
            <w:pPr>
              <w:rPr>
                <w:rFonts w:eastAsia="Times New Roman"/>
                <w:kern w:val="0"/>
                <w14:ligatures w14:val="none"/>
              </w:rPr>
            </w:pPr>
            <w:r w:rsidRPr="003A25E0">
              <w:rPr>
                <w:rFonts w:eastAsia="Times New Roman"/>
                <w:kern w:val="0"/>
                <w14:ligatures w14:val="none"/>
              </w:rPr>
              <w:t>Begin to categorise objects, e.g. by shape, size or colour</w:t>
            </w:r>
          </w:p>
        </w:tc>
        <w:tc>
          <w:tcPr>
            <w:tcW w:w="968" w:type="pct"/>
            <w:vAlign w:val="center"/>
            <w:hideMark/>
          </w:tcPr>
          <w:p w14:paraId="2EFF9372"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r w:rsidR="003A25E0" w:rsidRPr="003A25E0" w14:paraId="489C14DE" w14:textId="77777777" w:rsidTr="0040111C">
        <w:trPr>
          <w:trHeight w:val="402"/>
        </w:trPr>
        <w:tc>
          <w:tcPr>
            <w:tcW w:w="626" w:type="pct"/>
            <w:vAlign w:val="center"/>
            <w:hideMark/>
          </w:tcPr>
          <w:p w14:paraId="2790E515"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7CB12706" w14:textId="77777777" w:rsidR="00144553" w:rsidRPr="003A25E0" w:rsidRDefault="00144553" w:rsidP="00144553">
            <w:pPr>
              <w:rPr>
                <w:rFonts w:eastAsia="Times New Roman"/>
                <w:kern w:val="0"/>
                <w14:ligatures w14:val="none"/>
              </w:rPr>
            </w:pPr>
            <w:r w:rsidRPr="003A25E0">
              <w:rPr>
                <w:rFonts w:eastAsia="Times New Roman"/>
                <w:kern w:val="0"/>
                <w14:ligatures w14:val="none"/>
              </w:rPr>
              <w:t>Beginning to understand big/little, long/short</w:t>
            </w:r>
          </w:p>
        </w:tc>
        <w:tc>
          <w:tcPr>
            <w:tcW w:w="968" w:type="pct"/>
            <w:vAlign w:val="center"/>
            <w:hideMark/>
          </w:tcPr>
          <w:p w14:paraId="33330D90"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r w:rsidR="003A25E0" w:rsidRPr="003A25E0" w14:paraId="0AA3B082" w14:textId="77777777" w:rsidTr="0040111C">
        <w:trPr>
          <w:trHeight w:val="402"/>
        </w:trPr>
        <w:tc>
          <w:tcPr>
            <w:tcW w:w="626" w:type="pct"/>
            <w:shd w:val="clear" w:color="000000" w:fill="FADB85"/>
            <w:vAlign w:val="center"/>
            <w:hideMark/>
          </w:tcPr>
          <w:p w14:paraId="26D97466"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shd w:val="clear" w:color="000000" w:fill="FFE699"/>
            <w:vAlign w:val="center"/>
            <w:hideMark/>
          </w:tcPr>
          <w:p w14:paraId="7F53282B" w14:textId="0A3F9050" w:rsidR="00144553" w:rsidRPr="003A25E0" w:rsidRDefault="006938C9" w:rsidP="00144553">
            <w:pPr>
              <w:rPr>
                <w:rFonts w:eastAsia="Times New Roman"/>
                <w:b/>
                <w:bCs/>
                <w:kern w:val="0"/>
                <w14:ligatures w14:val="none"/>
              </w:rPr>
            </w:pPr>
            <w:r>
              <w:rPr>
                <w:rFonts w:eastAsia="Times New Roman"/>
                <w:b/>
                <w:bCs/>
                <w:kern w:val="0"/>
                <w14:ligatures w14:val="none"/>
              </w:rPr>
              <w:t xml:space="preserve">For a child aged </w:t>
            </w:r>
            <w:r>
              <w:rPr>
                <w:rFonts w:eastAsia="Times New Roman"/>
                <w:b/>
                <w:bCs/>
                <w:kern w:val="0"/>
                <w14:ligatures w14:val="none"/>
              </w:rPr>
              <w:t>5-6</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968" w:type="pct"/>
            <w:shd w:val="clear" w:color="000000" w:fill="FFE699"/>
            <w:vAlign w:val="center"/>
            <w:hideMark/>
          </w:tcPr>
          <w:p w14:paraId="343905E3"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r>
      <w:tr w:rsidR="003A25E0" w:rsidRPr="003A25E0" w14:paraId="764C4547" w14:textId="77777777" w:rsidTr="0040111C">
        <w:trPr>
          <w:trHeight w:val="402"/>
        </w:trPr>
        <w:tc>
          <w:tcPr>
            <w:tcW w:w="626" w:type="pct"/>
            <w:vAlign w:val="center"/>
            <w:hideMark/>
          </w:tcPr>
          <w:p w14:paraId="44B712F0"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3E5E655E" w14:textId="77777777" w:rsidR="00144553" w:rsidRPr="003A25E0" w:rsidRDefault="00144553" w:rsidP="00144553">
            <w:pPr>
              <w:rPr>
                <w:rFonts w:eastAsia="Times New Roman"/>
                <w:kern w:val="0"/>
                <w14:ligatures w14:val="none"/>
              </w:rPr>
            </w:pPr>
            <w:r w:rsidRPr="003A25E0">
              <w:rPr>
                <w:rFonts w:eastAsia="Times New Roman"/>
                <w:kern w:val="0"/>
                <w14:ligatures w14:val="none"/>
              </w:rPr>
              <w:t>Count orally up to 5 independently</w:t>
            </w:r>
          </w:p>
        </w:tc>
        <w:tc>
          <w:tcPr>
            <w:tcW w:w="968" w:type="pct"/>
            <w:vAlign w:val="center"/>
            <w:hideMark/>
          </w:tcPr>
          <w:p w14:paraId="46639B5E"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015F0508" w14:textId="77777777" w:rsidTr="0040111C">
        <w:trPr>
          <w:trHeight w:val="402"/>
        </w:trPr>
        <w:tc>
          <w:tcPr>
            <w:tcW w:w="626" w:type="pct"/>
            <w:vAlign w:val="center"/>
            <w:hideMark/>
          </w:tcPr>
          <w:p w14:paraId="670AB6B7"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2110897C" w14:textId="77777777" w:rsidR="00144553" w:rsidRPr="003A25E0" w:rsidRDefault="00144553" w:rsidP="00144553">
            <w:pPr>
              <w:rPr>
                <w:rFonts w:eastAsia="Times New Roman"/>
                <w:kern w:val="0"/>
                <w14:ligatures w14:val="none"/>
              </w:rPr>
            </w:pPr>
            <w:r w:rsidRPr="003A25E0">
              <w:rPr>
                <w:rFonts w:eastAsia="Times New Roman"/>
                <w:kern w:val="0"/>
                <w14:ligatures w14:val="none"/>
              </w:rPr>
              <w:t>Use some language of quantities, such as ‘more’ and ‘a lot’</w:t>
            </w:r>
          </w:p>
        </w:tc>
        <w:tc>
          <w:tcPr>
            <w:tcW w:w="968" w:type="pct"/>
            <w:vAlign w:val="center"/>
            <w:hideMark/>
          </w:tcPr>
          <w:p w14:paraId="12772F52"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2876FD0D" w14:textId="77777777" w:rsidTr="0040111C">
        <w:trPr>
          <w:trHeight w:val="402"/>
        </w:trPr>
        <w:tc>
          <w:tcPr>
            <w:tcW w:w="626" w:type="pct"/>
            <w:vAlign w:val="center"/>
            <w:hideMark/>
          </w:tcPr>
          <w:p w14:paraId="3550A5C6"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71F47AAA" w14:textId="77777777" w:rsidR="00144553" w:rsidRPr="003A25E0" w:rsidRDefault="00144553" w:rsidP="00144553">
            <w:pPr>
              <w:rPr>
                <w:rFonts w:eastAsia="Times New Roman"/>
                <w:kern w:val="0"/>
                <w14:ligatures w14:val="none"/>
              </w:rPr>
            </w:pPr>
            <w:r w:rsidRPr="003A25E0">
              <w:rPr>
                <w:rFonts w:eastAsia="Times New Roman"/>
                <w:kern w:val="0"/>
                <w14:ligatures w14:val="none"/>
              </w:rPr>
              <w:t>Begin to represent numbers using fingers, marks on paper or pictures</w:t>
            </w:r>
          </w:p>
        </w:tc>
        <w:tc>
          <w:tcPr>
            <w:tcW w:w="968" w:type="pct"/>
            <w:vAlign w:val="center"/>
            <w:hideMark/>
          </w:tcPr>
          <w:p w14:paraId="4B12BA04"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0A672337" w14:textId="77777777" w:rsidTr="0040111C">
        <w:trPr>
          <w:trHeight w:val="402"/>
        </w:trPr>
        <w:tc>
          <w:tcPr>
            <w:tcW w:w="626" w:type="pct"/>
            <w:vAlign w:val="center"/>
            <w:hideMark/>
          </w:tcPr>
          <w:p w14:paraId="77D6AE24"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01E393CB" w14:textId="77777777" w:rsidR="00144553" w:rsidRPr="003A25E0" w:rsidRDefault="00144553" w:rsidP="00144553">
            <w:pPr>
              <w:rPr>
                <w:rFonts w:eastAsia="Times New Roman"/>
                <w:kern w:val="0"/>
                <w14:ligatures w14:val="none"/>
              </w:rPr>
            </w:pPr>
            <w:r w:rsidRPr="003A25E0">
              <w:rPr>
                <w:rFonts w:eastAsia="Times New Roman"/>
                <w:kern w:val="0"/>
                <w14:ligatures w14:val="none"/>
              </w:rPr>
              <w:t>Know that a group of things changes in quantity when something is added or taken away</w:t>
            </w:r>
          </w:p>
        </w:tc>
        <w:tc>
          <w:tcPr>
            <w:tcW w:w="968" w:type="pct"/>
            <w:vAlign w:val="center"/>
            <w:hideMark/>
          </w:tcPr>
          <w:p w14:paraId="12A977D7"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7E6F1422" w14:textId="77777777" w:rsidTr="0040111C">
        <w:trPr>
          <w:trHeight w:val="402"/>
        </w:trPr>
        <w:tc>
          <w:tcPr>
            <w:tcW w:w="626" w:type="pct"/>
            <w:vAlign w:val="center"/>
            <w:hideMark/>
          </w:tcPr>
          <w:p w14:paraId="31BEB0A0"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7B8AB413" w14:textId="77777777" w:rsidR="00144553" w:rsidRPr="003A25E0" w:rsidRDefault="00144553" w:rsidP="00144553">
            <w:pPr>
              <w:rPr>
                <w:rFonts w:eastAsia="Times New Roman"/>
                <w:kern w:val="0"/>
                <w14:ligatures w14:val="none"/>
              </w:rPr>
            </w:pPr>
            <w:r w:rsidRPr="003A25E0">
              <w:rPr>
                <w:rFonts w:eastAsia="Times New Roman"/>
                <w:kern w:val="0"/>
                <w14:ligatures w14:val="none"/>
              </w:rPr>
              <w:t>Begin to count objects with 1:1 correspondence</w:t>
            </w:r>
          </w:p>
        </w:tc>
        <w:tc>
          <w:tcPr>
            <w:tcW w:w="968" w:type="pct"/>
            <w:vAlign w:val="center"/>
            <w:hideMark/>
          </w:tcPr>
          <w:p w14:paraId="132B47D3"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1B8B3D25" w14:textId="77777777" w:rsidTr="0040111C">
        <w:trPr>
          <w:trHeight w:val="402"/>
        </w:trPr>
        <w:tc>
          <w:tcPr>
            <w:tcW w:w="626" w:type="pct"/>
            <w:vAlign w:val="center"/>
            <w:hideMark/>
          </w:tcPr>
          <w:p w14:paraId="06645C2F"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5331260E" w14:textId="77777777" w:rsidR="00144553" w:rsidRPr="003A25E0" w:rsidRDefault="00144553" w:rsidP="00144553">
            <w:pPr>
              <w:rPr>
                <w:rFonts w:eastAsia="Times New Roman"/>
                <w:kern w:val="0"/>
                <w14:ligatures w14:val="none"/>
              </w:rPr>
            </w:pPr>
            <w:r w:rsidRPr="003A25E0">
              <w:rPr>
                <w:rFonts w:eastAsia="Times New Roman"/>
                <w:kern w:val="0"/>
                <w14:ligatures w14:val="none"/>
              </w:rPr>
              <w:t>Recognise significant numbers (age, house number etc)</w:t>
            </w:r>
          </w:p>
        </w:tc>
        <w:tc>
          <w:tcPr>
            <w:tcW w:w="968" w:type="pct"/>
            <w:vAlign w:val="center"/>
            <w:hideMark/>
          </w:tcPr>
          <w:p w14:paraId="1F8DBCA8"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5C96B6BF" w14:textId="77777777" w:rsidTr="0040111C">
        <w:trPr>
          <w:trHeight w:val="402"/>
        </w:trPr>
        <w:tc>
          <w:tcPr>
            <w:tcW w:w="626" w:type="pct"/>
            <w:vAlign w:val="center"/>
            <w:hideMark/>
          </w:tcPr>
          <w:p w14:paraId="47B56C30" w14:textId="77777777" w:rsidR="00144553" w:rsidRPr="003A25E0" w:rsidRDefault="00144553" w:rsidP="00144553">
            <w:pPr>
              <w:rPr>
                <w:rFonts w:eastAsia="Times New Roman"/>
                <w:kern w:val="0"/>
                <w14:ligatures w14:val="none"/>
              </w:rPr>
            </w:pPr>
            <w:r w:rsidRPr="003A25E0">
              <w:rPr>
                <w:rFonts w:eastAsia="Times New Roman"/>
                <w:kern w:val="0"/>
                <w14:ligatures w14:val="none"/>
              </w:rPr>
              <w:lastRenderedPageBreak/>
              <w:t> </w:t>
            </w:r>
          </w:p>
        </w:tc>
        <w:tc>
          <w:tcPr>
            <w:tcW w:w="3405" w:type="pct"/>
            <w:vAlign w:val="center"/>
            <w:hideMark/>
          </w:tcPr>
          <w:p w14:paraId="16044CAD" w14:textId="77777777" w:rsidR="00144553" w:rsidRPr="003A25E0" w:rsidRDefault="00144553" w:rsidP="00144553">
            <w:pPr>
              <w:rPr>
                <w:rFonts w:eastAsia="Times New Roman"/>
                <w:kern w:val="0"/>
                <w14:ligatures w14:val="none"/>
              </w:rPr>
            </w:pPr>
            <w:r w:rsidRPr="003A25E0">
              <w:rPr>
                <w:rFonts w:eastAsia="Times New Roman"/>
                <w:kern w:val="0"/>
                <w14:ligatures w14:val="none"/>
              </w:rPr>
              <w:t>Understand simple concepts of time, e.g. before, later, soon, dinner time</w:t>
            </w:r>
          </w:p>
        </w:tc>
        <w:tc>
          <w:tcPr>
            <w:tcW w:w="968" w:type="pct"/>
            <w:vAlign w:val="center"/>
            <w:hideMark/>
          </w:tcPr>
          <w:p w14:paraId="3DFE3727" w14:textId="77777777" w:rsidR="00144553" w:rsidRPr="003A25E0" w:rsidRDefault="00144553" w:rsidP="00144553">
            <w:pPr>
              <w:rPr>
                <w:rFonts w:eastAsia="Times New Roman"/>
                <w:kern w:val="0"/>
                <w14:ligatures w14:val="none"/>
              </w:rPr>
            </w:pPr>
            <w:r w:rsidRPr="003A25E0">
              <w:rPr>
                <w:rFonts w:eastAsia="Times New Roman"/>
                <w:kern w:val="0"/>
                <w14:ligatures w14:val="none"/>
              </w:rPr>
              <w:t>Number</w:t>
            </w:r>
          </w:p>
        </w:tc>
      </w:tr>
      <w:tr w:rsidR="003A25E0" w:rsidRPr="003A25E0" w14:paraId="05E0B94E" w14:textId="77777777" w:rsidTr="0040111C">
        <w:trPr>
          <w:trHeight w:val="402"/>
        </w:trPr>
        <w:tc>
          <w:tcPr>
            <w:tcW w:w="626" w:type="pct"/>
            <w:vAlign w:val="center"/>
            <w:hideMark/>
          </w:tcPr>
          <w:p w14:paraId="1CEDA697"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641CA33A" w14:textId="77777777" w:rsidR="00144553" w:rsidRPr="003A25E0" w:rsidRDefault="00144553" w:rsidP="00144553">
            <w:pPr>
              <w:rPr>
                <w:rFonts w:eastAsia="Times New Roman"/>
                <w:kern w:val="0"/>
                <w14:ligatures w14:val="none"/>
              </w:rPr>
            </w:pPr>
            <w:r w:rsidRPr="003A25E0">
              <w:rPr>
                <w:rFonts w:eastAsia="Times New Roman"/>
                <w:kern w:val="0"/>
                <w14:ligatures w14:val="none"/>
              </w:rPr>
              <w:t>Make arrangements and patterns with objects</w:t>
            </w:r>
          </w:p>
        </w:tc>
        <w:tc>
          <w:tcPr>
            <w:tcW w:w="968" w:type="pct"/>
            <w:vAlign w:val="center"/>
            <w:hideMark/>
          </w:tcPr>
          <w:p w14:paraId="39AEE700"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r w:rsidR="003A25E0" w:rsidRPr="003A25E0" w14:paraId="0DA5F467" w14:textId="77777777" w:rsidTr="0040111C">
        <w:trPr>
          <w:trHeight w:val="402"/>
        </w:trPr>
        <w:tc>
          <w:tcPr>
            <w:tcW w:w="626" w:type="pct"/>
            <w:vAlign w:val="center"/>
            <w:hideMark/>
          </w:tcPr>
          <w:p w14:paraId="193191B2"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1DAF2186" w14:textId="77777777" w:rsidR="00144553" w:rsidRPr="003A25E0" w:rsidRDefault="00144553" w:rsidP="00144553">
            <w:pPr>
              <w:rPr>
                <w:rFonts w:eastAsia="Times New Roman"/>
                <w:kern w:val="0"/>
                <w14:ligatures w14:val="none"/>
              </w:rPr>
            </w:pPr>
            <w:r w:rsidRPr="003A25E0">
              <w:rPr>
                <w:rFonts w:eastAsia="Times New Roman"/>
                <w:kern w:val="0"/>
                <w14:ligatures w14:val="none"/>
              </w:rPr>
              <w:t>Continue a simple 2-element sequencing pattern</w:t>
            </w:r>
          </w:p>
        </w:tc>
        <w:tc>
          <w:tcPr>
            <w:tcW w:w="968" w:type="pct"/>
            <w:vAlign w:val="center"/>
            <w:hideMark/>
          </w:tcPr>
          <w:p w14:paraId="62A5CC92"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r w:rsidR="003A25E0" w:rsidRPr="003A25E0" w14:paraId="1658BAED" w14:textId="77777777" w:rsidTr="0040111C">
        <w:trPr>
          <w:trHeight w:val="402"/>
        </w:trPr>
        <w:tc>
          <w:tcPr>
            <w:tcW w:w="626" w:type="pct"/>
            <w:vAlign w:val="center"/>
            <w:hideMark/>
          </w:tcPr>
          <w:p w14:paraId="329DD475"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6BEC5974"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Show an awareness of similarities of shapes in the environment</w:t>
            </w:r>
          </w:p>
        </w:tc>
        <w:tc>
          <w:tcPr>
            <w:tcW w:w="968" w:type="pct"/>
            <w:vAlign w:val="center"/>
            <w:hideMark/>
          </w:tcPr>
          <w:p w14:paraId="6530A5E2"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r w:rsidR="003A25E0" w:rsidRPr="003A25E0" w14:paraId="70191B02" w14:textId="77777777" w:rsidTr="0040111C">
        <w:trPr>
          <w:trHeight w:val="402"/>
        </w:trPr>
        <w:tc>
          <w:tcPr>
            <w:tcW w:w="626" w:type="pct"/>
            <w:vAlign w:val="center"/>
            <w:hideMark/>
          </w:tcPr>
          <w:p w14:paraId="6507D82F"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78FD64DA" w14:textId="77777777" w:rsidR="00144553" w:rsidRPr="003A25E0" w:rsidRDefault="00144553" w:rsidP="00144553">
            <w:pPr>
              <w:rPr>
                <w:rFonts w:eastAsia="Times New Roman"/>
                <w:kern w:val="0"/>
                <w14:ligatures w14:val="none"/>
              </w:rPr>
            </w:pPr>
            <w:r w:rsidRPr="003A25E0">
              <w:rPr>
                <w:rFonts w:eastAsia="Times New Roman"/>
                <w:kern w:val="0"/>
                <w14:ligatures w14:val="none"/>
              </w:rPr>
              <w:t>Use positional language</w:t>
            </w:r>
          </w:p>
        </w:tc>
        <w:tc>
          <w:tcPr>
            <w:tcW w:w="968" w:type="pct"/>
            <w:vAlign w:val="center"/>
            <w:hideMark/>
          </w:tcPr>
          <w:p w14:paraId="2C1300F9"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r w:rsidR="003A25E0" w:rsidRPr="003A25E0" w14:paraId="68C59F40" w14:textId="77777777" w:rsidTr="0040111C">
        <w:trPr>
          <w:trHeight w:val="402"/>
        </w:trPr>
        <w:tc>
          <w:tcPr>
            <w:tcW w:w="626" w:type="pct"/>
            <w:vAlign w:val="center"/>
            <w:hideMark/>
          </w:tcPr>
          <w:p w14:paraId="0E2E11AB"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18687D01" w14:textId="77777777" w:rsidR="00144553" w:rsidRPr="003A25E0" w:rsidRDefault="00144553" w:rsidP="00144553">
            <w:pPr>
              <w:rPr>
                <w:rFonts w:eastAsia="Times New Roman"/>
                <w:kern w:val="0"/>
                <w14:ligatures w14:val="none"/>
              </w:rPr>
            </w:pPr>
            <w:r w:rsidRPr="003A25E0">
              <w:rPr>
                <w:rFonts w:eastAsia="Times New Roman"/>
                <w:kern w:val="0"/>
                <w14:ligatures w14:val="none"/>
              </w:rPr>
              <w:t>Use shapes appropriately for tasks</w:t>
            </w:r>
          </w:p>
        </w:tc>
        <w:tc>
          <w:tcPr>
            <w:tcW w:w="968" w:type="pct"/>
            <w:vAlign w:val="center"/>
            <w:hideMark/>
          </w:tcPr>
          <w:p w14:paraId="7B904575"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r w:rsidR="003A25E0" w:rsidRPr="003A25E0" w14:paraId="21693B7B" w14:textId="77777777" w:rsidTr="0040111C">
        <w:trPr>
          <w:trHeight w:val="402"/>
        </w:trPr>
        <w:tc>
          <w:tcPr>
            <w:tcW w:w="626" w:type="pct"/>
            <w:vAlign w:val="center"/>
            <w:hideMark/>
          </w:tcPr>
          <w:p w14:paraId="007B3CEF" w14:textId="77777777" w:rsidR="00144553" w:rsidRPr="003A25E0" w:rsidRDefault="00144553" w:rsidP="00144553">
            <w:pPr>
              <w:rPr>
                <w:rFonts w:eastAsia="Times New Roman"/>
                <w:kern w:val="0"/>
                <w14:ligatures w14:val="none"/>
              </w:rPr>
            </w:pPr>
            <w:r w:rsidRPr="003A25E0">
              <w:rPr>
                <w:rFonts w:eastAsia="Times New Roman"/>
                <w:kern w:val="0"/>
                <w14:ligatures w14:val="none"/>
              </w:rPr>
              <w:t> </w:t>
            </w:r>
          </w:p>
        </w:tc>
        <w:tc>
          <w:tcPr>
            <w:tcW w:w="3405" w:type="pct"/>
            <w:vAlign w:val="center"/>
            <w:hideMark/>
          </w:tcPr>
          <w:p w14:paraId="12DD58C5" w14:textId="4B0088E9" w:rsidR="00144553" w:rsidRPr="003A25E0" w:rsidRDefault="00144553" w:rsidP="00144553">
            <w:pPr>
              <w:rPr>
                <w:rFonts w:eastAsia="Times New Roman"/>
                <w:kern w:val="0"/>
                <w14:ligatures w14:val="none"/>
              </w:rPr>
            </w:pPr>
            <w:r w:rsidRPr="003A25E0">
              <w:rPr>
                <w:rFonts w:eastAsia="Times New Roman"/>
                <w:kern w:val="0"/>
                <w14:ligatures w14:val="none"/>
              </w:rPr>
              <w:t>Use language to describe the shapes of everyday objects, e.g. ‘round’ and ‘tall’</w:t>
            </w:r>
          </w:p>
        </w:tc>
        <w:tc>
          <w:tcPr>
            <w:tcW w:w="968" w:type="pct"/>
            <w:vAlign w:val="center"/>
            <w:hideMark/>
          </w:tcPr>
          <w:p w14:paraId="50A33D08" w14:textId="77777777" w:rsidR="00144553" w:rsidRPr="003A25E0" w:rsidRDefault="00144553" w:rsidP="00144553">
            <w:pPr>
              <w:rPr>
                <w:rFonts w:eastAsia="Times New Roman"/>
                <w:kern w:val="0"/>
                <w14:ligatures w14:val="none"/>
              </w:rPr>
            </w:pPr>
            <w:r w:rsidRPr="003A25E0">
              <w:rPr>
                <w:rFonts w:eastAsia="Times New Roman"/>
                <w:kern w:val="0"/>
                <w14:ligatures w14:val="none"/>
              </w:rPr>
              <w:t>Shape, space &amp; measure</w:t>
            </w:r>
          </w:p>
        </w:tc>
      </w:tr>
    </w:tbl>
    <w:p w14:paraId="6CA514C1" w14:textId="1063B11D" w:rsidR="00144553" w:rsidRDefault="00144553"/>
    <w:p w14:paraId="1CE955FF" w14:textId="517FB8EA" w:rsidR="00144553" w:rsidRDefault="00144553"/>
    <w:p w14:paraId="36863115" w14:textId="7CA79410" w:rsidR="000A6DE3" w:rsidRDefault="000A6DE3">
      <w:r>
        <w:br w:type="page"/>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10"/>
        <w:gridCol w:w="9772"/>
      </w:tblGrid>
      <w:tr w:rsidR="009C796E" w:rsidRPr="009C796E" w14:paraId="65C00379" w14:textId="77777777" w:rsidTr="003A25E0">
        <w:trPr>
          <w:trHeight w:val="660"/>
        </w:trPr>
        <w:tc>
          <w:tcPr>
            <w:tcW w:w="426" w:type="pct"/>
            <w:shd w:val="clear" w:color="000000" w:fill="8EA9DB"/>
            <w:vAlign w:val="bottom"/>
            <w:hideMark/>
          </w:tcPr>
          <w:p w14:paraId="3BFD7788" w14:textId="3734271B" w:rsidR="009C796E" w:rsidRPr="003A25E0" w:rsidRDefault="009C796E" w:rsidP="009C796E">
            <w:pPr>
              <w:rPr>
                <w:rFonts w:eastAsia="Times New Roman"/>
                <w:b/>
                <w:bCs/>
                <w:kern w:val="0"/>
                <w14:ligatures w14:val="none"/>
              </w:rPr>
            </w:pPr>
            <w:r w:rsidRPr="003A25E0">
              <w:rPr>
                <w:rFonts w:eastAsia="Times New Roman"/>
                <w:b/>
                <w:bCs/>
                <w:kern w:val="0"/>
                <w14:ligatures w14:val="none"/>
              </w:rPr>
              <w:lastRenderedPageBreak/>
              <w:t>SEMH</w:t>
            </w:r>
          </w:p>
        </w:tc>
        <w:tc>
          <w:tcPr>
            <w:tcW w:w="4574" w:type="pct"/>
            <w:shd w:val="clear" w:color="000000" w:fill="8EA9DB"/>
            <w:vAlign w:val="center"/>
            <w:hideMark/>
          </w:tcPr>
          <w:p w14:paraId="05DF6205" w14:textId="1B1B74E1" w:rsidR="009C796E" w:rsidRPr="003A25E0" w:rsidRDefault="009C796E" w:rsidP="009C796E">
            <w:pPr>
              <w:rPr>
                <w:rFonts w:eastAsia="Times New Roman"/>
                <w:b/>
                <w:bCs/>
                <w:kern w:val="0"/>
                <w:sz w:val="32"/>
                <w:szCs w:val="32"/>
                <w14:ligatures w14:val="none"/>
              </w:rPr>
            </w:pPr>
            <w:r w:rsidRPr="003A25E0">
              <w:rPr>
                <w:rFonts w:eastAsia="Times New Roman"/>
                <w:b/>
                <w:bCs/>
                <w:kern w:val="0"/>
                <w:sz w:val="32"/>
                <w:szCs w:val="32"/>
                <w14:ligatures w14:val="none"/>
              </w:rPr>
              <w:t>Social, Emotional, and Mental Health</w:t>
            </w:r>
          </w:p>
        </w:tc>
      </w:tr>
      <w:tr w:rsidR="00AE436F" w:rsidRPr="009C796E" w14:paraId="34202C3F" w14:textId="77777777" w:rsidTr="000C464D">
        <w:trPr>
          <w:trHeight w:val="13771"/>
        </w:trPr>
        <w:tc>
          <w:tcPr>
            <w:tcW w:w="5000" w:type="pct"/>
            <w:gridSpan w:val="2"/>
            <w:shd w:val="clear" w:color="000000" w:fill="8EA9DB"/>
            <w:vAlign w:val="bottom"/>
          </w:tcPr>
          <w:p w14:paraId="47A5865B" w14:textId="66CD051B" w:rsidR="00AE436F" w:rsidRPr="009C796E" w:rsidRDefault="000C464D" w:rsidP="009C796E">
            <w:pPr>
              <w:rPr>
                <w:rFonts w:ascii="Calibri" w:eastAsia="Times New Roman" w:hAnsi="Calibri" w:cs="Calibri"/>
                <w:b/>
                <w:bCs/>
                <w:kern w:val="0"/>
                <w:sz w:val="32"/>
                <w:szCs w:val="32"/>
                <w14:ligatures w14:val="none"/>
              </w:rPr>
            </w:pPr>
            <w:r>
              <w:rPr>
                <w:noProof/>
              </w:rPr>
              <mc:AlternateContent>
                <mc:Choice Requires="wps">
                  <w:drawing>
                    <wp:anchor distT="0" distB="0" distL="114300" distR="114300" simplePos="0" relativeHeight="251661824" behindDoc="0" locked="0" layoutInCell="1" allowOverlap="1" wp14:anchorId="4CDB5F93" wp14:editId="44737C7B">
                      <wp:simplePos x="0" y="0"/>
                      <wp:positionH relativeFrom="column">
                        <wp:posOffset>17780</wp:posOffset>
                      </wp:positionH>
                      <wp:positionV relativeFrom="paragraph">
                        <wp:posOffset>-8444230</wp:posOffset>
                      </wp:positionV>
                      <wp:extent cx="6629400" cy="8404860"/>
                      <wp:effectExtent l="0" t="0" r="19050" b="15240"/>
                      <wp:wrapNone/>
                      <wp:docPr id="1233678547" name="TextBox 1"/>
                      <wp:cNvGraphicFramePr/>
                      <a:graphic xmlns:a="http://schemas.openxmlformats.org/drawingml/2006/main">
                        <a:graphicData uri="http://schemas.microsoft.com/office/word/2010/wordprocessingShape">
                          <wps:wsp>
                            <wps:cNvSpPr txBox="1"/>
                            <wps:spPr>
                              <a:xfrm>
                                <a:off x="0" y="0"/>
                                <a:ext cx="6629400" cy="840486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5E99DFF" w14:textId="77777777" w:rsidR="003A25E0" w:rsidRPr="006B6289" w:rsidRDefault="003A25E0" w:rsidP="003A25E0">
                                  <w:pPr>
                                    <w:rPr>
                                      <w:color w:val="000000" w:themeColor="dark1"/>
                                      <w:kern w:val="0"/>
                                      <w:sz w:val="18"/>
                                      <w:szCs w:val="18"/>
                                      <w14:ligatures w14:val="none"/>
                                    </w:rPr>
                                  </w:pPr>
                                  <w:r w:rsidRPr="006B6289">
                                    <w:rPr>
                                      <w:color w:val="000000" w:themeColor="dark1"/>
                                      <w:sz w:val="18"/>
                                      <w:szCs w:val="18"/>
                                    </w:rPr>
                                    <w:t>All young children are learning how to make friends and interact with others, and its expected children will develop these skills gradually through experience and with caring adult support. However, children who have emerging difficulties in this area may find it significantly harder to:</w:t>
                                  </w:r>
                                </w:p>
                                <w:p w14:paraId="4E5F3B45" w14:textId="77777777"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make and maintain appropriate and healthy relationships</w:t>
                                  </w:r>
                                </w:p>
                                <w:p w14:paraId="367194AB" w14:textId="77777777"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regulate their emotions</w:t>
                                  </w:r>
                                </w:p>
                                <w:p w14:paraId="3E612C5A" w14:textId="77777777"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communicate their emotions</w:t>
                                  </w:r>
                                </w:p>
                                <w:p w14:paraId="30EF566F" w14:textId="77777777"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manage transitions</w:t>
                                  </w:r>
                                </w:p>
                                <w:p w14:paraId="193001C2" w14:textId="19588EFC"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 xml:space="preserve">experience a positive sense of self </w:t>
                                  </w:r>
                                </w:p>
                                <w:p w14:paraId="24378EBC" w14:textId="04288912" w:rsidR="003A25E0" w:rsidRPr="006B6289" w:rsidRDefault="003A25E0" w:rsidP="003A25E0">
                                  <w:pPr>
                                    <w:rPr>
                                      <w:color w:val="000000" w:themeColor="dark1"/>
                                      <w:sz w:val="18"/>
                                      <w:szCs w:val="18"/>
                                    </w:rPr>
                                  </w:pPr>
                                  <w:r w:rsidRPr="006B6289">
                                    <w:rPr>
                                      <w:color w:val="000000" w:themeColor="dark1"/>
                                      <w:sz w:val="18"/>
                                      <w:szCs w:val="18"/>
                                    </w:rPr>
                                    <w:t xml:space="preserve">Children may experience a wide range of social and emotional difficulties which manifest themselves in many ways.  These may include becoming withdrawn, isolated, distressed, behaving in ways that could cause harm to themselves and others, difficulty with following routines and instructions. </w:t>
                                  </w:r>
                                </w:p>
                                <w:p w14:paraId="026B90FA" w14:textId="77777777" w:rsidR="003A25E0" w:rsidRPr="006B6289" w:rsidRDefault="003A25E0" w:rsidP="003A25E0">
                                  <w:pPr>
                                    <w:rPr>
                                      <w:color w:val="000000" w:themeColor="dark1"/>
                                      <w:sz w:val="18"/>
                                      <w:szCs w:val="18"/>
                                    </w:rPr>
                                  </w:pPr>
                                  <w:r w:rsidRPr="006B6289">
                                    <w:rPr>
                                      <w:color w:val="000000" w:themeColor="dark1"/>
                                      <w:sz w:val="18"/>
                                      <w:szCs w:val="18"/>
                                    </w:rPr>
                                    <w:t xml:space="preserve">These distressed behaviours may be persistent and may indicate social, emotional, mental health needs.   </w:t>
                                  </w:r>
                                </w:p>
                                <w:p w14:paraId="73A56FA7" w14:textId="77777777" w:rsidR="003A25E0" w:rsidRPr="006B6289" w:rsidRDefault="003A25E0" w:rsidP="003A25E0">
                                  <w:pPr>
                                    <w:rPr>
                                      <w:b/>
                                      <w:bCs/>
                                      <w:color w:val="000000" w:themeColor="dark1"/>
                                      <w:sz w:val="18"/>
                                      <w:szCs w:val="18"/>
                                    </w:rPr>
                                  </w:pPr>
                                  <w:r w:rsidRPr="006B6289">
                                    <w:rPr>
                                      <w:b/>
                                      <w:bCs/>
                                      <w:color w:val="000000" w:themeColor="dark1"/>
                                      <w:sz w:val="18"/>
                                      <w:szCs w:val="18"/>
                                    </w:rPr>
                                    <w:t> </w:t>
                                  </w:r>
                                </w:p>
                                <w:p w14:paraId="3E5DA3F6" w14:textId="77777777" w:rsidR="003A25E0" w:rsidRPr="006B6289" w:rsidRDefault="003A25E0" w:rsidP="003A25E0">
                                  <w:pPr>
                                    <w:rPr>
                                      <w:b/>
                                      <w:bCs/>
                                      <w:color w:val="000000" w:themeColor="dark1"/>
                                      <w:sz w:val="18"/>
                                      <w:szCs w:val="18"/>
                                    </w:rPr>
                                  </w:pPr>
                                  <w:r w:rsidRPr="006B6289">
                                    <w:rPr>
                                      <w:b/>
                                      <w:bCs/>
                                      <w:color w:val="000000" w:themeColor="dark1"/>
                                      <w:sz w:val="18"/>
                                      <w:szCs w:val="18"/>
                                    </w:rPr>
                                    <w:t xml:space="preserve">It must be recognised that behaviour is a way of communicating </w:t>
                                  </w:r>
                                </w:p>
                                <w:p w14:paraId="144C8BDE" w14:textId="77777777" w:rsidR="003A25E0" w:rsidRPr="006B6289" w:rsidRDefault="003A25E0" w:rsidP="003A25E0">
                                  <w:pPr>
                                    <w:rPr>
                                      <w:b/>
                                      <w:bCs/>
                                      <w:color w:val="000000" w:themeColor="dark1"/>
                                      <w:sz w:val="18"/>
                                      <w:szCs w:val="18"/>
                                    </w:rPr>
                                  </w:pPr>
                                </w:p>
                                <w:p w14:paraId="4D8008AF" w14:textId="2967F5C7" w:rsidR="00AE436F" w:rsidRPr="006B6289" w:rsidRDefault="00AE436F" w:rsidP="003A25E0">
                                  <w:pPr>
                                    <w:rPr>
                                      <w:color w:val="000000" w:themeColor="dark1"/>
                                      <w:sz w:val="18"/>
                                      <w:szCs w:val="18"/>
                                    </w:rPr>
                                  </w:pPr>
                                  <w:r w:rsidRPr="006B6289">
                                    <w:rPr>
                                      <w:color w:val="000000" w:themeColor="dark1"/>
                                      <w:sz w:val="18"/>
                                      <w:szCs w:val="18"/>
                                    </w:rPr>
                                    <w:t>Children can develop social, emotional needs or mental health difficulties for many reasons. Sometimes these are related to:</w:t>
                                  </w:r>
                                </w:p>
                                <w:p w14:paraId="43DA11F7"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Attachment disorder</w:t>
                                  </w:r>
                                </w:p>
                                <w:p w14:paraId="1FF01C41"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Adverse childhood experiences (ACES)</w:t>
                                  </w:r>
                                </w:p>
                                <w:p w14:paraId="5978B630"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Autism spectrum difference</w:t>
                                  </w:r>
                                </w:p>
                                <w:p w14:paraId="06F241B5"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A medically unexplained condition.</w:t>
                                  </w:r>
                                </w:p>
                                <w:p w14:paraId="16CF704F"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 xml:space="preserve">A response to an unmet need, for example, a child who has difficulty with communicating thoughts and ideas may find inappropriate ways to express him/herself. </w:t>
                                  </w:r>
                                </w:p>
                                <w:p w14:paraId="2F1438FA"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Other learning needs, either as part of a condition or disorder, such as: Attention deficit hyperactive disorder (ADHD) or attention deficit disorder (ADD) This is rarely able to be clearly identified in the early years although there may be indicators.</w:t>
                                  </w:r>
                                </w:p>
                                <w:p w14:paraId="35DAA417"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Sensory processing difficulties</w:t>
                                  </w:r>
                                </w:p>
                                <w:p w14:paraId="3CB02B75" w14:textId="77777777" w:rsidR="00AE436F" w:rsidRPr="006B6289" w:rsidRDefault="00AE436F" w:rsidP="00AE436F">
                                  <w:pPr>
                                    <w:rPr>
                                      <w:color w:val="000000" w:themeColor="dark1"/>
                                      <w:sz w:val="18"/>
                                      <w:szCs w:val="18"/>
                                    </w:rPr>
                                  </w:pPr>
                                </w:p>
                                <w:p w14:paraId="6DB0862E" w14:textId="70606283" w:rsidR="00AE436F" w:rsidRPr="006B6289" w:rsidRDefault="00AE436F" w:rsidP="00AE436F">
                                  <w:pPr>
                                    <w:rPr>
                                      <w:color w:val="000000" w:themeColor="dark1"/>
                                      <w:sz w:val="18"/>
                                      <w:szCs w:val="18"/>
                                    </w:rPr>
                                  </w:pPr>
                                  <w:r w:rsidRPr="006B6289">
                                    <w:rPr>
                                      <w:color w:val="000000" w:themeColor="dark1"/>
                                      <w:sz w:val="18"/>
                                      <w:szCs w:val="18"/>
                                    </w:rPr>
                                    <w:t xml:space="preserve">A small number of children will have social, emotional and mental health needs identified at a very young age. For many children needs may go unrecognised until they reach a group setting and are exposed to the multiple demands of a bigger peer group in a highly interactive environment. You may observe behaviours that communicate anxiety, fear, frustration, feeling out of control. Such feelings may manifest themselves in a range of ways e.g., high levels of activity, lack of concentration, over reaction to events, withdrawn behaviour, self-harm or fight or flight. It is usual for children to display unsettled behaviour when starting in a new setting, so allow time for children to adjust to a new environment/being away from home. </w:t>
                                  </w:r>
                                </w:p>
                                <w:p w14:paraId="52FFEE33" w14:textId="77777777" w:rsidR="00AE436F" w:rsidRPr="006B6289" w:rsidRDefault="00AE436F" w:rsidP="00AE436F">
                                  <w:pPr>
                                    <w:rPr>
                                      <w:color w:val="000000" w:themeColor="dark1"/>
                                      <w:sz w:val="18"/>
                                      <w:szCs w:val="18"/>
                                    </w:rPr>
                                  </w:pPr>
                                </w:p>
                                <w:p w14:paraId="1542A87F" w14:textId="0F50E0E8" w:rsidR="00AE436F" w:rsidRPr="006B6289" w:rsidRDefault="00AE436F" w:rsidP="00AE436F">
                                  <w:pPr>
                                    <w:rPr>
                                      <w:color w:val="000000" w:themeColor="dark1"/>
                                      <w:kern w:val="0"/>
                                      <w:sz w:val="18"/>
                                      <w:szCs w:val="18"/>
                                      <w14:ligatures w14:val="none"/>
                                    </w:rPr>
                                  </w:pPr>
                                  <w:r w:rsidRPr="006B6289">
                                    <w:rPr>
                                      <w:color w:val="000000" w:themeColor="dark1"/>
                                      <w:sz w:val="18"/>
                                      <w:szCs w:val="18"/>
                                    </w:rPr>
                                    <w:t xml:space="preserve">For children with SEMH needs there are sometimes home circumstances that impact on behaviour and development and in these cases Early Help should be considered and the opportunity to complete a Strengths and Needs form should be offered to the family </w:t>
                                  </w:r>
                                  <w:hyperlink r:id="rId39" w:history="1">
                                    <w:r w:rsidR="003A25E0" w:rsidRPr="006B6289">
                                      <w:rPr>
                                        <w:rStyle w:val="Hyperlink"/>
                                        <w:sz w:val="18"/>
                                        <w:szCs w:val="18"/>
                                      </w:rPr>
                                      <w:t>Early Help and the Locality Community Support Service (LCSS) - Oxfordshire Safeguarding Children Partnership</w:t>
                                    </w:r>
                                  </w:hyperlink>
                                </w:p>
                                <w:p w14:paraId="6DE48C03" w14:textId="77777777" w:rsidR="00AE436F" w:rsidRPr="006B6289" w:rsidRDefault="00AE436F" w:rsidP="00AE436F">
                                  <w:pPr>
                                    <w:rPr>
                                      <w:color w:val="000000" w:themeColor="dark1"/>
                                      <w:sz w:val="18"/>
                                      <w:szCs w:val="18"/>
                                    </w:rPr>
                                  </w:pPr>
                                  <w:r w:rsidRPr="006B6289">
                                    <w:rPr>
                                      <w:color w:val="000000" w:themeColor="dark1"/>
                                      <w:sz w:val="18"/>
                                      <w:szCs w:val="18"/>
                                    </w:rPr>
                                    <w:t> </w:t>
                                  </w:r>
                                </w:p>
                                <w:p w14:paraId="7B593EA9" w14:textId="2265B73F" w:rsidR="00AE436F" w:rsidRPr="006B6289" w:rsidRDefault="00AE436F" w:rsidP="00AE436F">
                                  <w:pPr>
                                    <w:rPr>
                                      <w:color w:val="000000" w:themeColor="dark1"/>
                                      <w:sz w:val="18"/>
                                      <w:szCs w:val="18"/>
                                    </w:rPr>
                                  </w:pPr>
                                  <w:r w:rsidRPr="006B6289">
                                    <w:rPr>
                                      <w:color w:val="000000" w:themeColor="dark1"/>
                                      <w:sz w:val="18"/>
                                      <w:szCs w:val="18"/>
                                    </w:rPr>
                                    <w:t xml:space="preserve">Risk factors are cumulative. Children exposed to multiple risks such as social disadvantage, family adversity and cognitive or attention difficulties are much more likely to develop relationship problems. DfE guidance in </w:t>
                                  </w:r>
                                  <w:r w:rsidRPr="006B6289">
                                    <w:rPr>
                                      <w:i/>
                                      <w:iCs/>
                                      <w:color w:val="000000" w:themeColor="dark1"/>
                                      <w:sz w:val="18"/>
                                      <w:szCs w:val="18"/>
                                    </w:rPr>
                                    <w:t>Mental Health and Behaviour in Schools</w:t>
                                  </w:r>
                                  <w:r w:rsidRPr="006B6289">
                                    <w:rPr>
                                      <w:color w:val="000000" w:themeColor="dark1"/>
                                      <w:sz w:val="18"/>
                                      <w:szCs w:val="18"/>
                                    </w:rPr>
                                    <w:t xml:space="preserve"> outlines risk and protective factors (p. 13). </w:t>
                                  </w:r>
                                  <w:hyperlink r:id="rId40" w:history="1">
                                    <w:r w:rsidR="003A25E0" w:rsidRPr="006B6289">
                                      <w:rPr>
                                        <w:rStyle w:val="Hyperlink"/>
                                        <w:sz w:val="18"/>
                                        <w:szCs w:val="18"/>
                                      </w:rPr>
                                      <w:t>Mental health and behaviour in schools</w:t>
                                    </w:r>
                                  </w:hyperlink>
                                  <w:r w:rsidRPr="006B6289">
                                    <w:rPr>
                                      <w:color w:val="000000" w:themeColor="dark1"/>
                                      <w:sz w:val="18"/>
                                      <w:szCs w:val="18"/>
                                    </w:rPr>
                                    <w:t> </w:t>
                                  </w:r>
                                </w:p>
                                <w:p w14:paraId="79133125" w14:textId="77777777" w:rsidR="003A25E0" w:rsidRPr="006B6289" w:rsidRDefault="003A25E0" w:rsidP="00AE436F">
                                  <w:pPr>
                                    <w:rPr>
                                      <w:color w:val="000000" w:themeColor="dark1"/>
                                      <w:sz w:val="18"/>
                                      <w:szCs w:val="18"/>
                                    </w:rPr>
                                  </w:pPr>
                                </w:p>
                                <w:p w14:paraId="33B63ECE" w14:textId="52130841" w:rsidR="003A25E0" w:rsidRPr="006B6289" w:rsidRDefault="00AE436F" w:rsidP="003A25E0">
                                  <w:pPr>
                                    <w:rPr>
                                      <w:color w:val="000000" w:themeColor="dark1"/>
                                      <w:sz w:val="18"/>
                                      <w:szCs w:val="18"/>
                                    </w:rPr>
                                  </w:pPr>
                                  <w:r w:rsidRPr="006B6289">
                                    <w:rPr>
                                      <w:color w:val="000000" w:themeColor="dark1"/>
                                      <w:sz w:val="18"/>
                                      <w:szCs w:val="18"/>
                                    </w:rPr>
                                    <w:t xml:space="preserve">When children display distressed behaviour that are of continuing concern it is essential to try to address any underlying social, emotional or mental health needs, and not just the presenting behaviour. Close observation and discussion with parents will help to explore what the child may be communicating through the behaviour. Strategies to support can be found on </w:t>
                                  </w:r>
                                  <w:hyperlink r:id="rId41" w:history="1">
                                    <w:r w:rsidR="003A25E0" w:rsidRPr="006B6289">
                                      <w:rPr>
                                        <w:rStyle w:val="Hyperlink"/>
                                        <w:sz w:val="18"/>
                                        <w:szCs w:val="18"/>
                                      </w:rPr>
                                      <w:t>Early Years toolkit - Promoting wellbeing | Oxfordshire County Council</w:t>
                                    </w:r>
                                  </w:hyperlink>
                                  <w:r w:rsidR="006B6289" w:rsidRPr="006B6289">
                                    <w:rPr>
                                      <w:color w:val="000000" w:themeColor="dark1"/>
                                      <w:sz w:val="18"/>
                                      <w:szCs w:val="18"/>
                                    </w:rPr>
                                    <w:t xml:space="preserve"> and </w:t>
                                  </w:r>
                                  <w:hyperlink r:id="rId42" w:history="1">
                                    <w:r w:rsidR="006B6289" w:rsidRPr="006B6289">
                                      <w:rPr>
                                        <w:rStyle w:val="Hyperlink"/>
                                        <w:sz w:val="18"/>
                                        <w:szCs w:val="18"/>
                                      </w:rPr>
                                      <w:t>Social, Emotional, Mental Health (SEMH) | Oxfordshire Schools</w:t>
                                    </w:r>
                                  </w:hyperlink>
                                </w:p>
                                <w:p w14:paraId="5D245C50" w14:textId="77777777" w:rsidR="003A25E0" w:rsidRPr="006B6289" w:rsidRDefault="003A25E0" w:rsidP="003A25E0">
                                  <w:pPr>
                                    <w:rPr>
                                      <w:color w:val="000000" w:themeColor="dark1"/>
                                      <w:sz w:val="18"/>
                                      <w:szCs w:val="18"/>
                                    </w:rPr>
                                  </w:pPr>
                                </w:p>
                                <w:p w14:paraId="405C1CA4" w14:textId="719430E3" w:rsidR="00AE436F" w:rsidRPr="006B6289" w:rsidRDefault="00AE436F" w:rsidP="003A25E0">
                                  <w:pPr>
                                    <w:rPr>
                                      <w:color w:val="000000" w:themeColor="dark1"/>
                                      <w:sz w:val="18"/>
                                      <w:szCs w:val="18"/>
                                    </w:rPr>
                                  </w:pPr>
                                  <w:r w:rsidRPr="006B6289">
                                    <w:rPr>
                                      <w:color w:val="000000" w:themeColor="dark1"/>
                                      <w:sz w:val="18"/>
                                      <w:szCs w:val="18"/>
                                    </w:rPr>
                                    <w:t>Assessment, planning and provision for a child with social, emotional and mental health needs should be located within a nurturing approach and consistent use of positive strategies with training for all staff.</w:t>
                                  </w:r>
                                </w:p>
                                <w:p w14:paraId="28C3869D" w14:textId="77777777" w:rsidR="00AE436F" w:rsidRPr="006B6289" w:rsidRDefault="00AE436F" w:rsidP="00AE436F">
                                  <w:pPr>
                                    <w:rPr>
                                      <w:color w:val="000000" w:themeColor="dark1"/>
                                      <w:sz w:val="18"/>
                                      <w:szCs w:val="18"/>
                                    </w:rPr>
                                  </w:pPr>
                                  <w:r w:rsidRPr="006B6289">
                                    <w:rPr>
                                      <w:color w:val="000000" w:themeColor="dark1"/>
                                      <w:sz w:val="18"/>
                                      <w:szCs w:val="18"/>
                                    </w:rPr>
                                    <w:t> </w:t>
                                  </w:r>
                                </w:p>
                                <w:p w14:paraId="700FF000" w14:textId="77777777" w:rsidR="00AE436F" w:rsidRPr="006B6289" w:rsidRDefault="00AE436F" w:rsidP="00AE436F">
                                  <w:pPr>
                                    <w:rPr>
                                      <w:b/>
                                      <w:bCs/>
                                      <w:color w:val="000000" w:themeColor="dark1"/>
                                      <w:sz w:val="18"/>
                                      <w:szCs w:val="18"/>
                                    </w:rPr>
                                  </w:pPr>
                                  <w:r w:rsidRPr="006B6289">
                                    <w:rPr>
                                      <w:b/>
                                      <w:bCs/>
                                      <w:color w:val="000000" w:themeColor="dark1"/>
                                      <w:sz w:val="18"/>
                                      <w:szCs w:val="18"/>
                                    </w:rPr>
                                    <w:t>Foundations for an Emotionally Healthy Setting: Team Assessment Tool</w:t>
                                  </w:r>
                                </w:p>
                                <w:p w14:paraId="2E772E55" w14:textId="23B7FA75" w:rsidR="00AE436F" w:rsidRPr="006B6289" w:rsidRDefault="00AE436F" w:rsidP="00AE436F">
                                  <w:pPr>
                                    <w:rPr>
                                      <w:color w:val="000000" w:themeColor="dark1"/>
                                      <w:sz w:val="18"/>
                                      <w:szCs w:val="18"/>
                                    </w:rPr>
                                  </w:pPr>
                                  <w:r w:rsidRPr="006B6289">
                                    <w:rPr>
                                      <w:color w:val="000000" w:themeColor="dark1"/>
                                      <w:sz w:val="18"/>
                                      <w:szCs w:val="18"/>
                                    </w:rPr>
                                    <w:t xml:space="preserve">A resource to support early years settings develop a whole-setting approach to emotional and physical wellbeing. </w:t>
                                  </w:r>
                                  <w:hyperlink r:id="rId43" w:history="1">
                                    <w:r w:rsidR="003A25E0" w:rsidRPr="006B6289">
                                      <w:rPr>
                                        <w:rStyle w:val="Hyperlink"/>
                                        <w:sz w:val="18"/>
                                        <w:szCs w:val="18"/>
                                      </w:rPr>
                                      <w:t>Early Years toolkit - Promoting wellbeing | Oxfordshire County Council</w:t>
                                    </w:r>
                                  </w:hyperlink>
                                </w:p>
                                <w:p w14:paraId="111ECB55" w14:textId="223FA905" w:rsidR="00AE436F" w:rsidRPr="006B6289" w:rsidRDefault="00AE436F" w:rsidP="00AE436F">
                                  <w:pPr>
                                    <w:rPr>
                                      <w:color w:val="000000" w:themeColor="dark1"/>
                                      <w:sz w:val="18"/>
                                      <w:szCs w:val="18"/>
                                    </w:rPr>
                                  </w:pPr>
                                </w:p>
                                <w:p w14:paraId="656B2D54" w14:textId="77777777" w:rsidR="00AE436F" w:rsidRPr="006B6289" w:rsidRDefault="00AE436F" w:rsidP="00AE436F">
                                  <w:pPr>
                                    <w:rPr>
                                      <w:b/>
                                      <w:bCs/>
                                      <w:color w:val="000000" w:themeColor="dark1"/>
                                      <w:sz w:val="18"/>
                                      <w:szCs w:val="18"/>
                                    </w:rPr>
                                  </w:pPr>
                                  <w:r w:rsidRPr="006B6289">
                                    <w:rPr>
                                      <w:b/>
                                      <w:bCs/>
                                      <w:color w:val="000000" w:themeColor="dark1"/>
                                      <w:sz w:val="18"/>
                                      <w:szCs w:val="18"/>
                                    </w:rPr>
                                    <w:t>Wellbeing and Involvement</w:t>
                                  </w:r>
                                </w:p>
                                <w:p w14:paraId="5BB6EB39" w14:textId="0D6C14B6" w:rsidR="00AE436F" w:rsidRPr="006B6289" w:rsidRDefault="006B6289" w:rsidP="00AE436F">
                                  <w:pPr>
                                    <w:rPr>
                                      <w:color w:val="000000" w:themeColor="dark1"/>
                                      <w:sz w:val="18"/>
                                      <w:szCs w:val="18"/>
                                    </w:rPr>
                                  </w:pPr>
                                  <w:hyperlink r:id="rId44" w:history="1">
                                    <w:r w:rsidRPr="006B6289">
                                      <w:rPr>
                                        <w:rStyle w:val="Hyperlink"/>
                                        <w:sz w:val="18"/>
                                        <w:szCs w:val="18"/>
                                      </w:rPr>
                                      <w:t>The Leuven Scale - Emotionally Healthy Schools</w:t>
                                    </w:r>
                                  </w:hyperlink>
                                  <w:r w:rsidRPr="006B6289">
                                    <w:rPr>
                                      <w:color w:val="000000" w:themeColor="dark1"/>
                                      <w:sz w:val="18"/>
                                      <w:szCs w:val="18"/>
                                      <w:u w:val="single"/>
                                    </w:rPr>
                                    <w:t> </w:t>
                                  </w:r>
                                </w:p>
                                <w:p w14:paraId="136ABF47" w14:textId="77777777" w:rsidR="00AE436F" w:rsidRPr="006B6289" w:rsidRDefault="00AE436F" w:rsidP="00AE436F">
                                  <w:pPr>
                                    <w:rPr>
                                      <w:color w:val="000000" w:themeColor="dark1"/>
                                      <w:sz w:val="18"/>
                                      <w:szCs w:val="18"/>
                                    </w:rPr>
                                  </w:pPr>
                                  <w:r w:rsidRPr="006B6289">
                                    <w:rPr>
                                      <w:color w:val="000000" w:themeColor="dark1"/>
                                      <w:sz w:val="18"/>
                                      <w:szCs w:val="18"/>
                                    </w:rPr>
                                    <w:t>This tool has been developed by a team based at the Research Centre for Experiential Education (Leuven University – Belgium) under the supervision of Dr. Ferre Laevers. The tool focuses on two central indicators when planning any educational setting: ‘Wellbeing’ and ‘Involvement’. Wellbeing refers to feeling at ease, being spontaneous and free of emotional tensions and is crucial to secure ‘mental health’. Wellbeing is linked to self-confidence, a good degree of self-esteem and resilience. Involvement refers to being intensely engaged in activities and is considered to be a necessary condition for deep level learning and development.</w:t>
                                  </w:r>
                                </w:p>
                                <w:p w14:paraId="0138CAE8" w14:textId="54EA2361" w:rsidR="00AE436F" w:rsidRPr="006B6289" w:rsidRDefault="00AE436F" w:rsidP="00AE436F">
                                  <w:pPr>
                                    <w:rPr>
                                      <w:color w:val="000000" w:themeColor="dark1"/>
                                      <w:sz w:val="18"/>
                                      <w:szCs w:val="18"/>
                                    </w:rPr>
                                  </w:pPr>
                                  <w:r w:rsidRPr="006B6289">
                                    <w:rPr>
                                      <w:color w:val="000000" w:themeColor="dark1"/>
                                      <w:sz w:val="18"/>
                                      <w:szCs w:val="18"/>
                                    </w:rPr>
                                    <w:t> </w:t>
                                  </w:r>
                                  <w:hyperlink r:id="rId45" w:history="1">
                                    <w:r w:rsidR="003835A9" w:rsidRPr="003835A9">
                                      <w:rPr>
                                        <w:rStyle w:val="Hyperlink"/>
                                        <w:sz w:val="18"/>
                                        <w:szCs w:val="18"/>
                                      </w:rPr>
                                      <w:t>Social, Emotional, Mental Health (SEMH) | Oxfordshire Schools</w:t>
                                    </w:r>
                                  </w:hyperlink>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CDB5F93" id="_x0000_s1030" type="#_x0000_t202" style="position:absolute;margin-left:1.4pt;margin-top:-664.9pt;width:522pt;height:66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" fillcolor="white [3201]" strokecolor="#7f7f7f [1601]">
                      <v:textbox>
                        <w:txbxContent>
                          <w:p w14:paraId="65E99DFF" w14:textId="77777777" w:rsidR="003A25E0" w:rsidRPr="006B6289" w:rsidRDefault="003A25E0" w:rsidP="003A25E0">
                            <w:pPr>
                              <w:rPr>
                                <w:color w:val="000000" w:themeColor="dark1"/>
                                <w:kern w:val="0"/>
                                <w:sz w:val="18"/>
                                <w:szCs w:val="18"/>
                                <w14:ligatures w14:val="none"/>
                              </w:rPr>
                            </w:pPr>
                            <w:r w:rsidRPr="006B6289">
                              <w:rPr>
                                <w:color w:val="000000" w:themeColor="dark1"/>
                                <w:sz w:val="18"/>
                                <w:szCs w:val="18"/>
                              </w:rPr>
                              <w:t>All young children are learning how to make friends and interact with others, and its expected children will develop these skills gradually through experience and with caring adult support. However, children who have emerging difficulties in this area may find it significantly harder to:</w:t>
                            </w:r>
                          </w:p>
                          <w:p w14:paraId="4E5F3B45" w14:textId="77777777"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make and maintain appropriate and healthy relationships</w:t>
                            </w:r>
                          </w:p>
                          <w:p w14:paraId="367194AB" w14:textId="77777777"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regulate their emotions</w:t>
                            </w:r>
                          </w:p>
                          <w:p w14:paraId="3E612C5A" w14:textId="77777777"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communicate their emotions</w:t>
                            </w:r>
                          </w:p>
                          <w:p w14:paraId="30EF566F" w14:textId="77777777"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manage transitions</w:t>
                            </w:r>
                          </w:p>
                          <w:p w14:paraId="193001C2" w14:textId="19588EFC" w:rsidR="003A25E0" w:rsidRPr="006B6289" w:rsidRDefault="003A25E0" w:rsidP="003A25E0">
                            <w:pPr>
                              <w:pStyle w:val="ListParagraph"/>
                              <w:numPr>
                                <w:ilvl w:val="0"/>
                                <w:numId w:val="7"/>
                              </w:numPr>
                              <w:rPr>
                                <w:color w:val="000000" w:themeColor="dark1"/>
                                <w:sz w:val="18"/>
                                <w:szCs w:val="18"/>
                              </w:rPr>
                            </w:pPr>
                            <w:r w:rsidRPr="006B6289">
                              <w:rPr>
                                <w:color w:val="000000" w:themeColor="dark1"/>
                                <w:sz w:val="18"/>
                                <w:szCs w:val="18"/>
                              </w:rPr>
                              <w:t xml:space="preserve">experience a positive sense of self </w:t>
                            </w:r>
                          </w:p>
                          <w:p w14:paraId="24378EBC" w14:textId="04288912" w:rsidR="003A25E0" w:rsidRPr="006B6289" w:rsidRDefault="003A25E0" w:rsidP="003A25E0">
                            <w:pPr>
                              <w:rPr>
                                <w:color w:val="000000" w:themeColor="dark1"/>
                                <w:sz w:val="18"/>
                                <w:szCs w:val="18"/>
                              </w:rPr>
                            </w:pPr>
                            <w:r w:rsidRPr="006B6289">
                              <w:rPr>
                                <w:color w:val="000000" w:themeColor="dark1"/>
                                <w:sz w:val="18"/>
                                <w:szCs w:val="18"/>
                              </w:rPr>
                              <w:t xml:space="preserve">Children may experience a wide range of social and emotional difficulties which manifest themselves in many ways.  These may include becoming withdrawn, isolated, distressed, behaving in ways that could cause harm to themselves and others, difficulty with following routines and instructions. </w:t>
                            </w:r>
                          </w:p>
                          <w:p w14:paraId="026B90FA" w14:textId="77777777" w:rsidR="003A25E0" w:rsidRPr="006B6289" w:rsidRDefault="003A25E0" w:rsidP="003A25E0">
                            <w:pPr>
                              <w:rPr>
                                <w:color w:val="000000" w:themeColor="dark1"/>
                                <w:sz w:val="18"/>
                                <w:szCs w:val="18"/>
                              </w:rPr>
                            </w:pPr>
                            <w:r w:rsidRPr="006B6289">
                              <w:rPr>
                                <w:color w:val="000000" w:themeColor="dark1"/>
                                <w:sz w:val="18"/>
                                <w:szCs w:val="18"/>
                              </w:rPr>
                              <w:t xml:space="preserve">These distressed behaviours may be persistent and may indicate social, emotional, mental health needs.   </w:t>
                            </w:r>
                          </w:p>
                          <w:p w14:paraId="73A56FA7" w14:textId="77777777" w:rsidR="003A25E0" w:rsidRPr="006B6289" w:rsidRDefault="003A25E0" w:rsidP="003A25E0">
                            <w:pPr>
                              <w:rPr>
                                <w:b/>
                                <w:bCs/>
                                <w:color w:val="000000" w:themeColor="dark1"/>
                                <w:sz w:val="18"/>
                                <w:szCs w:val="18"/>
                              </w:rPr>
                            </w:pPr>
                            <w:r w:rsidRPr="006B6289">
                              <w:rPr>
                                <w:b/>
                                <w:bCs/>
                                <w:color w:val="000000" w:themeColor="dark1"/>
                                <w:sz w:val="18"/>
                                <w:szCs w:val="18"/>
                              </w:rPr>
                              <w:t> </w:t>
                            </w:r>
                          </w:p>
                          <w:p w14:paraId="3E5DA3F6" w14:textId="77777777" w:rsidR="003A25E0" w:rsidRPr="006B6289" w:rsidRDefault="003A25E0" w:rsidP="003A25E0">
                            <w:pPr>
                              <w:rPr>
                                <w:b/>
                                <w:bCs/>
                                <w:color w:val="000000" w:themeColor="dark1"/>
                                <w:sz w:val="18"/>
                                <w:szCs w:val="18"/>
                              </w:rPr>
                            </w:pPr>
                            <w:r w:rsidRPr="006B6289">
                              <w:rPr>
                                <w:b/>
                                <w:bCs/>
                                <w:color w:val="000000" w:themeColor="dark1"/>
                                <w:sz w:val="18"/>
                                <w:szCs w:val="18"/>
                              </w:rPr>
                              <w:t xml:space="preserve">It must be recognised that behaviour is a way of communicating </w:t>
                            </w:r>
                          </w:p>
                          <w:p w14:paraId="144C8BDE" w14:textId="77777777" w:rsidR="003A25E0" w:rsidRPr="006B6289" w:rsidRDefault="003A25E0" w:rsidP="003A25E0">
                            <w:pPr>
                              <w:rPr>
                                <w:b/>
                                <w:bCs/>
                                <w:color w:val="000000" w:themeColor="dark1"/>
                                <w:sz w:val="18"/>
                                <w:szCs w:val="18"/>
                              </w:rPr>
                            </w:pPr>
                          </w:p>
                          <w:p w14:paraId="4D8008AF" w14:textId="2967F5C7" w:rsidR="00AE436F" w:rsidRPr="006B6289" w:rsidRDefault="00AE436F" w:rsidP="003A25E0">
                            <w:pPr>
                              <w:rPr>
                                <w:color w:val="000000" w:themeColor="dark1"/>
                                <w:sz w:val="18"/>
                                <w:szCs w:val="18"/>
                              </w:rPr>
                            </w:pPr>
                            <w:r w:rsidRPr="006B6289">
                              <w:rPr>
                                <w:color w:val="000000" w:themeColor="dark1"/>
                                <w:sz w:val="18"/>
                                <w:szCs w:val="18"/>
                              </w:rPr>
                              <w:t>Children can develop social, emotional needs or mental health difficulties for many reasons. Sometimes these are related to:</w:t>
                            </w:r>
                          </w:p>
                          <w:p w14:paraId="43DA11F7"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Attachment disorder</w:t>
                            </w:r>
                          </w:p>
                          <w:p w14:paraId="1FF01C41"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Adverse childhood experiences (ACES)</w:t>
                            </w:r>
                          </w:p>
                          <w:p w14:paraId="5978B630"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Autism spectrum difference</w:t>
                            </w:r>
                          </w:p>
                          <w:p w14:paraId="06F241B5"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A medically unexplained condition.</w:t>
                            </w:r>
                          </w:p>
                          <w:p w14:paraId="16CF704F"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 xml:space="preserve">A response to an unmet need, for example, a child who has difficulty with communicating thoughts and ideas may find inappropriate ways to express him/herself. </w:t>
                            </w:r>
                          </w:p>
                          <w:p w14:paraId="2F1438FA"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Other learning needs, either as part of a condition or disorder, such as: Attention deficit hyperactive disorder (ADHD) or attention deficit disorder (ADD) This is rarely able to be clearly identified in the early years although there may be indicators.</w:t>
                            </w:r>
                          </w:p>
                          <w:p w14:paraId="35DAA417" w14:textId="77777777" w:rsidR="00AE436F" w:rsidRPr="006B6289" w:rsidRDefault="00AE436F" w:rsidP="00AE436F">
                            <w:pPr>
                              <w:pStyle w:val="ListParagraph"/>
                              <w:numPr>
                                <w:ilvl w:val="0"/>
                                <w:numId w:val="8"/>
                              </w:numPr>
                              <w:rPr>
                                <w:color w:val="000000" w:themeColor="dark1"/>
                                <w:sz w:val="18"/>
                                <w:szCs w:val="18"/>
                              </w:rPr>
                            </w:pPr>
                            <w:r w:rsidRPr="006B6289">
                              <w:rPr>
                                <w:color w:val="000000" w:themeColor="dark1"/>
                                <w:sz w:val="18"/>
                                <w:szCs w:val="18"/>
                              </w:rPr>
                              <w:t>Sensory processing difficulties</w:t>
                            </w:r>
                          </w:p>
                          <w:p w14:paraId="3CB02B75" w14:textId="77777777" w:rsidR="00AE436F" w:rsidRPr="006B6289" w:rsidRDefault="00AE436F" w:rsidP="00AE436F">
                            <w:pPr>
                              <w:rPr>
                                <w:color w:val="000000" w:themeColor="dark1"/>
                                <w:sz w:val="18"/>
                                <w:szCs w:val="18"/>
                              </w:rPr>
                            </w:pPr>
                          </w:p>
                          <w:p w14:paraId="6DB0862E" w14:textId="70606283" w:rsidR="00AE436F" w:rsidRPr="006B6289" w:rsidRDefault="00AE436F" w:rsidP="00AE436F">
                            <w:pPr>
                              <w:rPr>
                                <w:color w:val="000000" w:themeColor="dark1"/>
                                <w:sz w:val="18"/>
                                <w:szCs w:val="18"/>
                              </w:rPr>
                            </w:pPr>
                            <w:r w:rsidRPr="006B6289">
                              <w:rPr>
                                <w:color w:val="000000" w:themeColor="dark1"/>
                                <w:sz w:val="18"/>
                                <w:szCs w:val="18"/>
                              </w:rPr>
                              <w:t xml:space="preserve">A small number of children will have social, emotional and mental health needs identified at a very young age. For many children needs may go unrecognised until they reach a group setting and are exposed to the multiple demands of a bigger peer group in a highly interactive environment. You may observe behaviours that communicate anxiety, fear, frustration, feeling out of control. Such feelings may manifest themselves in a range of ways e.g., high levels of activity, lack of concentration, over reaction to events, withdrawn behaviour, self-harm or fight or flight. It is usual for children to display unsettled behaviour when starting in a new setting, so allow time for children to adjust to a new environment/being away from home. </w:t>
                            </w:r>
                          </w:p>
                          <w:p w14:paraId="52FFEE33" w14:textId="77777777" w:rsidR="00AE436F" w:rsidRPr="006B6289" w:rsidRDefault="00AE436F" w:rsidP="00AE436F">
                            <w:pPr>
                              <w:rPr>
                                <w:color w:val="000000" w:themeColor="dark1"/>
                                <w:sz w:val="18"/>
                                <w:szCs w:val="18"/>
                              </w:rPr>
                            </w:pPr>
                          </w:p>
                          <w:p w14:paraId="1542A87F" w14:textId="0F50E0E8" w:rsidR="00AE436F" w:rsidRPr="006B6289" w:rsidRDefault="00AE436F" w:rsidP="00AE436F">
                            <w:pPr>
                              <w:rPr>
                                <w:color w:val="000000" w:themeColor="dark1"/>
                                <w:kern w:val="0"/>
                                <w:sz w:val="18"/>
                                <w:szCs w:val="18"/>
                                <w14:ligatures w14:val="none"/>
                              </w:rPr>
                            </w:pPr>
                            <w:r w:rsidRPr="006B6289">
                              <w:rPr>
                                <w:color w:val="000000" w:themeColor="dark1"/>
                                <w:sz w:val="18"/>
                                <w:szCs w:val="18"/>
                              </w:rPr>
                              <w:t xml:space="preserve">For children with SEMH needs there are sometimes home circumstances that impact on behaviour and development and in these cases Early Help should be considered and the opportunity to complete a Strengths and Needs form should be offered to the family </w:t>
                            </w:r>
                            <w:hyperlink r:id="rId46" w:history="1">
                              <w:r w:rsidR="003A25E0" w:rsidRPr="006B6289">
                                <w:rPr>
                                  <w:rStyle w:val="Hyperlink"/>
                                  <w:sz w:val="18"/>
                                  <w:szCs w:val="18"/>
                                </w:rPr>
                                <w:t>Early Help and the Locality Community Support Service (LCSS) - Oxfordshire Safeguarding Children Partnership</w:t>
                              </w:r>
                            </w:hyperlink>
                          </w:p>
                          <w:p w14:paraId="6DE48C03" w14:textId="77777777" w:rsidR="00AE436F" w:rsidRPr="006B6289" w:rsidRDefault="00AE436F" w:rsidP="00AE436F">
                            <w:pPr>
                              <w:rPr>
                                <w:color w:val="000000" w:themeColor="dark1"/>
                                <w:sz w:val="18"/>
                                <w:szCs w:val="18"/>
                              </w:rPr>
                            </w:pPr>
                            <w:r w:rsidRPr="006B6289">
                              <w:rPr>
                                <w:color w:val="000000" w:themeColor="dark1"/>
                                <w:sz w:val="18"/>
                                <w:szCs w:val="18"/>
                              </w:rPr>
                              <w:t> </w:t>
                            </w:r>
                          </w:p>
                          <w:p w14:paraId="7B593EA9" w14:textId="2265B73F" w:rsidR="00AE436F" w:rsidRPr="006B6289" w:rsidRDefault="00AE436F" w:rsidP="00AE436F">
                            <w:pPr>
                              <w:rPr>
                                <w:color w:val="000000" w:themeColor="dark1"/>
                                <w:sz w:val="18"/>
                                <w:szCs w:val="18"/>
                              </w:rPr>
                            </w:pPr>
                            <w:r w:rsidRPr="006B6289">
                              <w:rPr>
                                <w:color w:val="000000" w:themeColor="dark1"/>
                                <w:sz w:val="18"/>
                                <w:szCs w:val="18"/>
                              </w:rPr>
                              <w:t xml:space="preserve">Risk factors are cumulative. Children exposed to multiple risks such as social disadvantage, family adversity and cognitive or attention difficulties are much more likely to develop relationship problems. DfE guidance in </w:t>
                            </w:r>
                            <w:r w:rsidRPr="006B6289">
                              <w:rPr>
                                <w:i/>
                                <w:iCs/>
                                <w:color w:val="000000" w:themeColor="dark1"/>
                                <w:sz w:val="18"/>
                                <w:szCs w:val="18"/>
                              </w:rPr>
                              <w:t>Mental Health and Behaviour in Schools</w:t>
                            </w:r>
                            <w:r w:rsidRPr="006B6289">
                              <w:rPr>
                                <w:color w:val="000000" w:themeColor="dark1"/>
                                <w:sz w:val="18"/>
                                <w:szCs w:val="18"/>
                              </w:rPr>
                              <w:t xml:space="preserve"> outlines risk and protective factors (p. 13). </w:t>
                            </w:r>
                            <w:hyperlink r:id="rId47" w:history="1">
                              <w:r w:rsidR="003A25E0" w:rsidRPr="006B6289">
                                <w:rPr>
                                  <w:rStyle w:val="Hyperlink"/>
                                  <w:sz w:val="18"/>
                                  <w:szCs w:val="18"/>
                                </w:rPr>
                                <w:t>Mental health and behaviour in schools</w:t>
                              </w:r>
                            </w:hyperlink>
                            <w:r w:rsidRPr="006B6289">
                              <w:rPr>
                                <w:color w:val="000000" w:themeColor="dark1"/>
                                <w:sz w:val="18"/>
                                <w:szCs w:val="18"/>
                              </w:rPr>
                              <w:t> </w:t>
                            </w:r>
                          </w:p>
                          <w:p w14:paraId="79133125" w14:textId="77777777" w:rsidR="003A25E0" w:rsidRPr="006B6289" w:rsidRDefault="003A25E0" w:rsidP="00AE436F">
                            <w:pPr>
                              <w:rPr>
                                <w:color w:val="000000" w:themeColor="dark1"/>
                                <w:sz w:val="18"/>
                                <w:szCs w:val="18"/>
                              </w:rPr>
                            </w:pPr>
                          </w:p>
                          <w:p w14:paraId="33B63ECE" w14:textId="52130841" w:rsidR="003A25E0" w:rsidRPr="006B6289" w:rsidRDefault="00AE436F" w:rsidP="003A25E0">
                            <w:pPr>
                              <w:rPr>
                                <w:color w:val="000000" w:themeColor="dark1"/>
                                <w:sz w:val="18"/>
                                <w:szCs w:val="18"/>
                              </w:rPr>
                            </w:pPr>
                            <w:r w:rsidRPr="006B6289">
                              <w:rPr>
                                <w:color w:val="000000" w:themeColor="dark1"/>
                                <w:sz w:val="18"/>
                                <w:szCs w:val="18"/>
                              </w:rPr>
                              <w:t xml:space="preserve">When children display distressed behaviour that are of continuing concern it is essential to try to address any underlying social, emotional or mental health needs, and not just the presenting behaviour. Close observation and discussion with parents will help to explore what the child may be communicating through the behaviour. Strategies to support can be found on </w:t>
                            </w:r>
                            <w:hyperlink r:id="rId48" w:history="1">
                              <w:r w:rsidR="003A25E0" w:rsidRPr="006B6289">
                                <w:rPr>
                                  <w:rStyle w:val="Hyperlink"/>
                                  <w:sz w:val="18"/>
                                  <w:szCs w:val="18"/>
                                </w:rPr>
                                <w:t>Early Years toolkit - Promoting wellbeing | Oxfordshire County Council</w:t>
                              </w:r>
                            </w:hyperlink>
                            <w:r w:rsidR="006B6289" w:rsidRPr="006B6289">
                              <w:rPr>
                                <w:color w:val="000000" w:themeColor="dark1"/>
                                <w:sz w:val="18"/>
                                <w:szCs w:val="18"/>
                              </w:rPr>
                              <w:t xml:space="preserve"> and </w:t>
                            </w:r>
                            <w:hyperlink r:id="rId49" w:history="1">
                              <w:r w:rsidR="006B6289" w:rsidRPr="006B6289">
                                <w:rPr>
                                  <w:rStyle w:val="Hyperlink"/>
                                  <w:sz w:val="18"/>
                                  <w:szCs w:val="18"/>
                                </w:rPr>
                                <w:t>Social, Emotional, Mental Health (SEMH) | Oxfordshire Schools</w:t>
                              </w:r>
                            </w:hyperlink>
                          </w:p>
                          <w:p w14:paraId="5D245C50" w14:textId="77777777" w:rsidR="003A25E0" w:rsidRPr="006B6289" w:rsidRDefault="003A25E0" w:rsidP="003A25E0">
                            <w:pPr>
                              <w:rPr>
                                <w:color w:val="000000" w:themeColor="dark1"/>
                                <w:sz w:val="18"/>
                                <w:szCs w:val="18"/>
                              </w:rPr>
                            </w:pPr>
                          </w:p>
                          <w:p w14:paraId="405C1CA4" w14:textId="719430E3" w:rsidR="00AE436F" w:rsidRPr="006B6289" w:rsidRDefault="00AE436F" w:rsidP="003A25E0">
                            <w:pPr>
                              <w:rPr>
                                <w:color w:val="000000" w:themeColor="dark1"/>
                                <w:sz w:val="18"/>
                                <w:szCs w:val="18"/>
                              </w:rPr>
                            </w:pPr>
                            <w:r w:rsidRPr="006B6289">
                              <w:rPr>
                                <w:color w:val="000000" w:themeColor="dark1"/>
                                <w:sz w:val="18"/>
                                <w:szCs w:val="18"/>
                              </w:rPr>
                              <w:t>Assessment, planning and provision for a child with social, emotional and mental health needs should be located within a nurturing approach and consistent use of positive strategies with training for all staff.</w:t>
                            </w:r>
                          </w:p>
                          <w:p w14:paraId="28C3869D" w14:textId="77777777" w:rsidR="00AE436F" w:rsidRPr="006B6289" w:rsidRDefault="00AE436F" w:rsidP="00AE436F">
                            <w:pPr>
                              <w:rPr>
                                <w:color w:val="000000" w:themeColor="dark1"/>
                                <w:sz w:val="18"/>
                                <w:szCs w:val="18"/>
                              </w:rPr>
                            </w:pPr>
                            <w:r w:rsidRPr="006B6289">
                              <w:rPr>
                                <w:color w:val="000000" w:themeColor="dark1"/>
                                <w:sz w:val="18"/>
                                <w:szCs w:val="18"/>
                              </w:rPr>
                              <w:t> </w:t>
                            </w:r>
                          </w:p>
                          <w:p w14:paraId="700FF000" w14:textId="77777777" w:rsidR="00AE436F" w:rsidRPr="006B6289" w:rsidRDefault="00AE436F" w:rsidP="00AE436F">
                            <w:pPr>
                              <w:rPr>
                                <w:b/>
                                <w:bCs/>
                                <w:color w:val="000000" w:themeColor="dark1"/>
                                <w:sz w:val="18"/>
                                <w:szCs w:val="18"/>
                              </w:rPr>
                            </w:pPr>
                            <w:r w:rsidRPr="006B6289">
                              <w:rPr>
                                <w:b/>
                                <w:bCs/>
                                <w:color w:val="000000" w:themeColor="dark1"/>
                                <w:sz w:val="18"/>
                                <w:szCs w:val="18"/>
                              </w:rPr>
                              <w:t>Foundations for an Emotionally Healthy Setting: Team Assessment Tool</w:t>
                            </w:r>
                          </w:p>
                          <w:p w14:paraId="2E772E55" w14:textId="23B7FA75" w:rsidR="00AE436F" w:rsidRPr="006B6289" w:rsidRDefault="00AE436F" w:rsidP="00AE436F">
                            <w:pPr>
                              <w:rPr>
                                <w:color w:val="000000" w:themeColor="dark1"/>
                                <w:sz w:val="18"/>
                                <w:szCs w:val="18"/>
                              </w:rPr>
                            </w:pPr>
                            <w:r w:rsidRPr="006B6289">
                              <w:rPr>
                                <w:color w:val="000000" w:themeColor="dark1"/>
                                <w:sz w:val="18"/>
                                <w:szCs w:val="18"/>
                              </w:rPr>
                              <w:t xml:space="preserve">A resource to support early years settings develop a whole-setting approach to emotional and physical wellbeing. </w:t>
                            </w:r>
                            <w:hyperlink r:id="rId50" w:history="1">
                              <w:r w:rsidR="003A25E0" w:rsidRPr="006B6289">
                                <w:rPr>
                                  <w:rStyle w:val="Hyperlink"/>
                                  <w:sz w:val="18"/>
                                  <w:szCs w:val="18"/>
                                </w:rPr>
                                <w:t>Early Years toolkit - Promoting wellbeing | Oxfordshire County Council</w:t>
                              </w:r>
                            </w:hyperlink>
                          </w:p>
                          <w:p w14:paraId="111ECB55" w14:textId="223FA905" w:rsidR="00AE436F" w:rsidRPr="006B6289" w:rsidRDefault="00AE436F" w:rsidP="00AE436F">
                            <w:pPr>
                              <w:rPr>
                                <w:color w:val="000000" w:themeColor="dark1"/>
                                <w:sz w:val="18"/>
                                <w:szCs w:val="18"/>
                              </w:rPr>
                            </w:pPr>
                          </w:p>
                          <w:p w14:paraId="656B2D54" w14:textId="77777777" w:rsidR="00AE436F" w:rsidRPr="006B6289" w:rsidRDefault="00AE436F" w:rsidP="00AE436F">
                            <w:pPr>
                              <w:rPr>
                                <w:b/>
                                <w:bCs/>
                                <w:color w:val="000000" w:themeColor="dark1"/>
                                <w:sz w:val="18"/>
                                <w:szCs w:val="18"/>
                              </w:rPr>
                            </w:pPr>
                            <w:r w:rsidRPr="006B6289">
                              <w:rPr>
                                <w:b/>
                                <w:bCs/>
                                <w:color w:val="000000" w:themeColor="dark1"/>
                                <w:sz w:val="18"/>
                                <w:szCs w:val="18"/>
                              </w:rPr>
                              <w:t>Wellbeing and Involvement</w:t>
                            </w:r>
                          </w:p>
                          <w:p w14:paraId="5BB6EB39" w14:textId="0D6C14B6" w:rsidR="00AE436F" w:rsidRPr="006B6289" w:rsidRDefault="006B6289" w:rsidP="00AE436F">
                            <w:pPr>
                              <w:rPr>
                                <w:color w:val="000000" w:themeColor="dark1"/>
                                <w:sz w:val="18"/>
                                <w:szCs w:val="18"/>
                              </w:rPr>
                            </w:pPr>
                            <w:hyperlink r:id="rId51" w:history="1">
                              <w:r w:rsidRPr="006B6289">
                                <w:rPr>
                                  <w:rStyle w:val="Hyperlink"/>
                                  <w:sz w:val="18"/>
                                  <w:szCs w:val="18"/>
                                </w:rPr>
                                <w:t>The Leuven Scale - Emotionally Healthy Schools</w:t>
                              </w:r>
                            </w:hyperlink>
                            <w:r w:rsidRPr="006B6289">
                              <w:rPr>
                                <w:color w:val="000000" w:themeColor="dark1"/>
                                <w:sz w:val="18"/>
                                <w:szCs w:val="18"/>
                                <w:u w:val="single"/>
                              </w:rPr>
                              <w:t> </w:t>
                            </w:r>
                          </w:p>
                          <w:p w14:paraId="136ABF47" w14:textId="77777777" w:rsidR="00AE436F" w:rsidRPr="006B6289" w:rsidRDefault="00AE436F" w:rsidP="00AE436F">
                            <w:pPr>
                              <w:rPr>
                                <w:color w:val="000000" w:themeColor="dark1"/>
                                <w:sz w:val="18"/>
                                <w:szCs w:val="18"/>
                              </w:rPr>
                            </w:pPr>
                            <w:r w:rsidRPr="006B6289">
                              <w:rPr>
                                <w:color w:val="000000" w:themeColor="dark1"/>
                                <w:sz w:val="18"/>
                                <w:szCs w:val="18"/>
                              </w:rPr>
                              <w:t>This tool has been developed by a team based at the Research Centre for Experiential Education (Leuven University – Belgium) under the supervision of Dr. Ferre Laevers. The tool focuses on two central indicators when planning any educational setting: ‘Wellbeing’ and ‘Involvement’. Wellbeing refers to feeling at ease, being spontaneous and free of emotional tensions and is crucial to secure ‘mental health’. Wellbeing is linked to self-confidence, a good degree of self-esteem and resilience. Involvement refers to being intensely engaged in activities and is considered to be a necessary condition for deep level learning and development.</w:t>
                            </w:r>
                          </w:p>
                          <w:p w14:paraId="0138CAE8" w14:textId="54EA2361" w:rsidR="00AE436F" w:rsidRPr="006B6289" w:rsidRDefault="00AE436F" w:rsidP="00AE436F">
                            <w:pPr>
                              <w:rPr>
                                <w:color w:val="000000" w:themeColor="dark1"/>
                                <w:sz w:val="18"/>
                                <w:szCs w:val="18"/>
                              </w:rPr>
                            </w:pPr>
                            <w:r w:rsidRPr="006B6289">
                              <w:rPr>
                                <w:color w:val="000000" w:themeColor="dark1"/>
                                <w:sz w:val="18"/>
                                <w:szCs w:val="18"/>
                              </w:rPr>
                              <w:t> </w:t>
                            </w:r>
                            <w:hyperlink r:id="rId52" w:history="1">
                              <w:r w:rsidR="003835A9" w:rsidRPr="003835A9">
                                <w:rPr>
                                  <w:rStyle w:val="Hyperlink"/>
                                  <w:sz w:val="18"/>
                                  <w:szCs w:val="18"/>
                                </w:rPr>
                                <w:t>Social, Emotional, Mental Health (SEMH) | Oxfordshire Schools</w:t>
                              </w:r>
                            </w:hyperlink>
                          </w:p>
                        </w:txbxContent>
                      </v:textbox>
                    </v:shape>
                  </w:pict>
                </mc:Fallback>
              </mc:AlternateContent>
            </w:r>
          </w:p>
        </w:tc>
      </w:tr>
    </w:tbl>
    <w:p w14:paraId="6E9F996D" w14:textId="4CB0466B" w:rsidR="00144553" w:rsidRDefault="00144553"/>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384"/>
        <w:gridCol w:w="7512"/>
        <w:gridCol w:w="1786"/>
      </w:tblGrid>
      <w:tr w:rsidR="00AE436F" w:rsidRPr="006B6289" w14:paraId="2AEB2207" w14:textId="77777777" w:rsidTr="000A6DE3">
        <w:trPr>
          <w:trHeight w:val="1170"/>
        </w:trPr>
        <w:tc>
          <w:tcPr>
            <w:tcW w:w="648" w:type="pct"/>
            <w:shd w:val="clear" w:color="000000" w:fill="8EA9DB"/>
            <w:vAlign w:val="bottom"/>
            <w:hideMark/>
          </w:tcPr>
          <w:p w14:paraId="63BA520D" w14:textId="03EE4014" w:rsidR="00AE436F" w:rsidRPr="006B6289" w:rsidRDefault="0075224C" w:rsidP="00AE436F">
            <w:pPr>
              <w:rPr>
                <w:rFonts w:eastAsia="Times New Roman"/>
                <w:b/>
                <w:bCs/>
                <w:kern w:val="0"/>
                <w14:ligatures w14:val="none"/>
              </w:rPr>
            </w:pPr>
            <w:r w:rsidRPr="006B6289">
              <w:rPr>
                <w:rFonts w:eastAsia="Times New Roman"/>
                <w:b/>
                <w:bCs/>
                <w:kern w:val="0"/>
                <w14:ligatures w14:val="none"/>
              </w:rPr>
              <w:lastRenderedPageBreak/>
              <w:t>SEMH</w:t>
            </w:r>
          </w:p>
        </w:tc>
        <w:tc>
          <w:tcPr>
            <w:tcW w:w="4352" w:type="pct"/>
            <w:gridSpan w:val="2"/>
            <w:shd w:val="clear" w:color="000000" w:fill="8EA9DB"/>
            <w:vAlign w:val="center"/>
            <w:hideMark/>
          </w:tcPr>
          <w:p w14:paraId="2CA75816" w14:textId="1CDBC721" w:rsidR="00AE436F" w:rsidRPr="006B6289" w:rsidRDefault="00AE436F" w:rsidP="00AE436F">
            <w:pPr>
              <w:rPr>
                <w:rFonts w:eastAsia="Times New Roman"/>
                <w:b/>
                <w:bCs/>
                <w:kern w:val="0"/>
                <w14:ligatures w14:val="none"/>
              </w:rPr>
            </w:pPr>
            <w:r w:rsidRPr="006B6289">
              <w:rPr>
                <w:rFonts w:eastAsia="Times New Roman"/>
                <w:b/>
                <w:bCs/>
                <w:kern w:val="0"/>
                <w14:ligatures w14:val="none"/>
              </w:rPr>
              <w:t xml:space="preserve">Use the descriptors that match the child's actual age. Date the descriptors that the child can do within this age band. The undated statements indicate a developmental difference or delay for a child of this age. Further support and action should be taken in line with the Graduated Response. </w:t>
            </w:r>
          </w:p>
        </w:tc>
      </w:tr>
      <w:tr w:rsidR="00AE436F" w:rsidRPr="006B6289" w14:paraId="53977941" w14:textId="77777777" w:rsidTr="000A6DE3">
        <w:trPr>
          <w:trHeight w:val="648"/>
        </w:trPr>
        <w:tc>
          <w:tcPr>
            <w:tcW w:w="648" w:type="pct"/>
            <w:noWrap/>
            <w:vAlign w:val="center"/>
            <w:hideMark/>
          </w:tcPr>
          <w:p w14:paraId="19853ED0" w14:textId="77777777" w:rsidR="00AE436F" w:rsidRPr="006B6289" w:rsidRDefault="00AE436F" w:rsidP="00AE436F">
            <w:pPr>
              <w:rPr>
                <w:rFonts w:eastAsia="Times New Roman"/>
                <w:b/>
                <w:bCs/>
                <w:color w:val="000000"/>
                <w:kern w:val="0"/>
                <w14:ligatures w14:val="none"/>
              </w:rPr>
            </w:pPr>
            <w:r w:rsidRPr="006B6289">
              <w:rPr>
                <w:rFonts w:eastAsia="Times New Roman"/>
                <w:b/>
                <w:bCs/>
                <w:color w:val="000000"/>
                <w:kern w:val="0"/>
                <w14:ligatures w14:val="none"/>
              </w:rPr>
              <w:t>Strengths</w:t>
            </w:r>
          </w:p>
        </w:tc>
        <w:tc>
          <w:tcPr>
            <w:tcW w:w="4352" w:type="pct"/>
            <w:gridSpan w:val="2"/>
            <w:noWrap/>
            <w:vAlign w:val="bottom"/>
            <w:hideMark/>
          </w:tcPr>
          <w:p w14:paraId="2753C41E" w14:textId="7CA8E7D4" w:rsidR="00AE436F" w:rsidRPr="006B6289" w:rsidRDefault="00AE436F" w:rsidP="00AE436F">
            <w:pPr>
              <w:rPr>
                <w:rFonts w:eastAsia="Times New Roman"/>
                <w:b/>
                <w:bCs/>
                <w:color w:val="000000"/>
                <w:kern w:val="0"/>
                <w14:ligatures w14:val="none"/>
              </w:rPr>
            </w:pPr>
            <w:r w:rsidRPr="006B6289">
              <w:rPr>
                <w:rFonts w:eastAsia="Times New Roman"/>
                <w:b/>
                <w:bCs/>
                <w:color w:val="000000"/>
                <w:kern w:val="0"/>
                <w14:ligatures w14:val="none"/>
              </w:rPr>
              <w:t> </w:t>
            </w:r>
          </w:p>
        </w:tc>
      </w:tr>
      <w:tr w:rsidR="00AE436F" w:rsidRPr="006B6289" w14:paraId="4B7663EE" w14:textId="77777777" w:rsidTr="000A6DE3">
        <w:trPr>
          <w:trHeight w:val="660"/>
        </w:trPr>
        <w:tc>
          <w:tcPr>
            <w:tcW w:w="648" w:type="pct"/>
            <w:noWrap/>
            <w:vAlign w:val="center"/>
            <w:hideMark/>
          </w:tcPr>
          <w:p w14:paraId="7513A1F4" w14:textId="77777777" w:rsidR="00AE436F" w:rsidRPr="006B6289" w:rsidRDefault="00AE436F" w:rsidP="00AE436F">
            <w:pPr>
              <w:rPr>
                <w:rFonts w:eastAsia="Times New Roman"/>
                <w:b/>
                <w:bCs/>
                <w:color w:val="000000"/>
                <w:kern w:val="0"/>
                <w14:ligatures w14:val="none"/>
              </w:rPr>
            </w:pPr>
            <w:r w:rsidRPr="006B6289">
              <w:rPr>
                <w:rFonts w:eastAsia="Times New Roman"/>
                <w:b/>
                <w:bCs/>
                <w:color w:val="000000"/>
                <w:kern w:val="0"/>
                <w14:ligatures w14:val="none"/>
              </w:rPr>
              <w:t>Barriers</w:t>
            </w:r>
          </w:p>
        </w:tc>
        <w:tc>
          <w:tcPr>
            <w:tcW w:w="4352" w:type="pct"/>
            <w:gridSpan w:val="2"/>
            <w:noWrap/>
            <w:vAlign w:val="bottom"/>
            <w:hideMark/>
          </w:tcPr>
          <w:p w14:paraId="605C2EA5" w14:textId="2606145A" w:rsidR="00AE436F" w:rsidRPr="006B6289" w:rsidRDefault="00AE436F" w:rsidP="00AE436F">
            <w:pPr>
              <w:jc w:val="cente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39DB9EC2" w14:textId="77777777" w:rsidTr="000A6DE3">
        <w:trPr>
          <w:trHeight w:val="660"/>
        </w:trPr>
        <w:tc>
          <w:tcPr>
            <w:tcW w:w="648" w:type="pct"/>
            <w:shd w:val="clear" w:color="000000" w:fill="8EA9DB"/>
            <w:vAlign w:val="center"/>
            <w:hideMark/>
          </w:tcPr>
          <w:p w14:paraId="17E48232" w14:textId="77777777" w:rsidR="00AE436F" w:rsidRPr="006B6289" w:rsidRDefault="00AE436F" w:rsidP="00AE436F">
            <w:pPr>
              <w:rPr>
                <w:rFonts w:eastAsia="Times New Roman"/>
                <w:b/>
                <w:bCs/>
                <w:kern w:val="0"/>
                <w14:ligatures w14:val="none"/>
              </w:rPr>
            </w:pPr>
            <w:r w:rsidRPr="006B6289">
              <w:rPr>
                <w:rFonts w:eastAsia="Times New Roman"/>
                <w:b/>
                <w:bCs/>
                <w:kern w:val="0"/>
                <w14:ligatures w14:val="none"/>
              </w:rPr>
              <w:t>Date</w:t>
            </w:r>
          </w:p>
        </w:tc>
        <w:tc>
          <w:tcPr>
            <w:tcW w:w="3516" w:type="pct"/>
            <w:shd w:val="clear" w:color="000000" w:fill="8EA9DB"/>
            <w:vAlign w:val="center"/>
            <w:hideMark/>
          </w:tcPr>
          <w:p w14:paraId="34637EBF" w14:textId="77777777" w:rsidR="00AE436F" w:rsidRPr="006B6289" w:rsidRDefault="00AE436F" w:rsidP="00AE436F">
            <w:pPr>
              <w:rPr>
                <w:rFonts w:eastAsia="Times New Roman"/>
                <w:b/>
                <w:bCs/>
                <w:kern w:val="0"/>
                <w14:ligatures w14:val="none"/>
              </w:rPr>
            </w:pPr>
            <w:r w:rsidRPr="006B6289">
              <w:rPr>
                <w:rFonts w:eastAsia="Times New Roman"/>
                <w:b/>
                <w:bCs/>
                <w:kern w:val="0"/>
                <w14:ligatures w14:val="none"/>
              </w:rPr>
              <w:t xml:space="preserve">Descriptors </w:t>
            </w:r>
          </w:p>
        </w:tc>
        <w:tc>
          <w:tcPr>
            <w:tcW w:w="836" w:type="pct"/>
            <w:shd w:val="clear" w:color="000000" w:fill="8EA9DB"/>
            <w:vAlign w:val="center"/>
            <w:hideMark/>
          </w:tcPr>
          <w:p w14:paraId="68024345" w14:textId="77777777" w:rsidR="00AE436F" w:rsidRPr="006B6289" w:rsidRDefault="00AE436F" w:rsidP="00AE436F">
            <w:pPr>
              <w:rPr>
                <w:rFonts w:eastAsia="Times New Roman"/>
                <w:b/>
                <w:bCs/>
                <w:color w:val="3A3838"/>
                <w:kern w:val="0"/>
                <w14:ligatures w14:val="none"/>
              </w:rPr>
            </w:pPr>
            <w:r w:rsidRPr="006B6289">
              <w:rPr>
                <w:rFonts w:eastAsia="Times New Roman"/>
                <w:b/>
                <w:bCs/>
                <w:color w:val="3A3838"/>
                <w:kern w:val="0"/>
                <w14:ligatures w14:val="none"/>
              </w:rPr>
              <w:t>Area</w:t>
            </w:r>
          </w:p>
        </w:tc>
      </w:tr>
      <w:tr w:rsidR="00AE436F" w:rsidRPr="006B6289" w14:paraId="46DD32A6" w14:textId="77777777" w:rsidTr="000A6DE3">
        <w:trPr>
          <w:trHeight w:val="402"/>
        </w:trPr>
        <w:tc>
          <w:tcPr>
            <w:tcW w:w="648" w:type="pct"/>
            <w:shd w:val="clear" w:color="000000" w:fill="B4C6E7"/>
            <w:vAlign w:val="center"/>
            <w:hideMark/>
          </w:tcPr>
          <w:p w14:paraId="3966598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shd w:val="clear" w:color="000000" w:fill="B4C6E7"/>
            <w:vAlign w:val="center"/>
            <w:hideMark/>
          </w:tcPr>
          <w:p w14:paraId="2684B2AF" w14:textId="080F28E8" w:rsidR="00AE436F" w:rsidRPr="006B6289" w:rsidRDefault="006938C9" w:rsidP="00AE436F">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2-3</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836" w:type="pct"/>
            <w:shd w:val="clear" w:color="000000" w:fill="B4C6E7"/>
            <w:vAlign w:val="center"/>
            <w:hideMark/>
          </w:tcPr>
          <w:p w14:paraId="4BC7B0FA"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Link to birth to 5 matters</w:t>
            </w:r>
          </w:p>
        </w:tc>
      </w:tr>
      <w:tr w:rsidR="00AE436F" w:rsidRPr="006B6289" w14:paraId="6A1CC5AB" w14:textId="77777777" w:rsidTr="000A6DE3">
        <w:trPr>
          <w:trHeight w:val="402"/>
        </w:trPr>
        <w:tc>
          <w:tcPr>
            <w:tcW w:w="648" w:type="pct"/>
            <w:vAlign w:val="center"/>
            <w:hideMark/>
          </w:tcPr>
          <w:p w14:paraId="2EECDD40"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4FF0BD03"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Give a positive response to a familiar adult, e.g. turning, looking and smiling when spoken to</w:t>
            </w:r>
          </w:p>
        </w:tc>
        <w:tc>
          <w:tcPr>
            <w:tcW w:w="836" w:type="pct"/>
            <w:vAlign w:val="center"/>
            <w:hideMark/>
          </w:tcPr>
          <w:p w14:paraId="618FF0F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Making relationships</w:t>
            </w:r>
          </w:p>
        </w:tc>
      </w:tr>
      <w:tr w:rsidR="00AE436F" w:rsidRPr="006B6289" w14:paraId="53A9EA42" w14:textId="77777777" w:rsidTr="000A6DE3">
        <w:trPr>
          <w:trHeight w:val="402"/>
        </w:trPr>
        <w:tc>
          <w:tcPr>
            <w:tcW w:w="648" w:type="pct"/>
            <w:vAlign w:val="center"/>
            <w:hideMark/>
          </w:tcPr>
          <w:p w14:paraId="6CD80DF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379C4BDE" w14:textId="77777777" w:rsidR="00AE436F" w:rsidRPr="006B6289" w:rsidRDefault="00AE436F" w:rsidP="00AE436F">
            <w:pPr>
              <w:rPr>
                <w:rFonts w:eastAsia="Times New Roman"/>
                <w:kern w:val="0"/>
                <w14:ligatures w14:val="none"/>
              </w:rPr>
            </w:pPr>
            <w:r w:rsidRPr="006B6289">
              <w:rPr>
                <w:rFonts w:eastAsia="Times New Roman"/>
                <w:kern w:val="0"/>
                <w14:ligatures w14:val="none"/>
              </w:rPr>
              <w:t>Engage in social interaction, e.g. bringing toys to a familiar adult to show and share</w:t>
            </w:r>
          </w:p>
        </w:tc>
        <w:tc>
          <w:tcPr>
            <w:tcW w:w="836" w:type="pct"/>
            <w:vAlign w:val="center"/>
            <w:hideMark/>
          </w:tcPr>
          <w:p w14:paraId="021751C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Making relationships</w:t>
            </w:r>
          </w:p>
        </w:tc>
      </w:tr>
      <w:tr w:rsidR="00AE436F" w:rsidRPr="006B6289" w14:paraId="5DBB84C1" w14:textId="77777777" w:rsidTr="000A6DE3">
        <w:trPr>
          <w:trHeight w:val="402"/>
        </w:trPr>
        <w:tc>
          <w:tcPr>
            <w:tcW w:w="648" w:type="pct"/>
            <w:vAlign w:val="center"/>
            <w:hideMark/>
          </w:tcPr>
          <w:p w14:paraId="388CB61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center"/>
            <w:hideMark/>
          </w:tcPr>
          <w:p w14:paraId="0931EE6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Take pleasure in exploring objects</w:t>
            </w:r>
          </w:p>
        </w:tc>
        <w:tc>
          <w:tcPr>
            <w:tcW w:w="836" w:type="pct"/>
            <w:vAlign w:val="center"/>
            <w:hideMark/>
          </w:tcPr>
          <w:p w14:paraId="5B94277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 sense of self</w:t>
            </w:r>
          </w:p>
        </w:tc>
      </w:tr>
      <w:tr w:rsidR="00AE436F" w:rsidRPr="006B6289" w14:paraId="4A1CE7D6" w14:textId="77777777" w:rsidTr="000A6DE3">
        <w:trPr>
          <w:trHeight w:val="402"/>
        </w:trPr>
        <w:tc>
          <w:tcPr>
            <w:tcW w:w="648" w:type="pct"/>
            <w:vAlign w:val="center"/>
            <w:hideMark/>
          </w:tcPr>
          <w:p w14:paraId="7DE0CF9A"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348951F0"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Make his/her own needs through vocalising, banging his/her plate to request more.</w:t>
            </w:r>
          </w:p>
        </w:tc>
        <w:tc>
          <w:tcPr>
            <w:tcW w:w="836" w:type="pct"/>
            <w:vAlign w:val="center"/>
            <w:hideMark/>
          </w:tcPr>
          <w:p w14:paraId="13193BE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 sense of self</w:t>
            </w:r>
          </w:p>
        </w:tc>
      </w:tr>
      <w:tr w:rsidR="00AE436F" w:rsidRPr="006B6289" w14:paraId="19DA341B" w14:textId="77777777" w:rsidTr="000A6DE3">
        <w:trPr>
          <w:trHeight w:val="402"/>
        </w:trPr>
        <w:tc>
          <w:tcPr>
            <w:tcW w:w="648" w:type="pct"/>
            <w:vAlign w:val="center"/>
            <w:hideMark/>
          </w:tcPr>
          <w:p w14:paraId="51F6D66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058D2410"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Use their key person for ‘emotional refuelling’, e.g., in a familiar setting happy to explore activities but looks for key person for reassurance.</w:t>
            </w:r>
          </w:p>
        </w:tc>
        <w:tc>
          <w:tcPr>
            <w:tcW w:w="836" w:type="pct"/>
            <w:vAlign w:val="center"/>
            <w:hideMark/>
          </w:tcPr>
          <w:p w14:paraId="12AD3515"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50C868C8" w14:textId="77777777" w:rsidTr="000A6DE3">
        <w:trPr>
          <w:trHeight w:val="402"/>
        </w:trPr>
        <w:tc>
          <w:tcPr>
            <w:tcW w:w="648" w:type="pct"/>
            <w:shd w:val="clear" w:color="000000" w:fill="B4C6E7"/>
            <w:vAlign w:val="center"/>
            <w:hideMark/>
          </w:tcPr>
          <w:p w14:paraId="630DC29A"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shd w:val="clear" w:color="000000" w:fill="B4C6E7"/>
            <w:vAlign w:val="center"/>
            <w:hideMark/>
          </w:tcPr>
          <w:p w14:paraId="21EF8323" w14:textId="6AF44078" w:rsidR="00AE436F" w:rsidRPr="006B6289" w:rsidRDefault="006938C9" w:rsidP="00AE436F">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 xml:space="preserve">3-4 </w:t>
            </w:r>
            <w:r w:rsidRPr="000A6DE3">
              <w:rPr>
                <w:rFonts w:eastAsia="Times New Roman"/>
                <w:b/>
                <w:bCs/>
                <w:kern w:val="0"/>
                <w14:ligatures w14:val="none"/>
              </w:rPr>
              <w:t>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836" w:type="pct"/>
            <w:shd w:val="clear" w:color="000000" w:fill="B4C6E7"/>
            <w:vAlign w:val="center"/>
            <w:hideMark/>
          </w:tcPr>
          <w:p w14:paraId="7C868C7C"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1B2313A9" w14:textId="77777777" w:rsidTr="000A6DE3">
        <w:trPr>
          <w:trHeight w:val="402"/>
        </w:trPr>
        <w:tc>
          <w:tcPr>
            <w:tcW w:w="648" w:type="pct"/>
            <w:vAlign w:val="center"/>
            <w:hideMark/>
          </w:tcPr>
          <w:p w14:paraId="3368A4B0"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5082BA3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Share/turn take with an adult in a simple activity that they enjoy, e.g. rolling or kicking a ball back and forth</w:t>
            </w:r>
          </w:p>
        </w:tc>
        <w:tc>
          <w:tcPr>
            <w:tcW w:w="836" w:type="pct"/>
            <w:vAlign w:val="center"/>
            <w:hideMark/>
          </w:tcPr>
          <w:p w14:paraId="422EDEB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Making relationships</w:t>
            </w:r>
          </w:p>
        </w:tc>
      </w:tr>
      <w:tr w:rsidR="00AE436F" w:rsidRPr="006B6289" w14:paraId="5005E871" w14:textId="77777777" w:rsidTr="000A6DE3">
        <w:trPr>
          <w:trHeight w:val="402"/>
        </w:trPr>
        <w:tc>
          <w:tcPr>
            <w:tcW w:w="648" w:type="pct"/>
            <w:vAlign w:val="center"/>
            <w:hideMark/>
          </w:tcPr>
          <w:p w14:paraId="2BB5F391"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7E4DCBDA"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Give a positive response to a familiar adult during shared attention e.g. A gesture, eye contact or verbal or non-verbal communication</w:t>
            </w:r>
          </w:p>
        </w:tc>
        <w:tc>
          <w:tcPr>
            <w:tcW w:w="836" w:type="pct"/>
            <w:vAlign w:val="center"/>
            <w:hideMark/>
          </w:tcPr>
          <w:p w14:paraId="099263A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Making relationships</w:t>
            </w:r>
          </w:p>
        </w:tc>
      </w:tr>
      <w:tr w:rsidR="00AE436F" w:rsidRPr="006B6289" w14:paraId="0A0CAF3A" w14:textId="77777777" w:rsidTr="000A6DE3">
        <w:trPr>
          <w:trHeight w:val="402"/>
        </w:trPr>
        <w:tc>
          <w:tcPr>
            <w:tcW w:w="648" w:type="pct"/>
            <w:vAlign w:val="center"/>
            <w:hideMark/>
          </w:tcPr>
          <w:p w14:paraId="0DB30AA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28AD373C" w14:textId="77777777" w:rsidR="00AE436F" w:rsidRPr="006B6289" w:rsidRDefault="00AE436F" w:rsidP="00AE436F">
            <w:pPr>
              <w:rPr>
                <w:rFonts w:eastAsia="Times New Roman"/>
                <w:kern w:val="0"/>
                <w14:ligatures w14:val="none"/>
              </w:rPr>
            </w:pPr>
            <w:r w:rsidRPr="006B6289">
              <w:rPr>
                <w:rFonts w:eastAsia="Times New Roman"/>
                <w:kern w:val="0"/>
                <w14:ligatures w14:val="none"/>
              </w:rPr>
              <w:t>Separate from main carer with support of their key person (or alternatively show no sense of care in separating from main carer)</w:t>
            </w:r>
          </w:p>
        </w:tc>
        <w:tc>
          <w:tcPr>
            <w:tcW w:w="836" w:type="pct"/>
            <w:vAlign w:val="center"/>
            <w:hideMark/>
          </w:tcPr>
          <w:p w14:paraId="182CCEF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 sense of self</w:t>
            </w:r>
          </w:p>
        </w:tc>
      </w:tr>
      <w:tr w:rsidR="00AE436F" w:rsidRPr="006B6289" w14:paraId="5BC1DBA4" w14:textId="77777777" w:rsidTr="000A6DE3">
        <w:trPr>
          <w:trHeight w:val="747"/>
        </w:trPr>
        <w:tc>
          <w:tcPr>
            <w:tcW w:w="648" w:type="pct"/>
            <w:vAlign w:val="center"/>
            <w:hideMark/>
          </w:tcPr>
          <w:p w14:paraId="23AB0137"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725A56D8" w14:textId="77777777" w:rsidR="00AE436F" w:rsidRPr="006B6289" w:rsidRDefault="00AE436F" w:rsidP="00AE436F">
            <w:pPr>
              <w:rPr>
                <w:rFonts w:eastAsia="Times New Roman"/>
                <w:kern w:val="0"/>
                <w14:ligatures w14:val="none"/>
              </w:rPr>
            </w:pPr>
            <w:r w:rsidRPr="006B6289">
              <w:rPr>
                <w:rFonts w:eastAsia="Times New Roman"/>
                <w:kern w:val="0"/>
                <w14:ligatures w14:val="none"/>
              </w:rPr>
              <w:t>Show interest in the play of other children alongside them whilst sustaining their own, e.g., watching with interest what other children are doing in the water play whilst continuing their own exploration</w:t>
            </w:r>
          </w:p>
        </w:tc>
        <w:tc>
          <w:tcPr>
            <w:tcW w:w="836" w:type="pct"/>
            <w:vAlign w:val="center"/>
            <w:hideMark/>
          </w:tcPr>
          <w:p w14:paraId="0EC2A1B2" w14:textId="3672ED9E"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 sense of self</w:t>
            </w:r>
          </w:p>
        </w:tc>
      </w:tr>
      <w:tr w:rsidR="00AE436F" w:rsidRPr="006B6289" w14:paraId="1B8281B6" w14:textId="77777777" w:rsidTr="000A6DE3">
        <w:trPr>
          <w:trHeight w:val="402"/>
        </w:trPr>
        <w:tc>
          <w:tcPr>
            <w:tcW w:w="648" w:type="pct"/>
            <w:vAlign w:val="center"/>
            <w:hideMark/>
          </w:tcPr>
          <w:p w14:paraId="37140256"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15AA7C5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Cooperate with age-appropriate familiar expectations in relation to the routines of the setting, e.g. sitting for snack</w:t>
            </w:r>
          </w:p>
        </w:tc>
        <w:tc>
          <w:tcPr>
            <w:tcW w:w="836" w:type="pct"/>
            <w:vAlign w:val="center"/>
            <w:hideMark/>
          </w:tcPr>
          <w:p w14:paraId="4870693F"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0BD223FC" w14:textId="77777777" w:rsidTr="000A6DE3">
        <w:trPr>
          <w:trHeight w:val="402"/>
        </w:trPr>
        <w:tc>
          <w:tcPr>
            <w:tcW w:w="648" w:type="pct"/>
            <w:vAlign w:val="center"/>
            <w:hideMark/>
          </w:tcPr>
          <w:p w14:paraId="78B6E533"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1B83DDA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Sit in a small group (3-4 children) with a familiar adult for more than 3 minutes doing an activity which interests and excites them, e.g. songs and rhymes.</w:t>
            </w:r>
          </w:p>
        </w:tc>
        <w:tc>
          <w:tcPr>
            <w:tcW w:w="836" w:type="pct"/>
            <w:vAlign w:val="center"/>
            <w:hideMark/>
          </w:tcPr>
          <w:p w14:paraId="2CDBEAF9"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467FAACA" w14:textId="77777777" w:rsidTr="000A6DE3">
        <w:trPr>
          <w:trHeight w:val="402"/>
        </w:trPr>
        <w:tc>
          <w:tcPr>
            <w:tcW w:w="648" w:type="pct"/>
            <w:shd w:val="clear" w:color="000000" w:fill="B4C6E7"/>
            <w:vAlign w:val="center"/>
            <w:hideMark/>
          </w:tcPr>
          <w:p w14:paraId="17BB1FA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shd w:val="clear" w:color="000000" w:fill="B4C6E7"/>
            <w:noWrap/>
            <w:vAlign w:val="bottom"/>
            <w:hideMark/>
          </w:tcPr>
          <w:p w14:paraId="00B986B0" w14:textId="2A9F7D8D" w:rsidR="00AE436F" w:rsidRPr="006B6289" w:rsidRDefault="006938C9" w:rsidP="00AE436F">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 xml:space="preserve">4-5 </w:t>
            </w:r>
            <w:r w:rsidRPr="000A6DE3">
              <w:rPr>
                <w:rFonts w:eastAsia="Times New Roman"/>
                <w:b/>
                <w:bCs/>
                <w:kern w:val="0"/>
                <w14:ligatures w14:val="none"/>
              </w:rPr>
              <w:t>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836" w:type="pct"/>
            <w:shd w:val="clear" w:color="000000" w:fill="B4C6E7"/>
            <w:vAlign w:val="center"/>
            <w:hideMark/>
          </w:tcPr>
          <w:p w14:paraId="6870B293"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35590BB0" w14:textId="77777777" w:rsidTr="000A6DE3">
        <w:trPr>
          <w:trHeight w:val="402"/>
        </w:trPr>
        <w:tc>
          <w:tcPr>
            <w:tcW w:w="648" w:type="pct"/>
            <w:vAlign w:val="center"/>
            <w:hideMark/>
          </w:tcPr>
          <w:p w14:paraId="2AC7D037"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4E8B96BC"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Engage in positive interactions with other children in a structured situation, e.g. talk to other children whilst playing and join in a group activity</w:t>
            </w:r>
          </w:p>
        </w:tc>
        <w:tc>
          <w:tcPr>
            <w:tcW w:w="836" w:type="pct"/>
            <w:vAlign w:val="center"/>
            <w:hideMark/>
          </w:tcPr>
          <w:p w14:paraId="5C22927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Making relationships</w:t>
            </w:r>
          </w:p>
        </w:tc>
      </w:tr>
      <w:tr w:rsidR="00AE436F" w:rsidRPr="006B6289" w14:paraId="396FE88A" w14:textId="77777777" w:rsidTr="000A6DE3">
        <w:trPr>
          <w:trHeight w:val="402"/>
        </w:trPr>
        <w:tc>
          <w:tcPr>
            <w:tcW w:w="648" w:type="pct"/>
            <w:vAlign w:val="center"/>
            <w:hideMark/>
          </w:tcPr>
          <w:p w14:paraId="34222479"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1CDDFF04" w14:textId="77777777" w:rsidR="00AE436F" w:rsidRPr="006B6289" w:rsidRDefault="00AE436F" w:rsidP="00AE436F">
            <w:pPr>
              <w:rPr>
                <w:rFonts w:eastAsia="Times New Roman"/>
                <w:kern w:val="0"/>
                <w14:ligatures w14:val="none"/>
              </w:rPr>
            </w:pPr>
            <w:r w:rsidRPr="006B6289">
              <w:rPr>
                <w:rFonts w:eastAsia="Times New Roman"/>
                <w:kern w:val="0"/>
                <w14:ligatures w14:val="none"/>
              </w:rPr>
              <w:t xml:space="preserve">Respond to a variety of adults, e.g. feel confident to approach any adult in the setting for help, take something to show an adult, join an adult initiated activity </w:t>
            </w:r>
          </w:p>
        </w:tc>
        <w:tc>
          <w:tcPr>
            <w:tcW w:w="836" w:type="pct"/>
            <w:vAlign w:val="center"/>
            <w:hideMark/>
          </w:tcPr>
          <w:p w14:paraId="0B8CF3C1" w14:textId="72129BD0"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 sense of self</w:t>
            </w:r>
          </w:p>
        </w:tc>
      </w:tr>
      <w:tr w:rsidR="00AE436F" w:rsidRPr="006B6289" w14:paraId="7D2C3091" w14:textId="77777777" w:rsidTr="000A6DE3">
        <w:trPr>
          <w:trHeight w:val="402"/>
        </w:trPr>
        <w:tc>
          <w:tcPr>
            <w:tcW w:w="648" w:type="pct"/>
            <w:vAlign w:val="center"/>
            <w:hideMark/>
          </w:tcPr>
          <w:p w14:paraId="1538BD2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3CBDD597" w14:textId="77777777" w:rsidR="00AE436F" w:rsidRPr="006B6289" w:rsidRDefault="00AE436F" w:rsidP="00AE436F">
            <w:pPr>
              <w:rPr>
                <w:rFonts w:eastAsia="Times New Roman"/>
                <w:kern w:val="0"/>
                <w14:ligatures w14:val="none"/>
              </w:rPr>
            </w:pPr>
            <w:r w:rsidRPr="006B6289">
              <w:rPr>
                <w:rFonts w:eastAsia="Times New Roman"/>
                <w:kern w:val="0"/>
                <w14:ligatures w14:val="none"/>
              </w:rPr>
              <w:t>Spend time in groups with other children but engaged in own play, e.g. is able to complete their task, such as junk modelling whilst being alongside others</w:t>
            </w:r>
          </w:p>
        </w:tc>
        <w:tc>
          <w:tcPr>
            <w:tcW w:w="836" w:type="pct"/>
            <w:vAlign w:val="center"/>
            <w:hideMark/>
          </w:tcPr>
          <w:p w14:paraId="59B7D9D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 sense of self</w:t>
            </w:r>
          </w:p>
        </w:tc>
      </w:tr>
      <w:tr w:rsidR="00AE436F" w:rsidRPr="006B6289" w14:paraId="64E88821" w14:textId="77777777" w:rsidTr="000A6DE3">
        <w:trPr>
          <w:trHeight w:val="402"/>
        </w:trPr>
        <w:tc>
          <w:tcPr>
            <w:tcW w:w="648" w:type="pct"/>
            <w:vAlign w:val="center"/>
            <w:hideMark/>
          </w:tcPr>
          <w:p w14:paraId="23501E5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53A9C10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 that some things are theirs, some are shared and some belong to other people</w:t>
            </w:r>
          </w:p>
        </w:tc>
        <w:tc>
          <w:tcPr>
            <w:tcW w:w="836" w:type="pct"/>
            <w:vAlign w:val="center"/>
            <w:hideMark/>
          </w:tcPr>
          <w:p w14:paraId="325E40C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7F0552DA" w14:textId="77777777" w:rsidTr="000A6DE3">
        <w:trPr>
          <w:trHeight w:val="402"/>
        </w:trPr>
        <w:tc>
          <w:tcPr>
            <w:tcW w:w="648" w:type="pct"/>
            <w:vAlign w:val="center"/>
            <w:hideMark/>
          </w:tcPr>
          <w:p w14:paraId="47BB58C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lastRenderedPageBreak/>
              <w:t> </w:t>
            </w:r>
          </w:p>
        </w:tc>
        <w:tc>
          <w:tcPr>
            <w:tcW w:w="3516" w:type="pct"/>
            <w:vAlign w:val="center"/>
            <w:hideMark/>
          </w:tcPr>
          <w:p w14:paraId="79493DE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Make predictable responses in a range of situations, e.g. help to put toys away and get ready for group time</w:t>
            </w:r>
          </w:p>
        </w:tc>
        <w:tc>
          <w:tcPr>
            <w:tcW w:w="836" w:type="pct"/>
            <w:vAlign w:val="center"/>
            <w:hideMark/>
          </w:tcPr>
          <w:p w14:paraId="09D9AE6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56485F68" w14:textId="77777777" w:rsidTr="000A6DE3">
        <w:trPr>
          <w:trHeight w:val="402"/>
        </w:trPr>
        <w:tc>
          <w:tcPr>
            <w:tcW w:w="648" w:type="pct"/>
            <w:vAlign w:val="center"/>
            <w:hideMark/>
          </w:tcPr>
          <w:p w14:paraId="0A486B70"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174E4D1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Consistently respond positively to and cope with different events, social situations and changes of routines in the setting</w:t>
            </w:r>
          </w:p>
        </w:tc>
        <w:tc>
          <w:tcPr>
            <w:tcW w:w="836" w:type="pct"/>
            <w:vAlign w:val="center"/>
            <w:hideMark/>
          </w:tcPr>
          <w:p w14:paraId="31EFC43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0E20F250" w14:textId="77777777" w:rsidTr="000A6DE3">
        <w:trPr>
          <w:trHeight w:val="402"/>
        </w:trPr>
        <w:tc>
          <w:tcPr>
            <w:tcW w:w="648" w:type="pct"/>
            <w:vAlign w:val="center"/>
            <w:hideMark/>
          </w:tcPr>
          <w:p w14:paraId="3180ED4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3A1C789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Express their own feelings and doing so in an appropriate way.</w:t>
            </w:r>
          </w:p>
        </w:tc>
        <w:tc>
          <w:tcPr>
            <w:tcW w:w="836" w:type="pct"/>
            <w:vAlign w:val="center"/>
            <w:hideMark/>
          </w:tcPr>
          <w:p w14:paraId="714C1079"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2CD6801D" w14:textId="77777777" w:rsidTr="000A6DE3">
        <w:trPr>
          <w:trHeight w:val="402"/>
        </w:trPr>
        <w:tc>
          <w:tcPr>
            <w:tcW w:w="648" w:type="pct"/>
            <w:shd w:val="clear" w:color="000000" w:fill="B4C6E7"/>
            <w:vAlign w:val="center"/>
            <w:hideMark/>
          </w:tcPr>
          <w:p w14:paraId="20FCA063"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shd w:val="clear" w:color="000000" w:fill="B4C6E7"/>
            <w:vAlign w:val="center"/>
            <w:hideMark/>
          </w:tcPr>
          <w:p w14:paraId="16A1A7B8" w14:textId="0C370A5E" w:rsidR="00AE436F" w:rsidRPr="006B6289" w:rsidRDefault="006938C9" w:rsidP="00AE436F">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 xml:space="preserve">5-6 </w:t>
            </w:r>
            <w:r w:rsidRPr="000A6DE3">
              <w:rPr>
                <w:rFonts w:eastAsia="Times New Roman"/>
                <w:b/>
                <w:bCs/>
                <w:kern w:val="0"/>
                <w14:ligatures w14:val="none"/>
              </w:rPr>
              <w:t>years. Can the</w:t>
            </w:r>
            <w:r>
              <w:rPr>
                <w:rFonts w:eastAsia="Times New Roman"/>
                <w:b/>
                <w:bCs/>
                <w:kern w:val="0"/>
                <w14:ligatures w14:val="none"/>
              </w:rPr>
              <w:t xml:space="preserve">y </w:t>
            </w:r>
            <w:r w:rsidRPr="000A6DE3">
              <w:rPr>
                <w:rFonts w:eastAsia="Times New Roman"/>
                <w:b/>
                <w:bCs/>
                <w:kern w:val="0"/>
                <w14:ligatures w14:val="none"/>
              </w:rPr>
              <w:t>do the following:</w:t>
            </w:r>
          </w:p>
        </w:tc>
        <w:tc>
          <w:tcPr>
            <w:tcW w:w="836" w:type="pct"/>
            <w:shd w:val="clear" w:color="000000" w:fill="B4C6E7"/>
            <w:vAlign w:val="center"/>
            <w:hideMark/>
          </w:tcPr>
          <w:p w14:paraId="52AC08B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402020BB" w14:textId="77777777" w:rsidTr="000A6DE3">
        <w:trPr>
          <w:trHeight w:val="402"/>
        </w:trPr>
        <w:tc>
          <w:tcPr>
            <w:tcW w:w="648" w:type="pct"/>
            <w:vAlign w:val="center"/>
            <w:hideMark/>
          </w:tcPr>
          <w:p w14:paraId="3BFD9E25"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0BA8C17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Engage in and sustain positive interactions with other children</w:t>
            </w:r>
          </w:p>
        </w:tc>
        <w:tc>
          <w:tcPr>
            <w:tcW w:w="836" w:type="pct"/>
            <w:vAlign w:val="center"/>
            <w:hideMark/>
          </w:tcPr>
          <w:p w14:paraId="6412CBC5"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Making relationships</w:t>
            </w:r>
          </w:p>
        </w:tc>
      </w:tr>
      <w:tr w:rsidR="00AE436F" w:rsidRPr="006B6289" w14:paraId="75430E1D" w14:textId="77777777" w:rsidTr="000A6DE3">
        <w:trPr>
          <w:trHeight w:val="402"/>
        </w:trPr>
        <w:tc>
          <w:tcPr>
            <w:tcW w:w="648" w:type="pct"/>
            <w:vAlign w:val="center"/>
            <w:hideMark/>
          </w:tcPr>
          <w:p w14:paraId="2B94697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779E0723"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Initiate and sustain conversations with adults and children</w:t>
            </w:r>
          </w:p>
        </w:tc>
        <w:tc>
          <w:tcPr>
            <w:tcW w:w="836" w:type="pct"/>
            <w:vAlign w:val="center"/>
            <w:hideMark/>
          </w:tcPr>
          <w:p w14:paraId="0484C9EC"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Making relationships</w:t>
            </w:r>
          </w:p>
        </w:tc>
      </w:tr>
      <w:tr w:rsidR="00AE436F" w:rsidRPr="006B6289" w14:paraId="5C7B22B6" w14:textId="77777777" w:rsidTr="000A6DE3">
        <w:trPr>
          <w:trHeight w:val="402"/>
        </w:trPr>
        <w:tc>
          <w:tcPr>
            <w:tcW w:w="648" w:type="pct"/>
            <w:vAlign w:val="center"/>
            <w:hideMark/>
          </w:tcPr>
          <w:p w14:paraId="2881754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097C2F3C"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Receive praise and take pride in themselves</w:t>
            </w:r>
          </w:p>
        </w:tc>
        <w:tc>
          <w:tcPr>
            <w:tcW w:w="836" w:type="pct"/>
            <w:vAlign w:val="center"/>
            <w:hideMark/>
          </w:tcPr>
          <w:p w14:paraId="7C2CC47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Sense of self</w:t>
            </w:r>
          </w:p>
        </w:tc>
      </w:tr>
      <w:tr w:rsidR="00AE436F" w:rsidRPr="006B6289" w14:paraId="3D042ABB" w14:textId="77777777" w:rsidTr="000A6DE3">
        <w:trPr>
          <w:trHeight w:val="402"/>
        </w:trPr>
        <w:tc>
          <w:tcPr>
            <w:tcW w:w="648" w:type="pct"/>
            <w:vAlign w:val="center"/>
            <w:hideMark/>
          </w:tcPr>
          <w:p w14:paraId="7AEF939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53FD9172" w14:textId="77777777" w:rsidR="00AE436F" w:rsidRPr="006B6289" w:rsidRDefault="00AE436F" w:rsidP="00AE436F">
            <w:pPr>
              <w:rPr>
                <w:rFonts w:eastAsia="Times New Roman"/>
                <w:kern w:val="0"/>
                <w14:ligatures w14:val="none"/>
              </w:rPr>
            </w:pPr>
            <w:r w:rsidRPr="006B6289">
              <w:rPr>
                <w:rFonts w:eastAsia="Times New Roman"/>
                <w:kern w:val="0"/>
                <w14:ligatures w14:val="none"/>
              </w:rPr>
              <w:t>Stay on task to complete an age appropriate adult-initiated activity</w:t>
            </w:r>
          </w:p>
        </w:tc>
        <w:tc>
          <w:tcPr>
            <w:tcW w:w="836" w:type="pct"/>
            <w:vAlign w:val="center"/>
            <w:hideMark/>
          </w:tcPr>
          <w:p w14:paraId="41C1A5D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54A8CD34" w14:textId="77777777" w:rsidTr="000A6DE3">
        <w:trPr>
          <w:trHeight w:val="402"/>
        </w:trPr>
        <w:tc>
          <w:tcPr>
            <w:tcW w:w="648" w:type="pct"/>
            <w:vAlign w:val="center"/>
            <w:hideMark/>
          </w:tcPr>
          <w:p w14:paraId="63E82AE9"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5CC32AD3" w14:textId="77777777" w:rsidR="00AE436F" w:rsidRPr="006B6289" w:rsidRDefault="00AE436F" w:rsidP="00AE436F">
            <w:pPr>
              <w:rPr>
                <w:rFonts w:eastAsia="Times New Roman"/>
                <w:kern w:val="0"/>
                <w14:ligatures w14:val="none"/>
              </w:rPr>
            </w:pPr>
            <w:r w:rsidRPr="006B6289">
              <w:rPr>
                <w:rFonts w:eastAsia="Times New Roman"/>
                <w:kern w:val="0"/>
                <w14:ligatures w14:val="none"/>
              </w:rPr>
              <w:t>Able to regulate their emotions if their needs are not met quickly</w:t>
            </w:r>
          </w:p>
        </w:tc>
        <w:tc>
          <w:tcPr>
            <w:tcW w:w="836" w:type="pct"/>
            <w:vAlign w:val="center"/>
            <w:hideMark/>
          </w:tcPr>
          <w:p w14:paraId="464EB5FF"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0CDF7545" w14:textId="77777777" w:rsidTr="000A6DE3">
        <w:trPr>
          <w:trHeight w:val="402"/>
        </w:trPr>
        <w:tc>
          <w:tcPr>
            <w:tcW w:w="648" w:type="pct"/>
            <w:vAlign w:val="center"/>
            <w:hideMark/>
          </w:tcPr>
          <w:p w14:paraId="6AD52E5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0F6083E6"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Demonstrate concern towards other children, e.g. to comfort a child in distress</w:t>
            </w:r>
          </w:p>
        </w:tc>
        <w:tc>
          <w:tcPr>
            <w:tcW w:w="836" w:type="pct"/>
            <w:vAlign w:val="center"/>
            <w:hideMark/>
          </w:tcPr>
          <w:p w14:paraId="04B0C76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49B047AD" w14:textId="77777777" w:rsidTr="000A6DE3">
        <w:trPr>
          <w:trHeight w:val="402"/>
        </w:trPr>
        <w:tc>
          <w:tcPr>
            <w:tcW w:w="648" w:type="pct"/>
            <w:vAlign w:val="center"/>
            <w:hideMark/>
          </w:tcPr>
          <w:p w14:paraId="73A2954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3F45D45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 that his/her own actions affect others</w:t>
            </w:r>
          </w:p>
        </w:tc>
        <w:tc>
          <w:tcPr>
            <w:tcW w:w="836" w:type="pct"/>
            <w:vAlign w:val="center"/>
            <w:hideMark/>
          </w:tcPr>
          <w:p w14:paraId="74F081C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2C63F538" w14:textId="77777777" w:rsidTr="000A6DE3">
        <w:trPr>
          <w:trHeight w:val="402"/>
        </w:trPr>
        <w:tc>
          <w:tcPr>
            <w:tcW w:w="648" w:type="pct"/>
            <w:vAlign w:val="center"/>
            <w:hideMark/>
          </w:tcPr>
          <w:p w14:paraId="0ABA864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30BEF245"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Respond appropriately to simple instructions</w:t>
            </w:r>
          </w:p>
        </w:tc>
        <w:tc>
          <w:tcPr>
            <w:tcW w:w="836" w:type="pct"/>
            <w:vAlign w:val="center"/>
            <w:hideMark/>
          </w:tcPr>
          <w:p w14:paraId="286100AF"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44E4C488" w14:textId="77777777" w:rsidTr="000A6DE3">
        <w:trPr>
          <w:trHeight w:val="402"/>
        </w:trPr>
        <w:tc>
          <w:tcPr>
            <w:tcW w:w="648" w:type="pct"/>
            <w:vAlign w:val="center"/>
            <w:hideMark/>
          </w:tcPr>
          <w:p w14:paraId="11C32F4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07FA5B2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 the needs of others and usually be able to share and take turns without adult intervention</w:t>
            </w:r>
          </w:p>
        </w:tc>
        <w:tc>
          <w:tcPr>
            <w:tcW w:w="836" w:type="pct"/>
            <w:vAlign w:val="center"/>
            <w:hideMark/>
          </w:tcPr>
          <w:p w14:paraId="2A882AF5"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04F8A991" w14:textId="77777777" w:rsidTr="000A6DE3">
        <w:trPr>
          <w:trHeight w:val="402"/>
        </w:trPr>
        <w:tc>
          <w:tcPr>
            <w:tcW w:w="648" w:type="pct"/>
            <w:vAlign w:val="center"/>
            <w:hideMark/>
          </w:tcPr>
          <w:p w14:paraId="175472D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1DC68F5A"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Transition from one activity or space to another</w:t>
            </w:r>
          </w:p>
        </w:tc>
        <w:tc>
          <w:tcPr>
            <w:tcW w:w="836" w:type="pct"/>
            <w:vAlign w:val="center"/>
            <w:hideMark/>
          </w:tcPr>
          <w:p w14:paraId="65764317"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Understanding emotions</w:t>
            </w:r>
          </w:p>
        </w:tc>
      </w:tr>
      <w:tr w:rsidR="00AE436F" w:rsidRPr="006B6289" w14:paraId="1BA22AE3" w14:textId="77777777" w:rsidTr="000A6DE3">
        <w:trPr>
          <w:trHeight w:val="402"/>
        </w:trPr>
        <w:tc>
          <w:tcPr>
            <w:tcW w:w="648" w:type="pct"/>
            <w:shd w:val="clear" w:color="000000" w:fill="B4C6E7"/>
            <w:vAlign w:val="center"/>
            <w:hideMark/>
          </w:tcPr>
          <w:p w14:paraId="528DDBD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shd w:val="clear" w:color="000000" w:fill="B4C6E7"/>
            <w:vAlign w:val="center"/>
            <w:hideMark/>
          </w:tcPr>
          <w:p w14:paraId="2737C1D7" w14:textId="77777777" w:rsidR="00AE436F" w:rsidRPr="006B6289" w:rsidRDefault="00AE436F" w:rsidP="00AE436F">
            <w:pPr>
              <w:rPr>
                <w:rFonts w:eastAsia="Times New Roman"/>
                <w:b/>
                <w:bCs/>
                <w:color w:val="000000"/>
                <w:kern w:val="0"/>
                <w14:ligatures w14:val="none"/>
              </w:rPr>
            </w:pPr>
            <w:r w:rsidRPr="006B6289">
              <w:rPr>
                <w:rFonts w:eastAsia="Times New Roman"/>
                <w:b/>
                <w:bCs/>
                <w:color w:val="000000"/>
                <w:kern w:val="0"/>
                <w14:ligatures w14:val="none"/>
              </w:rPr>
              <w:t>All behaviour is communication. The following may be useful in unpicking the underlying causes of some SEMH needs</w:t>
            </w:r>
          </w:p>
        </w:tc>
        <w:tc>
          <w:tcPr>
            <w:tcW w:w="836" w:type="pct"/>
            <w:shd w:val="clear" w:color="000000" w:fill="B4C6E7"/>
            <w:vAlign w:val="center"/>
            <w:hideMark/>
          </w:tcPr>
          <w:p w14:paraId="21141CD0"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3955E3B0" w14:textId="77777777" w:rsidTr="000A6DE3">
        <w:trPr>
          <w:trHeight w:val="402"/>
        </w:trPr>
        <w:tc>
          <w:tcPr>
            <w:tcW w:w="648" w:type="pct"/>
            <w:vAlign w:val="center"/>
            <w:hideMark/>
          </w:tcPr>
          <w:p w14:paraId="3753F95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center"/>
            <w:hideMark/>
          </w:tcPr>
          <w:p w14:paraId="2B91654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Does the child have any delay or difficulty in their:</w:t>
            </w:r>
          </w:p>
        </w:tc>
        <w:tc>
          <w:tcPr>
            <w:tcW w:w="836" w:type="pct"/>
            <w:vAlign w:val="center"/>
            <w:hideMark/>
          </w:tcPr>
          <w:p w14:paraId="03E668FA"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06F7A5CB" w14:textId="77777777" w:rsidTr="000A6DE3">
        <w:trPr>
          <w:trHeight w:val="402"/>
        </w:trPr>
        <w:tc>
          <w:tcPr>
            <w:tcW w:w="648" w:type="pct"/>
            <w:vAlign w:val="center"/>
            <w:hideMark/>
          </w:tcPr>
          <w:p w14:paraId="2F0C9880"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center"/>
            <w:hideMark/>
          </w:tcPr>
          <w:p w14:paraId="11433DDF" w14:textId="6F8C1A87" w:rsidR="00AE436F" w:rsidRPr="003835A9" w:rsidRDefault="00AE436F" w:rsidP="003835A9">
            <w:pPr>
              <w:pStyle w:val="ListParagraph"/>
              <w:numPr>
                <w:ilvl w:val="0"/>
                <w:numId w:val="10"/>
              </w:numPr>
              <w:rPr>
                <w:rFonts w:eastAsia="Times New Roman"/>
                <w:color w:val="000000"/>
                <w:kern w:val="0"/>
                <w14:ligatures w14:val="none"/>
              </w:rPr>
            </w:pPr>
            <w:r w:rsidRPr="003835A9">
              <w:rPr>
                <w:rFonts w:eastAsia="Times New Roman"/>
                <w:color w:val="000000"/>
                <w:kern w:val="0"/>
                <w14:ligatures w14:val="none"/>
              </w:rPr>
              <w:t>understanding of language?</w:t>
            </w:r>
          </w:p>
        </w:tc>
        <w:tc>
          <w:tcPr>
            <w:tcW w:w="836" w:type="pct"/>
            <w:vAlign w:val="center"/>
            <w:hideMark/>
          </w:tcPr>
          <w:p w14:paraId="5BA93F8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63313BA5" w14:textId="77777777" w:rsidTr="000A6DE3">
        <w:trPr>
          <w:trHeight w:val="402"/>
        </w:trPr>
        <w:tc>
          <w:tcPr>
            <w:tcW w:w="648" w:type="pct"/>
            <w:vAlign w:val="center"/>
            <w:hideMark/>
          </w:tcPr>
          <w:p w14:paraId="65A01E9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center"/>
            <w:hideMark/>
          </w:tcPr>
          <w:p w14:paraId="4AC3138C" w14:textId="69EFA764" w:rsidR="00AE436F" w:rsidRPr="003835A9" w:rsidRDefault="00AE436F" w:rsidP="003835A9">
            <w:pPr>
              <w:pStyle w:val="ListParagraph"/>
              <w:numPr>
                <w:ilvl w:val="0"/>
                <w:numId w:val="10"/>
              </w:numPr>
              <w:rPr>
                <w:rFonts w:eastAsia="Times New Roman"/>
                <w:color w:val="000000"/>
                <w:kern w:val="0"/>
                <w14:ligatures w14:val="none"/>
              </w:rPr>
            </w:pPr>
            <w:r w:rsidRPr="003835A9">
              <w:rPr>
                <w:rFonts w:eastAsia="Times New Roman"/>
                <w:color w:val="000000"/>
                <w:kern w:val="0"/>
                <w14:ligatures w14:val="none"/>
              </w:rPr>
              <w:t>expressive language?</w:t>
            </w:r>
          </w:p>
        </w:tc>
        <w:tc>
          <w:tcPr>
            <w:tcW w:w="836" w:type="pct"/>
            <w:vAlign w:val="center"/>
            <w:hideMark/>
          </w:tcPr>
          <w:p w14:paraId="38D1C9A3"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1E5A8A10" w14:textId="77777777" w:rsidTr="000A6DE3">
        <w:trPr>
          <w:trHeight w:val="402"/>
        </w:trPr>
        <w:tc>
          <w:tcPr>
            <w:tcW w:w="648" w:type="pct"/>
            <w:vAlign w:val="center"/>
            <w:hideMark/>
          </w:tcPr>
          <w:p w14:paraId="72CA031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vAlign w:val="center"/>
            <w:hideMark/>
          </w:tcPr>
          <w:p w14:paraId="4AE503CF" w14:textId="66373783" w:rsidR="00AE436F" w:rsidRPr="003835A9" w:rsidRDefault="00AE436F" w:rsidP="003835A9">
            <w:pPr>
              <w:pStyle w:val="ListParagraph"/>
              <w:numPr>
                <w:ilvl w:val="0"/>
                <w:numId w:val="10"/>
              </w:numPr>
              <w:rPr>
                <w:rFonts w:eastAsia="Times New Roman"/>
                <w:kern w:val="0"/>
                <w14:ligatures w14:val="none"/>
              </w:rPr>
            </w:pPr>
            <w:r w:rsidRPr="003835A9">
              <w:rPr>
                <w:rFonts w:eastAsia="Times New Roman"/>
                <w:kern w:val="0"/>
                <w14:ligatures w14:val="none"/>
              </w:rPr>
              <w:t>thinking skills and problem solving?</w:t>
            </w:r>
          </w:p>
        </w:tc>
        <w:tc>
          <w:tcPr>
            <w:tcW w:w="836" w:type="pct"/>
            <w:vAlign w:val="center"/>
            <w:hideMark/>
          </w:tcPr>
          <w:p w14:paraId="4ED00B9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44695951" w14:textId="77777777" w:rsidTr="000A6DE3">
        <w:trPr>
          <w:trHeight w:val="402"/>
        </w:trPr>
        <w:tc>
          <w:tcPr>
            <w:tcW w:w="648" w:type="pct"/>
            <w:vAlign w:val="center"/>
            <w:hideMark/>
          </w:tcPr>
          <w:p w14:paraId="126F3D3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508D1431"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Have there been any significant changes at home, e.g. moving house, new baby?</w:t>
            </w:r>
          </w:p>
        </w:tc>
        <w:tc>
          <w:tcPr>
            <w:tcW w:w="836" w:type="pct"/>
            <w:vAlign w:val="center"/>
            <w:hideMark/>
          </w:tcPr>
          <w:p w14:paraId="4F4C7D2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4EF3707A" w14:textId="77777777" w:rsidTr="000A6DE3">
        <w:trPr>
          <w:trHeight w:val="402"/>
        </w:trPr>
        <w:tc>
          <w:tcPr>
            <w:tcW w:w="648" w:type="pct"/>
            <w:vAlign w:val="center"/>
            <w:hideMark/>
          </w:tcPr>
          <w:p w14:paraId="18945BB5"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0E8EFC15"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Does the child have any sensory processing difficulties that impact on their ability to engage in the learning opportunities?</w:t>
            </w:r>
          </w:p>
        </w:tc>
        <w:tc>
          <w:tcPr>
            <w:tcW w:w="836" w:type="pct"/>
            <w:vAlign w:val="center"/>
            <w:hideMark/>
          </w:tcPr>
          <w:p w14:paraId="1E69767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1B35054C" w14:textId="77777777" w:rsidTr="000A6DE3">
        <w:trPr>
          <w:trHeight w:val="402"/>
        </w:trPr>
        <w:tc>
          <w:tcPr>
            <w:tcW w:w="648" w:type="pct"/>
            <w:vAlign w:val="center"/>
            <w:hideMark/>
          </w:tcPr>
          <w:p w14:paraId="6C2ED4B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5BA2FC2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Does the child show a good level of involvement with most activities and learning opportunities?</w:t>
            </w:r>
          </w:p>
        </w:tc>
        <w:tc>
          <w:tcPr>
            <w:tcW w:w="836" w:type="pct"/>
            <w:vAlign w:val="center"/>
            <w:hideMark/>
          </w:tcPr>
          <w:p w14:paraId="16B0E45A"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4A370928" w14:textId="77777777" w:rsidTr="000A6DE3">
        <w:trPr>
          <w:trHeight w:val="402"/>
        </w:trPr>
        <w:tc>
          <w:tcPr>
            <w:tcW w:w="648" w:type="pct"/>
            <w:vAlign w:val="center"/>
            <w:hideMark/>
          </w:tcPr>
          <w:p w14:paraId="5C18FBB7"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457D83C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Does the child show a good level of emotional wellbeing in the setting?</w:t>
            </w:r>
          </w:p>
        </w:tc>
        <w:tc>
          <w:tcPr>
            <w:tcW w:w="836" w:type="pct"/>
            <w:vAlign w:val="center"/>
            <w:hideMark/>
          </w:tcPr>
          <w:p w14:paraId="7B35637F"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013D9B79" w14:textId="77777777" w:rsidTr="000A6DE3">
        <w:trPr>
          <w:trHeight w:val="402"/>
        </w:trPr>
        <w:tc>
          <w:tcPr>
            <w:tcW w:w="648" w:type="pct"/>
            <w:vAlign w:val="center"/>
            <w:hideMark/>
          </w:tcPr>
          <w:p w14:paraId="3C670D7C"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587D3299"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Are your expectations appropriate for the child’s age and stage?</w:t>
            </w:r>
          </w:p>
        </w:tc>
        <w:tc>
          <w:tcPr>
            <w:tcW w:w="836" w:type="pct"/>
            <w:vAlign w:val="center"/>
            <w:hideMark/>
          </w:tcPr>
          <w:p w14:paraId="560B0EA4"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5FB3EFA6" w14:textId="77777777" w:rsidTr="000A6DE3">
        <w:trPr>
          <w:trHeight w:val="402"/>
        </w:trPr>
        <w:tc>
          <w:tcPr>
            <w:tcW w:w="648" w:type="pct"/>
            <w:vAlign w:val="center"/>
            <w:hideMark/>
          </w:tcPr>
          <w:p w14:paraId="33822808"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234681CB"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Does the child have access to experiences / learning opportunities that are age and stage appropriate and stimulating for them?</w:t>
            </w:r>
          </w:p>
        </w:tc>
        <w:tc>
          <w:tcPr>
            <w:tcW w:w="836" w:type="pct"/>
            <w:vAlign w:val="center"/>
            <w:hideMark/>
          </w:tcPr>
          <w:p w14:paraId="62EE0147"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75F6CDDB" w14:textId="77777777" w:rsidTr="000A6DE3">
        <w:trPr>
          <w:trHeight w:val="402"/>
        </w:trPr>
        <w:tc>
          <w:tcPr>
            <w:tcW w:w="648" w:type="pct"/>
            <w:vAlign w:val="center"/>
            <w:hideMark/>
          </w:tcPr>
          <w:p w14:paraId="14FD9637"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5F786677"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Does the child feel welcomed, listened to, valued, safe and secure in your setting?</w:t>
            </w:r>
          </w:p>
        </w:tc>
        <w:tc>
          <w:tcPr>
            <w:tcW w:w="836" w:type="pct"/>
            <w:vAlign w:val="center"/>
            <w:hideMark/>
          </w:tcPr>
          <w:p w14:paraId="28FFBCB2"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4B33E823" w14:textId="77777777" w:rsidTr="000A6DE3">
        <w:trPr>
          <w:trHeight w:val="402"/>
        </w:trPr>
        <w:tc>
          <w:tcPr>
            <w:tcW w:w="648" w:type="pct"/>
            <w:vAlign w:val="center"/>
            <w:hideMark/>
          </w:tcPr>
          <w:p w14:paraId="1844388E"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0C3A6BF1"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Are there complex circumstances such as parenting, housing, financial difficulties, which impact on the child’s wellbeing?</w:t>
            </w:r>
          </w:p>
        </w:tc>
        <w:tc>
          <w:tcPr>
            <w:tcW w:w="836" w:type="pct"/>
            <w:vAlign w:val="center"/>
            <w:hideMark/>
          </w:tcPr>
          <w:p w14:paraId="384BB38D"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r w:rsidR="00AE436F" w:rsidRPr="006B6289" w14:paraId="473B5816" w14:textId="77777777" w:rsidTr="000A6DE3">
        <w:trPr>
          <w:trHeight w:val="402"/>
        </w:trPr>
        <w:tc>
          <w:tcPr>
            <w:tcW w:w="648" w:type="pct"/>
            <w:vAlign w:val="center"/>
            <w:hideMark/>
          </w:tcPr>
          <w:p w14:paraId="215D5E3C"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c>
          <w:tcPr>
            <w:tcW w:w="3516" w:type="pct"/>
            <w:noWrap/>
            <w:vAlign w:val="bottom"/>
            <w:hideMark/>
          </w:tcPr>
          <w:p w14:paraId="15F4DD45"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Are other agencies involved with the family?</w:t>
            </w:r>
          </w:p>
        </w:tc>
        <w:tc>
          <w:tcPr>
            <w:tcW w:w="836" w:type="pct"/>
            <w:vAlign w:val="center"/>
            <w:hideMark/>
          </w:tcPr>
          <w:p w14:paraId="6DD95FC1" w14:textId="77777777" w:rsidR="00AE436F" w:rsidRPr="006B6289" w:rsidRDefault="00AE436F" w:rsidP="00AE436F">
            <w:pPr>
              <w:rPr>
                <w:rFonts w:eastAsia="Times New Roman"/>
                <w:color w:val="000000"/>
                <w:kern w:val="0"/>
                <w14:ligatures w14:val="none"/>
              </w:rPr>
            </w:pPr>
            <w:r w:rsidRPr="006B6289">
              <w:rPr>
                <w:rFonts w:eastAsia="Times New Roman"/>
                <w:color w:val="000000"/>
                <w:kern w:val="0"/>
                <w14:ligatures w14:val="none"/>
              </w:rPr>
              <w:t> </w:t>
            </w:r>
          </w:p>
        </w:tc>
      </w:tr>
    </w:tbl>
    <w:p w14:paraId="0B40914F" w14:textId="5E88E8CF" w:rsidR="000A6DE3" w:rsidRDefault="000A6DE3"/>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639"/>
        <w:gridCol w:w="9043"/>
      </w:tblGrid>
      <w:tr w:rsidR="00BB50FB" w:rsidRPr="00BB50FB" w14:paraId="23757330" w14:textId="77777777" w:rsidTr="000A6DE3">
        <w:trPr>
          <w:trHeight w:val="660"/>
        </w:trPr>
        <w:tc>
          <w:tcPr>
            <w:tcW w:w="767" w:type="pct"/>
            <w:shd w:val="clear" w:color="000000" w:fill="A9D08E"/>
            <w:vAlign w:val="center"/>
            <w:hideMark/>
          </w:tcPr>
          <w:p w14:paraId="77544B12" w14:textId="1E9EA855" w:rsidR="00BB50FB" w:rsidRPr="003835A9" w:rsidRDefault="00453F01" w:rsidP="00BB50FB">
            <w:pPr>
              <w:rPr>
                <w:rFonts w:eastAsia="Times New Roman"/>
                <w:b/>
                <w:bCs/>
                <w:kern w:val="0"/>
                <w:sz w:val="32"/>
                <w:szCs w:val="32"/>
                <w14:ligatures w14:val="none"/>
              </w:rPr>
            </w:pPr>
            <w:r>
              <w:rPr>
                <w:rFonts w:eastAsia="Times New Roman"/>
                <w:b/>
                <w:bCs/>
                <w:kern w:val="0"/>
                <w:sz w:val="32"/>
                <w:szCs w:val="32"/>
                <w14:ligatures w14:val="none"/>
              </w:rPr>
              <w:lastRenderedPageBreak/>
              <w:t>Deafness</w:t>
            </w:r>
          </w:p>
        </w:tc>
        <w:tc>
          <w:tcPr>
            <w:tcW w:w="4233" w:type="pct"/>
            <w:shd w:val="clear" w:color="000000" w:fill="A9D08E"/>
            <w:vAlign w:val="center"/>
            <w:hideMark/>
          </w:tcPr>
          <w:p w14:paraId="77D0E1DA" w14:textId="77777777" w:rsidR="00BB50FB" w:rsidRPr="003835A9" w:rsidRDefault="00BB50FB" w:rsidP="00BB50FB">
            <w:pPr>
              <w:rPr>
                <w:rFonts w:eastAsia="Times New Roman"/>
                <w:b/>
                <w:bCs/>
                <w:kern w:val="0"/>
                <w:sz w:val="32"/>
                <w:szCs w:val="32"/>
                <w14:ligatures w14:val="none"/>
              </w:rPr>
            </w:pPr>
            <w:r w:rsidRPr="003835A9">
              <w:rPr>
                <w:rFonts w:eastAsia="Times New Roman"/>
                <w:b/>
                <w:bCs/>
                <w:kern w:val="0"/>
                <w:sz w:val="32"/>
                <w:szCs w:val="32"/>
                <w14:ligatures w14:val="none"/>
              </w:rPr>
              <w:t>Deafness / Hearing loss</w:t>
            </w:r>
          </w:p>
        </w:tc>
      </w:tr>
      <w:tr w:rsidR="00BB50FB" w:rsidRPr="00BB50FB" w14:paraId="74572B52" w14:textId="77777777" w:rsidTr="00453F01">
        <w:trPr>
          <w:trHeight w:val="5564"/>
        </w:trPr>
        <w:tc>
          <w:tcPr>
            <w:tcW w:w="5000" w:type="pct"/>
            <w:gridSpan w:val="2"/>
            <w:shd w:val="clear" w:color="000000" w:fill="A9D08E"/>
            <w:vAlign w:val="center"/>
          </w:tcPr>
          <w:p w14:paraId="1071AF1A" w14:textId="5C35601B" w:rsidR="00BB50FB" w:rsidRPr="00BB50FB" w:rsidRDefault="00453F01" w:rsidP="00BB50FB">
            <w:pPr>
              <w:rPr>
                <w:rFonts w:ascii="Calibri" w:eastAsia="Times New Roman" w:hAnsi="Calibri" w:cs="Calibri"/>
                <w:b/>
                <w:bCs/>
                <w:kern w:val="0"/>
                <w:sz w:val="32"/>
                <w:szCs w:val="32"/>
                <w14:ligatures w14:val="none"/>
              </w:rPr>
            </w:pPr>
            <w:r>
              <w:rPr>
                <w:noProof/>
              </w:rPr>
              <mc:AlternateContent>
                <mc:Choice Requires="wps">
                  <w:drawing>
                    <wp:anchor distT="0" distB="0" distL="114300" distR="114300" simplePos="0" relativeHeight="251658752" behindDoc="0" locked="0" layoutInCell="1" allowOverlap="1" wp14:anchorId="65BEB760" wp14:editId="4F1397EF">
                      <wp:simplePos x="0" y="0"/>
                      <wp:positionH relativeFrom="column">
                        <wp:posOffset>132715</wp:posOffset>
                      </wp:positionH>
                      <wp:positionV relativeFrom="paragraph">
                        <wp:posOffset>72390</wp:posOffset>
                      </wp:positionV>
                      <wp:extent cx="6367780" cy="3352800"/>
                      <wp:effectExtent l="0" t="0" r="13970" b="19050"/>
                      <wp:wrapNone/>
                      <wp:docPr id="1721981753" name="TextBox 1"/>
                      <wp:cNvGraphicFramePr/>
                      <a:graphic xmlns:a="http://schemas.openxmlformats.org/drawingml/2006/main">
                        <a:graphicData uri="http://schemas.microsoft.com/office/word/2010/wordprocessingShape">
                          <wps:wsp>
                            <wps:cNvSpPr txBox="1"/>
                            <wps:spPr>
                              <a:xfrm>
                                <a:off x="0" y="0"/>
                                <a:ext cx="6367780" cy="33528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E6C7D56" w14:textId="77777777" w:rsidR="00453F01" w:rsidRDefault="00453F01" w:rsidP="00453F01">
                                  <w:pPr>
                                    <w:rPr>
                                      <w:color w:val="000000" w:themeColor="dark1"/>
                                      <w:sz w:val="22"/>
                                      <w:szCs w:val="22"/>
                                    </w:rPr>
                                  </w:pPr>
                                  <w:r w:rsidRPr="00453F01">
                                    <w:rPr>
                                      <w:color w:val="000000" w:themeColor="dark1"/>
                                      <w:sz w:val="22"/>
                                      <w:szCs w:val="22"/>
                                    </w:rPr>
                                    <w:t xml:space="preserve">Many children with hearing loss will have their needs identified early and will be supported by the SENSS Deaf and Hearing Support (DHS) team. Children may have a hearing loss that is permanent or a temporary hearing loss that fluctuates. It is also possible for some children to acquire a hearing loss. This could be caused through illness or accident or might be because they have a progressive condition or a condition that has a late onset. Some children benefit from a hearing aid(s) or other amplification devices. </w:t>
                                  </w:r>
                                </w:p>
                                <w:p w14:paraId="624BCA9F" w14:textId="77777777" w:rsidR="00453F01" w:rsidRPr="00453F01" w:rsidRDefault="00453F01" w:rsidP="00453F01">
                                  <w:pPr>
                                    <w:rPr>
                                      <w:color w:val="000000" w:themeColor="dark1"/>
                                      <w:sz w:val="22"/>
                                      <w:szCs w:val="22"/>
                                    </w:rPr>
                                  </w:pPr>
                                </w:p>
                                <w:p w14:paraId="631128C7" w14:textId="77777777" w:rsidR="00453F01" w:rsidRDefault="00453F01" w:rsidP="00453F01">
                                  <w:pPr>
                                    <w:rPr>
                                      <w:color w:val="000000" w:themeColor="dark1"/>
                                      <w:sz w:val="22"/>
                                      <w:szCs w:val="22"/>
                                    </w:rPr>
                                  </w:pPr>
                                  <w:r w:rsidRPr="00453F01">
                                    <w:rPr>
                                      <w:color w:val="000000" w:themeColor="dark1"/>
                                      <w:sz w:val="22"/>
                                      <w:szCs w:val="22"/>
                                    </w:rPr>
                                    <w:t xml:space="preserve">Some younger children may have needs that go unrecognised until they reach a group setting or are expected to undertake tasks that require them to use hearing skills in a different context.   The most common cause of temporary and fluctuating hearing loss in childhood is commonly known as ‘Glue Ear’. Information about ‘Glue Ear’ is available on the Oxfordshire Local Offer. </w:t>
                                  </w:r>
                                  <w:hyperlink r:id="rId53" w:history="1">
                                    <w:r w:rsidRPr="00453F01">
                                      <w:rPr>
                                        <w:rStyle w:val="Hyperlink"/>
                                        <w:sz w:val="22"/>
                                        <w:szCs w:val="22"/>
                                      </w:rPr>
                                      <w:t>Glue Ear - Advice to settings (docx format, 200KB)</w:t>
                                    </w:r>
                                  </w:hyperlink>
                                  <w:r w:rsidRPr="00453F01">
                                    <w:rPr>
                                      <w:color w:val="000000" w:themeColor="dark1"/>
                                      <w:sz w:val="22"/>
                                      <w:szCs w:val="22"/>
                                    </w:rPr>
                                    <w:t> </w:t>
                                  </w:r>
                                </w:p>
                                <w:p w14:paraId="458E01A7" w14:textId="77777777" w:rsidR="00453F01" w:rsidRPr="00453F01" w:rsidRDefault="00453F01" w:rsidP="00453F01">
                                  <w:pPr>
                                    <w:rPr>
                                      <w:color w:val="000000" w:themeColor="dark1"/>
                                      <w:sz w:val="22"/>
                                      <w:szCs w:val="22"/>
                                    </w:rPr>
                                  </w:pPr>
                                </w:p>
                                <w:p w14:paraId="245640A6" w14:textId="77777777" w:rsidR="00453F01" w:rsidRPr="00453F01" w:rsidRDefault="00453F01" w:rsidP="00453F01">
                                  <w:pPr>
                                    <w:rPr>
                                      <w:color w:val="000000" w:themeColor="dark1"/>
                                      <w:sz w:val="22"/>
                                      <w:szCs w:val="22"/>
                                    </w:rPr>
                                  </w:pPr>
                                  <w:r w:rsidRPr="00453F01">
                                    <w:rPr>
                                      <w:color w:val="000000" w:themeColor="dark1"/>
                                      <w:sz w:val="22"/>
                                      <w:szCs w:val="22"/>
                                    </w:rPr>
                                    <w:t>If there is no underlying physical hearing loss it may be that the child/young person has auditory processing difficulties. In this case, the descriptors and guidance for supporting children with communication and interaction (C&amp;I) needs should be used. A medical confirmation of a hearing loss does not necessarily mean a child has Special Educational Needs.  </w:t>
                                  </w:r>
                                </w:p>
                                <w:p w14:paraId="028E722B" w14:textId="77777777" w:rsidR="00CE6080" w:rsidRDefault="00CE6080" w:rsidP="00453F01">
                                  <w:pPr>
                                    <w:rPr>
                                      <w:color w:val="000000" w:themeColor="dark1"/>
                                      <w:sz w:val="22"/>
                                      <w:szCs w:val="22"/>
                                    </w:rPr>
                                  </w:pPr>
                                </w:p>
                                <w:p w14:paraId="1BFAD86E" w14:textId="6BE9C744" w:rsidR="00453F01" w:rsidRPr="00453F01" w:rsidRDefault="00453F01" w:rsidP="00453F01">
                                  <w:pPr>
                                    <w:rPr>
                                      <w:color w:val="000000" w:themeColor="dark1"/>
                                      <w:sz w:val="22"/>
                                      <w:szCs w:val="22"/>
                                    </w:rPr>
                                  </w:pPr>
                                  <w:r w:rsidRPr="00453F01">
                                    <w:rPr>
                                      <w:color w:val="000000" w:themeColor="dark1"/>
                                      <w:sz w:val="22"/>
                                      <w:szCs w:val="22"/>
                                    </w:rPr>
                                    <w:t>If you have concerns about a child in your setting, always encourage the family to request a hearing test via the GP.</w:t>
                                  </w:r>
                                </w:p>
                                <w:p w14:paraId="74210516" w14:textId="350C92E7" w:rsidR="00BB50FB" w:rsidRPr="003835A9" w:rsidRDefault="00BB50FB" w:rsidP="00BB50FB">
                                  <w:pPr>
                                    <w:rPr>
                                      <w:color w:val="000000" w:themeColor="dark1"/>
                                      <w:sz w:val="22"/>
                                      <w:szCs w:val="22"/>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5BEB760" id="_x0000_s1031" type="#_x0000_t202" style="position:absolute;margin-left:10.45pt;margin-top:5.7pt;width:501.4pt;height:2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" fillcolor="white [3201]" strokecolor="#7f7f7f [1601]">
                      <v:textbox>
                        <w:txbxContent>
                          <w:p w14:paraId="3E6C7D56" w14:textId="77777777" w:rsidR="00453F01" w:rsidRDefault="00453F01" w:rsidP="00453F01">
                            <w:pPr>
                              <w:rPr>
                                <w:color w:val="000000" w:themeColor="dark1"/>
                                <w:sz w:val="22"/>
                                <w:szCs w:val="22"/>
                              </w:rPr>
                            </w:pPr>
                            <w:r w:rsidRPr="00453F01">
                              <w:rPr>
                                <w:color w:val="000000" w:themeColor="dark1"/>
                                <w:sz w:val="22"/>
                                <w:szCs w:val="22"/>
                              </w:rPr>
                              <w:t xml:space="preserve">Many children with hearing loss will have their needs identified early and will be supported by the SENSS Deaf and Hearing Support (DHS) team. Children may have a hearing loss that is permanent or a temporary hearing loss that fluctuates. It is also possible for some children to acquire a hearing loss. This could be caused through illness or accident or might be because they have a progressive condition or a condition that has a late onset. Some children benefit from a hearing aid(s) or other amplification devices. </w:t>
                            </w:r>
                          </w:p>
                          <w:p w14:paraId="624BCA9F" w14:textId="77777777" w:rsidR="00453F01" w:rsidRPr="00453F01" w:rsidRDefault="00453F01" w:rsidP="00453F01">
                            <w:pPr>
                              <w:rPr>
                                <w:color w:val="000000" w:themeColor="dark1"/>
                                <w:sz w:val="22"/>
                                <w:szCs w:val="22"/>
                              </w:rPr>
                            </w:pPr>
                          </w:p>
                          <w:p w14:paraId="631128C7" w14:textId="77777777" w:rsidR="00453F01" w:rsidRDefault="00453F01" w:rsidP="00453F01">
                            <w:pPr>
                              <w:rPr>
                                <w:color w:val="000000" w:themeColor="dark1"/>
                                <w:sz w:val="22"/>
                                <w:szCs w:val="22"/>
                              </w:rPr>
                            </w:pPr>
                            <w:r w:rsidRPr="00453F01">
                              <w:rPr>
                                <w:color w:val="000000" w:themeColor="dark1"/>
                                <w:sz w:val="22"/>
                                <w:szCs w:val="22"/>
                              </w:rPr>
                              <w:t xml:space="preserve">Some younger children may have needs that go unrecognised until they reach a group setting or are expected to undertake tasks that require them to use hearing skills in a different context.   The most common cause of temporary and fluctuating hearing loss in childhood is commonly known as ‘Glue Ear’. Information about ‘Glue Ear’ is available on the Oxfordshire Local Offer. </w:t>
                            </w:r>
                            <w:hyperlink r:id="rId54" w:history="1">
                              <w:r w:rsidRPr="00453F01">
                                <w:rPr>
                                  <w:rStyle w:val="Hyperlink"/>
                                  <w:sz w:val="22"/>
                                  <w:szCs w:val="22"/>
                                </w:rPr>
                                <w:t>Glue Ear - Advice to settings (docx format, 200KB)</w:t>
                              </w:r>
                            </w:hyperlink>
                            <w:r w:rsidRPr="00453F01">
                              <w:rPr>
                                <w:color w:val="000000" w:themeColor="dark1"/>
                                <w:sz w:val="22"/>
                                <w:szCs w:val="22"/>
                              </w:rPr>
                              <w:t> </w:t>
                            </w:r>
                          </w:p>
                          <w:p w14:paraId="458E01A7" w14:textId="77777777" w:rsidR="00453F01" w:rsidRPr="00453F01" w:rsidRDefault="00453F01" w:rsidP="00453F01">
                            <w:pPr>
                              <w:rPr>
                                <w:color w:val="000000" w:themeColor="dark1"/>
                                <w:sz w:val="22"/>
                                <w:szCs w:val="22"/>
                              </w:rPr>
                            </w:pPr>
                          </w:p>
                          <w:p w14:paraId="245640A6" w14:textId="77777777" w:rsidR="00453F01" w:rsidRPr="00453F01" w:rsidRDefault="00453F01" w:rsidP="00453F01">
                            <w:pPr>
                              <w:rPr>
                                <w:color w:val="000000" w:themeColor="dark1"/>
                                <w:sz w:val="22"/>
                                <w:szCs w:val="22"/>
                              </w:rPr>
                            </w:pPr>
                            <w:r w:rsidRPr="00453F01">
                              <w:rPr>
                                <w:color w:val="000000" w:themeColor="dark1"/>
                                <w:sz w:val="22"/>
                                <w:szCs w:val="22"/>
                              </w:rPr>
                              <w:t>If there is no underlying physical hearing loss it may be that the child/young person has auditory processing difficulties. In this case, the descriptors and guidance for supporting children with communication and interaction (C&amp;I) needs should be used. A medical confirmation of a hearing loss does not necessarily mean a child has Special Educational Needs.  </w:t>
                            </w:r>
                          </w:p>
                          <w:p w14:paraId="028E722B" w14:textId="77777777" w:rsidR="00CE6080" w:rsidRDefault="00CE6080" w:rsidP="00453F01">
                            <w:pPr>
                              <w:rPr>
                                <w:color w:val="000000" w:themeColor="dark1"/>
                                <w:sz w:val="22"/>
                                <w:szCs w:val="22"/>
                              </w:rPr>
                            </w:pPr>
                          </w:p>
                          <w:p w14:paraId="1BFAD86E" w14:textId="6BE9C744" w:rsidR="00453F01" w:rsidRPr="00453F01" w:rsidRDefault="00453F01" w:rsidP="00453F01">
                            <w:pPr>
                              <w:rPr>
                                <w:color w:val="000000" w:themeColor="dark1"/>
                                <w:sz w:val="22"/>
                                <w:szCs w:val="22"/>
                              </w:rPr>
                            </w:pPr>
                            <w:r w:rsidRPr="00453F01">
                              <w:rPr>
                                <w:color w:val="000000" w:themeColor="dark1"/>
                                <w:sz w:val="22"/>
                                <w:szCs w:val="22"/>
                              </w:rPr>
                              <w:t>If you have concerns about a child in your setting, always encourage the family to request a hearing test via the GP.</w:t>
                            </w:r>
                          </w:p>
                          <w:p w14:paraId="74210516" w14:textId="350C92E7" w:rsidR="00BB50FB" w:rsidRPr="003835A9" w:rsidRDefault="00BB50FB" w:rsidP="00BB50FB">
                            <w:pPr>
                              <w:rPr>
                                <w:color w:val="000000" w:themeColor="dark1"/>
                                <w:sz w:val="22"/>
                                <w:szCs w:val="22"/>
                              </w:rPr>
                            </w:pPr>
                          </w:p>
                        </w:txbxContent>
                      </v:textbox>
                    </v:shape>
                  </w:pict>
                </mc:Fallback>
              </mc:AlternateContent>
            </w:r>
          </w:p>
        </w:tc>
      </w:tr>
    </w:tbl>
    <w:p w14:paraId="460218FD" w14:textId="5573F2C5" w:rsidR="00AE436F" w:rsidRDefault="00AE436F"/>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340"/>
        <w:gridCol w:w="9342"/>
      </w:tblGrid>
      <w:tr w:rsidR="00BB50FB" w:rsidRPr="003835A9" w14:paraId="1B513F37" w14:textId="77777777" w:rsidTr="00453F01">
        <w:trPr>
          <w:trHeight w:val="1320"/>
        </w:trPr>
        <w:tc>
          <w:tcPr>
            <w:tcW w:w="714" w:type="pct"/>
            <w:shd w:val="clear" w:color="000000" w:fill="A9D08E"/>
            <w:vAlign w:val="center"/>
            <w:hideMark/>
          </w:tcPr>
          <w:p w14:paraId="77867995" w14:textId="772FA695" w:rsidR="00BB50FB" w:rsidRPr="00453F01" w:rsidRDefault="00BB50FB" w:rsidP="00BB50FB">
            <w:pPr>
              <w:rPr>
                <w:rFonts w:eastAsia="Times New Roman"/>
                <w:b/>
                <w:bCs/>
                <w:kern w:val="0"/>
                <w:sz w:val="22"/>
                <w:szCs w:val="22"/>
                <w14:ligatures w14:val="none"/>
              </w:rPr>
            </w:pPr>
            <w:r w:rsidRPr="003835A9">
              <w:rPr>
                <w:rFonts w:eastAsia="Times New Roman"/>
                <w:b/>
                <w:bCs/>
                <w:kern w:val="0"/>
                <w14:ligatures w14:val="none"/>
              </w:rPr>
              <w:t> </w:t>
            </w:r>
            <w:r w:rsidR="00453F01" w:rsidRPr="00453F01">
              <w:rPr>
                <w:rFonts w:eastAsia="Times New Roman"/>
                <w:b/>
                <w:bCs/>
                <w:kern w:val="0"/>
                <w:sz w:val="22"/>
                <w:szCs w:val="22"/>
                <w14:ligatures w14:val="none"/>
              </w:rPr>
              <w:t>Deafness</w:t>
            </w:r>
          </w:p>
        </w:tc>
        <w:tc>
          <w:tcPr>
            <w:tcW w:w="4286" w:type="pct"/>
            <w:shd w:val="clear" w:color="000000" w:fill="A9D08E"/>
            <w:vAlign w:val="center"/>
            <w:hideMark/>
          </w:tcPr>
          <w:p w14:paraId="7CF342A9" w14:textId="0A70A738" w:rsidR="00BB50FB" w:rsidRPr="003835A9" w:rsidRDefault="00BB50FB" w:rsidP="00BB50FB">
            <w:pPr>
              <w:rPr>
                <w:rFonts w:eastAsia="Times New Roman"/>
                <w:b/>
                <w:bCs/>
                <w:kern w:val="0"/>
                <w14:ligatures w14:val="none"/>
              </w:rPr>
            </w:pPr>
            <w:r w:rsidRPr="003835A9">
              <w:rPr>
                <w:rFonts w:eastAsia="Times New Roman"/>
                <w:b/>
                <w:bCs/>
                <w:kern w:val="0"/>
                <w14:ligatures w14:val="none"/>
              </w:rPr>
              <w:t>Use the descriptors that match the child's actual age. Date the descriptors that the child can do within this age band. The undated statements indicate a developmental difference or delay for a child of this age. Further support and action should be taken in</w:t>
            </w:r>
            <w:r w:rsidR="0075224C" w:rsidRPr="003835A9">
              <w:rPr>
                <w:rFonts w:eastAsia="Times New Roman"/>
                <w:b/>
                <w:bCs/>
                <w:kern w:val="0"/>
                <w14:ligatures w14:val="none"/>
              </w:rPr>
              <w:t xml:space="preserve"> </w:t>
            </w:r>
            <w:r w:rsidRPr="003835A9">
              <w:rPr>
                <w:rFonts w:eastAsia="Times New Roman"/>
                <w:b/>
                <w:bCs/>
                <w:kern w:val="0"/>
                <w14:ligatures w14:val="none"/>
              </w:rPr>
              <w:t xml:space="preserve">line with the Graduated Response. </w:t>
            </w:r>
          </w:p>
        </w:tc>
      </w:tr>
      <w:tr w:rsidR="00BB50FB" w:rsidRPr="003835A9" w14:paraId="79888A8B" w14:textId="77777777" w:rsidTr="00453F01">
        <w:trPr>
          <w:trHeight w:val="660"/>
        </w:trPr>
        <w:tc>
          <w:tcPr>
            <w:tcW w:w="714" w:type="pct"/>
            <w:noWrap/>
            <w:vAlign w:val="center"/>
            <w:hideMark/>
          </w:tcPr>
          <w:p w14:paraId="16F2D12A" w14:textId="77777777" w:rsidR="00BB50FB" w:rsidRPr="003835A9" w:rsidRDefault="00BB50FB" w:rsidP="00BB50FB">
            <w:pPr>
              <w:rPr>
                <w:rFonts w:eastAsia="Times New Roman"/>
                <w:b/>
                <w:bCs/>
                <w:color w:val="000000"/>
                <w:kern w:val="0"/>
                <w14:ligatures w14:val="none"/>
              </w:rPr>
            </w:pPr>
            <w:r w:rsidRPr="003835A9">
              <w:rPr>
                <w:rFonts w:eastAsia="Times New Roman"/>
                <w:b/>
                <w:bCs/>
                <w:color w:val="000000"/>
                <w:kern w:val="0"/>
                <w14:ligatures w14:val="none"/>
              </w:rPr>
              <w:t>Strengths</w:t>
            </w:r>
          </w:p>
        </w:tc>
        <w:tc>
          <w:tcPr>
            <w:tcW w:w="4286" w:type="pct"/>
            <w:noWrap/>
            <w:vAlign w:val="bottom"/>
            <w:hideMark/>
          </w:tcPr>
          <w:p w14:paraId="7C4EE3DD" w14:textId="77777777" w:rsidR="00BB50FB" w:rsidRPr="003835A9" w:rsidRDefault="00BB50FB" w:rsidP="00BB50FB">
            <w:pPr>
              <w:rPr>
                <w:rFonts w:eastAsia="Times New Roman"/>
                <w:b/>
                <w:bCs/>
                <w:color w:val="000000"/>
                <w:kern w:val="0"/>
                <w14:ligatures w14:val="none"/>
              </w:rPr>
            </w:pPr>
            <w:r w:rsidRPr="003835A9">
              <w:rPr>
                <w:rFonts w:eastAsia="Times New Roman"/>
                <w:b/>
                <w:bCs/>
                <w:color w:val="000000"/>
                <w:kern w:val="0"/>
                <w14:ligatures w14:val="none"/>
              </w:rPr>
              <w:t> </w:t>
            </w:r>
          </w:p>
        </w:tc>
      </w:tr>
      <w:tr w:rsidR="00BB50FB" w:rsidRPr="003835A9" w14:paraId="096C5B34" w14:textId="77777777" w:rsidTr="00453F01">
        <w:trPr>
          <w:trHeight w:val="660"/>
        </w:trPr>
        <w:tc>
          <w:tcPr>
            <w:tcW w:w="714" w:type="pct"/>
            <w:noWrap/>
            <w:vAlign w:val="center"/>
            <w:hideMark/>
          </w:tcPr>
          <w:p w14:paraId="0638010B" w14:textId="77777777" w:rsidR="00BB50FB" w:rsidRPr="003835A9" w:rsidRDefault="00BB50FB" w:rsidP="00BB50FB">
            <w:pPr>
              <w:rPr>
                <w:rFonts w:eastAsia="Times New Roman"/>
                <w:b/>
                <w:bCs/>
                <w:color w:val="000000"/>
                <w:kern w:val="0"/>
                <w14:ligatures w14:val="none"/>
              </w:rPr>
            </w:pPr>
            <w:r w:rsidRPr="003835A9">
              <w:rPr>
                <w:rFonts w:eastAsia="Times New Roman"/>
                <w:b/>
                <w:bCs/>
                <w:color w:val="000000"/>
                <w:kern w:val="0"/>
                <w14:ligatures w14:val="none"/>
              </w:rPr>
              <w:t>Barriers</w:t>
            </w:r>
          </w:p>
        </w:tc>
        <w:tc>
          <w:tcPr>
            <w:tcW w:w="4286" w:type="pct"/>
            <w:noWrap/>
            <w:vAlign w:val="bottom"/>
            <w:hideMark/>
          </w:tcPr>
          <w:p w14:paraId="2D8CB0EE" w14:textId="77777777" w:rsidR="00BB50FB" w:rsidRPr="003835A9" w:rsidRDefault="00BB50FB" w:rsidP="00BB50FB">
            <w:pPr>
              <w:jc w:val="center"/>
              <w:rPr>
                <w:rFonts w:eastAsia="Times New Roman"/>
                <w:color w:val="000000"/>
                <w:kern w:val="0"/>
                <w14:ligatures w14:val="none"/>
              </w:rPr>
            </w:pPr>
            <w:r w:rsidRPr="003835A9">
              <w:rPr>
                <w:rFonts w:eastAsia="Times New Roman"/>
                <w:color w:val="000000"/>
                <w:kern w:val="0"/>
                <w14:ligatures w14:val="none"/>
              </w:rPr>
              <w:t> </w:t>
            </w:r>
          </w:p>
        </w:tc>
      </w:tr>
      <w:tr w:rsidR="00BB50FB" w:rsidRPr="003835A9" w14:paraId="66C1B52D" w14:textId="77777777" w:rsidTr="00453F01">
        <w:trPr>
          <w:trHeight w:val="660"/>
        </w:trPr>
        <w:tc>
          <w:tcPr>
            <w:tcW w:w="714" w:type="pct"/>
            <w:shd w:val="clear" w:color="000000" w:fill="A9D08E"/>
            <w:vAlign w:val="center"/>
            <w:hideMark/>
          </w:tcPr>
          <w:p w14:paraId="1CF38AF9" w14:textId="77777777" w:rsidR="00BB50FB" w:rsidRPr="003835A9" w:rsidRDefault="00BB50FB" w:rsidP="00BB50FB">
            <w:pPr>
              <w:rPr>
                <w:rFonts w:eastAsia="Times New Roman"/>
                <w:b/>
                <w:bCs/>
                <w:kern w:val="0"/>
                <w14:ligatures w14:val="none"/>
              </w:rPr>
            </w:pPr>
            <w:r w:rsidRPr="003835A9">
              <w:rPr>
                <w:rFonts w:eastAsia="Times New Roman"/>
                <w:b/>
                <w:bCs/>
                <w:kern w:val="0"/>
                <w14:ligatures w14:val="none"/>
              </w:rPr>
              <w:t>Date</w:t>
            </w:r>
          </w:p>
        </w:tc>
        <w:tc>
          <w:tcPr>
            <w:tcW w:w="4286" w:type="pct"/>
            <w:shd w:val="clear" w:color="000000" w:fill="A9D08E"/>
            <w:vAlign w:val="center"/>
            <w:hideMark/>
          </w:tcPr>
          <w:p w14:paraId="462724F5" w14:textId="77777777" w:rsidR="00BB50FB" w:rsidRPr="003835A9" w:rsidRDefault="00BB50FB" w:rsidP="00BB50FB">
            <w:pPr>
              <w:rPr>
                <w:rFonts w:eastAsia="Times New Roman"/>
                <w:b/>
                <w:bCs/>
                <w:kern w:val="0"/>
                <w14:ligatures w14:val="none"/>
              </w:rPr>
            </w:pPr>
            <w:r w:rsidRPr="003835A9">
              <w:rPr>
                <w:rFonts w:eastAsia="Times New Roman"/>
                <w:b/>
                <w:bCs/>
                <w:kern w:val="0"/>
                <w14:ligatures w14:val="none"/>
              </w:rPr>
              <w:t>Descriptors - consider if these are age related</w:t>
            </w:r>
          </w:p>
        </w:tc>
      </w:tr>
      <w:tr w:rsidR="00BB50FB" w:rsidRPr="003835A9" w14:paraId="6DC28005" w14:textId="77777777" w:rsidTr="00453F01">
        <w:trPr>
          <w:trHeight w:val="402"/>
        </w:trPr>
        <w:tc>
          <w:tcPr>
            <w:tcW w:w="714" w:type="pct"/>
            <w:shd w:val="clear" w:color="000000" w:fill="C6E0B4"/>
            <w:vAlign w:val="center"/>
            <w:hideMark/>
          </w:tcPr>
          <w:p w14:paraId="305067F3"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shd w:val="clear" w:color="000000" w:fill="C6E0B4"/>
            <w:vAlign w:val="center"/>
            <w:hideMark/>
          </w:tcPr>
          <w:p w14:paraId="17B09EA3" w14:textId="77777777" w:rsidR="00BB50FB" w:rsidRPr="003835A9" w:rsidRDefault="00BB50FB" w:rsidP="00BB50FB">
            <w:pPr>
              <w:rPr>
                <w:rFonts w:eastAsia="Times New Roman"/>
                <w:b/>
                <w:bCs/>
                <w:color w:val="000000"/>
                <w:kern w:val="0"/>
                <w14:ligatures w14:val="none"/>
              </w:rPr>
            </w:pPr>
            <w:r w:rsidRPr="003835A9">
              <w:rPr>
                <w:rFonts w:eastAsia="Times New Roman"/>
                <w:b/>
                <w:bCs/>
                <w:color w:val="000000"/>
                <w:kern w:val="0"/>
                <w14:ligatures w14:val="none"/>
              </w:rPr>
              <w:t>Ability related to hearing. The child can</w:t>
            </w:r>
          </w:p>
        </w:tc>
      </w:tr>
      <w:tr w:rsidR="00BB50FB" w:rsidRPr="003835A9" w14:paraId="1E9222E2" w14:textId="77777777" w:rsidTr="00453F01">
        <w:trPr>
          <w:trHeight w:val="402"/>
        </w:trPr>
        <w:tc>
          <w:tcPr>
            <w:tcW w:w="714" w:type="pct"/>
            <w:vAlign w:val="center"/>
            <w:hideMark/>
          </w:tcPr>
          <w:p w14:paraId="59B6317B"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3D952AA7" w14:textId="77777777" w:rsidR="00BB50FB" w:rsidRPr="003835A9" w:rsidRDefault="00BB50FB" w:rsidP="00BB50FB">
            <w:pPr>
              <w:rPr>
                <w:rFonts w:eastAsia="Times New Roman"/>
                <w:kern w:val="0"/>
                <w14:ligatures w14:val="none"/>
              </w:rPr>
            </w:pPr>
            <w:r w:rsidRPr="003835A9">
              <w:rPr>
                <w:rFonts w:eastAsia="Times New Roman"/>
                <w:kern w:val="0"/>
                <w14:ligatures w14:val="none"/>
              </w:rPr>
              <w:t xml:space="preserve">Listen in a range of situations </w:t>
            </w:r>
          </w:p>
        </w:tc>
      </w:tr>
      <w:tr w:rsidR="00BB50FB" w:rsidRPr="003835A9" w14:paraId="33A10927" w14:textId="77777777" w:rsidTr="00453F01">
        <w:trPr>
          <w:trHeight w:val="402"/>
        </w:trPr>
        <w:tc>
          <w:tcPr>
            <w:tcW w:w="714" w:type="pct"/>
            <w:vAlign w:val="center"/>
            <w:hideMark/>
          </w:tcPr>
          <w:p w14:paraId="67510640"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2A69B066" w14:textId="77777777" w:rsidR="00BB50FB" w:rsidRPr="003835A9" w:rsidRDefault="00BB50FB" w:rsidP="00BB50FB">
            <w:pPr>
              <w:rPr>
                <w:rFonts w:eastAsia="Times New Roman"/>
                <w:kern w:val="0"/>
                <w14:ligatures w14:val="none"/>
              </w:rPr>
            </w:pPr>
            <w:r w:rsidRPr="003835A9">
              <w:rPr>
                <w:rFonts w:eastAsia="Times New Roman"/>
                <w:kern w:val="0"/>
                <w14:ligatures w14:val="none"/>
              </w:rPr>
              <w:t>follow instructions; the child may be noticeably more able to do this in a quiet area</w:t>
            </w:r>
          </w:p>
        </w:tc>
      </w:tr>
      <w:tr w:rsidR="00BB50FB" w:rsidRPr="003835A9" w14:paraId="5113C7B6" w14:textId="77777777" w:rsidTr="00453F01">
        <w:trPr>
          <w:trHeight w:val="402"/>
        </w:trPr>
        <w:tc>
          <w:tcPr>
            <w:tcW w:w="714" w:type="pct"/>
            <w:vAlign w:val="center"/>
            <w:hideMark/>
          </w:tcPr>
          <w:p w14:paraId="43E8FDAD"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5C58ADE3" w14:textId="77777777" w:rsidR="00BB50FB" w:rsidRPr="003835A9" w:rsidRDefault="00BB50FB" w:rsidP="00BB50FB">
            <w:pPr>
              <w:rPr>
                <w:rFonts w:eastAsia="Times New Roman"/>
                <w:kern w:val="0"/>
                <w14:ligatures w14:val="none"/>
              </w:rPr>
            </w:pPr>
            <w:r w:rsidRPr="003835A9">
              <w:rPr>
                <w:rFonts w:eastAsia="Times New Roman"/>
                <w:kern w:val="0"/>
                <w14:ligatures w14:val="none"/>
              </w:rPr>
              <w:t>Join in activities in a small group</w:t>
            </w:r>
          </w:p>
        </w:tc>
      </w:tr>
      <w:tr w:rsidR="00BB50FB" w:rsidRPr="003835A9" w14:paraId="62575C87" w14:textId="77777777" w:rsidTr="00453F01">
        <w:trPr>
          <w:trHeight w:val="402"/>
        </w:trPr>
        <w:tc>
          <w:tcPr>
            <w:tcW w:w="714" w:type="pct"/>
            <w:vAlign w:val="center"/>
            <w:hideMark/>
          </w:tcPr>
          <w:p w14:paraId="7EE180AF"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2C12A52C" w14:textId="74739E0C" w:rsidR="00BB50FB" w:rsidRPr="003835A9" w:rsidRDefault="00BB50FB" w:rsidP="00BB50FB">
            <w:pPr>
              <w:rPr>
                <w:rFonts w:eastAsia="Times New Roman"/>
                <w:kern w:val="0"/>
                <w14:ligatures w14:val="none"/>
              </w:rPr>
            </w:pPr>
            <w:r w:rsidRPr="003835A9">
              <w:rPr>
                <w:rFonts w:eastAsia="Times New Roman"/>
                <w:kern w:val="0"/>
                <w14:ligatures w14:val="none"/>
              </w:rPr>
              <w:t xml:space="preserve">Follow and respond in an </w:t>
            </w:r>
            <w:r w:rsidR="0075224C" w:rsidRPr="003835A9">
              <w:rPr>
                <w:rFonts w:eastAsia="Times New Roman"/>
                <w:kern w:val="0"/>
                <w14:ligatures w14:val="none"/>
              </w:rPr>
              <w:t>age-appropriate</w:t>
            </w:r>
            <w:r w:rsidRPr="003835A9">
              <w:rPr>
                <w:rFonts w:eastAsia="Times New Roman"/>
                <w:kern w:val="0"/>
                <w14:ligatures w14:val="none"/>
              </w:rPr>
              <w:t xml:space="preserve"> conversation, especially where visual clues such as objects of reference are made used</w:t>
            </w:r>
          </w:p>
        </w:tc>
      </w:tr>
      <w:tr w:rsidR="00BB50FB" w:rsidRPr="003835A9" w14:paraId="49F5B0B0" w14:textId="77777777" w:rsidTr="00453F01">
        <w:trPr>
          <w:trHeight w:val="402"/>
        </w:trPr>
        <w:tc>
          <w:tcPr>
            <w:tcW w:w="714" w:type="pct"/>
            <w:vAlign w:val="center"/>
            <w:hideMark/>
          </w:tcPr>
          <w:p w14:paraId="4C859530"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3BB92CBA" w14:textId="77777777" w:rsidR="00BB50FB" w:rsidRPr="003835A9" w:rsidRDefault="00BB50FB" w:rsidP="00BB50FB">
            <w:pPr>
              <w:rPr>
                <w:rFonts w:eastAsia="Times New Roman"/>
                <w:kern w:val="0"/>
                <w14:ligatures w14:val="none"/>
              </w:rPr>
            </w:pPr>
            <w:r w:rsidRPr="003835A9">
              <w:rPr>
                <w:rFonts w:eastAsia="Times New Roman"/>
                <w:kern w:val="0"/>
                <w14:ligatures w14:val="none"/>
              </w:rPr>
              <w:t xml:space="preserve">Make him/herself understood by others; his/her expressive language may be unclear </w:t>
            </w:r>
          </w:p>
        </w:tc>
      </w:tr>
      <w:tr w:rsidR="00BB50FB" w:rsidRPr="003835A9" w14:paraId="5F771206" w14:textId="77777777" w:rsidTr="00453F01">
        <w:trPr>
          <w:trHeight w:val="402"/>
        </w:trPr>
        <w:tc>
          <w:tcPr>
            <w:tcW w:w="714" w:type="pct"/>
            <w:vAlign w:val="center"/>
            <w:hideMark/>
          </w:tcPr>
          <w:p w14:paraId="718836F6"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11B17235" w14:textId="77777777" w:rsidR="00BB50FB" w:rsidRPr="003835A9" w:rsidRDefault="00BB50FB" w:rsidP="00BB50FB">
            <w:pPr>
              <w:rPr>
                <w:rFonts w:eastAsia="Times New Roman"/>
                <w:kern w:val="0"/>
                <w14:ligatures w14:val="none"/>
              </w:rPr>
            </w:pPr>
            <w:r w:rsidRPr="003835A9">
              <w:rPr>
                <w:rFonts w:eastAsia="Times New Roman"/>
                <w:kern w:val="0"/>
                <w14:ligatures w14:val="none"/>
              </w:rPr>
              <w:t>Sustain attention during whole group activities, e.g. listening to a story; the child may be noticeably more attentive and able to maintain concentration in a quiet area</w:t>
            </w:r>
          </w:p>
        </w:tc>
      </w:tr>
      <w:tr w:rsidR="00BB50FB" w:rsidRPr="003835A9" w14:paraId="30416640" w14:textId="77777777" w:rsidTr="00453F01">
        <w:trPr>
          <w:trHeight w:val="402"/>
        </w:trPr>
        <w:tc>
          <w:tcPr>
            <w:tcW w:w="714" w:type="pct"/>
            <w:vAlign w:val="center"/>
            <w:hideMark/>
          </w:tcPr>
          <w:p w14:paraId="75FB67EA"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noWrap/>
            <w:vAlign w:val="bottom"/>
            <w:hideMark/>
          </w:tcPr>
          <w:p w14:paraId="48CE5FE3" w14:textId="3D5E0750"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xml:space="preserve">Develop and use </w:t>
            </w:r>
            <w:r w:rsidR="0075224C" w:rsidRPr="003835A9">
              <w:rPr>
                <w:rFonts w:eastAsia="Times New Roman"/>
                <w:color w:val="000000"/>
                <w:kern w:val="0"/>
                <w14:ligatures w14:val="none"/>
              </w:rPr>
              <w:t>age-appropriate</w:t>
            </w:r>
            <w:r w:rsidRPr="003835A9">
              <w:rPr>
                <w:rFonts w:eastAsia="Times New Roman"/>
                <w:color w:val="000000"/>
                <w:kern w:val="0"/>
                <w14:ligatures w14:val="none"/>
              </w:rPr>
              <w:t xml:space="preserve"> language; the child may use gesture to compensate</w:t>
            </w:r>
          </w:p>
        </w:tc>
      </w:tr>
      <w:tr w:rsidR="00BB50FB" w:rsidRPr="003835A9" w14:paraId="106FBF82" w14:textId="77777777" w:rsidTr="00453F01">
        <w:trPr>
          <w:trHeight w:val="402"/>
        </w:trPr>
        <w:tc>
          <w:tcPr>
            <w:tcW w:w="714" w:type="pct"/>
            <w:vAlign w:val="center"/>
            <w:hideMark/>
          </w:tcPr>
          <w:p w14:paraId="57FC7679"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0B59D5E7" w14:textId="77777777" w:rsidR="00BB50FB" w:rsidRPr="003835A9" w:rsidRDefault="00BB50FB" w:rsidP="00BB50FB">
            <w:pPr>
              <w:rPr>
                <w:rFonts w:eastAsia="Times New Roman"/>
                <w:kern w:val="0"/>
                <w14:ligatures w14:val="none"/>
              </w:rPr>
            </w:pPr>
            <w:r w:rsidRPr="003835A9">
              <w:rPr>
                <w:rFonts w:eastAsia="Times New Roman"/>
                <w:kern w:val="0"/>
                <w14:ligatures w14:val="none"/>
              </w:rPr>
              <w:t>Access TV/DVD/music at normal sound levels</w:t>
            </w:r>
          </w:p>
        </w:tc>
      </w:tr>
      <w:tr w:rsidR="00BB50FB" w:rsidRPr="003835A9" w14:paraId="7224730E" w14:textId="77777777" w:rsidTr="00453F01">
        <w:trPr>
          <w:trHeight w:val="402"/>
        </w:trPr>
        <w:tc>
          <w:tcPr>
            <w:tcW w:w="714" w:type="pct"/>
            <w:vAlign w:val="center"/>
            <w:hideMark/>
          </w:tcPr>
          <w:p w14:paraId="2A12A7BC"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28B9920B" w14:textId="77777777" w:rsidR="00BB50FB" w:rsidRPr="003835A9" w:rsidRDefault="00BB50FB" w:rsidP="00BB50FB">
            <w:pPr>
              <w:rPr>
                <w:rFonts w:eastAsia="Times New Roman"/>
                <w:kern w:val="0"/>
                <w14:ligatures w14:val="none"/>
              </w:rPr>
            </w:pPr>
            <w:r w:rsidRPr="003835A9">
              <w:rPr>
                <w:rFonts w:eastAsia="Times New Roman"/>
                <w:kern w:val="0"/>
                <w14:ligatures w14:val="none"/>
              </w:rPr>
              <w:t>Enjoy songs and rhymes and join in by copying</w:t>
            </w:r>
          </w:p>
        </w:tc>
      </w:tr>
      <w:tr w:rsidR="00BB50FB" w:rsidRPr="003835A9" w14:paraId="555B9EF4" w14:textId="77777777" w:rsidTr="00453F01">
        <w:trPr>
          <w:trHeight w:val="402"/>
        </w:trPr>
        <w:tc>
          <w:tcPr>
            <w:tcW w:w="714" w:type="pct"/>
            <w:vAlign w:val="center"/>
            <w:hideMark/>
          </w:tcPr>
          <w:p w14:paraId="7B5ECFBA"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7F540548" w14:textId="77777777" w:rsidR="00BB50FB" w:rsidRPr="003835A9" w:rsidRDefault="00BB50FB" w:rsidP="00BB50FB">
            <w:pPr>
              <w:rPr>
                <w:rFonts w:eastAsia="Times New Roman"/>
                <w:kern w:val="0"/>
                <w14:ligatures w14:val="none"/>
              </w:rPr>
            </w:pPr>
            <w:r w:rsidRPr="003835A9">
              <w:rPr>
                <w:rFonts w:eastAsia="Times New Roman"/>
                <w:kern w:val="0"/>
                <w14:ligatures w14:val="none"/>
              </w:rPr>
              <w:t>Start interaction with and play alongside other children of a similar age</w:t>
            </w:r>
          </w:p>
        </w:tc>
      </w:tr>
      <w:tr w:rsidR="00BB50FB" w:rsidRPr="003835A9" w14:paraId="7BC09804" w14:textId="77777777" w:rsidTr="00453F01">
        <w:trPr>
          <w:trHeight w:val="402"/>
        </w:trPr>
        <w:tc>
          <w:tcPr>
            <w:tcW w:w="714" w:type="pct"/>
            <w:vAlign w:val="center"/>
            <w:hideMark/>
          </w:tcPr>
          <w:p w14:paraId="36EDE3F6"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lastRenderedPageBreak/>
              <w:t> </w:t>
            </w:r>
          </w:p>
        </w:tc>
        <w:tc>
          <w:tcPr>
            <w:tcW w:w="4286" w:type="pct"/>
            <w:vAlign w:val="center"/>
            <w:hideMark/>
          </w:tcPr>
          <w:p w14:paraId="5F4F2EBB" w14:textId="14012C2D" w:rsidR="00BB50FB" w:rsidRPr="003835A9" w:rsidRDefault="00BB50FB" w:rsidP="00BB50FB">
            <w:pPr>
              <w:rPr>
                <w:rFonts w:eastAsia="Times New Roman"/>
                <w:kern w:val="0"/>
                <w14:ligatures w14:val="none"/>
              </w:rPr>
            </w:pPr>
            <w:r w:rsidRPr="003835A9">
              <w:rPr>
                <w:rFonts w:eastAsia="Times New Roman"/>
                <w:kern w:val="0"/>
                <w14:ligatures w14:val="none"/>
              </w:rPr>
              <w:t xml:space="preserve">Sustain </w:t>
            </w:r>
            <w:r w:rsidR="0075224C" w:rsidRPr="003835A9">
              <w:rPr>
                <w:rFonts w:eastAsia="Times New Roman"/>
                <w:kern w:val="0"/>
                <w14:ligatures w14:val="none"/>
              </w:rPr>
              <w:t>age-appropriate</w:t>
            </w:r>
            <w:r w:rsidRPr="003835A9">
              <w:rPr>
                <w:rFonts w:eastAsia="Times New Roman"/>
                <w:kern w:val="0"/>
                <w14:ligatures w14:val="none"/>
              </w:rPr>
              <w:t xml:space="preserve"> positive interactions with other children</w:t>
            </w:r>
          </w:p>
        </w:tc>
      </w:tr>
      <w:tr w:rsidR="00BB50FB" w:rsidRPr="003835A9" w14:paraId="53163E8D" w14:textId="77777777" w:rsidTr="00453F01">
        <w:trPr>
          <w:trHeight w:val="402"/>
        </w:trPr>
        <w:tc>
          <w:tcPr>
            <w:tcW w:w="714" w:type="pct"/>
            <w:vAlign w:val="center"/>
            <w:hideMark/>
          </w:tcPr>
          <w:p w14:paraId="2694DAB9"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3797BC0E" w14:textId="77777777" w:rsidR="00BB50FB" w:rsidRPr="003835A9" w:rsidRDefault="00BB50FB" w:rsidP="00BB50FB">
            <w:pPr>
              <w:rPr>
                <w:rFonts w:eastAsia="Times New Roman"/>
                <w:kern w:val="0"/>
                <w14:ligatures w14:val="none"/>
              </w:rPr>
            </w:pPr>
            <w:r w:rsidRPr="003835A9">
              <w:rPr>
                <w:rFonts w:eastAsia="Times New Roman"/>
                <w:kern w:val="0"/>
                <w14:ligatures w14:val="none"/>
              </w:rPr>
              <w:t xml:space="preserve">Develop pretend play activities </w:t>
            </w:r>
          </w:p>
        </w:tc>
      </w:tr>
      <w:tr w:rsidR="00BB50FB" w:rsidRPr="003835A9" w14:paraId="3F9F0D37" w14:textId="77777777" w:rsidTr="00453F01">
        <w:trPr>
          <w:trHeight w:val="402"/>
        </w:trPr>
        <w:tc>
          <w:tcPr>
            <w:tcW w:w="714" w:type="pct"/>
            <w:vAlign w:val="center"/>
            <w:hideMark/>
          </w:tcPr>
          <w:p w14:paraId="176A7C6B"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6B33DC80" w14:textId="77777777" w:rsidR="00BB50FB" w:rsidRPr="003835A9" w:rsidRDefault="00BB50FB" w:rsidP="00BB50FB">
            <w:pPr>
              <w:rPr>
                <w:rFonts w:eastAsia="Times New Roman"/>
                <w:kern w:val="0"/>
                <w14:ligatures w14:val="none"/>
              </w:rPr>
            </w:pPr>
            <w:r w:rsidRPr="003835A9">
              <w:rPr>
                <w:rFonts w:eastAsia="Times New Roman"/>
                <w:kern w:val="0"/>
                <w14:ligatures w14:val="none"/>
              </w:rPr>
              <w:t>Manage anxiety and/or frustration.</w:t>
            </w:r>
          </w:p>
        </w:tc>
      </w:tr>
      <w:tr w:rsidR="00BB50FB" w:rsidRPr="003835A9" w14:paraId="701F6682" w14:textId="77777777" w:rsidTr="00453F01">
        <w:trPr>
          <w:trHeight w:val="402"/>
        </w:trPr>
        <w:tc>
          <w:tcPr>
            <w:tcW w:w="714" w:type="pct"/>
            <w:shd w:val="clear" w:color="000000" w:fill="C6E0B4"/>
            <w:vAlign w:val="center"/>
            <w:hideMark/>
          </w:tcPr>
          <w:p w14:paraId="53CAD46A"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shd w:val="clear" w:color="000000" w:fill="C6E0B4"/>
            <w:vAlign w:val="center"/>
            <w:hideMark/>
          </w:tcPr>
          <w:p w14:paraId="2743D3C1" w14:textId="77777777" w:rsidR="00BB50FB" w:rsidRPr="003835A9" w:rsidRDefault="00BB50FB" w:rsidP="00BB50FB">
            <w:pPr>
              <w:rPr>
                <w:rFonts w:eastAsia="Times New Roman"/>
                <w:b/>
                <w:bCs/>
                <w:color w:val="000000"/>
                <w:kern w:val="0"/>
                <w14:ligatures w14:val="none"/>
              </w:rPr>
            </w:pPr>
            <w:r w:rsidRPr="003835A9">
              <w:rPr>
                <w:rFonts w:eastAsia="Times New Roman"/>
                <w:b/>
                <w:bCs/>
                <w:color w:val="000000"/>
                <w:kern w:val="0"/>
                <w14:ligatures w14:val="none"/>
              </w:rPr>
              <w:t>Be aware of the following difficulties:</w:t>
            </w:r>
          </w:p>
        </w:tc>
      </w:tr>
      <w:tr w:rsidR="00BB50FB" w:rsidRPr="003835A9" w14:paraId="35620B01" w14:textId="77777777" w:rsidTr="00453F01">
        <w:trPr>
          <w:trHeight w:val="402"/>
        </w:trPr>
        <w:tc>
          <w:tcPr>
            <w:tcW w:w="714" w:type="pct"/>
            <w:vAlign w:val="center"/>
            <w:hideMark/>
          </w:tcPr>
          <w:p w14:paraId="7FAC696E"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1455A9DC" w14:textId="77777777" w:rsidR="00BB50FB" w:rsidRPr="003835A9" w:rsidRDefault="00BB50FB" w:rsidP="00BB50FB">
            <w:pPr>
              <w:rPr>
                <w:rFonts w:eastAsia="Times New Roman"/>
                <w:kern w:val="0"/>
                <w14:ligatures w14:val="none"/>
              </w:rPr>
            </w:pPr>
            <w:r w:rsidRPr="003835A9">
              <w:rPr>
                <w:rFonts w:eastAsia="Times New Roman"/>
                <w:kern w:val="0"/>
                <w14:ligatures w14:val="none"/>
              </w:rPr>
              <w:t>Finds difficulty in expressing him/herself clearly</w:t>
            </w:r>
          </w:p>
        </w:tc>
      </w:tr>
      <w:tr w:rsidR="00BB50FB" w:rsidRPr="003835A9" w14:paraId="5C82AEFE" w14:textId="77777777" w:rsidTr="00453F01">
        <w:trPr>
          <w:trHeight w:val="402"/>
        </w:trPr>
        <w:tc>
          <w:tcPr>
            <w:tcW w:w="714" w:type="pct"/>
            <w:vAlign w:val="center"/>
            <w:hideMark/>
          </w:tcPr>
          <w:p w14:paraId="0D4CF40B"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5C3AF2D5" w14:textId="77777777" w:rsidR="00BB50FB" w:rsidRPr="003835A9" w:rsidRDefault="00BB50FB" w:rsidP="00BB50FB">
            <w:pPr>
              <w:rPr>
                <w:rFonts w:eastAsia="Times New Roman"/>
                <w:kern w:val="0"/>
                <w14:ligatures w14:val="none"/>
              </w:rPr>
            </w:pPr>
            <w:r w:rsidRPr="003835A9">
              <w:rPr>
                <w:rFonts w:eastAsia="Times New Roman"/>
                <w:kern w:val="0"/>
                <w14:ligatures w14:val="none"/>
              </w:rPr>
              <w:t>Appears loud, raising his/her voice in conversation</w:t>
            </w:r>
          </w:p>
        </w:tc>
      </w:tr>
      <w:tr w:rsidR="00BB50FB" w:rsidRPr="003835A9" w14:paraId="3EE17716" w14:textId="77777777" w:rsidTr="00453F01">
        <w:trPr>
          <w:trHeight w:val="402"/>
        </w:trPr>
        <w:tc>
          <w:tcPr>
            <w:tcW w:w="714" w:type="pct"/>
            <w:vAlign w:val="center"/>
            <w:hideMark/>
          </w:tcPr>
          <w:p w14:paraId="1C802968"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7BC13A2B" w14:textId="77777777" w:rsidR="00BB50FB" w:rsidRPr="003835A9" w:rsidRDefault="00BB50FB" w:rsidP="00BB50FB">
            <w:pPr>
              <w:rPr>
                <w:rFonts w:eastAsia="Times New Roman"/>
                <w:kern w:val="0"/>
                <w14:ligatures w14:val="none"/>
              </w:rPr>
            </w:pPr>
            <w:r w:rsidRPr="003835A9">
              <w:rPr>
                <w:rFonts w:eastAsia="Times New Roman"/>
                <w:kern w:val="0"/>
                <w14:ligatures w14:val="none"/>
              </w:rPr>
              <w:t>Appears dreamy or distracted</w:t>
            </w:r>
          </w:p>
        </w:tc>
      </w:tr>
      <w:tr w:rsidR="00BB50FB" w:rsidRPr="003835A9" w14:paraId="0813CE25" w14:textId="77777777" w:rsidTr="00453F01">
        <w:trPr>
          <w:trHeight w:val="402"/>
        </w:trPr>
        <w:tc>
          <w:tcPr>
            <w:tcW w:w="714" w:type="pct"/>
            <w:vAlign w:val="center"/>
            <w:hideMark/>
          </w:tcPr>
          <w:p w14:paraId="6AA25D62"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71E562FF" w14:textId="77777777" w:rsidR="00BB50FB" w:rsidRPr="003835A9" w:rsidRDefault="00BB50FB" w:rsidP="00BB50FB">
            <w:pPr>
              <w:rPr>
                <w:rFonts w:eastAsia="Times New Roman"/>
                <w:kern w:val="0"/>
                <w14:ligatures w14:val="none"/>
              </w:rPr>
            </w:pPr>
            <w:r w:rsidRPr="003835A9">
              <w:rPr>
                <w:rFonts w:eastAsia="Times New Roman"/>
                <w:kern w:val="0"/>
                <w14:ligatures w14:val="none"/>
              </w:rPr>
              <w:t>Uses gesture more than peers in conversation</w:t>
            </w:r>
          </w:p>
        </w:tc>
      </w:tr>
      <w:tr w:rsidR="00BB50FB" w:rsidRPr="003835A9" w14:paraId="26786A8B" w14:textId="77777777" w:rsidTr="00453F01">
        <w:trPr>
          <w:trHeight w:val="402"/>
        </w:trPr>
        <w:tc>
          <w:tcPr>
            <w:tcW w:w="714" w:type="pct"/>
            <w:vAlign w:val="center"/>
            <w:hideMark/>
          </w:tcPr>
          <w:p w14:paraId="7AD81E81"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50173C7D" w14:textId="77777777" w:rsidR="00BB50FB" w:rsidRPr="003835A9" w:rsidRDefault="00BB50FB" w:rsidP="00BB50FB">
            <w:pPr>
              <w:rPr>
                <w:rFonts w:eastAsia="Times New Roman"/>
                <w:kern w:val="0"/>
                <w14:ligatures w14:val="none"/>
              </w:rPr>
            </w:pPr>
            <w:r w:rsidRPr="003835A9">
              <w:rPr>
                <w:rFonts w:eastAsia="Times New Roman"/>
                <w:kern w:val="0"/>
                <w14:ligatures w14:val="none"/>
              </w:rPr>
              <w:t>Experiences difficulty when activities involve listening and following instructions e.g. appears to ignore, confuses the direction of sound, mishears</w:t>
            </w:r>
          </w:p>
        </w:tc>
      </w:tr>
      <w:tr w:rsidR="00BB50FB" w:rsidRPr="003835A9" w14:paraId="6337FB11" w14:textId="77777777" w:rsidTr="00453F01">
        <w:trPr>
          <w:trHeight w:val="402"/>
        </w:trPr>
        <w:tc>
          <w:tcPr>
            <w:tcW w:w="714" w:type="pct"/>
            <w:vAlign w:val="center"/>
            <w:hideMark/>
          </w:tcPr>
          <w:p w14:paraId="749C15E2"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23007291" w14:textId="77777777" w:rsidR="00BB50FB" w:rsidRPr="003835A9" w:rsidRDefault="00BB50FB" w:rsidP="00BB50FB">
            <w:pPr>
              <w:rPr>
                <w:rFonts w:eastAsia="Times New Roman"/>
                <w:kern w:val="0"/>
                <w14:ligatures w14:val="none"/>
              </w:rPr>
            </w:pPr>
            <w:r w:rsidRPr="003835A9">
              <w:rPr>
                <w:rFonts w:eastAsia="Times New Roman"/>
                <w:kern w:val="0"/>
                <w14:ligatures w14:val="none"/>
              </w:rPr>
              <w:t>Often asks for clarification or repetition particularly in noisy environments or where the speaker cannot be seen</w:t>
            </w:r>
          </w:p>
        </w:tc>
      </w:tr>
      <w:tr w:rsidR="00BB50FB" w:rsidRPr="003835A9" w14:paraId="6431EAED" w14:textId="77777777" w:rsidTr="00453F01">
        <w:trPr>
          <w:trHeight w:val="402"/>
        </w:trPr>
        <w:tc>
          <w:tcPr>
            <w:tcW w:w="714" w:type="pct"/>
            <w:vAlign w:val="center"/>
            <w:hideMark/>
          </w:tcPr>
          <w:p w14:paraId="75A7A592"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3B87CF8B" w14:textId="77777777" w:rsidR="00BB50FB" w:rsidRPr="003835A9" w:rsidRDefault="00BB50FB" w:rsidP="00BB50FB">
            <w:pPr>
              <w:rPr>
                <w:rFonts w:eastAsia="Times New Roman"/>
                <w:kern w:val="0"/>
                <w14:ligatures w14:val="none"/>
              </w:rPr>
            </w:pPr>
            <w:r w:rsidRPr="003835A9">
              <w:rPr>
                <w:rFonts w:eastAsia="Times New Roman"/>
                <w:kern w:val="0"/>
                <w14:ligatures w14:val="none"/>
              </w:rPr>
              <w:t>Uses unusual or immature language structures and has unexpected gaps in vocabulary</w:t>
            </w:r>
          </w:p>
        </w:tc>
      </w:tr>
      <w:tr w:rsidR="00BB50FB" w:rsidRPr="003835A9" w14:paraId="2B3BEC3C" w14:textId="77777777" w:rsidTr="00453F01">
        <w:trPr>
          <w:trHeight w:val="402"/>
        </w:trPr>
        <w:tc>
          <w:tcPr>
            <w:tcW w:w="714" w:type="pct"/>
            <w:vAlign w:val="center"/>
            <w:hideMark/>
          </w:tcPr>
          <w:p w14:paraId="6A0E615C"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44B9E967" w14:textId="77777777" w:rsidR="00BB50FB" w:rsidRPr="003835A9" w:rsidRDefault="00BB50FB" w:rsidP="00BB50FB">
            <w:pPr>
              <w:rPr>
                <w:rFonts w:eastAsia="Times New Roman"/>
                <w:kern w:val="0"/>
                <w14:ligatures w14:val="none"/>
              </w:rPr>
            </w:pPr>
            <w:r w:rsidRPr="003835A9">
              <w:rPr>
                <w:rFonts w:eastAsia="Times New Roman"/>
                <w:kern w:val="0"/>
                <w14:ligatures w14:val="none"/>
              </w:rPr>
              <w:t>Is more physical and uses less language than peers during play and/or social interaction</w:t>
            </w:r>
          </w:p>
        </w:tc>
      </w:tr>
      <w:tr w:rsidR="00BB50FB" w:rsidRPr="003835A9" w14:paraId="1FD5FD6B" w14:textId="77777777" w:rsidTr="00453F01">
        <w:trPr>
          <w:trHeight w:val="402"/>
        </w:trPr>
        <w:tc>
          <w:tcPr>
            <w:tcW w:w="714" w:type="pct"/>
            <w:vAlign w:val="center"/>
            <w:hideMark/>
          </w:tcPr>
          <w:p w14:paraId="34E28F24"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729A2DA5" w14:textId="77777777" w:rsidR="00BB50FB" w:rsidRPr="003835A9" w:rsidRDefault="00BB50FB" w:rsidP="00BB50FB">
            <w:pPr>
              <w:rPr>
                <w:rFonts w:eastAsia="Times New Roman"/>
                <w:kern w:val="0"/>
                <w14:ligatures w14:val="none"/>
              </w:rPr>
            </w:pPr>
            <w:r w:rsidRPr="003835A9">
              <w:rPr>
                <w:rFonts w:eastAsia="Times New Roman"/>
                <w:kern w:val="0"/>
                <w14:ligatures w14:val="none"/>
              </w:rPr>
              <w:t>Finds it difficult to sustain concentration and becomes tired easily</w:t>
            </w:r>
          </w:p>
        </w:tc>
      </w:tr>
      <w:tr w:rsidR="00BB50FB" w:rsidRPr="003835A9" w14:paraId="69A31269" w14:textId="77777777" w:rsidTr="00453F01">
        <w:trPr>
          <w:trHeight w:val="402"/>
        </w:trPr>
        <w:tc>
          <w:tcPr>
            <w:tcW w:w="714" w:type="pct"/>
            <w:vAlign w:val="center"/>
            <w:hideMark/>
          </w:tcPr>
          <w:p w14:paraId="6F67A9B1"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76E5D180" w14:textId="77777777" w:rsidR="00BB50FB" w:rsidRPr="003835A9" w:rsidRDefault="00BB50FB" w:rsidP="00BB50FB">
            <w:pPr>
              <w:rPr>
                <w:rFonts w:eastAsia="Times New Roman"/>
                <w:kern w:val="0"/>
                <w14:ligatures w14:val="none"/>
              </w:rPr>
            </w:pPr>
            <w:r w:rsidRPr="003835A9">
              <w:rPr>
                <w:rFonts w:eastAsia="Times New Roman"/>
                <w:kern w:val="0"/>
                <w14:ligatures w14:val="none"/>
              </w:rPr>
              <w:t>Has hearing / listening difficulties at home, e.g. TV/computer turned up loud, non-responsive to the voice at normal levels</w:t>
            </w:r>
          </w:p>
        </w:tc>
      </w:tr>
      <w:tr w:rsidR="00BB50FB" w:rsidRPr="003835A9" w14:paraId="6EACF6DC" w14:textId="77777777" w:rsidTr="00453F01">
        <w:trPr>
          <w:trHeight w:val="402"/>
        </w:trPr>
        <w:tc>
          <w:tcPr>
            <w:tcW w:w="714" w:type="pct"/>
            <w:vAlign w:val="center"/>
            <w:hideMark/>
          </w:tcPr>
          <w:p w14:paraId="30062A2D"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778CC6A1" w14:textId="77777777" w:rsidR="00BB50FB" w:rsidRPr="003835A9" w:rsidRDefault="00BB50FB" w:rsidP="00BB50FB">
            <w:pPr>
              <w:rPr>
                <w:rFonts w:eastAsia="Times New Roman"/>
                <w:kern w:val="0"/>
                <w14:ligatures w14:val="none"/>
              </w:rPr>
            </w:pPr>
            <w:r w:rsidRPr="003835A9">
              <w:rPr>
                <w:rFonts w:eastAsia="Times New Roman"/>
                <w:kern w:val="0"/>
                <w14:ligatures w14:val="none"/>
              </w:rPr>
              <w:t>Finds it difficult to join in games or social situations</w:t>
            </w:r>
          </w:p>
        </w:tc>
      </w:tr>
      <w:tr w:rsidR="00BB50FB" w:rsidRPr="003835A9" w14:paraId="70697669" w14:textId="77777777" w:rsidTr="00453F01">
        <w:trPr>
          <w:trHeight w:val="402"/>
        </w:trPr>
        <w:tc>
          <w:tcPr>
            <w:tcW w:w="714" w:type="pct"/>
            <w:vAlign w:val="center"/>
            <w:hideMark/>
          </w:tcPr>
          <w:p w14:paraId="7C87572B"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6F28198F" w14:textId="77777777" w:rsidR="00BB50FB" w:rsidRPr="003835A9" w:rsidRDefault="00BB50FB" w:rsidP="00BB50FB">
            <w:pPr>
              <w:rPr>
                <w:rFonts w:eastAsia="Times New Roman"/>
                <w:kern w:val="0"/>
                <w14:ligatures w14:val="none"/>
              </w:rPr>
            </w:pPr>
            <w:r w:rsidRPr="003835A9">
              <w:rPr>
                <w:rFonts w:eastAsia="Times New Roman"/>
                <w:kern w:val="0"/>
                <w14:ligatures w14:val="none"/>
              </w:rPr>
              <w:t>Appears withdrawn or isolated from peers</w:t>
            </w:r>
          </w:p>
        </w:tc>
      </w:tr>
      <w:tr w:rsidR="00BB50FB" w:rsidRPr="003835A9" w14:paraId="21744AA8" w14:textId="77777777" w:rsidTr="00453F01">
        <w:trPr>
          <w:trHeight w:val="402"/>
        </w:trPr>
        <w:tc>
          <w:tcPr>
            <w:tcW w:w="714" w:type="pct"/>
            <w:vAlign w:val="center"/>
            <w:hideMark/>
          </w:tcPr>
          <w:p w14:paraId="18F096E7" w14:textId="77777777" w:rsidR="00BB50FB" w:rsidRPr="003835A9" w:rsidRDefault="00BB50FB" w:rsidP="00BB50FB">
            <w:pPr>
              <w:rPr>
                <w:rFonts w:eastAsia="Times New Roman"/>
                <w:color w:val="000000"/>
                <w:kern w:val="0"/>
                <w14:ligatures w14:val="none"/>
              </w:rPr>
            </w:pPr>
            <w:r w:rsidRPr="003835A9">
              <w:rPr>
                <w:rFonts w:eastAsia="Times New Roman"/>
                <w:color w:val="000000"/>
                <w:kern w:val="0"/>
                <w14:ligatures w14:val="none"/>
              </w:rPr>
              <w:t> </w:t>
            </w:r>
          </w:p>
        </w:tc>
        <w:tc>
          <w:tcPr>
            <w:tcW w:w="4286" w:type="pct"/>
            <w:vAlign w:val="center"/>
            <w:hideMark/>
          </w:tcPr>
          <w:p w14:paraId="60D9E007" w14:textId="77777777" w:rsidR="00BB50FB" w:rsidRPr="003835A9" w:rsidRDefault="00BB50FB" w:rsidP="00BB50FB">
            <w:pPr>
              <w:rPr>
                <w:rFonts w:eastAsia="Times New Roman"/>
                <w:kern w:val="0"/>
                <w14:ligatures w14:val="none"/>
              </w:rPr>
            </w:pPr>
            <w:r w:rsidRPr="003835A9">
              <w:rPr>
                <w:rFonts w:eastAsia="Times New Roman"/>
                <w:kern w:val="0"/>
                <w14:ligatures w14:val="none"/>
              </w:rPr>
              <w:t>Appears rigid in thought, lacking theory of mind</w:t>
            </w:r>
          </w:p>
        </w:tc>
      </w:tr>
      <w:tr w:rsidR="00BB50FB" w:rsidRPr="003835A9" w14:paraId="2B330713" w14:textId="77777777" w:rsidTr="00453F01">
        <w:trPr>
          <w:trHeight w:val="402"/>
        </w:trPr>
        <w:tc>
          <w:tcPr>
            <w:tcW w:w="714" w:type="pct"/>
            <w:vAlign w:val="center"/>
            <w:hideMark/>
          </w:tcPr>
          <w:p w14:paraId="0560C7E8" w14:textId="77777777" w:rsidR="00BB50FB" w:rsidRPr="003835A9" w:rsidRDefault="00BB50FB" w:rsidP="00BB50FB">
            <w:pPr>
              <w:rPr>
                <w:rFonts w:eastAsia="Times New Roman"/>
                <w:b/>
                <w:bCs/>
                <w:color w:val="000000"/>
                <w:kern w:val="0"/>
                <w14:ligatures w14:val="none"/>
              </w:rPr>
            </w:pPr>
            <w:r w:rsidRPr="003835A9">
              <w:rPr>
                <w:rFonts w:eastAsia="Times New Roman"/>
                <w:b/>
                <w:bCs/>
                <w:color w:val="000000"/>
                <w:kern w:val="0"/>
                <w14:ligatures w14:val="none"/>
              </w:rPr>
              <w:t> </w:t>
            </w:r>
          </w:p>
        </w:tc>
        <w:tc>
          <w:tcPr>
            <w:tcW w:w="4286" w:type="pct"/>
            <w:vAlign w:val="center"/>
            <w:hideMark/>
          </w:tcPr>
          <w:p w14:paraId="6CE1BD96" w14:textId="77777777" w:rsidR="00BB50FB" w:rsidRPr="003835A9" w:rsidRDefault="00BB50FB" w:rsidP="00BB50FB">
            <w:pPr>
              <w:rPr>
                <w:rFonts w:eastAsia="Times New Roman"/>
                <w:kern w:val="0"/>
                <w14:ligatures w14:val="none"/>
              </w:rPr>
            </w:pPr>
            <w:r w:rsidRPr="003835A9">
              <w:rPr>
                <w:rFonts w:eastAsia="Times New Roman"/>
                <w:kern w:val="0"/>
                <w14:ligatures w14:val="none"/>
              </w:rPr>
              <w:t>Has difficulty making and maintaining friendships</w:t>
            </w:r>
          </w:p>
        </w:tc>
      </w:tr>
    </w:tbl>
    <w:p w14:paraId="1D253B9E" w14:textId="0A36DA25" w:rsidR="0075224C" w:rsidRDefault="0075224C"/>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656"/>
        <w:gridCol w:w="10026"/>
      </w:tblGrid>
      <w:tr w:rsidR="0075224C" w:rsidRPr="0075224C" w14:paraId="30AA89BC" w14:textId="77777777" w:rsidTr="0075224C">
        <w:trPr>
          <w:trHeight w:val="660"/>
        </w:trPr>
        <w:tc>
          <w:tcPr>
            <w:tcW w:w="307" w:type="pct"/>
            <w:shd w:val="clear" w:color="000000" w:fill="A9D08E"/>
            <w:vAlign w:val="center"/>
            <w:hideMark/>
          </w:tcPr>
          <w:p w14:paraId="7026C1FD" w14:textId="77777777" w:rsidR="0075224C" w:rsidRPr="003835A9" w:rsidRDefault="0075224C" w:rsidP="0075224C">
            <w:pPr>
              <w:rPr>
                <w:rFonts w:eastAsia="Times New Roman"/>
                <w:b/>
                <w:bCs/>
                <w:kern w:val="0"/>
                <w:sz w:val="32"/>
                <w:szCs w:val="32"/>
                <w14:ligatures w14:val="none"/>
              </w:rPr>
            </w:pPr>
            <w:r w:rsidRPr="003835A9">
              <w:rPr>
                <w:rFonts w:eastAsia="Times New Roman"/>
                <w:b/>
                <w:bCs/>
                <w:kern w:val="0"/>
                <w:sz w:val="32"/>
                <w:szCs w:val="32"/>
                <w14:ligatures w14:val="none"/>
              </w:rPr>
              <w:t>VI</w:t>
            </w:r>
          </w:p>
        </w:tc>
        <w:tc>
          <w:tcPr>
            <w:tcW w:w="4693" w:type="pct"/>
            <w:shd w:val="clear" w:color="000000" w:fill="A9D08E"/>
            <w:vAlign w:val="center"/>
            <w:hideMark/>
          </w:tcPr>
          <w:p w14:paraId="19ECE8C5" w14:textId="77777777" w:rsidR="0075224C" w:rsidRPr="003835A9" w:rsidRDefault="0075224C" w:rsidP="0075224C">
            <w:pPr>
              <w:rPr>
                <w:rFonts w:eastAsia="Times New Roman"/>
                <w:b/>
                <w:bCs/>
                <w:kern w:val="0"/>
                <w:sz w:val="32"/>
                <w:szCs w:val="32"/>
                <w14:ligatures w14:val="none"/>
              </w:rPr>
            </w:pPr>
            <w:r w:rsidRPr="003835A9">
              <w:rPr>
                <w:rFonts w:eastAsia="Times New Roman"/>
                <w:b/>
                <w:bCs/>
                <w:kern w:val="0"/>
                <w:sz w:val="32"/>
                <w:szCs w:val="32"/>
                <w14:ligatures w14:val="none"/>
              </w:rPr>
              <w:t>Vision Impairment</w:t>
            </w:r>
          </w:p>
        </w:tc>
      </w:tr>
      <w:tr w:rsidR="0075224C" w:rsidRPr="0075224C" w14:paraId="53DF3B3B" w14:textId="77777777" w:rsidTr="00453F01">
        <w:trPr>
          <w:trHeight w:val="5209"/>
        </w:trPr>
        <w:tc>
          <w:tcPr>
            <w:tcW w:w="5000" w:type="pct"/>
            <w:gridSpan w:val="2"/>
            <w:shd w:val="clear" w:color="000000" w:fill="A9D08E"/>
            <w:vAlign w:val="center"/>
          </w:tcPr>
          <w:p w14:paraId="5BA0464E" w14:textId="4F54B82B" w:rsidR="0075224C" w:rsidRDefault="0075224C" w:rsidP="0075224C">
            <w:pPr>
              <w:rPr>
                <w:rFonts w:ascii="Calibri" w:eastAsia="Times New Roman" w:hAnsi="Calibri" w:cs="Calibri"/>
                <w:b/>
                <w:bCs/>
                <w:kern w:val="0"/>
                <w:sz w:val="32"/>
                <w:szCs w:val="32"/>
                <w14:ligatures w14:val="none"/>
              </w:rPr>
            </w:pPr>
            <w:r>
              <w:rPr>
                <w:noProof/>
              </w:rPr>
              <mc:AlternateContent>
                <mc:Choice Requires="wps">
                  <w:drawing>
                    <wp:anchor distT="0" distB="0" distL="114300" distR="114300" simplePos="0" relativeHeight="251659776" behindDoc="0" locked="0" layoutInCell="1" allowOverlap="1" wp14:anchorId="429CB49D" wp14:editId="56AEF505">
                      <wp:simplePos x="0" y="0"/>
                      <wp:positionH relativeFrom="column">
                        <wp:posOffset>81915</wp:posOffset>
                      </wp:positionH>
                      <wp:positionV relativeFrom="paragraph">
                        <wp:posOffset>117475</wp:posOffset>
                      </wp:positionV>
                      <wp:extent cx="6465570" cy="2827020"/>
                      <wp:effectExtent l="0" t="0" r="11430" b="11430"/>
                      <wp:wrapNone/>
                      <wp:docPr id="301787642" name="TextBox 1"/>
                      <wp:cNvGraphicFramePr/>
                      <a:graphic xmlns:a="http://schemas.openxmlformats.org/drawingml/2006/main">
                        <a:graphicData uri="http://schemas.microsoft.com/office/word/2010/wordprocessingShape">
                          <wps:wsp>
                            <wps:cNvSpPr txBox="1"/>
                            <wps:spPr>
                              <a:xfrm>
                                <a:off x="0" y="0"/>
                                <a:ext cx="6465570" cy="282702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692C584" w14:textId="77777777" w:rsidR="0075224C" w:rsidRPr="003835A9" w:rsidRDefault="0075224C" w:rsidP="0075224C">
                                  <w:pPr>
                                    <w:rPr>
                                      <w:color w:val="000000" w:themeColor="dark1"/>
                                      <w:kern w:val="0"/>
                                      <w:sz w:val="22"/>
                                      <w:szCs w:val="22"/>
                                      <w14:ligatures w14:val="none"/>
                                    </w:rPr>
                                  </w:pPr>
                                  <w:r w:rsidRPr="003835A9">
                                    <w:rPr>
                                      <w:color w:val="000000" w:themeColor="dark1"/>
                                      <w:sz w:val="22"/>
                                      <w:szCs w:val="22"/>
                                    </w:rPr>
                                    <w:t>Visual difficulties range from mild through to profound. Many children have their vision fully corrected by spectacles.  A child should be considered to have a vision impairment if the visual difficulties are not due to basic refractive errors and cannot be fully corrected by glasses.</w:t>
                                  </w:r>
                                </w:p>
                                <w:p w14:paraId="67B016EB" w14:textId="77777777" w:rsidR="0075224C" w:rsidRPr="003835A9" w:rsidRDefault="0075224C" w:rsidP="0075224C">
                                  <w:pPr>
                                    <w:rPr>
                                      <w:color w:val="000000" w:themeColor="dark1"/>
                                      <w:sz w:val="22"/>
                                      <w:szCs w:val="22"/>
                                    </w:rPr>
                                  </w:pPr>
                                  <w:r w:rsidRPr="003835A9">
                                    <w:rPr>
                                      <w:color w:val="000000" w:themeColor="dark1"/>
                                      <w:sz w:val="22"/>
                                      <w:szCs w:val="22"/>
                                    </w:rPr>
                                    <w:t> </w:t>
                                  </w:r>
                                </w:p>
                                <w:p w14:paraId="696C1786" w14:textId="77777777" w:rsidR="0075224C" w:rsidRPr="003835A9" w:rsidRDefault="0075224C" w:rsidP="0075224C">
                                  <w:pPr>
                                    <w:rPr>
                                      <w:color w:val="000000" w:themeColor="dark1"/>
                                      <w:sz w:val="22"/>
                                      <w:szCs w:val="22"/>
                                    </w:rPr>
                                  </w:pPr>
                                  <w:r w:rsidRPr="003835A9">
                                    <w:rPr>
                                      <w:color w:val="000000" w:themeColor="dark1"/>
                                      <w:sz w:val="22"/>
                                      <w:szCs w:val="22"/>
                                    </w:rPr>
                                    <w:t xml:space="preserve">Many children with vision impairment will have their needs identified early and will be supported by the SENSS Vision Impairment (VI) team. Some children may have needs that go unrecognised until they are expected to undertake tasks that require them to use visual skills in a different context. Some acquire a visual loss through illness or accident. </w:t>
                                  </w:r>
                                </w:p>
                                <w:p w14:paraId="72CF6DEE" w14:textId="77777777" w:rsidR="0075224C" w:rsidRPr="003835A9" w:rsidRDefault="0075224C" w:rsidP="0075224C">
                                  <w:pPr>
                                    <w:rPr>
                                      <w:color w:val="000000" w:themeColor="dark1"/>
                                      <w:sz w:val="22"/>
                                      <w:szCs w:val="22"/>
                                    </w:rPr>
                                  </w:pPr>
                                  <w:r w:rsidRPr="003835A9">
                                    <w:rPr>
                                      <w:color w:val="000000" w:themeColor="dark1"/>
                                      <w:sz w:val="22"/>
                                      <w:szCs w:val="22"/>
                                    </w:rPr>
                                    <w:t> </w:t>
                                  </w:r>
                                </w:p>
                                <w:p w14:paraId="03B72EF8" w14:textId="77777777" w:rsidR="003835A9" w:rsidRDefault="0075224C" w:rsidP="0075224C">
                                  <w:pPr>
                                    <w:rPr>
                                      <w:color w:val="000000" w:themeColor="dark1"/>
                                      <w:sz w:val="22"/>
                                      <w:szCs w:val="22"/>
                                    </w:rPr>
                                  </w:pPr>
                                  <w:r w:rsidRPr="003835A9">
                                    <w:rPr>
                                      <w:color w:val="000000" w:themeColor="dark1"/>
                                      <w:sz w:val="22"/>
                                      <w:szCs w:val="22"/>
                                    </w:rPr>
                                    <w:t xml:space="preserve">A vision impairment can impact on many areas of child development, for example a child’s social and emotional development, learning and independent living skills. Check across descriptors for all relevant areas of need to make sure that support is tailored appropriately.  </w:t>
                                  </w:r>
                                </w:p>
                                <w:p w14:paraId="64CC4C66" w14:textId="77777777" w:rsidR="00453F01" w:rsidRDefault="00453F01" w:rsidP="0075224C"/>
                                <w:p w14:paraId="0BFCB50E" w14:textId="77777777" w:rsidR="00453F01" w:rsidRDefault="00453F01" w:rsidP="00453F01">
                                  <w:r w:rsidRPr="00453F01">
                                    <w:rPr>
                                      <w:color w:val="000000" w:themeColor="dark1"/>
                                      <w:sz w:val="22"/>
                                      <w:szCs w:val="22"/>
                                    </w:rPr>
                                    <w:t>If you have concerns about a child in your setting, always encourage the family to take them for an eye test.</w:t>
                                  </w:r>
                                  <w:r w:rsidRPr="00453F01">
                                    <w:t xml:space="preserve"> </w:t>
                                  </w:r>
                                </w:p>
                                <w:p w14:paraId="4402EE24" w14:textId="5D18658D" w:rsidR="00453F01" w:rsidRPr="00453F01" w:rsidRDefault="00453F01" w:rsidP="00453F01">
                                  <w:pPr>
                                    <w:rPr>
                                      <w:color w:val="000000" w:themeColor="dark1"/>
                                      <w:sz w:val="22"/>
                                      <w:szCs w:val="22"/>
                                    </w:rPr>
                                  </w:pPr>
                                  <w:hyperlink r:id="rId55" w:history="1">
                                    <w:r w:rsidRPr="003835A9">
                                      <w:rPr>
                                        <w:rStyle w:val="Hyperlink"/>
                                        <w:sz w:val="22"/>
                                        <w:szCs w:val="22"/>
                                      </w:rPr>
                                      <w:t>Vision Impairment (Early Years) | Oxfordshire Schools</w:t>
                                    </w:r>
                                  </w:hyperlink>
                                </w:p>
                                <w:p w14:paraId="5799A683" w14:textId="77777777" w:rsidR="00453F01" w:rsidRPr="003835A9" w:rsidRDefault="00453F01" w:rsidP="0075224C">
                                  <w:pPr>
                                    <w:rPr>
                                      <w:color w:val="000000" w:themeColor="dark1"/>
                                      <w:sz w:val="22"/>
                                      <w:szCs w:val="22"/>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29CB49D" id="_x0000_s1032" type="#_x0000_t202" style="position:absolute;margin-left:6.45pt;margin-top:9.25pt;width:509.1pt;height:22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" fillcolor="white [3201]" strokecolor="#7f7f7f [1601]">
                      <v:textbox>
                        <w:txbxContent>
                          <w:p w14:paraId="2692C584" w14:textId="77777777" w:rsidR="0075224C" w:rsidRPr="003835A9" w:rsidRDefault="0075224C" w:rsidP="0075224C">
                            <w:pPr>
                              <w:rPr>
                                <w:color w:val="000000" w:themeColor="dark1"/>
                                <w:kern w:val="0"/>
                                <w:sz w:val="22"/>
                                <w:szCs w:val="22"/>
                                <w14:ligatures w14:val="none"/>
                              </w:rPr>
                            </w:pPr>
                            <w:r w:rsidRPr="003835A9">
                              <w:rPr>
                                <w:color w:val="000000" w:themeColor="dark1"/>
                                <w:sz w:val="22"/>
                                <w:szCs w:val="22"/>
                              </w:rPr>
                              <w:t>Visual difficulties range from mild through to profound. Many children have their vision fully corrected by spectacles.  A child should be considered to have a vision impairment if the visual difficulties are not due to basic refractive errors and cannot be fully corrected by glasses.</w:t>
                            </w:r>
                          </w:p>
                          <w:p w14:paraId="67B016EB" w14:textId="77777777" w:rsidR="0075224C" w:rsidRPr="003835A9" w:rsidRDefault="0075224C" w:rsidP="0075224C">
                            <w:pPr>
                              <w:rPr>
                                <w:color w:val="000000" w:themeColor="dark1"/>
                                <w:sz w:val="22"/>
                                <w:szCs w:val="22"/>
                              </w:rPr>
                            </w:pPr>
                            <w:r w:rsidRPr="003835A9">
                              <w:rPr>
                                <w:color w:val="000000" w:themeColor="dark1"/>
                                <w:sz w:val="22"/>
                                <w:szCs w:val="22"/>
                              </w:rPr>
                              <w:t> </w:t>
                            </w:r>
                          </w:p>
                          <w:p w14:paraId="696C1786" w14:textId="77777777" w:rsidR="0075224C" w:rsidRPr="003835A9" w:rsidRDefault="0075224C" w:rsidP="0075224C">
                            <w:pPr>
                              <w:rPr>
                                <w:color w:val="000000" w:themeColor="dark1"/>
                                <w:sz w:val="22"/>
                                <w:szCs w:val="22"/>
                              </w:rPr>
                            </w:pPr>
                            <w:r w:rsidRPr="003835A9">
                              <w:rPr>
                                <w:color w:val="000000" w:themeColor="dark1"/>
                                <w:sz w:val="22"/>
                                <w:szCs w:val="22"/>
                              </w:rPr>
                              <w:t xml:space="preserve">Many children with vision impairment will have their needs identified early and will be supported by the SENSS Vision Impairment (VI) team. Some children may have needs that go unrecognised until they are expected to undertake tasks that require them to use visual skills in a different context. Some acquire a visual loss through illness or accident. </w:t>
                            </w:r>
                          </w:p>
                          <w:p w14:paraId="72CF6DEE" w14:textId="77777777" w:rsidR="0075224C" w:rsidRPr="003835A9" w:rsidRDefault="0075224C" w:rsidP="0075224C">
                            <w:pPr>
                              <w:rPr>
                                <w:color w:val="000000" w:themeColor="dark1"/>
                                <w:sz w:val="22"/>
                                <w:szCs w:val="22"/>
                              </w:rPr>
                            </w:pPr>
                            <w:r w:rsidRPr="003835A9">
                              <w:rPr>
                                <w:color w:val="000000" w:themeColor="dark1"/>
                                <w:sz w:val="22"/>
                                <w:szCs w:val="22"/>
                              </w:rPr>
                              <w:t> </w:t>
                            </w:r>
                          </w:p>
                          <w:p w14:paraId="03B72EF8" w14:textId="77777777" w:rsidR="003835A9" w:rsidRDefault="0075224C" w:rsidP="0075224C">
                            <w:pPr>
                              <w:rPr>
                                <w:color w:val="000000" w:themeColor="dark1"/>
                                <w:sz w:val="22"/>
                                <w:szCs w:val="22"/>
                              </w:rPr>
                            </w:pPr>
                            <w:r w:rsidRPr="003835A9">
                              <w:rPr>
                                <w:color w:val="000000" w:themeColor="dark1"/>
                                <w:sz w:val="22"/>
                                <w:szCs w:val="22"/>
                              </w:rPr>
                              <w:t xml:space="preserve">A vision impairment can impact on many areas of child development, for example a child’s social and emotional development, learning and independent living skills. Check across descriptors for all relevant areas of need to make sure that support is tailored appropriately.  </w:t>
                            </w:r>
                          </w:p>
                          <w:p w14:paraId="64CC4C66" w14:textId="77777777" w:rsidR="00453F01" w:rsidRDefault="00453F01" w:rsidP="0075224C"/>
                          <w:p w14:paraId="0BFCB50E" w14:textId="77777777" w:rsidR="00453F01" w:rsidRDefault="00453F01" w:rsidP="00453F01">
                            <w:r w:rsidRPr="00453F01">
                              <w:rPr>
                                <w:color w:val="000000" w:themeColor="dark1"/>
                                <w:sz w:val="22"/>
                                <w:szCs w:val="22"/>
                              </w:rPr>
                              <w:t>If you have concerns about a child in your setting, always encourage the family to take them for an eye test.</w:t>
                            </w:r>
                            <w:r w:rsidRPr="00453F01">
                              <w:t xml:space="preserve"> </w:t>
                            </w:r>
                          </w:p>
                          <w:p w14:paraId="4402EE24" w14:textId="5D18658D" w:rsidR="00453F01" w:rsidRPr="00453F01" w:rsidRDefault="00453F01" w:rsidP="00453F01">
                            <w:pPr>
                              <w:rPr>
                                <w:color w:val="000000" w:themeColor="dark1"/>
                                <w:sz w:val="22"/>
                                <w:szCs w:val="22"/>
                              </w:rPr>
                            </w:pPr>
                            <w:hyperlink r:id="rId56" w:history="1">
                              <w:r w:rsidRPr="003835A9">
                                <w:rPr>
                                  <w:rStyle w:val="Hyperlink"/>
                                  <w:sz w:val="22"/>
                                  <w:szCs w:val="22"/>
                                </w:rPr>
                                <w:t>Vision Impairment (Early Years) | Oxfordshire Schools</w:t>
                              </w:r>
                            </w:hyperlink>
                          </w:p>
                          <w:p w14:paraId="5799A683" w14:textId="77777777" w:rsidR="00453F01" w:rsidRPr="003835A9" w:rsidRDefault="00453F01" w:rsidP="0075224C">
                            <w:pPr>
                              <w:rPr>
                                <w:color w:val="000000" w:themeColor="dark1"/>
                                <w:sz w:val="22"/>
                                <w:szCs w:val="22"/>
                              </w:rPr>
                            </w:pPr>
                          </w:p>
                        </w:txbxContent>
                      </v:textbox>
                    </v:shape>
                  </w:pict>
                </mc:Fallback>
              </mc:AlternateContent>
            </w:r>
          </w:p>
          <w:p w14:paraId="1A8AD3A5" w14:textId="0B2B908A" w:rsidR="0075224C" w:rsidRDefault="0075224C" w:rsidP="0075224C">
            <w:pPr>
              <w:rPr>
                <w:rFonts w:ascii="Calibri" w:eastAsia="Times New Roman" w:hAnsi="Calibri" w:cs="Calibri"/>
                <w:b/>
                <w:bCs/>
                <w:kern w:val="0"/>
                <w:sz w:val="32"/>
                <w:szCs w:val="32"/>
                <w14:ligatures w14:val="none"/>
              </w:rPr>
            </w:pPr>
          </w:p>
          <w:p w14:paraId="4A701E99" w14:textId="1452FD86" w:rsidR="0075224C" w:rsidRDefault="0075224C" w:rsidP="0075224C">
            <w:pPr>
              <w:rPr>
                <w:rFonts w:ascii="Calibri" w:eastAsia="Times New Roman" w:hAnsi="Calibri" w:cs="Calibri"/>
                <w:b/>
                <w:bCs/>
                <w:kern w:val="0"/>
                <w:sz w:val="32"/>
                <w:szCs w:val="32"/>
                <w14:ligatures w14:val="none"/>
              </w:rPr>
            </w:pPr>
          </w:p>
          <w:p w14:paraId="63719BC5" w14:textId="033DA67D" w:rsidR="0075224C" w:rsidRDefault="0075224C" w:rsidP="0075224C">
            <w:pPr>
              <w:rPr>
                <w:rFonts w:ascii="Calibri" w:eastAsia="Times New Roman" w:hAnsi="Calibri" w:cs="Calibri"/>
                <w:b/>
                <w:bCs/>
                <w:kern w:val="0"/>
                <w:sz w:val="32"/>
                <w:szCs w:val="32"/>
                <w14:ligatures w14:val="none"/>
              </w:rPr>
            </w:pPr>
          </w:p>
          <w:p w14:paraId="61BFFDF4" w14:textId="563ED6B5" w:rsidR="0075224C" w:rsidRDefault="0075224C" w:rsidP="0075224C">
            <w:pPr>
              <w:rPr>
                <w:rFonts w:ascii="Calibri" w:eastAsia="Times New Roman" w:hAnsi="Calibri" w:cs="Calibri"/>
                <w:b/>
                <w:bCs/>
                <w:kern w:val="0"/>
                <w:sz w:val="32"/>
                <w:szCs w:val="32"/>
                <w14:ligatures w14:val="none"/>
              </w:rPr>
            </w:pPr>
          </w:p>
          <w:p w14:paraId="13BCB731" w14:textId="2F0AE089" w:rsidR="0075224C" w:rsidRDefault="0075224C" w:rsidP="0075224C">
            <w:pPr>
              <w:rPr>
                <w:rFonts w:ascii="Calibri" w:eastAsia="Times New Roman" w:hAnsi="Calibri" w:cs="Calibri"/>
                <w:b/>
                <w:bCs/>
                <w:kern w:val="0"/>
                <w:sz w:val="32"/>
                <w:szCs w:val="32"/>
                <w14:ligatures w14:val="none"/>
              </w:rPr>
            </w:pPr>
          </w:p>
          <w:p w14:paraId="49811E59" w14:textId="2832951B" w:rsidR="0075224C" w:rsidRDefault="0075224C" w:rsidP="0075224C">
            <w:pPr>
              <w:rPr>
                <w:rFonts w:ascii="Calibri" w:eastAsia="Times New Roman" w:hAnsi="Calibri" w:cs="Calibri"/>
                <w:b/>
                <w:bCs/>
                <w:kern w:val="0"/>
                <w:sz w:val="32"/>
                <w:szCs w:val="32"/>
                <w14:ligatures w14:val="none"/>
              </w:rPr>
            </w:pPr>
          </w:p>
          <w:p w14:paraId="43263D2E" w14:textId="11E6C656" w:rsidR="0075224C" w:rsidRDefault="0075224C" w:rsidP="0075224C">
            <w:pPr>
              <w:rPr>
                <w:rFonts w:ascii="Calibri" w:eastAsia="Times New Roman" w:hAnsi="Calibri" w:cs="Calibri"/>
                <w:b/>
                <w:bCs/>
                <w:kern w:val="0"/>
                <w:sz w:val="32"/>
                <w:szCs w:val="32"/>
                <w14:ligatures w14:val="none"/>
              </w:rPr>
            </w:pPr>
          </w:p>
          <w:p w14:paraId="583A4AC1" w14:textId="7FEF9307" w:rsidR="0075224C" w:rsidRDefault="0075224C" w:rsidP="0075224C">
            <w:pPr>
              <w:rPr>
                <w:rFonts w:ascii="Calibri" w:eastAsia="Times New Roman" w:hAnsi="Calibri" w:cs="Calibri"/>
                <w:b/>
                <w:bCs/>
                <w:kern w:val="0"/>
                <w:sz w:val="32"/>
                <w:szCs w:val="32"/>
                <w14:ligatures w14:val="none"/>
              </w:rPr>
            </w:pPr>
          </w:p>
          <w:p w14:paraId="2C9E66EC" w14:textId="27096BC7" w:rsidR="0075224C" w:rsidRPr="0075224C" w:rsidRDefault="0075224C" w:rsidP="0075224C">
            <w:pPr>
              <w:rPr>
                <w:rFonts w:ascii="Calibri" w:eastAsia="Times New Roman" w:hAnsi="Calibri" w:cs="Calibri"/>
                <w:b/>
                <w:bCs/>
                <w:kern w:val="0"/>
                <w:sz w:val="32"/>
                <w:szCs w:val="32"/>
                <w14:ligatures w14:val="none"/>
              </w:rPr>
            </w:pPr>
          </w:p>
        </w:tc>
      </w:tr>
    </w:tbl>
    <w:p w14:paraId="4363BF8B" w14:textId="77777777" w:rsidR="0075224C" w:rsidRDefault="0075224C"/>
    <w:p w14:paraId="7F144C68" w14:textId="77777777" w:rsidR="003835A9" w:rsidRDefault="003835A9"/>
    <w:tbl>
      <w:tblPr>
        <w:tblW w:w="5000" w:type="pct"/>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ook w:val="04A0" w:firstRow="1" w:lastRow="0" w:firstColumn="1" w:lastColumn="0" w:noHBand="0" w:noVBand="1"/>
      </w:tblPr>
      <w:tblGrid>
        <w:gridCol w:w="1337"/>
        <w:gridCol w:w="9345"/>
      </w:tblGrid>
      <w:tr w:rsidR="0075224C" w:rsidRPr="0075224C" w14:paraId="78024D55" w14:textId="77777777" w:rsidTr="003835A9">
        <w:trPr>
          <w:trHeight w:val="927"/>
        </w:trPr>
        <w:tc>
          <w:tcPr>
            <w:tcW w:w="622" w:type="pct"/>
            <w:shd w:val="clear" w:color="000000" w:fill="A9D08E"/>
            <w:vAlign w:val="center"/>
            <w:hideMark/>
          </w:tcPr>
          <w:p w14:paraId="665D433F" w14:textId="39EC304C" w:rsidR="0075224C" w:rsidRPr="003835A9" w:rsidRDefault="0075224C" w:rsidP="0075224C">
            <w:pPr>
              <w:rPr>
                <w:rFonts w:eastAsia="Times New Roman"/>
                <w:b/>
                <w:bCs/>
                <w:kern w:val="0"/>
                <w14:ligatures w14:val="none"/>
              </w:rPr>
            </w:pPr>
            <w:r w:rsidRPr="003835A9">
              <w:rPr>
                <w:rFonts w:eastAsia="Times New Roman"/>
                <w:b/>
                <w:bCs/>
                <w:kern w:val="0"/>
                <w14:ligatures w14:val="none"/>
              </w:rPr>
              <w:lastRenderedPageBreak/>
              <w:t> </w:t>
            </w:r>
            <w:r w:rsidR="00113ACA" w:rsidRPr="003835A9">
              <w:rPr>
                <w:rFonts w:eastAsia="Times New Roman"/>
                <w:b/>
                <w:bCs/>
                <w:kern w:val="0"/>
                <w14:ligatures w14:val="none"/>
              </w:rPr>
              <w:t>VI</w:t>
            </w:r>
          </w:p>
        </w:tc>
        <w:tc>
          <w:tcPr>
            <w:tcW w:w="4378" w:type="pct"/>
            <w:shd w:val="clear" w:color="000000" w:fill="A9D08E"/>
            <w:vAlign w:val="center"/>
            <w:hideMark/>
          </w:tcPr>
          <w:p w14:paraId="22E9A241" w14:textId="34CDC9E3" w:rsidR="0075224C" w:rsidRPr="003835A9" w:rsidRDefault="0075224C" w:rsidP="0075224C">
            <w:pPr>
              <w:rPr>
                <w:rFonts w:eastAsia="Times New Roman"/>
                <w:b/>
                <w:bCs/>
                <w:kern w:val="0"/>
                <w14:ligatures w14:val="none"/>
              </w:rPr>
            </w:pPr>
            <w:r w:rsidRPr="003835A9">
              <w:rPr>
                <w:rFonts w:eastAsia="Times New Roman"/>
                <w:b/>
                <w:bCs/>
                <w:kern w:val="0"/>
                <w14:ligatures w14:val="none"/>
              </w:rPr>
              <w:t xml:space="preserve">Use the descriptors that match the child's actual age. Date the descriptors that the child can do within this age band. The undated statements indicate a developmental difference or delay for a child of this age. Further support and action should be taken in line with the Graduated Response. </w:t>
            </w:r>
          </w:p>
        </w:tc>
      </w:tr>
      <w:tr w:rsidR="0075224C" w:rsidRPr="0075224C" w14:paraId="53C91122" w14:textId="77777777" w:rsidTr="003835A9">
        <w:trPr>
          <w:trHeight w:val="660"/>
        </w:trPr>
        <w:tc>
          <w:tcPr>
            <w:tcW w:w="622" w:type="pct"/>
            <w:noWrap/>
            <w:vAlign w:val="center"/>
            <w:hideMark/>
          </w:tcPr>
          <w:p w14:paraId="0B5DBF27" w14:textId="77777777" w:rsidR="0075224C" w:rsidRPr="003835A9" w:rsidRDefault="0075224C" w:rsidP="0075224C">
            <w:pPr>
              <w:rPr>
                <w:rFonts w:eastAsia="Times New Roman"/>
                <w:b/>
                <w:bCs/>
                <w:color w:val="000000"/>
                <w:kern w:val="0"/>
                <w14:ligatures w14:val="none"/>
              </w:rPr>
            </w:pPr>
            <w:r w:rsidRPr="003835A9">
              <w:rPr>
                <w:rFonts w:eastAsia="Times New Roman"/>
                <w:b/>
                <w:bCs/>
                <w:color w:val="000000"/>
                <w:kern w:val="0"/>
                <w14:ligatures w14:val="none"/>
              </w:rPr>
              <w:t>Strengths</w:t>
            </w:r>
          </w:p>
        </w:tc>
        <w:tc>
          <w:tcPr>
            <w:tcW w:w="4378" w:type="pct"/>
            <w:noWrap/>
            <w:vAlign w:val="bottom"/>
            <w:hideMark/>
          </w:tcPr>
          <w:p w14:paraId="267AE5A7" w14:textId="77777777" w:rsidR="0075224C" w:rsidRPr="003835A9" w:rsidRDefault="0075224C" w:rsidP="0075224C">
            <w:pPr>
              <w:rPr>
                <w:rFonts w:eastAsia="Times New Roman"/>
                <w:b/>
                <w:bCs/>
                <w:color w:val="000000"/>
                <w:kern w:val="0"/>
                <w14:ligatures w14:val="none"/>
              </w:rPr>
            </w:pPr>
            <w:r w:rsidRPr="003835A9">
              <w:rPr>
                <w:rFonts w:eastAsia="Times New Roman"/>
                <w:b/>
                <w:bCs/>
                <w:color w:val="000000"/>
                <w:kern w:val="0"/>
                <w14:ligatures w14:val="none"/>
              </w:rPr>
              <w:t> </w:t>
            </w:r>
          </w:p>
        </w:tc>
      </w:tr>
      <w:tr w:rsidR="0075224C" w:rsidRPr="0075224C" w14:paraId="04709221" w14:textId="77777777" w:rsidTr="003835A9">
        <w:trPr>
          <w:trHeight w:val="660"/>
        </w:trPr>
        <w:tc>
          <w:tcPr>
            <w:tcW w:w="622" w:type="pct"/>
            <w:noWrap/>
            <w:vAlign w:val="center"/>
            <w:hideMark/>
          </w:tcPr>
          <w:p w14:paraId="63A31A8B" w14:textId="77777777" w:rsidR="0075224C" w:rsidRPr="003835A9" w:rsidRDefault="0075224C" w:rsidP="0075224C">
            <w:pPr>
              <w:rPr>
                <w:rFonts w:eastAsia="Times New Roman"/>
                <w:b/>
                <w:bCs/>
                <w:color w:val="000000"/>
                <w:kern w:val="0"/>
                <w14:ligatures w14:val="none"/>
              </w:rPr>
            </w:pPr>
            <w:r w:rsidRPr="003835A9">
              <w:rPr>
                <w:rFonts w:eastAsia="Times New Roman"/>
                <w:b/>
                <w:bCs/>
                <w:color w:val="000000"/>
                <w:kern w:val="0"/>
                <w14:ligatures w14:val="none"/>
              </w:rPr>
              <w:t>Barriers</w:t>
            </w:r>
          </w:p>
        </w:tc>
        <w:tc>
          <w:tcPr>
            <w:tcW w:w="4378" w:type="pct"/>
            <w:noWrap/>
            <w:vAlign w:val="bottom"/>
            <w:hideMark/>
          </w:tcPr>
          <w:p w14:paraId="033E347F" w14:textId="77777777" w:rsidR="0075224C" w:rsidRPr="003835A9" w:rsidRDefault="0075224C" w:rsidP="0075224C">
            <w:pPr>
              <w:jc w:val="center"/>
              <w:rPr>
                <w:rFonts w:eastAsia="Times New Roman"/>
                <w:color w:val="000000"/>
                <w:kern w:val="0"/>
                <w14:ligatures w14:val="none"/>
              </w:rPr>
            </w:pPr>
            <w:r w:rsidRPr="003835A9">
              <w:rPr>
                <w:rFonts w:eastAsia="Times New Roman"/>
                <w:color w:val="000000"/>
                <w:kern w:val="0"/>
                <w14:ligatures w14:val="none"/>
              </w:rPr>
              <w:t> </w:t>
            </w:r>
          </w:p>
        </w:tc>
      </w:tr>
      <w:tr w:rsidR="0075224C" w:rsidRPr="0075224C" w14:paraId="0543B99B" w14:textId="77777777" w:rsidTr="003835A9">
        <w:trPr>
          <w:trHeight w:val="660"/>
        </w:trPr>
        <w:tc>
          <w:tcPr>
            <w:tcW w:w="622" w:type="pct"/>
            <w:shd w:val="clear" w:color="000000" w:fill="A9D08E"/>
            <w:vAlign w:val="center"/>
            <w:hideMark/>
          </w:tcPr>
          <w:p w14:paraId="6DA2B2FC" w14:textId="77777777" w:rsidR="0075224C" w:rsidRPr="003835A9" w:rsidRDefault="0075224C" w:rsidP="0075224C">
            <w:pPr>
              <w:rPr>
                <w:rFonts w:eastAsia="Times New Roman"/>
                <w:b/>
                <w:bCs/>
                <w:kern w:val="0"/>
                <w14:ligatures w14:val="none"/>
              </w:rPr>
            </w:pPr>
            <w:r w:rsidRPr="003835A9">
              <w:rPr>
                <w:rFonts w:eastAsia="Times New Roman"/>
                <w:b/>
                <w:bCs/>
                <w:kern w:val="0"/>
                <w14:ligatures w14:val="none"/>
              </w:rPr>
              <w:t>Date</w:t>
            </w:r>
          </w:p>
        </w:tc>
        <w:tc>
          <w:tcPr>
            <w:tcW w:w="4378" w:type="pct"/>
            <w:shd w:val="clear" w:color="000000" w:fill="A9D08E"/>
            <w:vAlign w:val="center"/>
            <w:hideMark/>
          </w:tcPr>
          <w:p w14:paraId="15B96AD2" w14:textId="77777777" w:rsidR="0075224C" w:rsidRPr="003835A9" w:rsidRDefault="0075224C" w:rsidP="0075224C">
            <w:pPr>
              <w:rPr>
                <w:rFonts w:eastAsia="Times New Roman"/>
                <w:b/>
                <w:bCs/>
                <w:kern w:val="0"/>
                <w14:ligatures w14:val="none"/>
              </w:rPr>
            </w:pPr>
            <w:r w:rsidRPr="003835A9">
              <w:rPr>
                <w:rFonts w:eastAsia="Times New Roman"/>
                <w:b/>
                <w:bCs/>
                <w:kern w:val="0"/>
                <w14:ligatures w14:val="none"/>
              </w:rPr>
              <w:t>Descriptors - Ability related to vision</w:t>
            </w:r>
          </w:p>
        </w:tc>
      </w:tr>
      <w:tr w:rsidR="0075224C" w:rsidRPr="0075224C" w14:paraId="41E64077" w14:textId="77777777" w:rsidTr="003835A9">
        <w:trPr>
          <w:trHeight w:val="402"/>
        </w:trPr>
        <w:tc>
          <w:tcPr>
            <w:tcW w:w="622" w:type="pct"/>
            <w:shd w:val="clear" w:color="000000" w:fill="C6E0B4"/>
            <w:vAlign w:val="center"/>
            <w:hideMark/>
          </w:tcPr>
          <w:p w14:paraId="12343572"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shd w:val="clear" w:color="000000" w:fill="C6E0B4"/>
            <w:vAlign w:val="center"/>
            <w:hideMark/>
          </w:tcPr>
          <w:p w14:paraId="77F30A7C" w14:textId="13CB8712" w:rsidR="0075224C" w:rsidRPr="003835A9" w:rsidRDefault="006938C9" w:rsidP="0075224C">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2-3</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75224C" w:rsidRPr="0075224C" w14:paraId="76CDAC92" w14:textId="77777777" w:rsidTr="003835A9">
        <w:trPr>
          <w:trHeight w:val="402"/>
        </w:trPr>
        <w:tc>
          <w:tcPr>
            <w:tcW w:w="622" w:type="pct"/>
            <w:vAlign w:val="center"/>
            <w:hideMark/>
          </w:tcPr>
          <w:p w14:paraId="3943F42A"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7EFACE6A" w14:textId="77777777" w:rsidR="0075224C" w:rsidRPr="003835A9" w:rsidRDefault="0075224C" w:rsidP="0075224C">
            <w:pPr>
              <w:rPr>
                <w:rFonts w:eastAsia="Times New Roman"/>
                <w:kern w:val="0"/>
                <w14:ligatures w14:val="none"/>
              </w:rPr>
            </w:pPr>
            <w:r w:rsidRPr="003835A9">
              <w:rPr>
                <w:rFonts w:eastAsia="Times New Roman"/>
                <w:kern w:val="0"/>
                <w14:ligatures w14:val="none"/>
              </w:rPr>
              <w:t>Spoon food or pick up a cup</w:t>
            </w:r>
          </w:p>
        </w:tc>
      </w:tr>
      <w:tr w:rsidR="0075224C" w:rsidRPr="0075224C" w14:paraId="7E809011" w14:textId="77777777" w:rsidTr="003835A9">
        <w:trPr>
          <w:trHeight w:val="402"/>
        </w:trPr>
        <w:tc>
          <w:tcPr>
            <w:tcW w:w="622" w:type="pct"/>
            <w:vAlign w:val="center"/>
            <w:hideMark/>
          </w:tcPr>
          <w:p w14:paraId="4B6244D0"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13F6CF6F" w14:textId="77777777" w:rsidR="0075224C" w:rsidRPr="003835A9" w:rsidRDefault="0075224C" w:rsidP="0075224C">
            <w:pPr>
              <w:rPr>
                <w:rFonts w:eastAsia="Times New Roman"/>
                <w:kern w:val="0"/>
                <w14:ligatures w14:val="none"/>
              </w:rPr>
            </w:pPr>
            <w:r w:rsidRPr="003835A9">
              <w:rPr>
                <w:rFonts w:eastAsia="Times New Roman"/>
                <w:kern w:val="0"/>
                <w14:ligatures w14:val="none"/>
              </w:rPr>
              <w:t>Play with a ball</w:t>
            </w:r>
          </w:p>
        </w:tc>
      </w:tr>
      <w:tr w:rsidR="0075224C" w:rsidRPr="0075224C" w14:paraId="56745324" w14:textId="77777777" w:rsidTr="003835A9">
        <w:trPr>
          <w:trHeight w:val="402"/>
        </w:trPr>
        <w:tc>
          <w:tcPr>
            <w:tcW w:w="622" w:type="pct"/>
            <w:vAlign w:val="center"/>
            <w:hideMark/>
          </w:tcPr>
          <w:p w14:paraId="2523C59A"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68606E4C" w14:textId="77777777" w:rsidR="0075224C" w:rsidRPr="003835A9" w:rsidRDefault="0075224C" w:rsidP="0075224C">
            <w:pPr>
              <w:rPr>
                <w:rFonts w:eastAsia="Times New Roman"/>
                <w:kern w:val="0"/>
                <w14:ligatures w14:val="none"/>
              </w:rPr>
            </w:pPr>
            <w:r w:rsidRPr="003835A9">
              <w:rPr>
                <w:rFonts w:eastAsia="Times New Roman"/>
                <w:kern w:val="0"/>
                <w14:ligatures w14:val="none"/>
              </w:rPr>
              <w:t>Point to pictures</w:t>
            </w:r>
          </w:p>
        </w:tc>
      </w:tr>
      <w:tr w:rsidR="0075224C" w:rsidRPr="0075224C" w14:paraId="0D859A9F" w14:textId="77777777" w:rsidTr="003835A9">
        <w:trPr>
          <w:trHeight w:val="402"/>
        </w:trPr>
        <w:tc>
          <w:tcPr>
            <w:tcW w:w="622" w:type="pct"/>
            <w:shd w:val="clear" w:color="000000" w:fill="C6E0B4"/>
            <w:vAlign w:val="center"/>
            <w:hideMark/>
          </w:tcPr>
          <w:p w14:paraId="47A67DBF"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shd w:val="clear" w:color="000000" w:fill="C6E0B4"/>
            <w:vAlign w:val="center"/>
            <w:hideMark/>
          </w:tcPr>
          <w:p w14:paraId="5932D0EB" w14:textId="0C207DCA" w:rsidR="0075224C" w:rsidRPr="003835A9" w:rsidRDefault="006938C9" w:rsidP="0075224C">
            <w:pPr>
              <w:rPr>
                <w:rFonts w:eastAsia="Times New Roman"/>
                <w:b/>
                <w:bCs/>
                <w:kern w:val="0"/>
                <w14:ligatures w14:val="none"/>
              </w:rPr>
            </w:pPr>
            <w:r>
              <w:rPr>
                <w:rFonts w:eastAsia="Times New Roman"/>
                <w:b/>
                <w:bCs/>
                <w:kern w:val="0"/>
                <w14:ligatures w14:val="none"/>
              </w:rPr>
              <w:t xml:space="preserve">For a child aged </w:t>
            </w:r>
            <w:r>
              <w:rPr>
                <w:rFonts w:eastAsia="Times New Roman"/>
                <w:b/>
                <w:bCs/>
                <w:kern w:val="0"/>
                <w14:ligatures w14:val="none"/>
              </w:rPr>
              <w:t>3-4</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75224C" w:rsidRPr="0075224C" w14:paraId="4501FFD0" w14:textId="77777777" w:rsidTr="003835A9">
        <w:trPr>
          <w:trHeight w:val="402"/>
        </w:trPr>
        <w:tc>
          <w:tcPr>
            <w:tcW w:w="622" w:type="pct"/>
            <w:vAlign w:val="center"/>
            <w:hideMark/>
          </w:tcPr>
          <w:p w14:paraId="598971AB"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08DA97E6" w14:textId="77777777" w:rsidR="0075224C" w:rsidRPr="003835A9" w:rsidRDefault="0075224C" w:rsidP="0075224C">
            <w:pPr>
              <w:rPr>
                <w:rFonts w:eastAsia="Times New Roman"/>
                <w:kern w:val="0"/>
                <w14:ligatures w14:val="none"/>
              </w:rPr>
            </w:pPr>
            <w:r w:rsidRPr="003835A9">
              <w:rPr>
                <w:rFonts w:eastAsia="Times New Roman"/>
                <w:kern w:val="0"/>
                <w14:ligatures w14:val="none"/>
              </w:rPr>
              <w:t>Draw features on a pre-drawn face</w:t>
            </w:r>
          </w:p>
        </w:tc>
      </w:tr>
      <w:tr w:rsidR="0075224C" w:rsidRPr="0075224C" w14:paraId="0AC79915" w14:textId="77777777" w:rsidTr="003835A9">
        <w:trPr>
          <w:trHeight w:val="402"/>
        </w:trPr>
        <w:tc>
          <w:tcPr>
            <w:tcW w:w="622" w:type="pct"/>
            <w:vAlign w:val="center"/>
            <w:hideMark/>
          </w:tcPr>
          <w:p w14:paraId="78BF9D4F"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6A02DC3A" w14:textId="77777777" w:rsidR="0075224C" w:rsidRPr="003835A9" w:rsidRDefault="0075224C" w:rsidP="0075224C">
            <w:pPr>
              <w:rPr>
                <w:rFonts w:eastAsia="Times New Roman"/>
                <w:kern w:val="0"/>
                <w14:ligatures w14:val="none"/>
              </w:rPr>
            </w:pPr>
            <w:r w:rsidRPr="003835A9">
              <w:rPr>
                <w:rFonts w:eastAsia="Times New Roman"/>
                <w:kern w:val="0"/>
                <w14:ligatures w14:val="none"/>
              </w:rPr>
              <w:t>Catch a ball with both hands</w:t>
            </w:r>
          </w:p>
        </w:tc>
      </w:tr>
      <w:tr w:rsidR="0075224C" w:rsidRPr="0075224C" w14:paraId="2EF2729D" w14:textId="77777777" w:rsidTr="003835A9">
        <w:trPr>
          <w:trHeight w:val="402"/>
        </w:trPr>
        <w:tc>
          <w:tcPr>
            <w:tcW w:w="622" w:type="pct"/>
            <w:vAlign w:val="center"/>
            <w:hideMark/>
          </w:tcPr>
          <w:p w14:paraId="26485F58"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417E8CF5" w14:textId="77777777" w:rsidR="0075224C" w:rsidRPr="003835A9" w:rsidRDefault="0075224C" w:rsidP="0075224C">
            <w:pPr>
              <w:rPr>
                <w:rFonts w:eastAsia="Times New Roman"/>
                <w:kern w:val="0"/>
                <w14:ligatures w14:val="none"/>
              </w:rPr>
            </w:pPr>
            <w:r w:rsidRPr="003835A9">
              <w:rPr>
                <w:rFonts w:eastAsia="Times New Roman"/>
                <w:kern w:val="0"/>
                <w14:ligatures w14:val="none"/>
              </w:rPr>
              <w:t>Kick a moving ball</w:t>
            </w:r>
          </w:p>
        </w:tc>
      </w:tr>
      <w:tr w:rsidR="0075224C" w:rsidRPr="0075224C" w14:paraId="79EE3B6E" w14:textId="77777777" w:rsidTr="003835A9">
        <w:trPr>
          <w:trHeight w:val="402"/>
        </w:trPr>
        <w:tc>
          <w:tcPr>
            <w:tcW w:w="622" w:type="pct"/>
            <w:vAlign w:val="center"/>
            <w:hideMark/>
          </w:tcPr>
          <w:p w14:paraId="2623C22F"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44DD540C" w14:textId="77777777" w:rsidR="0075224C" w:rsidRPr="003835A9" w:rsidRDefault="0075224C" w:rsidP="0075224C">
            <w:pPr>
              <w:rPr>
                <w:rFonts w:eastAsia="Times New Roman"/>
                <w:kern w:val="0"/>
                <w14:ligatures w14:val="none"/>
              </w:rPr>
            </w:pPr>
            <w:r w:rsidRPr="003835A9">
              <w:rPr>
                <w:rFonts w:eastAsia="Times New Roman"/>
                <w:kern w:val="0"/>
                <w14:ligatures w14:val="none"/>
              </w:rPr>
              <w:t>Recognise detail in a picture</w:t>
            </w:r>
          </w:p>
        </w:tc>
      </w:tr>
      <w:tr w:rsidR="0075224C" w:rsidRPr="0075224C" w14:paraId="6B64F53B" w14:textId="77777777" w:rsidTr="003835A9">
        <w:trPr>
          <w:trHeight w:val="402"/>
        </w:trPr>
        <w:tc>
          <w:tcPr>
            <w:tcW w:w="622" w:type="pct"/>
            <w:shd w:val="clear" w:color="000000" w:fill="C6E0B4"/>
            <w:vAlign w:val="center"/>
            <w:hideMark/>
          </w:tcPr>
          <w:p w14:paraId="436ADA74"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shd w:val="clear" w:color="000000" w:fill="C6E0B4"/>
            <w:vAlign w:val="center"/>
            <w:hideMark/>
          </w:tcPr>
          <w:p w14:paraId="754B78C4" w14:textId="3DEF3E37" w:rsidR="0075224C" w:rsidRPr="003835A9" w:rsidRDefault="006938C9" w:rsidP="0075224C">
            <w:pPr>
              <w:rPr>
                <w:rFonts w:eastAsia="Times New Roman"/>
                <w:b/>
                <w:bCs/>
                <w:kern w:val="0"/>
                <w14:ligatures w14:val="none"/>
              </w:rPr>
            </w:pPr>
            <w:r>
              <w:rPr>
                <w:rFonts w:eastAsia="Times New Roman"/>
                <w:b/>
                <w:bCs/>
                <w:kern w:val="0"/>
                <w14:ligatures w14:val="none"/>
              </w:rPr>
              <w:t>For a child aged</w:t>
            </w:r>
            <w:r>
              <w:rPr>
                <w:rFonts w:eastAsia="Times New Roman"/>
                <w:b/>
                <w:bCs/>
                <w:kern w:val="0"/>
                <w14:ligatures w14:val="none"/>
              </w:rPr>
              <w:t xml:space="preserve"> 4-5</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75224C" w:rsidRPr="0075224C" w14:paraId="1811EE68" w14:textId="77777777" w:rsidTr="003835A9">
        <w:trPr>
          <w:trHeight w:val="402"/>
        </w:trPr>
        <w:tc>
          <w:tcPr>
            <w:tcW w:w="622" w:type="pct"/>
            <w:vAlign w:val="center"/>
            <w:hideMark/>
          </w:tcPr>
          <w:p w14:paraId="1B20C65B"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53665684" w14:textId="770C650B" w:rsidR="0075224C" w:rsidRPr="003835A9" w:rsidRDefault="0075224C" w:rsidP="0075224C">
            <w:pPr>
              <w:rPr>
                <w:rFonts w:eastAsia="Times New Roman"/>
                <w:kern w:val="0"/>
                <w14:ligatures w14:val="none"/>
              </w:rPr>
            </w:pPr>
            <w:r w:rsidRPr="003835A9">
              <w:rPr>
                <w:rFonts w:eastAsia="Times New Roman"/>
                <w:kern w:val="0"/>
                <w14:ligatures w14:val="none"/>
              </w:rPr>
              <w:t>Age-appropriate activities that involve hand-eye co-ordination, e.g. placing small pegs in a board, threading beads</w:t>
            </w:r>
          </w:p>
        </w:tc>
      </w:tr>
      <w:tr w:rsidR="0075224C" w:rsidRPr="0075224C" w14:paraId="40CF4A1B" w14:textId="77777777" w:rsidTr="003835A9">
        <w:trPr>
          <w:trHeight w:val="402"/>
        </w:trPr>
        <w:tc>
          <w:tcPr>
            <w:tcW w:w="622" w:type="pct"/>
            <w:vAlign w:val="center"/>
            <w:hideMark/>
          </w:tcPr>
          <w:p w14:paraId="02F3C734"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5D2DCAF0" w14:textId="77777777" w:rsidR="0075224C" w:rsidRPr="003835A9" w:rsidRDefault="0075224C" w:rsidP="0075224C">
            <w:pPr>
              <w:rPr>
                <w:rFonts w:eastAsia="Times New Roman"/>
                <w:kern w:val="0"/>
                <w14:ligatures w14:val="none"/>
              </w:rPr>
            </w:pPr>
            <w:r w:rsidRPr="003835A9">
              <w:rPr>
                <w:rFonts w:eastAsia="Times New Roman"/>
                <w:kern w:val="0"/>
                <w14:ligatures w14:val="none"/>
              </w:rPr>
              <w:t>Cut with scissors</w:t>
            </w:r>
          </w:p>
        </w:tc>
      </w:tr>
      <w:tr w:rsidR="0075224C" w:rsidRPr="0075224C" w14:paraId="131D2DA0" w14:textId="77777777" w:rsidTr="003835A9">
        <w:trPr>
          <w:trHeight w:val="402"/>
        </w:trPr>
        <w:tc>
          <w:tcPr>
            <w:tcW w:w="622" w:type="pct"/>
            <w:vAlign w:val="center"/>
            <w:hideMark/>
          </w:tcPr>
          <w:p w14:paraId="6B5AD462"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1692A6FE" w14:textId="77777777" w:rsidR="0075224C" w:rsidRPr="003835A9" w:rsidRDefault="0075224C" w:rsidP="0075224C">
            <w:pPr>
              <w:rPr>
                <w:rFonts w:eastAsia="Times New Roman"/>
                <w:kern w:val="0"/>
                <w14:ligatures w14:val="none"/>
              </w:rPr>
            </w:pPr>
            <w:r w:rsidRPr="003835A9">
              <w:rPr>
                <w:rFonts w:eastAsia="Times New Roman"/>
                <w:kern w:val="0"/>
                <w14:ligatures w14:val="none"/>
              </w:rPr>
              <w:t>Complete inset puzzles</w:t>
            </w:r>
          </w:p>
        </w:tc>
      </w:tr>
      <w:tr w:rsidR="0075224C" w:rsidRPr="0075224C" w14:paraId="57C11FC7" w14:textId="77777777" w:rsidTr="003835A9">
        <w:trPr>
          <w:trHeight w:val="402"/>
        </w:trPr>
        <w:tc>
          <w:tcPr>
            <w:tcW w:w="622" w:type="pct"/>
            <w:vAlign w:val="center"/>
            <w:hideMark/>
          </w:tcPr>
          <w:p w14:paraId="616C1450"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0A541BF4" w14:textId="77777777" w:rsidR="0075224C" w:rsidRPr="003835A9" w:rsidRDefault="0075224C" w:rsidP="0075224C">
            <w:pPr>
              <w:rPr>
                <w:rFonts w:eastAsia="Times New Roman"/>
                <w:kern w:val="0"/>
                <w14:ligatures w14:val="none"/>
              </w:rPr>
            </w:pPr>
            <w:r w:rsidRPr="003835A9">
              <w:rPr>
                <w:rFonts w:eastAsia="Times New Roman"/>
                <w:kern w:val="0"/>
                <w14:ligatures w14:val="none"/>
              </w:rPr>
              <w:t>Copy simple shapes, e.g. a cross</w:t>
            </w:r>
          </w:p>
        </w:tc>
      </w:tr>
      <w:tr w:rsidR="0075224C" w:rsidRPr="0075224C" w14:paraId="3AFCFD74" w14:textId="77777777" w:rsidTr="003835A9">
        <w:trPr>
          <w:trHeight w:val="402"/>
        </w:trPr>
        <w:tc>
          <w:tcPr>
            <w:tcW w:w="622" w:type="pct"/>
            <w:vAlign w:val="center"/>
            <w:hideMark/>
          </w:tcPr>
          <w:p w14:paraId="26ED01B7"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6D679CF3" w14:textId="77777777" w:rsidR="0075224C" w:rsidRPr="003835A9" w:rsidRDefault="0075224C" w:rsidP="0075224C">
            <w:pPr>
              <w:rPr>
                <w:rFonts w:eastAsia="Times New Roman"/>
                <w:kern w:val="0"/>
                <w14:ligatures w14:val="none"/>
              </w:rPr>
            </w:pPr>
            <w:r w:rsidRPr="003835A9">
              <w:rPr>
                <w:rFonts w:eastAsia="Times New Roman"/>
                <w:kern w:val="0"/>
                <w14:ligatures w14:val="none"/>
              </w:rPr>
              <w:t>Find small details in pictures, e.g. Where’s Wally?</w:t>
            </w:r>
          </w:p>
        </w:tc>
      </w:tr>
      <w:tr w:rsidR="0075224C" w:rsidRPr="0075224C" w14:paraId="22C58A2C" w14:textId="77777777" w:rsidTr="003835A9">
        <w:trPr>
          <w:trHeight w:val="402"/>
        </w:trPr>
        <w:tc>
          <w:tcPr>
            <w:tcW w:w="622" w:type="pct"/>
            <w:vAlign w:val="center"/>
            <w:hideMark/>
          </w:tcPr>
          <w:p w14:paraId="169429A1"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4D0DBAD6" w14:textId="77777777" w:rsidR="0075224C" w:rsidRPr="003835A9" w:rsidRDefault="0075224C" w:rsidP="0075224C">
            <w:pPr>
              <w:rPr>
                <w:rFonts w:eastAsia="Times New Roman"/>
                <w:kern w:val="0"/>
                <w14:ligatures w14:val="none"/>
              </w:rPr>
            </w:pPr>
            <w:r w:rsidRPr="003835A9">
              <w:rPr>
                <w:rFonts w:eastAsia="Times New Roman"/>
                <w:kern w:val="0"/>
                <w14:ligatures w14:val="none"/>
              </w:rPr>
              <w:t>Join in with outdoor play and physical activities</w:t>
            </w:r>
          </w:p>
        </w:tc>
      </w:tr>
      <w:tr w:rsidR="0075224C" w:rsidRPr="0075224C" w14:paraId="7608B992" w14:textId="77777777" w:rsidTr="003835A9">
        <w:trPr>
          <w:trHeight w:val="402"/>
        </w:trPr>
        <w:tc>
          <w:tcPr>
            <w:tcW w:w="622" w:type="pct"/>
            <w:shd w:val="clear" w:color="000000" w:fill="C6E0B4"/>
            <w:vAlign w:val="center"/>
            <w:hideMark/>
          </w:tcPr>
          <w:p w14:paraId="0F527914"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shd w:val="clear" w:color="000000" w:fill="C6E0B4"/>
            <w:vAlign w:val="center"/>
            <w:hideMark/>
          </w:tcPr>
          <w:p w14:paraId="69FBA57E" w14:textId="3765A934" w:rsidR="0075224C" w:rsidRPr="003835A9" w:rsidRDefault="006938C9" w:rsidP="0075224C">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5-6</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75224C" w:rsidRPr="0075224C" w14:paraId="472F559E" w14:textId="77777777" w:rsidTr="003835A9">
        <w:trPr>
          <w:trHeight w:val="402"/>
        </w:trPr>
        <w:tc>
          <w:tcPr>
            <w:tcW w:w="622" w:type="pct"/>
            <w:vAlign w:val="center"/>
            <w:hideMark/>
          </w:tcPr>
          <w:p w14:paraId="47C41E55"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49CC8C4E" w14:textId="4A897351"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Age-appropriate activities that involve hand-eye co-ordination, e.g. threading a large needle</w:t>
            </w:r>
          </w:p>
        </w:tc>
      </w:tr>
      <w:tr w:rsidR="0075224C" w:rsidRPr="0075224C" w14:paraId="3C2325AB" w14:textId="77777777" w:rsidTr="003835A9">
        <w:trPr>
          <w:trHeight w:val="402"/>
        </w:trPr>
        <w:tc>
          <w:tcPr>
            <w:tcW w:w="622" w:type="pct"/>
            <w:vAlign w:val="center"/>
            <w:hideMark/>
          </w:tcPr>
          <w:p w14:paraId="7DF45A99"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2244955F"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Copy a pattern, e.g. a sequence of bricks</w:t>
            </w:r>
          </w:p>
        </w:tc>
      </w:tr>
      <w:tr w:rsidR="0075224C" w:rsidRPr="0075224C" w14:paraId="52EFB081" w14:textId="77777777" w:rsidTr="003835A9">
        <w:trPr>
          <w:trHeight w:val="402"/>
        </w:trPr>
        <w:tc>
          <w:tcPr>
            <w:tcW w:w="622" w:type="pct"/>
            <w:vAlign w:val="center"/>
            <w:hideMark/>
          </w:tcPr>
          <w:p w14:paraId="2B68E7E4"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7294D657"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Copy his/her own name</w:t>
            </w:r>
          </w:p>
        </w:tc>
      </w:tr>
      <w:tr w:rsidR="0075224C" w:rsidRPr="0075224C" w14:paraId="2ADD6B96" w14:textId="77777777" w:rsidTr="003835A9">
        <w:trPr>
          <w:trHeight w:val="402"/>
        </w:trPr>
        <w:tc>
          <w:tcPr>
            <w:tcW w:w="622" w:type="pct"/>
            <w:vAlign w:val="center"/>
            <w:hideMark/>
          </w:tcPr>
          <w:p w14:paraId="50532A17"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21829D68"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Recognise letters and numbers even when printed boldly</w:t>
            </w:r>
          </w:p>
        </w:tc>
      </w:tr>
      <w:tr w:rsidR="0075224C" w:rsidRPr="0075224C" w14:paraId="53EB4B6C" w14:textId="77777777" w:rsidTr="003835A9">
        <w:trPr>
          <w:trHeight w:val="402"/>
        </w:trPr>
        <w:tc>
          <w:tcPr>
            <w:tcW w:w="622" w:type="pct"/>
            <w:vAlign w:val="center"/>
            <w:hideMark/>
          </w:tcPr>
          <w:p w14:paraId="0B7513F1"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258AABBD"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Draw a recognisable human figure with details like hair/buttons</w:t>
            </w:r>
          </w:p>
        </w:tc>
      </w:tr>
      <w:tr w:rsidR="0075224C" w:rsidRPr="0075224C" w14:paraId="03F564E7" w14:textId="77777777" w:rsidTr="003835A9">
        <w:trPr>
          <w:trHeight w:val="402"/>
        </w:trPr>
        <w:tc>
          <w:tcPr>
            <w:tcW w:w="622" w:type="pct"/>
            <w:vAlign w:val="center"/>
            <w:hideMark/>
          </w:tcPr>
          <w:p w14:paraId="04B95F4E"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5689EA7B"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Use outdoor equipment, e.g. playing games with balls, hoops.</w:t>
            </w:r>
          </w:p>
        </w:tc>
      </w:tr>
      <w:tr w:rsidR="0075224C" w:rsidRPr="0075224C" w14:paraId="4990A7AA" w14:textId="77777777" w:rsidTr="003835A9">
        <w:trPr>
          <w:trHeight w:val="402"/>
        </w:trPr>
        <w:tc>
          <w:tcPr>
            <w:tcW w:w="622" w:type="pct"/>
            <w:shd w:val="clear" w:color="000000" w:fill="C6E0B4"/>
            <w:vAlign w:val="center"/>
            <w:hideMark/>
          </w:tcPr>
          <w:p w14:paraId="782C9AD3"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shd w:val="clear" w:color="000000" w:fill="C6E0B4"/>
            <w:vAlign w:val="center"/>
            <w:hideMark/>
          </w:tcPr>
          <w:p w14:paraId="623C9799" w14:textId="77777777" w:rsidR="0075224C" w:rsidRPr="003835A9" w:rsidRDefault="0075224C" w:rsidP="0075224C">
            <w:pPr>
              <w:rPr>
                <w:rFonts w:eastAsia="Times New Roman"/>
                <w:b/>
                <w:bCs/>
                <w:color w:val="000000"/>
                <w:kern w:val="0"/>
                <w14:ligatures w14:val="none"/>
              </w:rPr>
            </w:pPr>
            <w:r w:rsidRPr="003835A9">
              <w:rPr>
                <w:rFonts w:eastAsia="Times New Roman"/>
                <w:b/>
                <w:bCs/>
                <w:color w:val="000000"/>
                <w:kern w:val="0"/>
                <w14:ligatures w14:val="none"/>
              </w:rPr>
              <w:t>Be aware of the following difficulties</w:t>
            </w:r>
          </w:p>
        </w:tc>
      </w:tr>
      <w:tr w:rsidR="0075224C" w:rsidRPr="0075224C" w14:paraId="1AC6B5E8" w14:textId="77777777" w:rsidTr="003835A9">
        <w:trPr>
          <w:trHeight w:val="402"/>
        </w:trPr>
        <w:tc>
          <w:tcPr>
            <w:tcW w:w="622" w:type="pct"/>
            <w:vAlign w:val="center"/>
            <w:hideMark/>
          </w:tcPr>
          <w:p w14:paraId="4D7D11DA"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5222C404"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May tilt their head to maximise vision</w:t>
            </w:r>
          </w:p>
        </w:tc>
      </w:tr>
      <w:tr w:rsidR="0075224C" w:rsidRPr="0075224C" w14:paraId="78B32F9A" w14:textId="77777777" w:rsidTr="003835A9">
        <w:trPr>
          <w:trHeight w:val="402"/>
        </w:trPr>
        <w:tc>
          <w:tcPr>
            <w:tcW w:w="622" w:type="pct"/>
            <w:vAlign w:val="center"/>
            <w:hideMark/>
          </w:tcPr>
          <w:p w14:paraId="543D40B3"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4CE7EE70"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Might bring eyes close to an object, e.g. a book, or the object close to eyes</w:t>
            </w:r>
          </w:p>
        </w:tc>
      </w:tr>
      <w:tr w:rsidR="0075224C" w:rsidRPr="0075224C" w14:paraId="1FF16C6F" w14:textId="77777777" w:rsidTr="003835A9">
        <w:trPr>
          <w:trHeight w:val="402"/>
        </w:trPr>
        <w:tc>
          <w:tcPr>
            <w:tcW w:w="622" w:type="pct"/>
            <w:vAlign w:val="center"/>
            <w:hideMark/>
          </w:tcPr>
          <w:p w14:paraId="0D361CE3"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6FFEE057"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Might blink frequently or touch, rub, cover eyes</w:t>
            </w:r>
          </w:p>
        </w:tc>
      </w:tr>
      <w:tr w:rsidR="0075224C" w:rsidRPr="0075224C" w14:paraId="4A26CF85" w14:textId="77777777" w:rsidTr="003835A9">
        <w:trPr>
          <w:trHeight w:val="402"/>
        </w:trPr>
        <w:tc>
          <w:tcPr>
            <w:tcW w:w="622" w:type="pct"/>
            <w:vAlign w:val="center"/>
            <w:hideMark/>
          </w:tcPr>
          <w:p w14:paraId="0BD9977F"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3595AD51"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Could appear sensitive to light or glare</w:t>
            </w:r>
          </w:p>
        </w:tc>
      </w:tr>
      <w:tr w:rsidR="0075224C" w:rsidRPr="0075224C" w14:paraId="418C58AE" w14:textId="77777777" w:rsidTr="003835A9">
        <w:trPr>
          <w:trHeight w:val="402"/>
        </w:trPr>
        <w:tc>
          <w:tcPr>
            <w:tcW w:w="622" w:type="pct"/>
            <w:vAlign w:val="center"/>
            <w:hideMark/>
          </w:tcPr>
          <w:p w14:paraId="4DF40C04"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lastRenderedPageBreak/>
              <w:t> </w:t>
            </w:r>
          </w:p>
        </w:tc>
        <w:tc>
          <w:tcPr>
            <w:tcW w:w="4378" w:type="pct"/>
            <w:vAlign w:val="center"/>
            <w:hideMark/>
          </w:tcPr>
          <w:p w14:paraId="267DC21B"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May have eye pain, headache, dizziness or nausea, especially after periods of looking closely at something</w:t>
            </w:r>
          </w:p>
        </w:tc>
      </w:tr>
      <w:tr w:rsidR="0075224C" w:rsidRPr="0075224C" w14:paraId="33BDA6FC" w14:textId="77777777" w:rsidTr="003835A9">
        <w:trPr>
          <w:trHeight w:val="402"/>
        </w:trPr>
        <w:tc>
          <w:tcPr>
            <w:tcW w:w="622" w:type="pct"/>
            <w:vAlign w:val="center"/>
            <w:hideMark/>
          </w:tcPr>
          <w:p w14:paraId="4032E101"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7AEEBC60"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Might find it difficult to track the movement of something across the field of vision, e.g. a ball rolling from left to right</w:t>
            </w:r>
          </w:p>
        </w:tc>
      </w:tr>
      <w:tr w:rsidR="0075224C" w:rsidRPr="0075224C" w14:paraId="5139DAFB" w14:textId="77777777" w:rsidTr="003835A9">
        <w:trPr>
          <w:trHeight w:val="402"/>
        </w:trPr>
        <w:tc>
          <w:tcPr>
            <w:tcW w:w="622" w:type="pct"/>
            <w:vAlign w:val="center"/>
            <w:hideMark/>
          </w:tcPr>
          <w:p w14:paraId="0DBBF1FC"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7E3EFB41"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Could find scanning difficult, e.g. looking for an object in a room or details in a picture</w:t>
            </w:r>
          </w:p>
        </w:tc>
      </w:tr>
      <w:tr w:rsidR="0075224C" w:rsidRPr="0075224C" w14:paraId="06E8FD51" w14:textId="77777777" w:rsidTr="003835A9">
        <w:trPr>
          <w:trHeight w:val="402"/>
        </w:trPr>
        <w:tc>
          <w:tcPr>
            <w:tcW w:w="622" w:type="pct"/>
            <w:vAlign w:val="center"/>
            <w:hideMark/>
          </w:tcPr>
          <w:p w14:paraId="3392BE74"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1FA137DE"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Might bump into things as they move around</w:t>
            </w:r>
          </w:p>
        </w:tc>
      </w:tr>
      <w:tr w:rsidR="0075224C" w:rsidRPr="0075224C" w14:paraId="1A9596CE" w14:textId="77777777" w:rsidTr="003835A9">
        <w:trPr>
          <w:trHeight w:val="402"/>
        </w:trPr>
        <w:tc>
          <w:tcPr>
            <w:tcW w:w="622" w:type="pct"/>
            <w:vAlign w:val="center"/>
            <w:hideMark/>
          </w:tcPr>
          <w:p w14:paraId="334AD2B6"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 </w:t>
            </w:r>
          </w:p>
        </w:tc>
        <w:tc>
          <w:tcPr>
            <w:tcW w:w="4378" w:type="pct"/>
            <w:vAlign w:val="center"/>
            <w:hideMark/>
          </w:tcPr>
          <w:p w14:paraId="58825221" w14:textId="77777777" w:rsidR="0075224C" w:rsidRPr="003835A9" w:rsidRDefault="0075224C" w:rsidP="0075224C">
            <w:pPr>
              <w:rPr>
                <w:rFonts w:eastAsia="Times New Roman"/>
                <w:color w:val="000000"/>
                <w:kern w:val="0"/>
                <w14:ligatures w14:val="none"/>
              </w:rPr>
            </w:pPr>
            <w:r w:rsidRPr="003835A9">
              <w:rPr>
                <w:rFonts w:eastAsia="Times New Roman"/>
                <w:color w:val="000000"/>
                <w:kern w:val="0"/>
                <w14:ligatures w14:val="none"/>
              </w:rPr>
              <w:t>May find it difficult to find his/her friends in a busy environment</w:t>
            </w:r>
          </w:p>
        </w:tc>
      </w:tr>
    </w:tbl>
    <w:p w14:paraId="74F5627C" w14:textId="77777777" w:rsidR="0075224C" w:rsidRDefault="0075224C"/>
    <w:p w14:paraId="571F7805" w14:textId="77777777" w:rsidR="0075224C" w:rsidRDefault="0075224C"/>
    <w:p w14:paraId="368B3E90" w14:textId="77777777" w:rsidR="00113ACA" w:rsidRDefault="00113ACA"/>
    <w:tbl>
      <w:tblPr>
        <w:tblW w:w="5000" w:type="pct"/>
        <w:tblLook w:val="04A0" w:firstRow="1" w:lastRow="0" w:firstColumn="1" w:lastColumn="0" w:noHBand="0" w:noVBand="1"/>
      </w:tblPr>
      <w:tblGrid>
        <w:gridCol w:w="661"/>
        <w:gridCol w:w="10021"/>
      </w:tblGrid>
      <w:tr w:rsidR="00113ACA" w:rsidRPr="00113ACA" w14:paraId="7DE6BA0A" w14:textId="77777777" w:rsidTr="00113ACA">
        <w:trPr>
          <w:trHeight w:val="660"/>
        </w:trPr>
        <w:tc>
          <w:tcPr>
            <w:tcW w:w="307" w:type="pct"/>
            <w:tcBorders>
              <w:top w:val="single" w:sz="4" w:space="0" w:color="70AD47"/>
              <w:left w:val="single" w:sz="4" w:space="0" w:color="A9D08E"/>
              <w:bottom w:val="single" w:sz="4" w:space="0" w:color="70AD47"/>
              <w:right w:val="single" w:sz="4" w:space="0" w:color="A9D08E"/>
            </w:tcBorders>
            <w:shd w:val="clear" w:color="000000" w:fill="A9D08E"/>
            <w:vAlign w:val="center"/>
            <w:hideMark/>
          </w:tcPr>
          <w:p w14:paraId="4135A69C" w14:textId="75DF7CA5" w:rsidR="00113ACA" w:rsidRPr="003835A9" w:rsidRDefault="00453F01" w:rsidP="00113ACA">
            <w:pPr>
              <w:rPr>
                <w:rFonts w:eastAsia="Times New Roman"/>
                <w:b/>
                <w:bCs/>
                <w:kern w:val="0"/>
                <w:sz w:val="32"/>
                <w:szCs w:val="32"/>
                <w14:ligatures w14:val="none"/>
              </w:rPr>
            </w:pPr>
            <w:r>
              <w:rPr>
                <w:rFonts w:eastAsia="Times New Roman"/>
                <w:b/>
                <w:bCs/>
                <w:kern w:val="0"/>
                <w:sz w:val="32"/>
                <w:szCs w:val="32"/>
                <w14:ligatures w14:val="none"/>
              </w:rPr>
              <w:t>PD</w:t>
            </w:r>
          </w:p>
        </w:tc>
        <w:tc>
          <w:tcPr>
            <w:tcW w:w="4693" w:type="pct"/>
            <w:tcBorders>
              <w:top w:val="single" w:sz="4" w:space="0" w:color="70AD47"/>
              <w:left w:val="single" w:sz="4" w:space="0" w:color="A9D08E"/>
              <w:bottom w:val="single" w:sz="4" w:space="0" w:color="70AD47"/>
              <w:right w:val="single" w:sz="4" w:space="0" w:color="A9D08E"/>
            </w:tcBorders>
            <w:shd w:val="clear" w:color="000000" w:fill="A9D08E"/>
            <w:vAlign w:val="center"/>
            <w:hideMark/>
          </w:tcPr>
          <w:p w14:paraId="424576AE" w14:textId="77777777" w:rsidR="00113ACA" w:rsidRPr="003835A9" w:rsidRDefault="00113ACA" w:rsidP="00113ACA">
            <w:pPr>
              <w:rPr>
                <w:rFonts w:eastAsia="Times New Roman"/>
                <w:b/>
                <w:bCs/>
                <w:kern w:val="0"/>
                <w:sz w:val="32"/>
                <w:szCs w:val="32"/>
                <w14:ligatures w14:val="none"/>
              </w:rPr>
            </w:pPr>
            <w:r w:rsidRPr="003835A9">
              <w:rPr>
                <w:rFonts w:eastAsia="Times New Roman"/>
                <w:b/>
                <w:bCs/>
                <w:kern w:val="0"/>
                <w:sz w:val="32"/>
                <w:szCs w:val="32"/>
                <w14:ligatures w14:val="none"/>
              </w:rPr>
              <w:t>Physical Needs</w:t>
            </w:r>
          </w:p>
        </w:tc>
      </w:tr>
      <w:tr w:rsidR="00113ACA" w:rsidRPr="00113ACA" w14:paraId="0D75D3C1" w14:textId="77777777" w:rsidTr="00113ACA">
        <w:trPr>
          <w:trHeight w:val="7369"/>
        </w:trPr>
        <w:tc>
          <w:tcPr>
            <w:tcW w:w="5000" w:type="pct"/>
            <w:gridSpan w:val="2"/>
            <w:tcBorders>
              <w:top w:val="single" w:sz="4" w:space="0" w:color="70AD47"/>
              <w:left w:val="single" w:sz="4" w:space="0" w:color="A9D08E"/>
              <w:bottom w:val="single" w:sz="4" w:space="0" w:color="A9D08E"/>
              <w:right w:val="single" w:sz="4" w:space="0" w:color="A9D08E"/>
            </w:tcBorders>
            <w:shd w:val="clear" w:color="000000" w:fill="A9D08E"/>
            <w:vAlign w:val="center"/>
          </w:tcPr>
          <w:p w14:paraId="383612A3" w14:textId="7CBE3884" w:rsidR="00113ACA" w:rsidRPr="00113ACA" w:rsidRDefault="00113ACA" w:rsidP="00113ACA">
            <w:pPr>
              <w:rPr>
                <w:rFonts w:ascii="Calibri" w:eastAsia="Times New Roman" w:hAnsi="Calibri" w:cs="Calibri"/>
                <w:b/>
                <w:bCs/>
                <w:kern w:val="0"/>
                <w:sz w:val="32"/>
                <w:szCs w:val="32"/>
                <w14:ligatures w14:val="none"/>
              </w:rPr>
            </w:pPr>
            <w:r>
              <w:rPr>
                <w:noProof/>
              </w:rPr>
              <mc:AlternateContent>
                <mc:Choice Requires="wps">
                  <w:drawing>
                    <wp:anchor distT="0" distB="0" distL="114300" distR="114300" simplePos="0" relativeHeight="251682816" behindDoc="0" locked="0" layoutInCell="1" allowOverlap="1" wp14:anchorId="288B2B06" wp14:editId="36B277AF">
                      <wp:simplePos x="0" y="0"/>
                      <wp:positionH relativeFrom="column">
                        <wp:posOffset>53975</wp:posOffset>
                      </wp:positionH>
                      <wp:positionV relativeFrom="paragraph">
                        <wp:posOffset>-33655</wp:posOffset>
                      </wp:positionV>
                      <wp:extent cx="6523990" cy="4267200"/>
                      <wp:effectExtent l="0" t="0" r="10160" b="19050"/>
                      <wp:wrapNone/>
                      <wp:docPr id="1775810876" name="TextBox 1"/>
                      <wp:cNvGraphicFramePr/>
                      <a:graphic xmlns:a="http://schemas.openxmlformats.org/drawingml/2006/main">
                        <a:graphicData uri="http://schemas.microsoft.com/office/word/2010/wordprocessingShape">
                          <wps:wsp>
                            <wps:cNvSpPr txBox="1"/>
                            <wps:spPr>
                              <a:xfrm>
                                <a:off x="0" y="0"/>
                                <a:ext cx="6523990" cy="42672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622B520" w14:textId="77777777" w:rsidR="00CE6080" w:rsidRDefault="00CE6080" w:rsidP="00CE6080">
                                  <w:pPr>
                                    <w:rPr>
                                      <w:color w:val="000000" w:themeColor="dark1"/>
                                      <w:sz w:val="22"/>
                                      <w:szCs w:val="22"/>
                                    </w:rPr>
                                  </w:pPr>
                                  <w:r w:rsidRPr="00CE6080">
                                    <w:rPr>
                                      <w:color w:val="000000" w:themeColor="dark1"/>
                                      <w:sz w:val="22"/>
                                      <w:szCs w:val="22"/>
                                    </w:rPr>
                                    <w:t>Some children with physical difficulties will have had their needs identified at an early age and may already have received support e.g. Cerebral Palsy, Hypermobility</w:t>
                                  </w:r>
                                  <w:r w:rsidRPr="00CE6080">
                                    <w:rPr>
                                      <w:b/>
                                      <w:bCs/>
                                      <w:color w:val="000000" w:themeColor="dark1"/>
                                      <w:sz w:val="22"/>
                                      <w:szCs w:val="22"/>
                                    </w:rPr>
                                    <w:t xml:space="preserve">, </w:t>
                                  </w:r>
                                  <w:r w:rsidRPr="00CE6080">
                                    <w:rPr>
                                      <w:color w:val="000000" w:themeColor="dark1"/>
                                      <w:sz w:val="22"/>
                                      <w:szCs w:val="22"/>
                                    </w:rPr>
                                    <w:t>will need ongoing support and interventions and may be supported by the SENSS Physical Disabilities team. For others, needs may not become apparent until the child is older, and they impact on his/her learning. Some children with physical difficulties may also have hidden learning difficulties such as planning and organisation that impacts their learning e.g. children with Developmental Coordination Disorder/Dyspraxia.</w:t>
                                  </w:r>
                                </w:p>
                                <w:p w14:paraId="0A3BD37E" w14:textId="77777777" w:rsidR="00CE6080" w:rsidRPr="00CE6080" w:rsidRDefault="00CE6080" w:rsidP="00CE6080">
                                  <w:pPr>
                                    <w:rPr>
                                      <w:color w:val="000000" w:themeColor="dark1"/>
                                      <w:sz w:val="22"/>
                                      <w:szCs w:val="22"/>
                                    </w:rPr>
                                  </w:pPr>
                                </w:p>
                                <w:p w14:paraId="44FD457A" w14:textId="77777777" w:rsidR="00CE6080" w:rsidRDefault="00CE6080" w:rsidP="00CE6080">
                                  <w:pPr>
                                    <w:rPr>
                                      <w:color w:val="000000" w:themeColor="dark1"/>
                                      <w:sz w:val="22"/>
                                      <w:szCs w:val="22"/>
                                    </w:rPr>
                                  </w:pPr>
                                  <w:r w:rsidRPr="00CE6080">
                                    <w:rPr>
                                      <w:color w:val="000000" w:themeColor="dark1"/>
                                      <w:sz w:val="22"/>
                                      <w:szCs w:val="22"/>
                                    </w:rPr>
                                    <w:t>Where some children have a diagnosed progressive physical condition, e.g. Duchenne muscular dystrophy, it is important to plan and prepare early for later needs.</w:t>
                                  </w:r>
                                </w:p>
                                <w:p w14:paraId="6C8B4C3D" w14:textId="342D32A9" w:rsidR="00CE6080" w:rsidRPr="00CE6080" w:rsidRDefault="00CE6080" w:rsidP="00CE6080">
                                  <w:pPr>
                                    <w:rPr>
                                      <w:color w:val="000000" w:themeColor="dark1"/>
                                      <w:sz w:val="22"/>
                                      <w:szCs w:val="22"/>
                                    </w:rPr>
                                  </w:pPr>
                                  <w:r w:rsidRPr="00CE6080">
                                    <w:rPr>
                                      <w:color w:val="000000" w:themeColor="dark1"/>
                                      <w:sz w:val="22"/>
                                      <w:szCs w:val="22"/>
                                    </w:rPr>
                                    <w:t xml:space="preserve"> </w:t>
                                  </w:r>
                                </w:p>
                                <w:p w14:paraId="36F8A22B" w14:textId="77777777" w:rsidR="00CE6080" w:rsidRDefault="00CE6080" w:rsidP="00CE6080">
                                  <w:pPr>
                                    <w:rPr>
                                      <w:color w:val="000000" w:themeColor="dark1"/>
                                      <w:sz w:val="22"/>
                                      <w:szCs w:val="22"/>
                                    </w:rPr>
                                  </w:pPr>
                                  <w:r w:rsidRPr="00CE6080">
                                    <w:rPr>
                                      <w:color w:val="000000" w:themeColor="dark1"/>
                                      <w:sz w:val="22"/>
                                      <w:szCs w:val="22"/>
                                    </w:rPr>
                                    <w:t>Other children have a temporary condition such as an injured limb or post-operative care and need appropriate support to access learning.</w:t>
                                  </w:r>
                                </w:p>
                                <w:p w14:paraId="34B94EE6" w14:textId="77777777" w:rsidR="00CE6080" w:rsidRPr="00CE6080" w:rsidRDefault="00CE6080" w:rsidP="00CE6080">
                                  <w:pPr>
                                    <w:rPr>
                                      <w:color w:val="000000" w:themeColor="dark1"/>
                                      <w:sz w:val="22"/>
                                      <w:szCs w:val="22"/>
                                    </w:rPr>
                                  </w:pPr>
                                </w:p>
                                <w:p w14:paraId="7B721592" w14:textId="44148FB7" w:rsidR="00CE6080" w:rsidRDefault="00CE6080" w:rsidP="00CE6080">
                                  <w:pPr>
                                    <w:rPr>
                                      <w:color w:val="000000" w:themeColor="dark1"/>
                                      <w:sz w:val="22"/>
                                      <w:szCs w:val="22"/>
                                    </w:rPr>
                                  </w:pPr>
                                  <w:r w:rsidRPr="00CE6080">
                                    <w:rPr>
                                      <w:color w:val="000000" w:themeColor="dark1"/>
                                      <w:sz w:val="22"/>
                                      <w:szCs w:val="22"/>
                                    </w:rPr>
                                    <w:t xml:space="preserve">Many children with physical needs require on going minor adaptations to the learning environment and for the learning tasks including access to play that would be considered as reasonable adjustments under the Equality Act 2010. For some this is the only support that is needed, they do not need additional SEN support. </w:t>
                                  </w:r>
                                </w:p>
                                <w:p w14:paraId="4811D6BA" w14:textId="77777777" w:rsidR="00CE6080" w:rsidRPr="00CE6080" w:rsidRDefault="00CE6080" w:rsidP="00CE6080">
                                  <w:pPr>
                                    <w:rPr>
                                      <w:color w:val="000000" w:themeColor="dark1"/>
                                      <w:sz w:val="22"/>
                                      <w:szCs w:val="22"/>
                                    </w:rPr>
                                  </w:pPr>
                                </w:p>
                                <w:p w14:paraId="62B28CF4" w14:textId="77777777" w:rsidR="00CE6080" w:rsidRPr="00CE6080" w:rsidRDefault="00CE6080" w:rsidP="00CE6080">
                                  <w:pPr>
                                    <w:rPr>
                                      <w:color w:val="000000" w:themeColor="dark1"/>
                                      <w:sz w:val="22"/>
                                      <w:szCs w:val="22"/>
                                    </w:rPr>
                                  </w:pPr>
                                  <w:r w:rsidRPr="00CE6080">
                                    <w:rPr>
                                      <w:color w:val="000000" w:themeColor="dark1"/>
                                      <w:sz w:val="22"/>
                                      <w:szCs w:val="22"/>
                                    </w:rPr>
                                    <w:t>Unmet physical needs may impact on the child/ young person’s ability to learn in the same way and at the same rate as their peers.  The child/young person may also have linked social and emotional needs. Look across descriptors for all relevant areas of need to make sure that support is tailored appropriately.</w:t>
                                  </w:r>
                                </w:p>
                                <w:p w14:paraId="6D20C28D" w14:textId="77777777" w:rsidR="00CE6080" w:rsidRDefault="00CE6080" w:rsidP="00CE6080">
                                  <w:pPr>
                                    <w:rPr>
                                      <w:color w:val="000000" w:themeColor="dark1"/>
                                      <w:sz w:val="22"/>
                                      <w:szCs w:val="22"/>
                                    </w:rPr>
                                  </w:pPr>
                                </w:p>
                                <w:p w14:paraId="76D663D9" w14:textId="6F67687F" w:rsidR="00CE6080" w:rsidRPr="00CE6080" w:rsidRDefault="00CE6080" w:rsidP="00CE6080">
                                  <w:pPr>
                                    <w:rPr>
                                      <w:color w:val="000000" w:themeColor="dark1"/>
                                      <w:sz w:val="22"/>
                                      <w:szCs w:val="22"/>
                                    </w:rPr>
                                  </w:pPr>
                                  <w:r w:rsidRPr="00CE6080">
                                    <w:rPr>
                                      <w:color w:val="000000" w:themeColor="dark1"/>
                                      <w:sz w:val="22"/>
                                      <w:szCs w:val="22"/>
                                    </w:rPr>
                                    <w:t>If you are concerned about the physical development of a child in your setting, advise the family to seek advice from their GP.</w:t>
                                  </w:r>
                                </w:p>
                                <w:p w14:paraId="151A038C" w14:textId="5007C84C" w:rsidR="00113ACA" w:rsidRPr="003835A9" w:rsidRDefault="003835A9" w:rsidP="00113ACA">
                                  <w:pPr>
                                    <w:rPr>
                                      <w:color w:val="000000" w:themeColor="dark1"/>
                                      <w:sz w:val="22"/>
                                      <w:szCs w:val="22"/>
                                    </w:rPr>
                                  </w:pPr>
                                  <w:hyperlink r:id="rId57" w:history="1">
                                    <w:r w:rsidRPr="003835A9">
                                      <w:rPr>
                                        <w:rStyle w:val="Hyperlink"/>
                                        <w:sz w:val="22"/>
                                        <w:szCs w:val="22"/>
                                      </w:rPr>
                                      <w:t>Physical Disabilities (Early Years) | Oxfordshire Schools</w:t>
                                    </w:r>
                                  </w:hyperlink>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88B2B06" id="_x0000_s1033" type="#_x0000_t202" style="position:absolute;margin-left:4.25pt;margin-top:-2.65pt;width:513.7pt;height:3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" fillcolor="white [3201]" strokecolor="#7f7f7f [1601]">
                      <v:textbox>
                        <w:txbxContent>
                          <w:p w14:paraId="3622B520" w14:textId="77777777" w:rsidR="00CE6080" w:rsidRDefault="00CE6080" w:rsidP="00CE6080">
                            <w:pPr>
                              <w:rPr>
                                <w:color w:val="000000" w:themeColor="dark1"/>
                                <w:sz w:val="22"/>
                                <w:szCs w:val="22"/>
                              </w:rPr>
                            </w:pPr>
                            <w:r w:rsidRPr="00CE6080">
                              <w:rPr>
                                <w:color w:val="000000" w:themeColor="dark1"/>
                                <w:sz w:val="22"/>
                                <w:szCs w:val="22"/>
                              </w:rPr>
                              <w:t>Some children with physical difficulties will have had their needs identified at an early age and may already have received support e.g. Cerebral Palsy, Hypermobility</w:t>
                            </w:r>
                            <w:r w:rsidRPr="00CE6080">
                              <w:rPr>
                                <w:b/>
                                <w:bCs/>
                                <w:color w:val="000000" w:themeColor="dark1"/>
                                <w:sz w:val="22"/>
                                <w:szCs w:val="22"/>
                              </w:rPr>
                              <w:t xml:space="preserve">, </w:t>
                            </w:r>
                            <w:r w:rsidRPr="00CE6080">
                              <w:rPr>
                                <w:color w:val="000000" w:themeColor="dark1"/>
                                <w:sz w:val="22"/>
                                <w:szCs w:val="22"/>
                              </w:rPr>
                              <w:t>will need ongoing support and interventions and may be supported by the SENSS Physical Disabilities team. For others, needs may not become apparent until the child is older, and they impact on his/her learning. Some children with physical difficulties may also have hidden learning difficulties such as planning and organisation that impacts their learning e.g. children with Developmental Coordination Disorder/Dyspraxia.</w:t>
                            </w:r>
                          </w:p>
                          <w:p w14:paraId="0A3BD37E" w14:textId="77777777" w:rsidR="00CE6080" w:rsidRPr="00CE6080" w:rsidRDefault="00CE6080" w:rsidP="00CE6080">
                            <w:pPr>
                              <w:rPr>
                                <w:color w:val="000000" w:themeColor="dark1"/>
                                <w:sz w:val="22"/>
                                <w:szCs w:val="22"/>
                              </w:rPr>
                            </w:pPr>
                          </w:p>
                          <w:p w14:paraId="44FD457A" w14:textId="77777777" w:rsidR="00CE6080" w:rsidRDefault="00CE6080" w:rsidP="00CE6080">
                            <w:pPr>
                              <w:rPr>
                                <w:color w:val="000000" w:themeColor="dark1"/>
                                <w:sz w:val="22"/>
                                <w:szCs w:val="22"/>
                              </w:rPr>
                            </w:pPr>
                            <w:r w:rsidRPr="00CE6080">
                              <w:rPr>
                                <w:color w:val="000000" w:themeColor="dark1"/>
                                <w:sz w:val="22"/>
                                <w:szCs w:val="22"/>
                              </w:rPr>
                              <w:t>Where some children have a diagnosed progressive physical condition, e.g. Duchenne muscular dystrophy, it is important to plan and prepare early for later needs.</w:t>
                            </w:r>
                          </w:p>
                          <w:p w14:paraId="6C8B4C3D" w14:textId="342D32A9" w:rsidR="00CE6080" w:rsidRPr="00CE6080" w:rsidRDefault="00CE6080" w:rsidP="00CE6080">
                            <w:pPr>
                              <w:rPr>
                                <w:color w:val="000000" w:themeColor="dark1"/>
                                <w:sz w:val="22"/>
                                <w:szCs w:val="22"/>
                              </w:rPr>
                            </w:pPr>
                            <w:r w:rsidRPr="00CE6080">
                              <w:rPr>
                                <w:color w:val="000000" w:themeColor="dark1"/>
                                <w:sz w:val="22"/>
                                <w:szCs w:val="22"/>
                              </w:rPr>
                              <w:t xml:space="preserve"> </w:t>
                            </w:r>
                          </w:p>
                          <w:p w14:paraId="36F8A22B" w14:textId="77777777" w:rsidR="00CE6080" w:rsidRDefault="00CE6080" w:rsidP="00CE6080">
                            <w:pPr>
                              <w:rPr>
                                <w:color w:val="000000" w:themeColor="dark1"/>
                                <w:sz w:val="22"/>
                                <w:szCs w:val="22"/>
                              </w:rPr>
                            </w:pPr>
                            <w:r w:rsidRPr="00CE6080">
                              <w:rPr>
                                <w:color w:val="000000" w:themeColor="dark1"/>
                                <w:sz w:val="22"/>
                                <w:szCs w:val="22"/>
                              </w:rPr>
                              <w:t>Other children have a temporary condition such as an injured limb or post-operative care and need appropriate support to access learning.</w:t>
                            </w:r>
                          </w:p>
                          <w:p w14:paraId="34B94EE6" w14:textId="77777777" w:rsidR="00CE6080" w:rsidRPr="00CE6080" w:rsidRDefault="00CE6080" w:rsidP="00CE6080">
                            <w:pPr>
                              <w:rPr>
                                <w:color w:val="000000" w:themeColor="dark1"/>
                                <w:sz w:val="22"/>
                                <w:szCs w:val="22"/>
                              </w:rPr>
                            </w:pPr>
                          </w:p>
                          <w:p w14:paraId="7B721592" w14:textId="44148FB7" w:rsidR="00CE6080" w:rsidRDefault="00CE6080" w:rsidP="00CE6080">
                            <w:pPr>
                              <w:rPr>
                                <w:color w:val="000000" w:themeColor="dark1"/>
                                <w:sz w:val="22"/>
                                <w:szCs w:val="22"/>
                              </w:rPr>
                            </w:pPr>
                            <w:r w:rsidRPr="00CE6080">
                              <w:rPr>
                                <w:color w:val="000000" w:themeColor="dark1"/>
                                <w:sz w:val="22"/>
                                <w:szCs w:val="22"/>
                              </w:rPr>
                              <w:t xml:space="preserve">Many children with physical needs require on going minor adaptations to the learning environment and for the learning tasks including access to play that would be considered as reasonable adjustments under the Equality Act 2010. For some this is the only support that is needed, they do not need additional SEN support. </w:t>
                            </w:r>
                          </w:p>
                          <w:p w14:paraId="4811D6BA" w14:textId="77777777" w:rsidR="00CE6080" w:rsidRPr="00CE6080" w:rsidRDefault="00CE6080" w:rsidP="00CE6080">
                            <w:pPr>
                              <w:rPr>
                                <w:color w:val="000000" w:themeColor="dark1"/>
                                <w:sz w:val="22"/>
                                <w:szCs w:val="22"/>
                              </w:rPr>
                            </w:pPr>
                          </w:p>
                          <w:p w14:paraId="62B28CF4" w14:textId="77777777" w:rsidR="00CE6080" w:rsidRPr="00CE6080" w:rsidRDefault="00CE6080" w:rsidP="00CE6080">
                            <w:pPr>
                              <w:rPr>
                                <w:color w:val="000000" w:themeColor="dark1"/>
                                <w:sz w:val="22"/>
                                <w:szCs w:val="22"/>
                              </w:rPr>
                            </w:pPr>
                            <w:r w:rsidRPr="00CE6080">
                              <w:rPr>
                                <w:color w:val="000000" w:themeColor="dark1"/>
                                <w:sz w:val="22"/>
                                <w:szCs w:val="22"/>
                              </w:rPr>
                              <w:t>Unmet physical needs may impact on the child/ young person’s ability to learn in the same way and at the same rate as their peers.  The child/young person may also have linked social and emotional needs. Look across descriptors for all relevant areas of need to make sure that support is tailored appropriately.</w:t>
                            </w:r>
                          </w:p>
                          <w:p w14:paraId="6D20C28D" w14:textId="77777777" w:rsidR="00CE6080" w:rsidRDefault="00CE6080" w:rsidP="00CE6080">
                            <w:pPr>
                              <w:rPr>
                                <w:color w:val="000000" w:themeColor="dark1"/>
                                <w:sz w:val="22"/>
                                <w:szCs w:val="22"/>
                              </w:rPr>
                            </w:pPr>
                          </w:p>
                          <w:p w14:paraId="76D663D9" w14:textId="6F67687F" w:rsidR="00CE6080" w:rsidRPr="00CE6080" w:rsidRDefault="00CE6080" w:rsidP="00CE6080">
                            <w:pPr>
                              <w:rPr>
                                <w:color w:val="000000" w:themeColor="dark1"/>
                                <w:sz w:val="22"/>
                                <w:szCs w:val="22"/>
                              </w:rPr>
                            </w:pPr>
                            <w:r w:rsidRPr="00CE6080">
                              <w:rPr>
                                <w:color w:val="000000" w:themeColor="dark1"/>
                                <w:sz w:val="22"/>
                                <w:szCs w:val="22"/>
                              </w:rPr>
                              <w:t>If you are concerned about the physical development of a child in your setting, advise the family to seek advice from their GP.</w:t>
                            </w:r>
                          </w:p>
                          <w:p w14:paraId="151A038C" w14:textId="5007C84C" w:rsidR="00113ACA" w:rsidRPr="003835A9" w:rsidRDefault="003835A9" w:rsidP="00113ACA">
                            <w:pPr>
                              <w:rPr>
                                <w:color w:val="000000" w:themeColor="dark1"/>
                                <w:sz w:val="22"/>
                                <w:szCs w:val="22"/>
                              </w:rPr>
                            </w:pPr>
                            <w:hyperlink r:id="rId58" w:history="1">
                              <w:r w:rsidRPr="003835A9">
                                <w:rPr>
                                  <w:rStyle w:val="Hyperlink"/>
                                  <w:sz w:val="22"/>
                                  <w:szCs w:val="22"/>
                                </w:rPr>
                                <w:t>Physical Disabilities (Early Years) | Oxfordshire Schools</w:t>
                              </w:r>
                            </w:hyperlink>
                          </w:p>
                        </w:txbxContent>
                      </v:textbox>
                    </v:shape>
                  </w:pict>
                </mc:Fallback>
              </mc:AlternateContent>
            </w:r>
          </w:p>
        </w:tc>
      </w:tr>
    </w:tbl>
    <w:p w14:paraId="71C39336" w14:textId="77777777" w:rsidR="00113ACA" w:rsidRDefault="00113ACA"/>
    <w:p w14:paraId="35140011" w14:textId="77777777" w:rsidR="000A6DE3" w:rsidRDefault="000A6DE3"/>
    <w:tbl>
      <w:tblPr>
        <w:tblW w:w="5000" w:type="pct"/>
        <w:tblLook w:val="04A0" w:firstRow="1" w:lastRow="0" w:firstColumn="1" w:lastColumn="0" w:noHBand="0" w:noVBand="1"/>
      </w:tblPr>
      <w:tblGrid>
        <w:gridCol w:w="1337"/>
        <w:gridCol w:w="9345"/>
      </w:tblGrid>
      <w:tr w:rsidR="00113ACA" w:rsidRPr="00113ACA" w14:paraId="433649C5" w14:textId="77777777" w:rsidTr="00113ACA">
        <w:trPr>
          <w:trHeight w:val="1212"/>
        </w:trPr>
        <w:tc>
          <w:tcPr>
            <w:tcW w:w="307" w:type="pct"/>
            <w:tcBorders>
              <w:top w:val="single" w:sz="4" w:space="0" w:color="A9D08E"/>
              <w:left w:val="single" w:sz="4" w:space="0" w:color="A9D08E"/>
              <w:bottom w:val="single" w:sz="4" w:space="0" w:color="A9D08E"/>
              <w:right w:val="single" w:sz="4" w:space="0" w:color="A9D08E"/>
            </w:tcBorders>
            <w:shd w:val="clear" w:color="000000" w:fill="A9D08E"/>
            <w:vAlign w:val="center"/>
            <w:hideMark/>
          </w:tcPr>
          <w:p w14:paraId="3BD08DBF" w14:textId="77777777" w:rsidR="00113ACA" w:rsidRPr="003835A9" w:rsidRDefault="00113ACA" w:rsidP="00113ACA">
            <w:pPr>
              <w:rPr>
                <w:rFonts w:eastAsia="Times New Roman"/>
                <w:b/>
                <w:bCs/>
                <w:kern w:val="0"/>
                <w14:ligatures w14:val="none"/>
              </w:rPr>
            </w:pPr>
            <w:r w:rsidRPr="003835A9">
              <w:rPr>
                <w:rFonts w:eastAsia="Times New Roman"/>
                <w:b/>
                <w:bCs/>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shd w:val="clear" w:color="000000" w:fill="A9D08E"/>
            <w:vAlign w:val="center"/>
            <w:hideMark/>
          </w:tcPr>
          <w:p w14:paraId="4ADAB3F3" w14:textId="5B3C4ECB" w:rsidR="00113ACA" w:rsidRPr="003835A9" w:rsidRDefault="00113ACA" w:rsidP="00113ACA">
            <w:pPr>
              <w:rPr>
                <w:rFonts w:eastAsia="Times New Roman"/>
                <w:b/>
                <w:bCs/>
                <w:kern w:val="0"/>
                <w14:ligatures w14:val="none"/>
              </w:rPr>
            </w:pPr>
            <w:r w:rsidRPr="003835A9">
              <w:rPr>
                <w:rFonts w:eastAsia="Times New Roman"/>
                <w:b/>
                <w:bCs/>
                <w:kern w:val="0"/>
                <w14:ligatures w14:val="none"/>
              </w:rPr>
              <w:t xml:space="preserve">Use the descriptors that match the child's actual age. Date the descriptors that the child can do within this age band. The undated statements indicate a developmental difference or delay for a child of this age. Further support and action should be taken in line with the Graduated Response. </w:t>
            </w:r>
          </w:p>
        </w:tc>
      </w:tr>
      <w:tr w:rsidR="00113ACA" w:rsidRPr="00113ACA" w14:paraId="27487F8A" w14:textId="77777777" w:rsidTr="00113ACA">
        <w:trPr>
          <w:trHeight w:val="660"/>
        </w:trPr>
        <w:tc>
          <w:tcPr>
            <w:tcW w:w="307" w:type="pct"/>
            <w:tcBorders>
              <w:top w:val="single" w:sz="4" w:space="0" w:color="A9D08E"/>
              <w:left w:val="single" w:sz="4" w:space="0" w:color="A9D08E"/>
              <w:bottom w:val="single" w:sz="4" w:space="0" w:color="A9D08E"/>
              <w:right w:val="single" w:sz="4" w:space="0" w:color="A9D08E"/>
            </w:tcBorders>
            <w:noWrap/>
            <w:vAlign w:val="center"/>
            <w:hideMark/>
          </w:tcPr>
          <w:p w14:paraId="14B8D1E7" w14:textId="77777777" w:rsidR="00113ACA" w:rsidRPr="003835A9" w:rsidRDefault="00113ACA" w:rsidP="00113ACA">
            <w:pPr>
              <w:rPr>
                <w:rFonts w:eastAsia="Times New Roman"/>
                <w:b/>
                <w:bCs/>
                <w:color w:val="000000"/>
                <w:kern w:val="0"/>
                <w14:ligatures w14:val="none"/>
              </w:rPr>
            </w:pPr>
            <w:r w:rsidRPr="003835A9">
              <w:rPr>
                <w:rFonts w:eastAsia="Times New Roman"/>
                <w:b/>
                <w:bCs/>
                <w:color w:val="000000"/>
                <w:kern w:val="0"/>
                <w14:ligatures w14:val="none"/>
              </w:rPr>
              <w:t>Strengths</w:t>
            </w:r>
          </w:p>
        </w:tc>
        <w:tc>
          <w:tcPr>
            <w:tcW w:w="4693" w:type="pct"/>
            <w:tcBorders>
              <w:top w:val="single" w:sz="4" w:space="0" w:color="A9D08E"/>
              <w:left w:val="single" w:sz="4" w:space="0" w:color="A9D08E"/>
              <w:bottom w:val="single" w:sz="4" w:space="0" w:color="A9D08E"/>
              <w:right w:val="single" w:sz="4" w:space="0" w:color="A9D08E"/>
            </w:tcBorders>
            <w:noWrap/>
            <w:vAlign w:val="bottom"/>
            <w:hideMark/>
          </w:tcPr>
          <w:p w14:paraId="11593B66" w14:textId="77777777" w:rsidR="00113ACA" w:rsidRPr="003835A9" w:rsidRDefault="00113ACA" w:rsidP="00113ACA">
            <w:pPr>
              <w:rPr>
                <w:rFonts w:eastAsia="Times New Roman"/>
                <w:b/>
                <w:bCs/>
                <w:color w:val="000000"/>
                <w:kern w:val="0"/>
                <w14:ligatures w14:val="none"/>
              </w:rPr>
            </w:pPr>
            <w:r w:rsidRPr="003835A9">
              <w:rPr>
                <w:rFonts w:eastAsia="Times New Roman"/>
                <w:b/>
                <w:bCs/>
                <w:color w:val="000000"/>
                <w:kern w:val="0"/>
                <w14:ligatures w14:val="none"/>
              </w:rPr>
              <w:t> </w:t>
            </w:r>
          </w:p>
        </w:tc>
      </w:tr>
      <w:tr w:rsidR="00113ACA" w:rsidRPr="00113ACA" w14:paraId="20493B66" w14:textId="77777777" w:rsidTr="00113ACA">
        <w:trPr>
          <w:trHeight w:val="660"/>
        </w:trPr>
        <w:tc>
          <w:tcPr>
            <w:tcW w:w="307" w:type="pct"/>
            <w:tcBorders>
              <w:top w:val="single" w:sz="4" w:space="0" w:color="A9D08E"/>
              <w:left w:val="single" w:sz="4" w:space="0" w:color="A9D08E"/>
              <w:bottom w:val="single" w:sz="4" w:space="0" w:color="A9D08E"/>
              <w:right w:val="single" w:sz="4" w:space="0" w:color="A9D08E"/>
            </w:tcBorders>
            <w:noWrap/>
            <w:vAlign w:val="center"/>
            <w:hideMark/>
          </w:tcPr>
          <w:p w14:paraId="23518F8D" w14:textId="77777777" w:rsidR="00113ACA" w:rsidRPr="003835A9" w:rsidRDefault="00113ACA" w:rsidP="00113ACA">
            <w:pPr>
              <w:rPr>
                <w:rFonts w:eastAsia="Times New Roman"/>
                <w:b/>
                <w:bCs/>
                <w:color w:val="000000"/>
                <w:kern w:val="0"/>
                <w14:ligatures w14:val="none"/>
              </w:rPr>
            </w:pPr>
            <w:r w:rsidRPr="003835A9">
              <w:rPr>
                <w:rFonts w:eastAsia="Times New Roman"/>
                <w:b/>
                <w:bCs/>
                <w:color w:val="000000"/>
                <w:kern w:val="0"/>
                <w14:ligatures w14:val="none"/>
              </w:rPr>
              <w:t>Barriers</w:t>
            </w:r>
          </w:p>
        </w:tc>
        <w:tc>
          <w:tcPr>
            <w:tcW w:w="4693" w:type="pct"/>
            <w:tcBorders>
              <w:top w:val="single" w:sz="4" w:space="0" w:color="A9D08E"/>
              <w:left w:val="single" w:sz="4" w:space="0" w:color="A9D08E"/>
              <w:bottom w:val="single" w:sz="4" w:space="0" w:color="A9D08E"/>
              <w:right w:val="single" w:sz="4" w:space="0" w:color="A9D08E"/>
            </w:tcBorders>
            <w:noWrap/>
            <w:vAlign w:val="bottom"/>
            <w:hideMark/>
          </w:tcPr>
          <w:p w14:paraId="0AFCD377" w14:textId="77777777" w:rsidR="00113ACA" w:rsidRPr="003835A9" w:rsidRDefault="00113ACA" w:rsidP="00113ACA">
            <w:pPr>
              <w:jc w:val="center"/>
              <w:rPr>
                <w:rFonts w:eastAsia="Times New Roman"/>
                <w:color w:val="000000"/>
                <w:kern w:val="0"/>
                <w14:ligatures w14:val="none"/>
              </w:rPr>
            </w:pPr>
            <w:r w:rsidRPr="003835A9">
              <w:rPr>
                <w:rFonts w:eastAsia="Times New Roman"/>
                <w:color w:val="000000"/>
                <w:kern w:val="0"/>
                <w14:ligatures w14:val="none"/>
              </w:rPr>
              <w:t> </w:t>
            </w:r>
          </w:p>
        </w:tc>
      </w:tr>
      <w:tr w:rsidR="00113ACA" w:rsidRPr="00113ACA" w14:paraId="759071C4" w14:textId="77777777" w:rsidTr="00113ACA">
        <w:trPr>
          <w:trHeight w:val="660"/>
        </w:trPr>
        <w:tc>
          <w:tcPr>
            <w:tcW w:w="307" w:type="pct"/>
            <w:tcBorders>
              <w:top w:val="single" w:sz="4" w:space="0" w:color="A9D08E"/>
              <w:left w:val="single" w:sz="4" w:space="0" w:color="A9D08E"/>
              <w:bottom w:val="single" w:sz="4" w:space="0" w:color="A9D08E"/>
              <w:right w:val="single" w:sz="4" w:space="0" w:color="A9D08E"/>
            </w:tcBorders>
            <w:shd w:val="clear" w:color="000000" w:fill="A9D08E"/>
            <w:vAlign w:val="center"/>
            <w:hideMark/>
          </w:tcPr>
          <w:p w14:paraId="34787040" w14:textId="77777777" w:rsidR="00113ACA" w:rsidRPr="003835A9" w:rsidRDefault="00113ACA" w:rsidP="00113ACA">
            <w:pPr>
              <w:rPr>
                <w:rFonts w:eastAsia="Times New Roman"/>
                <w:b/>
                <w:bCs/>
                <w:kern w:val="0"/>
                <w14:ligatures w14:val="none"/>
              </w:rPr>
            </w:pPr>
            <w:r w:rsidRPr="003835A9">
              <w:rPr>
                <w:rFonts w:eastAsia="Times New Roman"/>
                <w:b/>
                <w:bCs/>
                <w:kern w:val="0"/>
                <w14:ligatures w14:val="none"/>
              </w:rPr>
              <w:lastRenderedPageBreak/>
              <w:t>Date</w:t>
            </w:r>
          </w:p>
        </w:tc>
        <w:tc>
          <w:tcPr>
            <w:tcW w:w="4693" w:type="pct"/>
            <w:tcBorders>
              <w:top w:val="single" w:sz="4" w:space="0" w:color="A9D08E"/>
              <w:left w:val="single" w:sz="4" w:space="0" w:color="A9D08E"/>
              <w:bottom w:val="single" w:sz="4" w:space="0" w:color="A9D08E"/>
              <w:right w:val="single" w:sz="4" w:space="0" w:color="A9D08E"/>
            </w:tcBorders>
            <w:shd w:val="clear" w:color="000000" w:fill="A9D08E"/>
            <w:vAlign w:val="center"/>
            <w:hideMark/>
          </w:tcPr>
          <w:p w14:paraId="0B7729EF" w14:textId="77777777" w:rsidR="00113ACA" w:rsidRPr="003835A9" w:rsidRDefault="00113ACA" w:rsidP="00113ACA">
            <w:pPr>
              <w:rPr>
                <w:rFonts w:eastAsia="Times New Roman"/>
                <w:b/>
                <w:bCs/>
                <w:kern w:val="0"/>
                <w14:ligatures w14:val="none"/>
              </w:rPr>
            </w:pPr>
            <w:r w:rsidRPr="003835A9">
              <w:rPr>
                <w:rFonts w:eastAsia="Times New Roman"/>
                <w:b/>
                <w:bCs/>
                <w:kern w:val="0"/>
                <w14:ligatures w14:val="none"/>
              </w:rPr>
              <w:t>Descriptors - Ability related to physical needs</w:t>
            </w:r>
          </w:p>
        </w:tc>
      </w:tr>
      <w:tr w:rsidR="00113ACA" w:rsidRPr="00113ACA" w14:paraId="4F6CB8E3"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shd w:val="clear" w:color="000000" w:fill="C6E0B4"/>
            <w:vAlign w:val="center"/>
            <w:hideMark/>
          </w:tcPr>
          <w:p w14:paraId="41695208"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shd w:val="clear" w:color="000000" w:fill="C6E0B4"/>
            <w:vAlign w:val="center"/>
            <w:hideMark/>
          </w:tcPr>
          <w:p w14:paraId="007CD10E" w14:textId="14B5943B" w:rsidR="00113ACA" w:rsidRPr="003835A9" w:rsidRDefault="006938C9" w:rsidP="00113ACA">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2-3</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113ACA" w:rsidRPr="00113ACA" w14:paraId="69FE55CC"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18FDBC27"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5927E162" w14:textId="77777777" w:rsidR="00113ACA" w:rsidRPr="003835A9" w:rsidRDefault="00113ACA" w:rsidP="00113ACA">
            <w:pPr>
              <w:rPr>
                <w:rFonts w:eastAsia="Times New Roman"/>
                <w:kern w:val="0"/>
                <w14:ligatures w14:val="none"/>
              </w:rPr>
            </w:pPr>
            <w:r w:rsidRPr="003835A9">
              <w:rPr>
                <w:rFonts w:eastAsia="Times New Roman"/>
                <w:kern w:val="0"/>
                <w14:ligatures w14:val="none"/>
              </w:rPr>
              <w:t>Get into child’s chair without assistance</w:t>
            </w:r>
          </w:p>
        </w:tc>
      </w:tr>
      <w:tr w:rsidR="00113ACA" w:rsidRPr="00113ACA" w14:paraId="0E6C1D61"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5D2E7436"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5A2D142E" w14:textId="77777777" w:rsidR="00113ACA" w:rsidRPr="003835A9" w:rsidRDefault="00113ACA" w:rsidP="00113ACA">
            <w:pPr>
              <w:rPr>
                <w:rFonts w:eastAsia="Times New Roman"/>
                <w:kern w:val="0"/>
                <w14:ligatures w14:val="none"/>
              </w:rPr>
            </w:pPr>
            <w:r w:rsidRPr="003835A9">
              <w:rPr>
                <w:rFonts w:eastAsia="Times New Roman"/>
                <w:kern w:val="0"/>
                <w14:ligatures w14:val="none"/>
              </w:rPr>
              <w:t>Squat to pick up a toy and rises to feet using hands as support</w:t>
            </w:r>
          </w:p>
        </w:tc>
      </w:tr>
      <w:tr w:rsidR="00113ACA" w:rsidRPr="00113ACA" w14:paraId="533698F2"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64AFBE98"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452FBB70" w14:textId="77777777" w:rsidR="00113ACA" w:rsidRPr="003835A9" w:rsidRDefault="00113ACA" w:rsidP="00113ACA">
            <w:pPr>
              <w:rPr>
                <w:rFonts w:eastAsia="Times New Roman"/>
                <w:kern w:val="0"/>
                <w14:ligatures w14:val="none"/>
              </w:rPr>
            </w:pPr>
            <w:r w:rsidRPr="003835A9">
              <w:rPr>
                <w:rFonts w:eastAsia="Times New Roman"/>
                <w:kern w:val="0"/>
                <w14:ligatures w14:val="none"/>
              </w:rPr>
              <w:t>Walk well holding a toy</w:t>
            </w:r>
          </w:p>
        </w:tc>
      </w:tr>
      <w:tr w:rsidR="00113ACA" w:rsidRPr="00113ACA" w14:paraId="24B78F50"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70964CE9"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51116E0B" w14:textId="77777777" w:rsidR="00113ACA" w:rsidRPr="003835A9" w:rsidRDefault="00113ACA" w:rsidP="00113ACA">
            <w:pPr>
              <w:rPr>
                <w:rFonts w:eastAsia="Times New Roman"/>
                <w:kern w:val="0"/>
                <w14:ligatures w14:val="none"/>
              </w:rPr>
            </w:pPr>
            <w:r w:rsidRPr="003835A9">
              <w:rPr>
                <w:rFonts w:eastAsia="Times New Roman"/>
                <w:kern w:val="0"/>
                <w14:ligatures w14:val="none"/>
              </w:rPr>
              <w:t>Shorter steps and narrower gait i.e. no longer needs to hold arms out for balance</w:t>
            </w:r>
          </w:p>
        </w:tc>
      </w:tr>
      <w:tr w:rsidR="00113ACA" w:rsidRPr="00113ACA" w14:paraId="6A8E3DB8"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3101B872"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2A0DB2B9" w14:textId="77777777" w:rsidR="00113ACA" w:rsidRPr="003835A9" w:rsidRDefault="00113ACA" w:rsidP="00113ACA">
            <w:pPr>
              <w:rPr>
                <w:rFonts w:eastAsia="Times New Roman"/>
                <w:kern w:val="0"/>
                <w14:ligatures w14:val="none"/>
              </w:rPr>
            </w:pPr>
            <w:r w:rsidRPr="003835A9">
              <w:rPr>
                <w:rFonts w:eastAsia="Times New Roman"/>
                <w:kern w:val="0"/>
                <w14:ligatures w14:val="none"/>
              </w:rPr>
              <w:t>Try to feed him/herself with a spoon</w:t>
            </w:r>
          </w:p>
        </w:tc>
      </w:tr>
      <w:tr w:rsidR="00113ACA" w:rsidRPr="00113ACA" w14:paraId="09389ED0"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6DE2A5DD"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2B021050" w14:textId="77777777" w:rsidR="00113ACA" w:rsidRPr="003835A9" w:rsidRDefault="00113ACA" w:rsidP="00113ACA">
            <w:pPr>
              <w:rPr>
                <w:rFonts w:eastAsia="Times New Roman"/>
                <w:kern w:val="0"/>
                <w14:ligatures w14:val="none"/>
              </w:rPr>
            </w:pPr>
            <w:r w:rsidRPr="003835A9">
              <w:rPr>
                <w:rFonts w:eastAsia="Times New Roman"/>
                <w:kern w:val="0"/>
                <w14:ligatures w14:val="none"/>
              </w:rPr>
              <w:t>Hold a lidded beaker in 2 hands and drinking</w:t>
            </w:r>
          </w:p>
        </w:tc>
      </w:tr>
      <w:tr w:rsidR="00113ACA" w:rsidRPr="00113ACA" w14:paraId="46E02037"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5C314B8E"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6A2C770D" w14:textId="77777777" w:rsidR="00113ACA" w:rsidRPr="003835A9" w:rsidRDefault="00113ACA" w:rsidP="00113ACA">
            <w:pPr>
              <w:rPr>
                <w:rFonts w:eastAsia="Times New Roman"/>
                <w:kern w:val="0"/>
                <w14:ligatures w14:val="none"/>
              </w:rPr>
            </w:pPr>
            <w:r w:rsidRPr="003835A9">
              <w:rPr>
                <w:rFonts w:eastAsia="Times New Roman"/>
                <w:kern w:val="0"/>
                <w14:ligatures w14:val="none"/>
              </w:rPr>
              <w:t>Take off easily removed clothes, e.g. socks or unzipped coat</w:t>
            </w:r>
          </w:p>
        </w:tc>
      </w:tr>
      <w:tr w:rsidR="00113ACA" w:rsidRPr="00113ACA" w14:paraId="7738F41F"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1F40A670"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0E3DE2F8" w14:textId="77777777" w:rsidR="00113ACA" w:rsidRPr="003835A9" w:rsidRDefault="00113ACA" w:rsidP="00113ACA">
            <w:pPr>
              <w:rPr>
                <w:rFonts w:eastAsia="Times New Roman"/>
                <w:kern w:val="0"/>
                <w14:ligatures w14:val="none"/>
              </w:rPr>
            </w:pPr>
            <w:r w:rsidRPr="003835A9">
              <w:rPr>
                <w:rFonts w:eastAsia="Times New Roman"/>
                <w:kern w:val="0"/>
                <w14:ligatures w14:val="none"/>
              </w:rPr>
              <w:t>Scribble with crayon – whole hand grip</w:t>
            </w:r>
          </w:p>
        </w:tc>
      </w:tr>
      <w:tr w:rsidR="00113ACA" w:rsidRPr="00113ACA" w14:paraId="7953B81F"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5EFA33A9"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3F9CB189"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Build a tower of 2 blocks</w:t>
            </w:r>
          </w:p>
        </w:tc>
      </w:tr>
      <w:tr w:rsidR="00113ACA" w:rsidRPr="00113ACA" w14:paraId="72AC2E44"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1BCB77EC"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67C4598C" w14:textId="77777777" w:rsidR="00113ACA" w:rsidRPr="003835A9" w:rsidRDefault="00113ACA" w:rsidP="00113ACA">
            <w:pPr>
              <w:rPr>
                <w:rFonts w:eastAsia="Times New Roman"/>
                <w:kern w:val="0"/>
                <w14:ligatures w14:val="none"/>
              </w:rPr>
            </w:pPr>
            <w:r w:rsidRPr="003835A9">
              <w:rPr>
                <w:rFonts w:eastAsia="Times New Roman"/>
                <w:kern w:val="0"/>
                <w14:ligatures w14:val="none"/>
              </w:rPr>
              <w:t>Use a finger thumb pincer grasp, e.g. picking up a raisin.</w:t>
            </w:r>
          </w:p>
        </w:tc>
      </w:tr>
      <w:tr w:rsidR="00113ACA" w:rsidRPr="00113ACA" w14:paraId="1FD8E057"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shd w:val="clear" w:color="000000" w:fill="C6E0B4"/>
            <w:vAlign w:val="center"/>
            <w:hideMark/>
          </w:tcPr>
          <w:p w14:paraId="5277E1CF"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shd w:val="clear" w:color="000000" w:fill="C6E0B4"/>
            <w:vAlign w:val="center"/>
            <w:hideMark/>
          </w:tcPr>
          <w:p w14:paraId="5C1EACD2" w14:textId="209A31CA" w:rsidR="00113ACA" w:rsidRPr="003835A9" w:rsidRDefault="006938C9" w:rsidP="00113ACA">
            <w:pPr>
              <w:rPr>
                <w:rFonts w:eastAsia="Times New Roman"/>
                <w:b/>
                <w:bCs/>
                <w:kern w:val="0"/>
                <w14:ligatures w14:val="none"/>
              </w:rPr>
            </w:pPr>
            <w:r>
              <w:rPr>
                <w:rFonts w:eastAsia="Times New Roman"/>
                <w:b/>
                <w:bCs/>
                <w:kern w:val="0"/>
                <w14:ligatures w14:val="none"/>
              </w:rPr>
              <w:t xml:space="preserve">For a child aged </w:t>
            </w:r>
            <w:r>
              <w:rPr>
                <w:rFonts w:eastAsia="Times New Roman"/>
                <w:b/>
                <w:bCs/>
                <w:kern w:val="0"/>
                <w14:ligatures w14:val="none"/>
              </w:rPr>
              <w:t>3-4</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113ACA" w:rsidRPr="00113ACA" w14:paraId="69162B84"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5E231A3B"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03B24538" w14:textId="77777777" w:rsidR="00113ACA" w:rsidRPr="003835A9" w:rsidRDefault="00113ACA" w:rsidP="00113ACA">
            <w:pPr>
              <w:rPr>
                <w:rFonts w:eastAsia="Times New Roman"/>
                <w:kern w:val="0"/>
                <w14:ligatures w14:val="none"/>
              </w:rPr>
            </w:pPr>
            <w:r w:rsidRPr="003835A9">
              <w:rPr>
                <w:rFonts w:eastAsia="Times New Roman"/>
                <w:kern w:val="0"/>
                <w14:ligatures w14:val="none"/>
              </w:rPr>
              <w:t>Walk confidently and running</w:t>
            </w:r>
          </w:p>
        </w:tc>
      </w:tr>
      <w:tr w:rsidR="00113ACA" w:rsidRPr="00113ACA" w14:paraId="27515F01"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12904D4F"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44F287D2"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Walk up and downstairs, holding on</w:t>
            </w:r>
          </w:p>
        </w:tc>
      </w:tr>
      <w:tr w:rsidR="00113ACA" w:rsidRPr="00113ACA" w14:paraId="4C2CAA77"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77B6696D"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2BF7600D" w14:textId="77777777" w:rsidR="00113ACA" w:rsidRPr="003835A9" w:rsidRDefault="00113ACA" w:rsidP="00113ACA">
            <w:pPr>
              <w:rPr>
                <w:rFonts w:eastAsia="Times New Roman"/>
                <w:kern w:val="0"/>
                <w14:ligatures w14:val="none"/>
              </w:rPr>
            </w:pPr>
            <w:r w:rsidRPr="003835A9">
              <w:rPr>
                <w:rFonts w:eastAsia="Times New Roman"/>
                <w:kern w:val="0"/>
                <w14:ligatures w14:val="none"/>
              </w:rPr>
              <w:t>Throw a ball</w:t>
            </w:r>
          </w:p>
        </w:tc>
      </w:tr>
      <w:tr w:rsidR="00113ACA" w:rsidRPr="00113ACA" w14:paraId="583454BC"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6894659A"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200AC500" w14:textId="77777777" w:rsidR="00113ACA" w:rsidRPr="003835A9" w:rsidRDefault="00113ACA" w:rsidP="00113ACA">
            <w:pPr>
              <w:rPr>
                <w:rFonts w:eastAsia="Times New Roman"/>
                <w:kern w:val="0"/>
                <w14:ligatures w14:val="none"/>
              </w:rPr>
            </w:pPr>
            <w:r w:rsidRPr="003835A9">
              <w:rPr>
                <w:rFonts w:eastAsia="Times New Roman"/>
                <w:kern w:val="0"/>
                <w14:ligatures w14:val="none"/>
              </w:rPr>
              <w:t>Kick a large ball</w:t>
            </w:r>
          </w:p>
        </w:tc>
      </w:tr>
      <w:tr w:rsidR="00113ACA" w:rsidRPr="00113ACA" w14:paraId="58EFDDFB"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6AA391ED"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202224F0" w14:textId="77777777" w:rsidR="00113ACA" w:rsidRPr="003835A9" w:rsidRDefault="00113ACA" w:rsidP="00113ACA">
            <w:pPr>
              <w:rPr>
                <w:rFonts w:eastAsia="Times New Roman"/>
                <w:kern w:val="0"/>
                <w14:ligatures w14:val="none"/>
              </w:rPr>
            </w:pPr>
            <w:r w:rsidRPr="003835A9">
              <w:rPr>
                <w:rFonts w:eastAsia="Times New Roman"/>
                <w:kern w:val="0"/>
                <w14:ligatures w14:val="none"/>
              </w:rPr>
              <w:t>Jump from a low step</w:t>
            </w:r>
          </w:p>
        </w:tc>
      </w:tr>
      <w:tr w:rsidR="00113ACA" w:rsidRPr="00113ACA" w14:paraId="6089B9AD"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0523DB60"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4BA3A8A6" w14:textId="77777777" w:rsidR="00113ACA" w:rsidRPr="003835A9" w:rsidRDefault="00113ACA" w:rsidP="00113ACA">
            <w:pPr>
              <w:rPr>
                <w:rFonts w:eastAsia="Times New Roman"/>
                <w:kern w:val="0"/>
                <w14:ligatures w14:val="none"/>
              </w:rPr>
            </w:pPr>
            <w:r w:rsidRPr="003835A9">
              <w:rPr>
                <w:rFonts w:eastAsia="Times New Roman"/>
                <w:kern w:val="0"/>
                <w14:ligatures w14:val="none"/>
              </w:rPr>
              <w:t>Help with dressing e.g. pulling down trousers</w:t>
            </w:r>
          </w:p>
        </w:tc>
      </w:tr>
      <w:tr w:rsidR="00113ACA" w:rsidRPr="00113ACA" w14:paraId="245A876A"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1EA505BB"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3BD98F48" w14:textId="77777777" w:rsidR="00113ACA" w:rsidRPr="003835A9" w:rsidRDefault="00113ACA" w:rsidP="00113ACA">
            <w:pPr>
              <w:rPr>
                <w:rFonts w:eastAsia="Times New Roman"/>
                <w:kern w:val="0"/>
                <w14:ligatures w14:val="none"/>
              </w:rPr>
            </w:pPr>
            <w:r w:rsidRPr="003835A9">
              <w:rPr>
                <w:rFonts w:eastAsia="Times New Roman"/>
                <w:kern w:val="0"/>
                <w14:ligatures w14:val="none"/>
              </w:rPr>
              <w:t>Use a spoon to eat</w:t>
            </w:r>
          </w:p>
        </w:tc>
      </w:tr>
      <w:tr w:rsidR="00113ACA" w:rsidRPr="00113ACA" w14:paraId="0C153C69"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4009A135"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4C7A54D5" w14:textId="77777777" w:rsidR="00113ACA" w:rsidRPr="003835A9" w:rsidRDefault="00113ACA" w:rsidP="00113ACA">
            <w:pPr>
              <w:rPr>
                <w:rFonts w:eastAsia="Times New Roman"/>
                <w:kern w:val="0"/>
                <w14:ligatures w14:val="none"/>
              </w:rPr>
            </w:pPr>
            <w:r w:rsidRPr="003835A9">
              <w:rPr>
                <w:rFonts w:eastAsia="Times New Roman"/>
                <w:kern w:val="0"/>
                <w14:ligatures w14:val="none"/>
              </w:rPr>
              <w:t>Hold a pencil between thumb and two fingers and make a circular scribble or horizontal line</w:t>
            </w:r>
          </w:p>
        </w:tc>
      </w:tr>
      <w:tr w:rsidR="00113ACA" w:rsidRPr="00113ACA" w14:paraId="78F9D705"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25BB3122"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1958A68B" w14:textId="77777777" w:rsidR="00113ACA" w:rsidRPr="003835A9" w:rsidRDefault="00113ACA" w:rsidP="00113ACA">
            <w:pPr>
              <w:rPr>
                <w:rFonts w:eastAsia="Times New Roman"/>
                <w:kern w:val="0"/>
                <w14:ligatures w14:val="none"/>
              </w:rPr>
            </w:pPr>
            <w:r w:rsidRPr="003835A9">
              <w:rPr>
                <w:rFonts w:eastAsia="Times New Roman"/>
                <w:kern w:val="0"/>
                <w14:ligatures w14:val="none"/>
              </w:rPr>
              <w:t>Can turn a knob and unscrew lids</w:t>
            </w:r>
          </w:p>
        </w:tc>
      </w:tr>
      <w:tr w:rsidR="00113ACA" w:rsidRPr="00113ACA" w14:paraId="18A0544E"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shd w:val="clear" w:color="000000" w:fill="C6E0B4"/>
            <w:vAlign w:val="center"/>
            <w:hideMark/>
          </w:tcPr>
          <w:p w14:paraId="23BAC152"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shd w:val="clear" w:color="000000" w:fill="C6E0B4"/>
            <w:vAlign w:val="center"/>
            <w:hideMark/>
          </w:tcPr>
          <w:p w14:paraId="4E972CD9" w14:textId="53D7C8C4" w:rsidR="00113ACA" w:rsidRPr="003835A9" w:rsidRDefault="006938C9" w:rsidP="00113ACA">
            <w:pPr>
              <w:rPr>
                <w:rFonts w:eastAsia="Times New Roman"/>
                <w:b/>
                <w:bCs/>
                <w:kern w:val="0"/>
                <w14:ligatures w14:val="none"/>
              </w:rPr>
            </w:pPr>
            <w:r>
              <w:rPr>
                <w:rFonts w:eastAsia="Times New Roman"/>
                <w:b/>
                <w:bCs/>
                <w:kern w:val="0"/>
                <w14:ligatures w14:val="none"/>
              </w:rPr>
              <w:t xml:space="preserve">For a child aged </w:t>
            </w:r>
            <w:r>
              <w:rPr>
                <w:rFonts w:eastAsia="Times New Roman"/>
                <w:b/>
                <w:bCs/>
                <w:kern w:val="0"/>
                <w14:ligatures w14:val="none"/>
              </w:rPr>
              <w:t>4-5</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113ACA" w:rsidRPr="00113ACA" w14:paraId="4B92BFB9"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59CEF526"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739F9136" w14:textId="77777777" w:rsidR="00113ACA" w:rsidRPr="003835A9" w:rsidRDefault="00113ACA" w:rsidP="00113ACA">
            <w:pPr>
              <w:rPr>
                <w:rFonts w:eastAsia="Times New Roman"/>
                <w:kern w:val="0"/>
                <w14:ligatures w14:val="none"/>
              </w:rPr>
            </w:pPr>
            <w:r w:rsidRPr="003835A9">
              <w:rPr>
                <w:rFonts w:eastAsia="Times New Roman"/>
                <w:kern w:val="0"/>
                <w14:ligatures w14:val="none"/>
              </w:rPr>
              <w:t>Ride a tricycle using pedals or balance bike and steer around wide corners</w:t>
            </w:r>
          </w:p>
        </w:tc>
      </w:tr>
      <w:tr w:rsidR="00113ACA" w:rsidRPr="00113ACA" w14:paraId="18E63FCF"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57D206D4"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2F5CDF10"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Use nursery play climbing equipment and can climb confidently</w:t>
            </w:r>
          </w:p>
        </w:tc>
      </w:tr>
      <w:tr w:rsidR="00113ACA" w:rsidRPr="00113ACA" w14:paraId="7D101927"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542A9741"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00F97527" w14:textId="77777777" w:rsidR="00113ACA" w:rsidRPr="003835A9" w:rsidRDefault="00113ACA" w:rsidP="00113ACA">
            <w:pPr>
              <w:rPr>
                <w:rFonts w:eastAsia="Times New Roman"/>
                <w:kern w:val="0"/>
                <w14:ligatures w14:val="none"/>
              </w:rPr>
            </w:pPr>
            <w:r w:rsidRPr="003835A9">
              <w:rPr>
                <w:rFonts w:eastAsia="Times New Roman"/>
                <w:kern w:val="0"/>
                <w14:ligatures w14:val="none"/>
              </w:rPr>
              <w:t>Run around obstacles and corners while pushing and pulling toys</w:t>
            </w:r>
          </w:p>
        </w:tc>
      </w:tr>
      <w:tr w:rsidR="00113ACA" w:rsidRPr="00113ACA" w14:paraId="21E340B7"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6DA1F204"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78CE6AC7" w14:textId="77777777" w:rsidR="00113ACA" w:rsidRPr="003835A9" w:rsidRDefault="00113ACA" w:rsidP="00113ACA">
            <w:pPr>
              <w:rPr>
                <w:rFonts w:eastAsia="Times New Roman"/>
                <w:kern w:val="0"/>
                <w14:ligatures w14:val="none"/>
              </w:rPr>
            </w:pPr>
            <w:r w:rsidRPr="003835A9">
              <w:rPr>
                <w:rFonts w:eastAsia="Times New Roman"/>
                <w:kern w:val="0"/>
                <w14:ligatures w14:val="none"/>
              </w:rPr>
              <w:t>Walk upstairs alone using alternate feet</w:t>
            </w:r>
          </w:p>
        </w:tc>
      </w:tr>
      <w:tr w:rsidR="00113ACA" w:rsidRPr="00113ACA" w14:paraId="39E1CE71"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26368007"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13DA5454" w14:textId="77777777" w:rsidR="00113ACA" w:rsidRPr="003835A9" w:rsidRDefault="00113ACA" w:rsidP="00113ACA">
            <w:pPr>
              <w:rPr>
                <w:rFonts w:eastAsia="Times New Roman"/>
                <w:kern w:val="0"/>
                <w14:ligatures w14:val="none"/>
              </w:rPr>
            </w:pPr>
            <w:r w:rsidRPr="003835A9">
              <w:rPr>
                <w:rFonts w:eastAsia="Times New Roman"/>
                <w:kern w:val="0"/>
                <w14:ligatures w14:val="none"/>
              </w:rPr>
              <w:t>Throw and catch a large ball</w:t>
            </w:r>
          </w:p>
        </w:tc>
      </w:tr>
      <w:tr w:rsidR="00113ACA" w:rsidRPr="00113ACA" w14:paraId="24A892C8"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26B99A2C"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395C4AA6"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Eat with a fork and spoon</w:t>
            </w:r>
          </w:p>
        </w:tc>
      </w:tr>
      <w:tr w:rsidR="00113ACA" w:rsidRPr="00113ACA" w14:paraId="19B106FB" w14:textId="77777777" w:rsidTr="00113ACA">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7213B947"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79B7C297"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Wash hands (help still to dry hands)</w:t>
            </w:r>
          </w:p>
        </w:tc>
      </w:tr>
      <w:tr w:rsidR="00113ACA" w:rsidRPr="00113ACA" w14:paraId="2F85EE72" w14:textId="77777777" w:rsidTr="003835A9">
        <w:trPr>
          <w:trHeight w:val="402"/>
        </w:trPr>
        <w:tc>
          <w:tcPr>
            <w:tcW w:w="307" w:type="pct"/>
            <w:tcBorders>
              <w:top w:val="single" w:sz="4" w:space="0" w:color="A9D08E"/>
              <w:left w:val="single" w:sz="4" w:space="0" w:color="A9D08E"/>
              <w:bottom w:val="single" w:sz="4" w:space="0" w:color="A9D08E"/>
              <w:right w:val="single" w:sz="4" w:space="0" w:color="A9D08E"/>
            </w:tcBorders>
            <w:vAlign w:val="center"/>
            <w:hideMark/>
          </w:tcPr>
          <w:p w14:paraId="376582DB"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A9D08E"/>
              <w:right w:val="single" w:sz="4" w:space="0" w:color="A9D08E"/>
            </w:tcBorders>
            <w:vAlign w:val="center"/>
            <w:hideMark/>
          </w:tcPr>
          <w:p w14:paraId="4C59E3D3"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Pull pants down and up</w:t>
            </w:r>
          </w:p>
        </w:tc>
      </w:tr>
      <w:tr w:rsidR="00113ACA" w:rsidRPr="00113ACA" w14:paraId="0592F63A" w14:textId="77777777" w:rsidTr="003835A9">
        <w:trPr>
          <w:trHeight w:val="402"/>
        </w:trPr>
        <w:tc>
          <w:tcPr>
            <w:tcW w:w="307" w:type="pct"/>
            <w:tcBorders>
              <w:top w:val="single" w:sz="4" w:space="0" w:color="A9D08E"/>
              <w:left w:val="single" w:sz="4" w:space="0" w:color="A9D08E"/>
              <w:bottom w:val="single" w:sz="4" w:space="0" w:color="92D050"/>
              <w:right w:val="single" w:sz="4" w:space="0" w:color="A9D08E"/>
            </w:tcBorders>
            <w:vAlign w:val="center"/>
            <w:hideMark/>
          </w:tcPr>
          <w:p w14:paraId="40194842"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A9D08E"/>
              <w:left w:val="single" w:sz="4" w:space="0" w:color="A9D08E"/>
              <w:bottom w:val="single" w:sz="4" w:space="0" w:color="92D050"/>
              <w:right w:val="single" w:sz="4" w:space="0" w:color="A9D08E"/>
            </w:tcBorders>
            <w:vAlign w:val="center"/>
            <w:hideMark/>
          </w:tcPr>
          <w:p w14:paraId="24F5D256"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Can unzip a zip and undo Velcro fasteners.</w:t>
            </w:r>
          </w:p>
        </w:tc>
      </w:tr>
      <w:tr w:rsidR="00113ACA" w:rsidRPr="00113ACA" w14:paraId="3BD14963"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71FCBF65"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08478BF7"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Hold a pencil well and draw/copy basic shapes e.g. circles, cross</w:t>
            </w:r>
          </w:p>
        </w:tc>
      </w:tr>
      <w:tr w:rsidR="00113ACA" w:rsidRPr="00113ACA" w14:paraId="699BE68B"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66F93FD1"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noWrap/>
            <w:vAlign w:val="bottom"/>
            <w:hideMark/>
          </w:tcPr>
          <w:p w14:paraId="4FCF7E1F" w14:textId="77777777" w:rsidR="00113ACA" w:rsidRDefault="00113ACA" w:rsidP="00113ACA">
            <w:pPr>
              <w:rPr>
                <w:rFonts w:eastAsia="Times New Roman"/>
                <w:color w:val="000000"/>
                <w:kern w:val="0"/>
                <w14:ligatures w14:val="none"/>
              </w:rPr>
            </w:pPr>
            <w:r w:rsidRPr="003835A9">
              <w:rPr>
                <w:rFonts w:eastAsia="Times New Roman"/>
                <w:color w:val="000000"/>
                <w:kern w:val="0"/>
                <w14:ligatures w14:val="none"/>
              </w:rPr>
              <w:t>Try to use scissors to make snips</w:t>
            </w:r>
          </w:p>
          <w:p w14:paraId="03122180" w14:textId="77777777" w:rsidR="000A6DE3" w:rsidRPr="003835A9" w:rsidRDefault="000A6DE3" w:rsidP="00113ACA">
            <w:pPr>
              <w:rPr>
                <w:rFonts w:eastAsia="Times New Roman"/>
                <w:color w:val="000000"/>
                <w:kern w:val="0"/>
                <w14:ligatures w14:val="none"/>
              </w:rPr>
            </w:pPr>
          </w:p>
        </w:tc>
      </w:tr>
      <w:tr w:rsidR="00113ACA" w:rsidRPr="00113ACA" w14:paraId="7D080342"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shd w:val="clear" w:color="000000" w:fill="C6E0B4"/>
            <w:vAlign w:val="center"/>
            <w:hideMark/>
          </w:tcPr>
          <w:p w14:paraId="1CE8416F"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shd w:val="clear" w:color="000000" w:fill="C6E0B4"/>
            <w:noWrap/>
            <w:vAlign w:val="bottom"/>
            <w:hideMark/>
          </w:tcPr>
          <w:p w14:paraId="15230F20" w14:textId="3FB7F781" w:rsidR="00113ACA" w:rsidRPr="003835A9" w:rsidRDefault="006938C9" w:rsidP="00113ACA">
            <w:pPr>
              <w:rPr>
                <w:rFonts w:eastAsia="Times New Roman"/>
                <w:b/>
                <w:bCs/>
                <w:color w:val="000000"/>
                <w:kern w:val="0"/>
                <w14:ligatures w14:val="none"/>
              </w:rPr>
            </w:pPr>
            <w:r>
              <w:rPr>
                <w:rFonts w:eastAsia="Times New Roman"/>
                <w:b/>
                <w:bCs/>
                <w:kern w:val="0"/>
                <w14:ligatures w14:val="none"/>
              </w:rPr>
              <w:t xml:space="preserve">For a child aged </w:t>
            </w:r>
            <w:r>
              <w:rPr>
                <w:rFonts w:eastAsia="Times New Roman"/>
                <w:b/>
                <w:bCs/>
                <w:kern w:val="0"/>
                <w14:ligatures w14:val="none"/>
              </w:rPr>
              <w:t>5-6</w:t>
            </w:r>
            <w:r w:rsidRPr="000A6DE3">
              <w:rPr>
                <w:rFonts w:eastAsia="Times New Roman"/>
                <w:b/>
                <w:bCs/>
                <w:kern w:val="0"/>
                <w14:ligatures w14:val="none"/>
              </w:rPr>
              <w:t xml:space="preserve"> years. Can the</w:t>
            </w:r>
            <w:r>
              <w:rPr>
                <w:rFonts w:eastAsia="Times New Roman"/>
                <w:b/>
                <w:bCs/>
                <w:kern w:val="0"/>
                <w14:ligatures w14:val="none"/>
              </w:rPr>
              <w:t xml:space="preserve">y </w:t>
            </w:r>
            <w:r w:rsidRPr="000A6DE3">
              <w:rPr>
                <w:rFonts w:eastAsia="Times New Roman"/>
                <w:b/>
                <w:bCs/>
                <w:kern w:val="0"/>
                <w14:ligatures w14:val="none"/>
              </w:rPr>
              <w:t>do the following:</w:t>
            </w:r>
          </w:p>
        </w:tc>
      </w:tr>
      <w:tr w:rsidR="00113ACA" w:rsidRPr="00113ACA" w14:paraId="332DE46A"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3771E381"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lastRenderedPageBreak/>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27318E54"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Walk up and downstairs, using alternative feet independently</w:t>
            </w:r>
          </w:p>
        </w:tc>
      </w:tr>
      <w:tr w:rsidR="00113ACA" w:rsidRPr="00113ACA" w14:paraId="76018786"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02A07D52"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61F458DA"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Travel around, under, over and through balancing and climbing equipment, stopping and turning with balance, co-ordination and balance</w:t>
            </w:r>
          </w:p>
        </w:tc>
      </w:tr>
      <w:tr w:rsidR="00113ACA" w:rsidRPr="00113ACA" w14:paraId="547E6D77"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33B918D7"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5EFABF01"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Hop on one foot</w:t>
            </w:r>
          </w:p>
        </w:tc>
      </w:tr>
      <w:tr w:rsidR="00113ACA" w:rsidRPr="00113ACA" w14:paraId="31D8B765"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113A61D9"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07C87FBA"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Use bat in a bat and ball game</w:t>
            </w:r>
          </w:p>
        </w:tc>
      </w:tr>
      <w:tr w:rsidR="00113ACA" w:rsidRPr="00113ACA" w14:paraId="74E3CD7B"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620079B4"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4749CA54" w14:textId="44C5A49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Eat skilfully with spoon and fork</w:t>
            </w:r>
          </w:p>
        </w:tc>
      </w:tr>
      <w:tr w:rsidR="00113ACA" w:rsidRPr="00113ACA" w14:paraId="699AF211"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624EE723"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08060282" w14:textId="76A6B406"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xml:space="preserve">Put on or take off items of clothing that fit snugly e.g. t-shirt, socks, shoes (not laces) </w:t>
            </w:r>
          </w:p>
        </w:tc>
      </w:tr>
      <w:tr w:rsidR="00113ACA" w:rsidRPr="00113ACA" w14:paraId="449F909D"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784562E5"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18EFDA8A"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Wash and dry hands independently</w:t>
            </w:r>
          </w:p>
        </w:tc>
      </w:tr>
      <w:tr w:rsidR="00113ACA" w:rsidRPr="00113ACA" w14:paraId="4E447589"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387B9E84"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797D12BA"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Build tower of 10 or more bricks and copy building bridges</w:t>
            </w:r>
          </w:p>
        </w:tc>
      </w:tr>
      <w:tr w:rsidR="00113ACA" w:rsidRPr="00113ACA" w14:paraId="4C252C4D" w14:textId="77777777" w:rsidTr="003835A9">
        <w:trPr>
          <w:trHeight w:val="402"/>
        </w:trPr>
        <w:tc>
          <w:tcPr>
            <w:tcW w:w="307" w:type="pct"/>
            <w:tcBorders>
              <w:top w:val="single" w:sz="4" w:space="0" w:color="92D050"/>
              <w:left w:val="single" w:sz="4" w:space="0" w:color="92D050"/>
              <w:bottom w:val="single" w:sz="4" w:space="0" w:color="92D050"/>
              <w:right w:val="single" w:sz="4" w:space="0" w:color="92D050"/>
            </w:tcBorders>
            <w:vAlign w:val="center"/>
            <w:hideMark/>
          </w:tcPr>
          <w:p w14:paraId="335DEE4C"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 </w:t>
            </w:r>
          </w:p>
        </w:tc>
        <w:tc>
          <w:tcPr>
            <w:tcW w:w="4693" w:type="pct"/>
            <w:tcBorders>
              <w:top w:val="single" w:sz="4" w:space="0" w:color="92D050"/>
              <w:left w:val="single" w:sz="4" w:space="0" w:color="92D050"/>
              <w:bottom w:val="single" w:sz="4" w:space="0" w:color="92D050"/>
              <w:right w:val="single" w:sz="4" w:space="0" w:color="92D050"/>
            </w:tcBorders>
            <w:vAlign w:val="center"/>
            <w:hideMark/>
          </w:tcPr>
          <w:p w14:paraId="358BB82B" w14:textId="77777777" w:rsidR="00113ACA" w:rsidRPr="003835A9" w:rsidRDefault="00113ACA" w:rsidP="00113ACA">
            <w:pPr>
              <w:rPr>
                <w:rFonts w:eastAsia="Times New Roman"/>
                <w:color w:val="000000"/>
                <w:kern w:val="0"/>
                <w14:ligatures w14:val="none"/>
              </w:rPr>
            </w:pPr>
            <w:r w:rsidRPr="003835A9">
              <w:rPr>
                <w:rFonts w:eastAsia="Times New Roman"/>
                <w:color w:val="000000"/>
                <w:kern w:val="0"/>
                <w14:ligatures w14:val="none"/>
              </w:rPr>
              <w:t>Draw a person with head legs and body and usually arms and fingers</w:t>
            </w:r>
          </w:p>
        </w:tc>
      </w:tr>
    </w:tbl>
    <w:p w14:paraId="0E25E989" w14:textId="77777777" w:rsidR="00113ACA" w:rsidRDefault="00113ACA"/>
    <w:sectPr w:rsidR="00113ACA" w:rsidSect="000C464D">
      <w:pgSz w:w="11906" w:h="16838"/>
      <w:pgMar w:top="720" w:right="72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7783B"/>
    <w:multiLevelType w:val="hybridMultilevel"/>
    <w:tmpl w:val="9CA2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A4D57"/>
    <w:multiLevelType w:val="hybridMultilevel"/>
    <w:tmpl w:val="C82E3E1C"/>
    <w:lvl w:ilvl="0" w:tplc="5B5666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24A2F"/>
    <w:multiLevelType w:val="hybridMultilevel"/>
    <w:tmpl w:val="73F055E8"/>
    <w:lvl w:ilvl="0" w:tplc="2F205B1C">
      <w:start w:val="1"/>
      <w:numFmt w:val="bullet"/>
      <w:lvlText w:val="•"/>
      <w:lvlJc w:val="left"/>
      <w:pPr>
        <w:tabs>
          <w:tab w:val="num" w:pos="720"/>
        </w:tabs>
        <w:ind w:left="720" w:hanging="360"/>
      </w:pPr>
      <w:rPr>
        <w:rFonts w:ascii="Arial" w:hAnsi="Arial" w:hint="default"/>
      </w:rPr>
    </w:lvl>
    <w:lvl w:ilvl="1" w:tplc="D4264E3C" w:tentative="1">
      <w:start w:val="1"/>
      <w:numFmt w:val="bullet"/>
      <w:lvlText w:val="•"/>
      <w:lvlJc w:val="left"/>
      <w:pPr>
        <w:tabs>
          <w:tab w:val="num" w:pos="1440"/>
        </w:tabs>
        <w:ind w:left="1440" w:hanging="360"/>
      </w:pPr>
      <w:rPr>
        <w:rFonts w:ascii="Arial" w:hAnsi="Arial" w:hint="default"/>
      </w:rPr>
    </w:lvl>
    <w:lvl w:ilvl="2" w:tplc="BB44AC20" w:tentative="1">
      <w:start w:val="1"/>
      <w:numFmt w:val="bullet"/>
      <w:lvlText w:val="•"/>
      <w:lvlJc w:val="left"/>
      <w:pPr>
        <w:tabs>
          <w:tab w:val="num" w:pos="2160"/>
        </w:tabs>
        <w:ind w:left="2160" w:hanging="360"/>
      </w:pPr>
      <w:rPr>
        <w:rFonts w:ascii="Arial" w:hAnsi="Arial" w:hint="default"/>
      </w:rPr>
    </w:lvl>
    <w:lvl w:ilvl="3" w:tplc="B5D8CEA2" w:tentative="1">
      <w:start w:val="1"/>
      <w:numFmt w:val="bullet"/>
      <w:lvlText w:val="•"/>
      <w:lvlJc w:val="left"/>
      <w:pPr>
        <w:tabs>
          <w:tab w:val="num" w:pos="2880"/>
        </w:tabs>
        <w:ind w:left="2880" w:hanging="360"/>
      </w:pPr>
      <w:rPr>
        <w:rFonts w:ascii="Arial" w:hAnsi="Arial" w:hint="default"/>
      </w:rPr>
    </w:lvl>
    <w:lvl w:ilvl="4" w:tplc="C16CFD68" w:tentative="1">
      <w:start w:val="1"/>
      <w:numFmt w:val="bullet"/>
      <w:lvlText w:val="•"/>
      <w:lvlJc w:val="left"/>
      <w:pPr>
        <w:tabs>
          <w:tab w:val="num" w:pos="3600"/>
        </w:tabs>
        <w:ind w:left="3600" w:hanging="360"/>
      </w:pPr>
      <w:rPr>
        <w:rFonts w:ascii="Arial" w:hAnsi="Arial" w:hint="default"/>
      </w:rPr>
    </w:lvl>
    <w:lvl w:ilvl="5" w:tplc="1FF0B186" w:tentative="1">
      <w:start w:val="1"/>
      <w:numFmt w:val="bullet"/>
      <w:lvlText w:val="•"/>
      <w:lvlJc w:val="left"/>
      <w:pPr>
        <w:tabs>
          <w:tab w:val="num" w:pos="4320"/>
        </w:tabs>
        <w:ind w:left="4320" w:hanging="360"/>
      </w:pPr>
      <w:rPr>
        <w:rFonts w:ascii="Arial" w:hAnsi="Arial" w:hint="default"/>
      </w:rPr>
    </w:lvl>
    <w:lvl w:ilvl="6" w:tplc="CDFA8C2A" w:tentative="1">
      <w:start w:val="1"/>
      <w:numFmt w:val="bullet"/>
      <w:lvlText w:val="•"/>
      <w:lvlJc w:val="left"/>
      <w:pPr>
        <w:tabs>
          <w:tab w:val="num" w:pos="5040"/>
        </w:tabs>
        <w:ind w:left="5040" w:hanging="360"/>
      </w:pPr>
      <w:rPr>
        <w:rFonts w:ascii="Arial" w:hAnsi="Arial" w:hint="default"/>
      </w:rPr>
    </w:lvl>
    <w:lvl w:ilvl="7" w:tplc="93B29988" w:tentative="1">
      <w:start w:val="1"/>
      <w:numFmt w:val="bullet"/>
      <w:lvlText w:val="•"/>
      <w:lvlJc w:val="left"/>
      <w:pPr>
        <w:tabs>
          <w:tab w:val="num" w:pos="5760"/>
        </w:tabs>
        <w:ind w:left="5760" w:hanging="360"/>
      </w:pPr>
      <w:rPr>
        <w:rFonts w:ascii="Arial" w:hAnsi="Arial" w:hint="default"/>
      </w:rPr>
    </w:lvl>
    <w:lvl w:ilvl="8" w:tplc="713EE6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0939D8"/>
    <w:multiLevelType w:val="hybridMultilevel"/>
    <w:tmpl w:val="C8003074"/>
    <w:lvl w:ilvl="0" w:tplc="3AC051BE">
      <w:start w:val="1"/>
      <w:numFmt w:val="bullet"/>
      <w:lvlText w:val="•"/>
      <w:lvlJc w:val="left"/>
      <w:pPr>
        <w:tabs>
          <w:tab w:val="num" w:pos="720"/>
        </w:tabs>
        <w:ind w:left="720" w:hanging="360"/>
      </w:pPr>
      <w:rPr>
        <w:rFonts w:ascii="Arial" w:hAnsi="Arial" w:hint="default"/>
      </w:rPr>
    </w:lvl>
    <w:lvl w:ilvl="1" w:tplc="57A4C48C" w:tentative="1">
      <w:start w:val="1"/>
      <w:numFmt w:val="bullet"/>
      <w:lvlText w:val="•"/>
      <w:lvlJc w:val="left"/>
      <w:pPr>
        <w:tabs>
          <w:tab w:val="num" w:pos="1440"/>
        </w:tabs>
        <w:ind w:left="1440" w:hanging="360"/>
      </w:pPr>
      <w:rPr>
        <w:rFonts w:ascii="Arial" w:hAnsi="Arial" w:hint="default"/>
      </w:rPr>
    </w:lvl>
    <w:lvl w:ilvl="2" w:tplc="A42A6BDA" w:tentative="1">
      <w:start w:val="1"/>
      <w:numFmt w:val="bullet"/>
      <w:lvlText w:val="•"/>
      <w:lvlJc w:val="left"/>
      <w:pPr>
        <w:tabs>
          <w:tab w:val="num" w:pos="2160"/>
        </w:tabs>
        <w:ind w:left="2160" w:hanging="360"/>
      </w:pPr>
      <w:rPr>
        <w:rFonts w:ascii="Arial" w:hAnsi="Arial" w:hint="default"/>
      </w:rPr>
    </w:lvl>
    <w:lvl w:ilvl="3" w:tplc="15D61488" w:tentative="1">
      <w:start w:val="1"/>
      <w:numFmt w:val="bullet"/>
      <w:lvlText w:val="•"/>
      <w:lvlJc w:val="left"/>
      <w:pPr>
        <w:tabs>
          <w:tab w:val="num" w:pos="2880"/>
        </w:tabs>
        <w:ind w:left="2880" w:hanging="360"/>
      </w:pPr>
      <w:rPr>
        <w:rFonts w:ascii="Arial" w:hAnsi="Arial" w:hint="default"/>
      </w:rPr>
    </w:lvl>
    <w:lvl w:ilvl="4" w:tplc="EB68A6BA" w:tentative="1">
      <w:start w:val="1"/>
      <w:numFmt w:val="bullet"/>
      <w:lvlText w:val="•"/>
      <w:lvlJc w:val="left"/>
      <w:pPr>
        <w:tabs>
          <w:tab w:val="num" w:pos="3600"/>
        </w:tabs>
        <w:ind w:left="3600" w:hanging="360"/>
      </w:pPr>
      <w:rPr>
        <w:rFonts w:ascii="Arial" w:hAnsi="Arial" w:hint="default"/>
      </w:rPr>
    </w:lvl>
    <w:lvl w:ilvl="5" w:tplc="9790E610" w:tentative="1">
      <w:start w:val="1"/>
      <w:numFmt w:val="bullet"/>
      <w:lvlText w:val="•"/>
      <w:lvlJc w:val="left"/>
      <w:pPr>
        <w:tabs>
          <w:tab w:val="num" w:pos="4320"/>
        </w:tabs>
        <w:ind w:left="4320" w:hanging="360"/>
      </w:pPr>
      <w:rPr>
        <w:rFonts w:ascii="Arial" w:hAnsi="Arial" w:hint="default"/>
      </w:rPr>
    </w:lvl>
    <w:lvl w:ilvl="6" w:tplc="7E1EB32E" w:tentative="1">
      <w:start w:val="1"/>
      <w:numFmt w:val="bullet"/>
      <w:lvlText w:val="•"/>
      <w:lvlJc w:val="left"/>
      <w:pPr>
        <w:tabs>
          <w:tab w:val="num" w:pos="5040"/>
        </w:tabs>
        <w:ind w:left="5040" w:hanging="360"/>
      </w:pPr>
      <w:rPr>
        <w:rFonts w:ascii="Arial" w:hAnsi="Arial" w:hint="default"/>
      </w:rPr>
    </w:lvl>
    <w:lvl w:ilvl="7" w:tplc="8736A18E" w:tentative="1">
      <w:start w:val="1"/>
      <w:numFmt w:val="bullet"/>
      <w:lvlText w:val="•"/>
      <w:lvlJc w:val="left"/>
      <w:pPr>
        <w:tabs>
          <w:tab w:val="num" w:pos="5760"/>
        </w:tabs>
        <w:ind w:left="5760" w:hanging="360"/>
      </w:pPr>
      <w:rPr>
        <w:rFonts w:ascii="Arial" w:hAnsi="Arial" w:hint="default"/>
      </w:rPr>
    </w:lvl>
    <w:lvl w:ilvl="8" w:tplc="536019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5D4282"/>
    <w:multiLevelType w:val="hybridMultilevel"/>
    <w:tmpl w:val="594C4B58"/>
    <w:lvl w:ilvl="0" w:tplc="04F8DA42">
      <w:start w:val="1"/>
      <w:numFmt w:val="bullet"/>
      <w:lvlText w:val="•"/>
      <w:lvlJc w:val="left"/>
      <w:pPr>
        <w:tabs>
          <w:tab w:val="num" w:pos="720"/>
        </w:tabs>
        <w:ind w:left="720" w:hanging="360"/>
      </w:pPr>
      <w:rPr>
        <w:rFonts w:ascii="Arial" w:hAnsi="Arial" w:hint="default"/>
      </w:rPr>
    </w:lvl>
    <w:lvl w:ilvl="1" w:tplc="ACA60AB4" w:tentative="1">
      <w:start w:val="1"/>
      <w:numFmt w:val="bullet"/>
      <w:lvlText w:val="•"/>
      <w:lvlJc w:val="left"/>
      <w:pPr>
        <w:tabs>
          <w:tab w:val="num" w:pos="1440"/>
        </w:tabs>
        <w:ind w:left="1440" w:hanging="360"/>
      </w:pPr>
      <w:rPr>
        <w:rFonts w:ascii="Arial" w:hAnsi="Arial" w:hint="default"/>
      </w:rPr>
    </w:lvl>
    <w:lvl w:ilvl="2" w:tplc="D8AE26FA" w:tentative="1">
      <w:start w:val="1"/>
      <w:numFmt w:val="bullet"/>
      <w:lvlText w:val="•"/>
      <w:lvlJc w:val="left"/>
      <w:pPr>
        <w:tabs>
          <w:tab w:val="num" w:pos="2160"/>
        </w:tabs>
        <w:ind w:left="2160" w:hanging="360"/>
      </w:pPr>
      <w:rPr>
        <w:rFonts w:ascii="Arial" w:hAnsi="Arial" w:hint="default"/>
      </w:rPr>
    </w:lvl>
    <w:lvl w:ilvl="3" w:tplc="B726CCDC" w:tentative="1">
      <w:start w:val="1"/>
      <w:numFmt w:val="bullet"/>
      <w:lvlText w:val="•"/>
      <w:lvlJc w:val="left"/>
      <w:pPr>
        <w:tabs>
          <w:tab w:val="num" w:pos="2880"/>
        </w:tabs>
        <w:ind w:left="2880" w:hanging="360"/>
      </w:pPr>
      <w:rPr>
        <w:rFonts w:ascii="Arial" w:hAnsi="Arial" w:hint="default"/>
      </w:rPr>
    </w:lvl>
    <w:lvl w:ilvl="4" w:tplc="BF8045EC" w:tentative="1">
      <w:start w:val="1"/>
      <w:numFmt w:val="bullet"/>
      <w:lvlText w:val="•"/>
      <w:lvlJc w:val="left"/>
      <w:pPr>
        <w:tabs>
          <w:tab w:val="num" w:pos="3600"/>
        </w:tabs>
        <w:ind w:left="3600" w:hanging="360"/>
      </w:pPr>
      <w:rPr>
        <w:rFonts w:ascii="Arial" w:hAnsi="Arial" w:hint="default"/>
      </w:rPr>
    </w:lvl>
    <w:lvl w:ilvl="5" w:tplc="DCCE5620" w:tentative="1">
      <w:start w:val="1"/>
      <w:numFmt w:val="bullet"/>
      <w:lvlText w:val="•"/>
      <w:lvlJc w:val="left"/>
      <w:pPr>
        <w:tabs>
          <w:tab w:val="num" w:pos="4320"/>
        </w:tabs>
        <w:ind w:left="4320" w:hanging="360"/>
      </w:pPr>
      <w:rPr>
        <w:rFonts w:ascii="Arial" w:hAnsi="Arial" w:hint="default"/>
      </w:rPr>
    </w:lvl>
    <w:lvl w:ilvl="6" w:tplc="992CD41C" w:tentative="1">
      <w:start w:val="1"/>
      <w:numFmt w:val="bullet"/>
      <w:lvlText w:val="•"/>
      <w:lvlJc w:val="left"/>
      <w:pPr>
        <w:tabs>
          <w:tab w:val="num" w:pos="5040"/>
        </w:tabs>
        <w:ind w:left="5040" w:hanging="360"/>
      </w:pPr>
      <w:rPr>
        <w:rFonts w:ascii="Arial" w:hAnsi="Arial" w:hint="default"/>
      </w:rPr>
    </w:lvl>
    <w:lvl w:ilvl="7" w:tplc="C47C6148" w:tentative="1">
      <w:start w:val="1"/>
      <w:numFmt w:val="bullet"/>
      <w:lvlText w:val="•"/>
      <w:lvlJc w:val="left"/>
      <w:pPr>
        <w:tabs>
          <w:tab w:val="num" w:pos="5760"/>
        </w:tabs>
        <w:ind w:left="5760" w:hanging="360"/>
      </w:pPr>
      <w:rPr>
        <w:rFonts w:ascii="Arial" w:hAnsi="Arial" w:hint="default"/>
      </w:rPr>
    </w:lvl>
    <w:lvl w:ilvl="8" w:tplc="85883F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BCF6401"/>
    <w:multiLevelType w:val="hybridMultilevel"/>
    <w:tmpl w:val="78360AB4"/>
    <w:lvl w:ilvl="0" w:tplc="183E5808">
      <w:start w:val="1"/>
      <w:numFmt w:val="bullet"/>
      <w:lvlText w:val="•"/>
      <w:lvlJc w:val="left"/>
      <w:pPr>
        <w:tabs>
          <w:tab w:val="num" w:pos="720"/>
        </w:tabs>
        <w:ind w:left="720" w:hanging="360"/>
      </w:pPr>
      <w:rPr>
        <w:rFonts w:ascii="Arial" w:hAnsi="Arial" w:hint="default"/>
      </w:rPr>
    </w:lvl>
    <w:lvl w:ilvl="1" w:tplc="BA9696B6" w:tentative="1">
      <w:start w:val="1"/>
      <w:numFmt w:val="bullet"/>
      <w:lvlText w:val="•"/>
      <w:lvlJc w:val="left"/>
      <w:pPr>
        <w:tabs>
          <w:tab w:val="num" w:pos="1440"/>
        </w:tabs>
        <w:ind w:left="1440" w:hanging="360"/>
      </w:pPr>
      <w:rPr>
        <w:rFonts w:ascii="Arial" w:hAnsi="Arial" w:hint="default"/>
      </w:rPr>
    </w:lvl>
    <w:lvl w:ilvl="2" w:tplc="4D52AEBA" w:tentative="1">
      <w:start w:val="1"/>
      <w:numFmt w:val="bullet"/>
      <w:lvlText w:val="•"/>
      <w:lvlJc w:val="left"/>
      <w:pPr>
        <w:tabs>
          <w:tab w:val="num" w:pos="2160"/>
        </w:tabs>
        <w:ind w:left="2160" w:hanging="360"/>
      </w:pPr>
      <w:rPr>
        <w:rFonts w:ascii="Arial" w:hAnsi="Arial" w:hint="default"/>
      </w:rPr>
    </w:lvl>
    <w:lvl w:ilvl="3" w:tplc="B45A5DB4" w:tentative="1">
      <w:start w:val="1"/>
      <w:numFmt w:val="bullet"/>
      <w:lvlText w:val="•"/>
      <w:lvlJc w:val="left"/>
      <w:pPr>
        <w:tabs>
          <w:tab w:val="num" w:pos="2880"/>
        </w:tabs>
        <w:ind w:left="2880" w:hanging="360"/>
      </w:pPr>
      <w:rPr>
        <w:rFonts w:ascii="Arial" w:hAnsi="Arial" w:hint="default"/>
      </w:rPr>
    </w:lvl>
    <w:lvl w:ilvl="4" w:tplc="2144A21A" w:tentative="1">
      <w:start w:val="1"/>
      <w:numFmt w:val="bullet"/>
      <w:lvlText w:val="•"/>
      <w:lvlJc w:val="left"/>
      <w:pPr>
        <w:tabs>
          <w:tab w:val="num" w:pos="3600"/>
        </w:tabs>
        <w:ind w:left="3600" w:hanging="360"/>
      </w:pPr>
      <w:rPr>
        <w:rFonts w:ascii="Arial" w:hAnsi="Arial" w:hint="default"/>
      </w:rPr>
    </w:lvl>
    <w:lvl w:ilvl="5" w:tplc="4B3A541A" w:tentative="1">
      <w:start w:val="1"/>
      <w:numFmt w:val="bullet"/>
      <w:lvlText w:val="•"/>
      <w:lvlJc w:val="left"/>
      <w:pPr>
        <w:tabs>
          <w:tab w:val="num" w:pos="4320"/>
        </w:tabs>
        <w:ind w:left="4320" w:hanging="360"/>
      </w:pPr>
      <w:rPr>
        <w:rFonts w:ascii="Arial" w:hAnsi="Arial" w:hint="default"/>
      </w:rPr>
    </w:lvl>
    <w:lvl w:ilvl="6" w:tplc="FCACE026" w:tentative="1">
      <w:start w:val="1"/>
      <w:numFmt w:val="bullet"/>
      <w:lvlText w:val="•"/>
      <w:lvlJc w:val="left"/>
      <w:pPr>
        <w:tabs>
          <w:tab w:val="num" w:pos="5040"/>
        </w:tabs>
        <w:ind w:left="5040" w:hanging="360"/>
      </w:pPr>
      <w:rPr>
        <w:rFonts w:ascii="Arial" w:hAnsi="Arial" w:hint="default"/>
      </w:rPr>
    </w:lvl>
    <w:lvl w:ilvl="7" w:tplc="A06CDED0" w:tentative="1">
      <w:start w:val="1"/>
      <w:numFmt w:val="bullet"/>
      <w:lvlText w:val="•"/>
      <w:lvlJc w:val="left"/>
      <w:pPr>
        <w:tabs>
          <w:tab w:val="num" w:pos="5760"/>
        </w:tabs>
        <w:ind w:left="5760" w:hanging="360"/>
      </w:pPr>
      <w:rPr>
        <w:rFonts w:ascii="Arial" w:hAnsi="Arial" w:hint="default"/>
      </w:rPr>
    </w:lvl>
    <w:lvl w:ilvl="8" w:tplc="5A0256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5A0890"/>
    <w:multiLevelType w:val="hybridMultilevel"/>
    <w:tmpl w:val="7214CBCE"/>
    <w:lvl w:ilvl="0" w:tplc="11E4AB4A">
      <w:start w:val="1"/>
      <w:numFmt w:val="bullet"/>
      <w:lvlText w:val="•"/>
      <w:lvlJc w:val="left"/>
      <w:pPr>
        <w:tabs>
          <w:tab w:val="num" w:pos="720"/>
        </w:tabs>
        <w:ind w:left="720" w:hanging="360"/>
      </w:pPr>
      <w:rPr>
        <w:rFonts w:ascii="Arial" w:hAnsi="Arial" w:hint="default"/>
      </w:rPr>
    </w:lvl>
    <w:lvl w:ilvl="1" w:tplc="E39EA7B0" w:tentative="1">
      <w:start w:val="1"/>
      <w:numFmt w:val="bullet"/>
      <w:lvlText w:val="•"/>
      <w:lvlJc w:val="left"/>
      <w:pPr>
        <w:tabs>
          <w:tab w:val="num" w:pos="1440"/>
        </w:tabs>
        <w:ind w:left="1440" w:hanging="360"/>
      </w:pPr>
      <w:rPr>
        <w:rFonts w:ascii="Arial" w:hAnsi="Arial" w:hint="default"/>
      </w:rPr>
    </w:lvl>
    <w:lvl w:ilvl="2" w:tplc="9DE00F1A" w:tentative="1">
      <w:start w:val="1"/>
      <w:numFmt w:val="bullet"/>
      <w:lvlText w:val="•"/>
      <w:lvlJc w:val="left"/>
      <w:pPr>
        <w:tabs>
          <w:tab w:val="num" w:pos="2160"/>
        </w:tabs>
        <w:ind w:left="2160" w:hanging="360"/>
      </w:pPr>
      <w:rPr>
        <w:rFonts w:ascii="Arial" w:hAnsi="Arial" w:hint="default"/>
      </w:rPr>
    </w:lvl>
    <w:lvl w:ilvl="3" w:tplc="9E049A28" w:tentative="1">
      <w:start w:val="1"/>
      <w:numFmt w:val="bullet"/>
      <w:lvlText w:val="•"/>
      <w:lvlJc w:val="left"/>
      <w:pPr>
        <w:tabs>
          <w:tab w:val="num" w:pos="2880"/>
        </w:tabs>
        <w:ind w:left="2880" w:hanging="360"/>
      </w:pPr>
      <w:rPr>
        <w:rFonts w:ascii="Arial" w:hAnsi="Arial" w:hint="default"/>
      </w:rPr>
    </w:lvl>
    <w:lvl w:ilvl="4" w:tplc="56E2B2EA" w:tentative="1">
      <w:start w:val="1"/>
      <w:numFmt w:val="bullet"/>
      <w:lvlText w:val="•"/>
      <w:lvlJc w:val="left"/>
      <w:pPr>
        <w:tabs>
          <w:tab w:val="num" w:pos="3600"/>
        </w:tabs>
        <w:ind w:left="3600" w:hanging="360"/>
      </w:pPr>
      <w:rPr>
        <w:rFonts w:ascii="Arial" w:hAnsi="Arial" w:hint="default"/>
      </w:rPr>
    </w:lvl>
    <w:lvl w:ilvl="5" w:tplc="4C6AE1B4" w:tentative="1">
      <w:start w:val="1"/>
      <w:numFmt w:val="bullet"/>
      <w:lvlText w:val="•"/>
      <w:lvlJc w:val="left"/>
      <w:pPr>
        <w:tabs>
          <w:tab w:val="num" w:pos="4320"/>
        </w:tabs>
        <w:ind w:left="4320" w:hanging="360"/>
      </w:pPr>
      <w:rPr>
        <w:rFonts w:ascii="Arial" w:hAnsi="Arial" w:hint="default"/>
      </w:rPr>
    </w:lvl>
    <w:lvl w:ilvl="6" w:tplc="44086F5E" w:tentative="1">
      <w:start w:val="1"/>
      <w:numFmt w:val="bullet"/>
      <w:lvlText w:val="•"/>
      <w:lvlJc w:val="left"/>
      <w:pPr>
        <w:tabs>
          <w:tab w:val="num" w:pos="5040"/>
        </w:tabs>
        <w:ind w:left="5040" w:hanging="360"/>
      </w:pPr>
      <w:rPr>
        <w:rFonts w:ascii="Arial" w:hAnsi="Arial" w:hint="default"/>
      </w:rPr>
    </w:lvl>
    <w:lvl w:ilvl="7" w:tplc="EAA66322" w:tentative="1">
      <w:start w:val="1"/>
      <w:numFmt w:val="bullet"/>
      <w:lvlText w:val="•"/>
      <w:lvlJc w:val="left"/>
      <w:pPr>
        <w:tabs>
          <w:tab w:val="num" w:pos="5760"/>
        </w:tabs>
        <w:ind w:left="5760" w:hanging="360"/>
      </w:pPr>
      <w:rPr>
        <w:rFonts w:ascii="Arial" w:hAnsi="Arial" w:hint="default"/>
      </w:rPr>
    </w:lvl>
    <w:lvl w:ilvl="8" w:tplc="69F8C9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0F2473"/>
    <w:multiLevelType w:val="hybridMultilevel"/>
    <w:tmpl w:val="F4BEBDFC"/>
    <w:lvl w:ilvl="0" w:tplc="0A1C139E">
      <w:start w:val="1"/>
      <w:numFmt w:val="bullet"/>
      <w:lvlText w:val="•"/>
      <w:lvlJc w:val="left"/>
      <w:pPr>
        <w:tabs>
          <w:tab w:val="num" w:pos="720"/>
        </w:tabs>
        <w:ind w:left="720" w:hanging="360"/>
      </w:pPr>
      <w:rPr>
        <w:rFonts w:ascii="Arial" w:hAnsi="Arial" w:hint="default"/>
      </w:rPr>
    </w:lvl>
    <w:lvl w:ilvl="1" w:tplc="F46EC974" w:tentative="1">
      <w:start w:val="1"/>
      <w:numFmt w:val="bullet"/>
      <w:lvlText w:val="•"/>
      <w:lvlJc w:val="left"/>
      <w:pPr>
        <w:tabs>
          <w:tab w:val="num" w:pos="1440"/>
        </w:tabs>
        <w:ind w:left="1440" w:hanging="360"/>
      </w:pPr>
      <w:rPr>
        <w:rFonts w:ascii="Arial" w:hAnsi="Arial" w:hint="default"/>
      </w:rPr>
    </w:lvl>
    <w:lvl w:ilvl="2" w:tplc="DE76DD0A" w:tentative="1">
      <w:start w:val="1"/>
      <w:numFmt w:val="bullet"/>
      <w:lvlText w:val="•"/>
      <w:lvlJc w:val="left"/>
      <w:pPr>
        <w:tabs>
          <w:tab w:val="num" w:pos="2160"/>
        </w:tabs>
        <w:ind w:left="2160" w:hanging="360"/>
      </w:pPr>
      <w:rPr>
        <w:rFonts w:ascii="Arial" w:hAnsi="Arial" w:hint="default"/>
      </w:rPr>
    </w:lvl>
    <w:lvl w:ilvl="3" w:tplc="578CFE90" w:tentative="1">
      <w:start w:val="1"/>
      <w:numFmt w:val="bullet"/>
      <w:lvlText w:val="•"/>
      <w:lvlJc w:val="left"/>
      <w:pPr>
        <w:tabs>
          <w:tab w:val="num" w:pos="2880"/>
        </w:tabs>
        <w:ind w:left="2880" w:hanging="360"/>
      </w:pPr>
      <w:rPr>
        <w:rFonts w:ascii="Arial" w:hAnsi="Arial" w:hint="default"/>
      </w:rPr>
    </w:lvl>
    <w:lvl w:ilvl="4" w:tplc="9F1A3556" w:tentative="1">
      <w:start w:val="1"/>
      <w:numFmt w:val="bullet"/>
      <w:lvlText w:val="•"/>
      <w:lvlJc w:val="left"/>
      <w:pPr>
        <w:tabs>
          <w:tab w:val="num" w:pos="3600"/>
        </w:tabs>
        <w:ind w:left="3600" w:hanging="360"/>
      </w:pPr>
      <w:rPr>
        <w:rFonts w:ascii="Arial" w:hAnsi="Arial" w:hint="default"/>
      </w:rPr>
    </w:lvl>
    <w:lvl w:ilvl="5" w:tplc="90A0BE58" w:tentative="1">
      <w:start w:val="1"/>
      <w:numFmt w:val="bullet"/>
      <w:lvlText w:val="•"/>
      <w:lvlJc w:val="left"/>
      <w:pPr>
        <w:tabs>
          <w:tab w:val="num" w:pos="4320"/>
        </w:tabs>
        <w:ind w:left="4320" w:hanging="360"/>
      </w:pPr>
      <w:rPr>
        <w:rFonts w:ascii="Arial" w:hAnsi="Arial" w:hint="default"/>
      </w:rPr>
    </w:lvl>
    <w:lvl w:ilvl="6" w:tplc="C25E3BD6" w:tentative="1">
      <w:start w:val="1"/>
      <w:numFmt w:val="bullet"/>
      <w:lvlText w:val="•"/>
      <w:lvlJc w:val="left"/>
      <w:pPr>
        <w:tabs>
          <w:tab w:val="num" w:pos="5040"/>
        </w:tabs>
        <w:ind w:left="5040" w:hanging="360"/>
      </w:pPr>
      <w:rPr>
        <w:rFonts w:ascii="Arial" w:hAnsi="Arial" w:hint="default"/>
      </w:rPr>
    </w:lvl>
    <w:lvl w:ilvl="7" w:tplc="DD12BB86" w:tentative="1">
      <w:start w:val="1"/>
      <w:numFmt w:val="bullet"/>
      <w:lvlText w:val="•"/>
      <w:lvlJc w:val="left"/>
      <w:pPr>
        <w:tabs>
          <w:tab w:val="num" w:pos="5760"/>
        </w:tabs>
        <w:ind w:left="5760" w:hanging="360"/>
      </w:pPr>
      <w:rPr>
        <w:rFonts w:ascii="Arial" w:hAnsi="Arial" w:hint="default"/>
      </w:rPr>
    </w:lvl>
    <w:lvl w:ilvl="8" w:tplc="7A4C2A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5168A7"/>
    <w:multiLevelType w:val="multilevel"/>
    <w:tmpl w:val="526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44A7E"/>
    <w:multiLevelType w:val="hybridMultilevel"/>
    <w:tmpl w:val="1090BA96"/>
    <w:lvl w:ilvl="0" w:tplc="C13A7682">
      <w:start w:val="1"/>
      <w:numFmt w:val="bullet"/>
      <w:lvlText w:val="•"/>
      <w:lvlJc w:val="left"/>
      <w:pPr>
        <w:tabs>
          <w:tab w:val="num" w:pos="720"/>
        </w:tabs>
        <w:ind w:left="720" w:hanging="360"/>
      </w:pPr>
      <w:rPr>
        <w:rFonts w:ascii="Arial" w:hAnsi="Arial" w:hint="default"/>
      </w:rPr>
    </w:lvl>
    <w:lvl w:ilvl="1" w:tplc="D30ABE66" w:tentative="1">
      <w:start w:val="1"/>
      <w:numFmt w:val="bullet"/>
      <w:lvlText w:val="•"/>
      <w:lvlJc w:val="left"/>
      <w:pPr>
        <w:tabs>
          <w:tab w:val="num" w:pos="1440"/>
        </w:tabs>
        <w:ind w:left="1440" w:hanging="360"/>
      </w:pPr>
      <w:rPr>
        <w:rFonts w:ascii="Arial" w:hAnsi="Arial" w:hint="default"/>
      </w:rPr>
    </w:lvl>
    <w:lvl w:ilvl="2" w:tplc="F57E7C16" w:tentative="1">
      <w:start w:val="1"/>
      <w:numFmt w:val="bullet"/>
      <w:lvlText w:val="•"/>
      <w:lvlJc w:val="left"/>
      <w:pPr>
        <w:tabs>
          <w:tab w:val="num" w:pos="2160"/>
        </w:tabs>
        <w:ind w:left="2160" w:hanging="360"/>
      </w:pPr>
      <w:rPr>
        <w:rFonts w:ascii="Arial" w:hAnsi="Arial" w:hint="default"/>
      </w:rPr>
    </w:lvl>
    <w:lvl w:ilvl="3" w:tplc="F162ECB2" w:tentative="1">
      <w:start w:val="1"/>
      <w:numFmt w:val="bullet"/>
      <w:lvlText w:val="•"/>
      <w:lvlJc w:val="left"/>
      <w:pPr>
        <w:tabs>
          <w:tab w:val="num" w:pos="2880"/>
        </w:tabs>
        <w:ind w:left="2880" w:hanging="360"/>
      </w:pPr>
      <w:rPr>
        <w:rFonts w:ascii="Arial" w:hAnsi="Arial" w:hint="default"/>
      </w:rPr>
    </w:lvl>
    <w:lvl w:ilvl="4" w:tplc="20BAD434" w:tentative="1">
      <w:start w:val="1"/>
      <w:numFmt w:val="bullet"/>
      <w:lvlText w:val="•"/>
      <w:lvlJc w:val="left"/>
      <w:pPr>
        <w:tabs>
          <w:tab w:val="num" w:pos="3600"/>
        </w:tabs>
        <w:ind w:left="3600" w:hanging="360"/>
      </w:pPr>
      <w:rPr>
        <w:rFonts w:ascii="Arial" w:hAnsi="Arial" w:hint="default"/>
      </w:rPr>
    </w:lvl>
    <w:lvl w:ilvl="5" w:tplc="5142E3B4" w:tentative="1">
      <w:start w:val="1"/>
      <w:numFmt w:val="bullet"/>
      <w:lvlText w:val="•"/>
      <w:lvlJc w:val="left"/>
      <w:pPr>
        <w:tabs>
          <w:tab w:val="num" w:pos="4320"/>
        </w:tabs>
        <w:ind w:left="4320" w:hanging="360"/>
      </w:pPr>
      <w:rPr>
        <w:rFonts w:ascii="Arial" w:hAnsi="Arial" w:hint="default"/>
      </w:rPr>
    </w:lvl>
    <w:lvl w:ilvl="6" w:tplc="18A27996" w:tentative="1">
      <w:start w:val="1"/>
      <w:numFmt w:val="bullet"/>
      <w:lvlText w:val="•"/>
      <w:lvlJc w:val="left"/>
      <w:pPr>
        <w:tabs>
          <w:tab w:val="num" w:pos="5040"/>
        </w:tabs>
        <w:ind w:left="5040" w:hanging="360"/>
      </w:pPr>
      <w:rPr>
        <w:rFonts w:ascii="Arial" w:hAnsi="Arial" w:hint="default"/>
      </w:rPr>
    </w:lvl>
    <w:lvl w:ilvl="7" w:tplc="FDFC6952" w:tentative="1">
      <w:start w:val="1"/>
      <w:numFmt w:val="bullet"/>
      <w:lvlText w:val="•"/>
      <w:lvlJc w:val="left"/>
      <w:pPr>
        <w:tabs>
          <w:tab w:val="num" w:pos="5760"/>
        </w:tabs>
        <w:ind w:left="5760" w:hanging="360"/>
      </w:pPr>
      <w:rPr>
        <w:rFonts w:ascii="Arial" w:hAnsi="Arial" w:hint="default"/>
      </w:rPr>
    </w:lvl>
    <w:lvl w:ilvl="8" w:tplc="086A20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5025E5"/>
    <w:multiLevelType w:val="hybridMultilevel"/>
    <w:tmpl w:val="2FA2D2E2"/>
    <w:lvl w:ilvl="0" w:tplc="A5E48D40">
      <w:start w:val="1"/>
      <w:numFmt w:val="bullet"/>
      <w:lvlText w:val="•"/>
      <w:lvlJc w:val="left"/>
      <w:pPr>
        <w:tabs>
          <w:tab w:val="num" w:pos="720"/>
        </w:tabs>
        <w:ind w:left="720" w:hanging="360"/>
      </w:pPr>
      <w:rPr>
        <w:rFonts w:ascii="Arial" w:hAnsi="Arial" w:hint="default"/>
      </w:rPr>
    </w:lvl>
    <w:lvl w:ilvl="1" w:tplc="568C9196" w:tentative="1">
      <w:start w:val="1"/>
      <w:numFmt w:val="bullet"/>
      <w:lvlText w:val="•"/>
      <w:lvlJc w:val="left"/>
      <w:pPr>
        <w:tabs>
          <w:tab w:val="num" w:pos="1440"/>
        </w:tabs>
        <w:ind w:left="1440" w:hanging="360"/>
      </w:pPr>
      <w:rPr>
        <w:rFonts w:ascii="Arial" w:hAnsi="Arial" w:hint="default"/>
      </w:rPr>
    </w:lvl>
    <w:lvl w:ilvl="2" w:tplc="9684A9C8" w:tentative="1">
      <w:start w:val="1"/>
      <w:numFmt w:val="bullet"/>
      <w:lvlText w:val="•"/>
      <w:lvlJc w:val="left"/>
      <w:pPr>
        <w:tabs>
          <w:tab w:val="num" w:pos="2160"/>
        </w:tabs>
        <w:ind w:left="2160" w:hanging="360"/>
      </w:pPr>
      <w:rPr>
        <w:rFonts w:ascii="Arial" w:hAnsi="Arial" w:hint="default"/>
      </w:rPr>
    </w:lvl>
    <w:lvl w:ilvl="3" w:tplc="DF1CCE66" w:tentative="1">
      <w:start w:val="1"/>
      <w:numFmt w:val="bullet"/>
      <w:lvlText w:val="•"/>
      <w:lvlJc w:val="left"/>
      <w:pPr>
        <w:tabs>
          <w:tab w:val="num" w:pos="2880"/>
        </w:tabs>
        <w:ind w:left="2880" w:hanging="360"/>
      </w:pPr>
      <w:rPr>
        <w:rFonts w:ascii="Arial" w:hAnsi="Arial" w:hint="default"/>
      </w:rPr>
    </w:lvl>
    <w:lvl w:ilvl="4" w:tplc="9AD2EC7E" w:tentative="1">
      <w:start w:val="1"/>
      <w:numFmt w:val="bullet"/>
      <w:lvlText w:val="•"/>
      <w:lvlJc w:val="left"/>
      <w:pPr>
        <w:tabs>
          <w:tab w:val="num" w:pos="3600"/>
        </w:tabs>
        <w:ind w:left="3600" w:hanging="360"/>
      </w:pPr>
      <w:rPr>
        <w:rFonts w:ascii="Arial" w:hAnsi="Arial" w:hint="default"/>
      </w:rPr>
    </w:lvl>
    <w:lvl w:ilvl="5" w:tplc="56569B0E" w:tentative="1">
      <w:start w:val="1"/>
      <w:numFmt w:val="bullet"/>
      <w:lvlText w:val="•"/>
      <w:lvlJc w:val="left"/>
      <w:pPr>
        <w:tabs>
          <w:tab w:val="num" w:pos="4320"/>
        </w:tabs>
        <w:ind w:left="4320" w:hanging="360"/>
      </w:pPr>
      <w:rPr>
        <w:rFonts w:ascii="Arial" w:hAnsi="Arial" w:hint="default"/>
      </w:rPr>
    </w:lvl>
    <w:lvl w:ilvl="6" w:tplc="E69C9A50" w:tentative="1">
      <w:start w:val="1"/>
      <w:numFmt w:val="bullet"/>
      <w:lvlText w:val="•"/>
      <w:lvlJc w:val="left"/>
      <w:pPr>
        <w:tabs>
          <w:tab w:val="num" w:pos="5040"/>
        </w:tabs>
        <w:ind w:left="5040" w:hanging="360"/>
      </w:pPr>
      <w:rPr>
        <w:rFonts w:ascii="Arial" w:hAnsi="Arial" w:hint="default"/>
      </w:rPr>
    </w:lvl>
    <w:lvl w:ilvl="7" w:tplc="8E0AA44A" w:tentative="1">
      <w:start w:val="1"/>
      <w:numFmt w:val="bullet"/>
      <w:lvlText w:val="•"/>
      <w:lvlJc w:val="left"/>
      <w:pPr>
        <w:tabs>
          <w:tab w:val="num" w:pos="5760"/>
        </w:tabs>
        <w:ind w:left="5760" w:hanging="360"/>
      </w:pPr>
      <w:rPr>
        <w:rFonts w:ascii="Arial" w:hAnsi="Arial" w:hint="default"/>
      </w:rPr>
    </w:lvl>
    <w:lvl w:ilvl="8" w:tplc="22EE6864" w:tentative="1">
      <w:start w:val="1"/>
      <w:numFmt w:val="bullet"/>
      <w:lvlText w:val="•"/>
      <w:lvlJc w:val="left"/>
      <w:pPr>
        <w:tabs>
          <w:tab w:val="num" w:pos="6480"/>
        </w:tabs>
        <w:ind w:left="6480" w:hanging="360"/>
      </w:pPr>
      <w:rPr>
        <w:rFonts w:ascii="Arial" w:hAnsi="Arial" w:hint="default"/>
      </w:rPr>
    </w:lvl>
  </w:abstractNum>
  <w:num w:numId="1" w16cid:durableId="728966295">
    <w:abstractNumId w:val="10"/>
  </w:num>
  <w:num w:numId="2" w16cid:durableId="1162699626">
    <w:abstractNumId w:val="5"/>
  </w:num>
  <w:num w:numId="3" w16cid:durableId="259141842">
    <w:abstractNumId w:val="9"/>
  </w:num>
  <w:num w:numId="4" w16cid:durableId="2080053480">
    <w:abstractNumId w:val="4"/>
  </w:num>
  <w:num w:numId="5" w16cid:durableId="1499493129">
    <w:abstractNumId w:val="7"/>
  </w:num>
  <w:num w:numId="6" w16cid:durableId="1179392342">
    <w:abstractNumId w:val="6"/>
  </w:num>
  <w:num w:numId="7" w16cid:durableId="438524015">
    <w:abstractNumId w:val="3"/>
  </w:num>
  <w:num w:numId="8" w16cid:durableId="194655881">
    <w:abstractNumId w:val="2"/>
  </w:num>
  <w:num w:numId="9" w16cid:durableId="231089337">
    <w:abstractNumId w:val="0"/>
  </w:num>
  <w:num w:numId="10" w16cid:durableId="556429684">
    <w:abstractNumId w:val="1"/>
  </w:num>
  <w:num w:numId="11" w16cid:durableId="797407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0873"/>
    <w:rsid w:val="000A6DE3"/>
    <w:rsid w:val="000B4310"/>
    <w:rsid w:val="000C0654"/>
    <w:rsid w:val="000C464D"/>
    <w:rsid w:val="000D4C4E"/>
    <w:rsid w:val="00113ACA"/>
    <w:rsid w:val="00144553"/>
    <w:rsid w:val="00172DC4"/>
    <w:rsid w:val="002774AC"/>
    <w:rsid w:val="002F14CE"/>
    <w:rsid w:val="003835A9"/>
    <w:rsid w:val="003A25E0"/>
    <w:rsid w:val="004000D7"/>
    <w:rsid w:val="0040111C"/>
    <w:rsid w:val="00453F01"/>
    <w:rsid w:val="00503E76"/>
    <w:rsid w:val="00504E43"/>
    <w:rsid w:val="00585059"/>
    <w:rsid w:val="005F45B2"/>
    <w:rsid w:val="00682DA9"/>
    <w:rsid w:val="006938C9"/>
    <w:rsid w:val="006B6289"/>
    <w:rsid w:val="0075224C"/>
    <w:rsid w:val="007908F4"/>
    <w:rsid w:val="00813EB6"/>
    <w:rsid w:val="009429CF"/>
    <w:rsid w:val="009C796E"/>
    <w:rsid w:val="00A17D99"/>
    <w:rsid w:val="00A471F7"/>
    <w:rsid w:val="00AE436F"/>
    <w:rsid w:val="00B1001A"/>
    <w:rsid w:val="00B23919"/>
    <w:rsid w:val="00BB50FB"/>
    <w:rsid w:val="00BE2FEA"/>
    <w:rsid w:val="00BE3C17"/>
    <w:rsid w:val="00C10873"/>
    <w:rsid w:val="00CD3058"/>
    <w:rsid w:val="00CE6080"/>
    <w:rsid w:val="00CE705A"/>
    <w:rsid w:val="00E26F9E"/>
    <w:rsid w:val="00F137EF"/>
    <w:rsid w:val="00FD3A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DDE1"/>
  <w15:chartTrackingRefBased/>
  <w15:docId w15:val="{CF124D52-25AE-4EAC-AD69-DA8D335B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C1087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1087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1087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1087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87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108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8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8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8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87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1087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1087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1087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1087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108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8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8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8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8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8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8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08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0873"/>
    <w:rPr>
      <w:i/>
      <w:iCs/>
      <w:color w:val="404040" w:themeColor="text1" w:themeTint="BF"/>
    </w:rPr>
  </w:style>
  <w:style w:type="paragraph" w:styleId="ListParagraph">
    <w:name w:val="List Paragraph"/>
    <w:basedOn w:val="Normal"/>
    <w:uiPriority w:val="34"/>
    <w:qFormat/>
    <w:rsid w:val="00C10873"/>
    <w:pPr>
      <w:ind w:left="720"/>
      <w:contextualSpacing/>
    </w:pPr>
  </w:style>
  <w:style w:type="character" w:styleId="IntenseEmphasis">
    <w:name w:val="Intense Emphasis"/>
    <w:basedOn w:val="DefaultParagraphFont"/>
    <w:uiPriority w:val="21"/>
    <w:qFormat/>
    <w:rsid w:val="00C10873"/>
    <w:rPr>
      <w:i/>
      <w:iCs/>
      <w:color w:val="365F91" w:themeColor="accent1" w:themeShade="BF"/>
    </w:rPr>
  </w:style>
  <w:style w:type="paragraph" w:styleId="IntenseQuote">
    <w:name w:val="Intense Quote"/>
    <w:basedOn w:val="Normal"/>
    <w:next w:val="Normal"/>
    <w:link w:val="IntenseQuoteChar"/>
    <w:uiPriority w:val="30"/>
    <w:qFormat/>
    <w:rsid w:val="00C1087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0873"/>
    <w:rPr>
      <w:i/>
      <w:iCs/>
      <w:color w:val="365F91" w:themeColor="accent1" w:themeShade="BF"/>
    </w:rPr>
  </w:style>
  <w:style w:type="character" w:styleId="IntenseReference">
    <w:name w:val="Intense Reference"/>
    <w:basedOn w:val="DefaultParagraphFont"/>
    <w:uiPriority w:val="32"/>
    <w:qFormat/>
    <w:rsid w:val="00C10873"/>
    <w:rPr>
      <w:b/>
      <w:bCs/>
      <w:smallCaps/>
      <w:color w:val="365F91" w:themeColor="accent1" w:themeShade="BF"/>
      <w:spacing w:val="5"/>
    </w:rPr>
  </w:style>
  <w:style w:type="character" w:styleId="Hyperlink">
    <w:name w:val="Hyperlink"/>
    <w:basedOn w:val="DefaultParagraphFont"/>
    <w:uiPriority w:val="99"/>
    <w:unhideWhenUsed/>
    <w:rsid w:val="00C10873"/>
    <w:rPr>
      <w:color w:val="0563C1"/>
      <w:u w:val="single"/>
    </w:rPr>
  </w:style>
  <w:style w:type="character" w:customStyle="1" w:styleId="font331">
    <w:name w:val="font331"/>
    <w:basedOn w:val="DefaultParagraphFont"/>
    <w:rsid w:val="00C10873"/>
    <w:rPr>
      <w:rFonts w:ascii="Arial" w:hAnsi="Arial" w:cs="Arial" w:hint="default"/>
      <w:b w:val="0"/>
      <w:bCs w:val="0"/>
      <w:i/>
      <w:iCs/>
      <w:strike w:val="0"/>
      <w:dstrike w:val="0"/>
      <w:color w:val="000000"/>
      <w:sz w:val="28"/>
      <w:szCs w:val="28"/>
      <w:u w:val="none"/>
      <w:effect w:val="none"/>
    </w:rPr>
  </w:style>
  <w:style w:type="character" w:customStyle="1" w:styleId="font201">
    <w:name w:val="font201"/>
    <w:basedOn w:val="DefaultParagraphFont"/>
    <w:rsid w:val="00C10873"/>
    <w:rPr>
      <w:rFonts w:ascii="Arial" w:hAnsi="Arial" w:cs="Arial" w:hint="default"/>
      <w:b w:val="0"/>
      <w:bCs w:val="0"/>
      <w:i w:val="0"/>
      <w:iCs w:val="0"/>
      <w:strike w:val="0"/>
      <w:dstrike w:val="0"/>
      <w:color w:val="000000"/>
      <w:sz w:val="28"/>
      <w:szCs w:val="28"/>
      <w:u w:val="none"/>
      <w:effect w:val="none"/>
    </w:rPr>
  </w:style>
  <w:style w:type="character" w:customStyle="1" w:styleId="font321">
    <w:name w:val="font321"/>
    <w:basedOn w:val="DefaultParagraphFont"/>
    <w:rsid w:val="00C10873"/>
    <w:rPr>
      <w:rFonts w:ascii="Arial" w:hAnsi="Arial" w:cs="Arial" w:hint="default"/>
      <w:b w:val="0"/>
      <w:bCs w:val="0"/>
      <w:i w:val="0"/>
      <w:iCs w:val="0"/>
      <w:strike w:val="0"/>
      <w:dstrike w:val="0"/>
      <w:color w:val="auto"/>
      <w:sz w:val="28"/>
      <w:szCs w:val="28"/>
      <w:u w:val="none"/>
      <w:effect w:val="none"/>
    </w:rPr>
  </w:style>
  <w:style w:type="character" w:customStyle="1" w:styleId="font461">
    <w:name w:val="font461"/>
    <w:basedOn w:val="DefaultParagraphFont"/>
    <w:rsid w:val="00C10873"/>
    <w:rPr>
      <w:rFonts w:ascii="Arial" w:hAnsi="Arial" w:cs="Arial" w:hint="default"/>
      <w:b w:val="0"/>
      <w:bCs w:val="0"/>
      <w:i w:val="0"/>
      <w:iCs w:val="0"/>
      <w:strike w:val="0"/>
      <w:dstrike w:val="0"/>
      <w:color w:val="000000"/>
      <w:sz w:val="28"/>
      <w:szCs w:val="28"/>
      <w:u w:val="none"/>
      <w:effect w:val="none"/>
    </w:rPr>
  </w:style>
  <w:style w:type="character" w:customStyle="1" w:styleId="font471">
    <w:name w:val="font471"/>
    <w:basedOn w:val="DefaultParagraphFont"/>
    <w:rsid w:val="00C10873"/>
    <w:rPr>
      <w:rFonts w:ascii="Arial" w:hAnsi="Arial" w:cs="Arial" w:hint="default"/>
      <w:b w:val="0"/>
      <w:bCs w:val="0"/>
      <w:i/>
      <w:iCs/>
      <w:strike w:val="0"/>
      <w:dstrike w:val="0"/>
      <w:color w:val="000000"/>
      <w:sz w:val="28"/>
      <w:szCs w:val="28"/>
      <w:u w:val="none"/>
      <w:effect w:val="none"/>
    </w:rPr>
  </w:style>
  <w:style w:type="character" w:customStyle="1" w:styleId="font481">
    <w:name w:val="font481"/>
    <w:basedOn w:val="DefaultParagraphFont"/>
    <w:rsid w:val="00C10873"/>
    <w:rPr>
      <w:rFonts w:ascii="Arial" w:hAnsi="Arial" w:cs="Arial" w:hint="default"/>
      <w:b/>
      <w:bCs/>
      <w:i w:val="0"/>
      <w:iCs w:val="0"/>
      <w:strike w:val="0"/>
      <w:dstrike w:val="0"/>
      <w:color w:val="000000"/>
      <w:sz w:val="24"/>
      <w:szCs w:val="24"/>
      <w:u w:val="none"/>
      <w:effect w:val="none"/>
    </w:rPr>
  </w:style>
  <w:style w:type="character" w:customStyle="1" w:styleId="font491">
    <w:name w:val="font491"/>
    <w:basedOn w:val="DefaultParagraphFont"/>
    <w:rsid w:val="00C10873"/>
    <w:rPr>
      <w:rFonts w:ascii="Arial" w:hAnsi="Arial" w:cs="Arial"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C10873"/>
    <w:rPr>
      <w:rFonts w:ascii="Arial" w:hAnsi="Arial" w:cs="Arial" w:hint="default"/>
      <w:b/>
      <w:bCs/>
      <w:i w:val="0"/>
      <w:iCs w:val="0"/>
      <w:strike w:val="0"/>
      <w:dstrike w:val="0"/>
      <w:color w:val="auto"/>
      <w:sz w:val="24"/>
      <w:szCs w:val="24"/>
      <w:u w:val="none"/>
      <w:effect w:val="none"/>
    </w:rPr>
  </w:style>
  <w:style w:type="character" w:customStyle="1" w:styleId="font111">
    <w:name w:val="font111"/>
    <w:basedOn w:val="DefaultParagraphFont"/>
    <w:rsid w:val="00C10873"/>
    <w:rPr>
      <w:rFonts w:ascii="Arial" w:hAnsi="Arial" w:cs="Arial" w:hint="default"/>
      <w:b w:val="0"/>
      <w:bCs w:val="0"/>
      <w:i w:val="0"/>
      <w:iCs w:val="0"/>
      <w:strike w:val="0"/>
      <w:dstrike w:val="0"/>
      <w:color w:val="auto"/>
      <w:sz w:val="24"/>
      <w:szCs w:val="24"/>
      <w:u w:val="none"/>
      <w:effect w:val="none"/>
    </w:rPr>
  </w:style>
  <w:style w:type="character" w:customStyle="1" w:styleId="font391">
    <w:name w:val="font391"/>
    <w:basedOn w:val="DefaultParagraphFont"/>
    <w:rsid w:val="00C10873"/>
    <w:rPr>
      <w:rFonts w:ascii="Arial" w:hAnsi="Arial" w:cs="Arial" w:hint="default"/>
      <w:b w:val="0"/>
      <w:bCs w:val="0"/>
      <w:i/>
      <w:iCs/>
      <w:strike w:val="0"/>
      <w:dstrike w:val="0"/>
      <w:color w:val="auto"/>
      <w:sz w:val="24"/>
      <w:szCs w:val="24"/>
      <w:u w:val="none"/>
      <w:effect w:val="none"/>
    </w:rPr>
  </w:style>
  <w:style w:type="character" w:styleId="UnresolvedMention">
    <w:name w:val="Unresolved Mention"/>
    <w:basedOn w:val="DefaultParagraphFont"/>
    <w:uiPriority w:val="99"/>
    <w:semiHidden/>
    <w:unhideWhenUsed/>
    <w:rsid w:val="0050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2083">
      <w:bodyDiv w:val="1"/>
      <w:marLeft w:val="0"/>
      <w:marRight w:val="0"/>
      <w:marTop w:val="0"/>
      <w:marBottom w:val="0"/>
      <w:divBdr>
        <w:top w:val="none" w:sz="0" w:space="0" w:color="auto"/>
        <w:left w:val="none" w:sz="0" w:space="0" w:color="auto"/>
        <w:bottom w:val="none" w:sz="0" w:space="0" w:color="auto"/>
        <w:right w:val="none" w:sz="0" w:space="0" w:color="auto"/>
      </w:divBdr>
    </w:div>
    <w:div w:id="276526637">
      <w:bodyDiv w:val="1"/>
      <w:marLeft w:val="0"/>
      <w:marRight w:val="0"/>
      <w:marTop w:val="0"/>
      <w:marBottom w:val="0"/>
      <w:divBdr>
        <w:top w:val="none" w:sz="0" w:space="0" w:color="auto"/>
        <w:left w:val="none" w:sz="0" w:space="0" w:color="auto"/>
        <w:bottom w:val="none" w:sz="0" w:space="0" w:color="auto"/>
        <w:right w:val="none" w:sz="0" w:space="0" w:color="auto"/>
      </w:divBdr>
    </w:div>
    <w:div w:id="287667280">
      <w:bodyDiv w:val="1"/>
      <w:marLeft w:val="0"/>
      <w:marRight w:val="0"/>
      <w:marTop w:val="0"/>
      <w:marBottom w:val="0"/>
      <w:divBdr>
        <w:top w:val="none" w:sz="0" w:space="0" w:color="auto"/>
        <w:left w:val="none" w:sz="0" w:space="0" w:color="auto"/>
        <w:bottom w:val="none" w:sz="0" w:space="0" w:color="auto"/>
        <w:right w:val="none" w:sz="0" w:space="0" w:color="auto"/>
      </w:divBdr>
    </w:div>
    <w:div w:id="318968339">
      <w:bodyDiv w:val="1"/>
      <w:marLeft w:val="0"/>
      <w:marRight w:val="0"/>
      <w:marTop w:val="0"/>
      <w:marBottom w:val="0"/>
      <w:divBdr>
        <w:top w:val="none" w:sz="0" w:space="0" w:color="auto"/>
        <w:left w:val="none" w:sz="0" w:space="0" w:color="auto"/>
        <w:bottom w:val="none" w:sz="0" w:space="0" w:color="auto"/>
        <w:right w:val="none" w:sz="0" w:space="0" w:color="auto"/>
      </w:divBdr>
    </w:div>
    <w:div w:id="322398792">
      <w:bodyDiv w:val="1"/>
      <w:marLeft w:val="0"/>
      <w:marRight w:val="0"/>
      <w:marTop w:val="0"/>
      <w:marBottom w:val="0"/>
      <w:divBdr>
        <w:top w:val="none" w:sz="0" w:space="0" w:color="auto"/>
        <w:left w:val="none" w:sz="0" w:space="0" w:color="auto"/>
        <w:bottom w:val="none" w:sz="0" w:space="0" w:color="auto"/>
        <w:right w:val="none" w:sz="0" w:space="0" w:color="auto"/>
      </w:divBdr>
      <w:divsChild>
        <w:div w:id="1474181620">
          <w:marLeft w:val="274"/>
          <w:marRight w:val="0"/>
          <w:marTop w:val="0"/>
          <w:marBottom w:val="0"/>
          <w:divBdr>
            <w:top w:val="none" w:sz="0" w:space="0" w:color="auto"/>
            <w:left w:val="none" w:sz="0" w:space="0" w:color="auto"/>
            <w:bottom w:val="none" w:sz="0" w:space="0" w:color="auto"/>
            <w:right w:val="none" w:sz="0" w:space="0" w:color="auto"/>
          </w:divBdr>
        </w:div>
        <w:div w:id="200673831">
          <w:marLeft w:val="274"/>
          <w:marRight w:val="0"/>
          <w:marTop w:val="0"/>
          <w:marBottom w:val="0"/>
          <w:divBdr>
            <w:top w:val="none" w:sz="0" w:space="0" w:color="auto"/>
            <w:left w:val="none" w:sz="0" w:space="0" w:color="auto"/>
            <w:bottom w:val="none" w:sz="0" w:space="0" w:color="auto"/>
            <w:right w:val="none" w:sz="0" w:space="0" w:color="auto"/>
          </w:divBdr>
        </w:div>
        <w:div w:id="2145194166">
          <w:marLeft w:val="274"/>
          <w:marRight w:val="0"/>
          <w:marTop w:val="0"/>
          <w:marBottom w:val="0"/>
          <w:divBdr>
            <w:top w:val="none" w:sz="0" w:space="0" w:color="auto"/>
            <w:left w:val="none" w:sz="0" w:space="0" w:color="auto"/>
            <w:bottom w:val="none" w:sz="0" w:space="0" w:color="auto"/>
            <w:right w:val="none" w:sz="0" w:space="0" w:color="auto"/>
          </w:divBdr>
        </w:div>
        <w:div w:id="193732396">
          <w:marLeft w:val="274"/>
          <w:marRight w:val="0"/>
          <w:marTop w:val="0"/>
          <w:marBottom w:val="0"/>
          <w:divBdr>
            <w:top w:val="none" w:sz="0" w:space="0" w:color="auto"/>
            <w:left w:val="none" w:sz="0" w:space="0" w:color="auto"/>
            <w:bottom w:val="none" w:sz="0" w:space="0" w:color="auto"/>
            <w:right w:val="none" w:sz="0" w:space="0" w:color="auto"/>
          </w:divBdr>
        </w:div>
        <w:div w:id="285351067">
          <w:marLeft w:val="274"/>
          <w:marRight w:val="0"/>
          <w:marTop w:val="0"/>
          <w:marBottom w:val="0"/>
          <w:divBdr>
            <w:top w:val="none" w:sz="0" w:space="0" w:color="auto"/>
            <w:left w:val="none" w:sz="0" w:space="0" w:color="auto"/>
            <w:bottom w:val="none" w:sz="0" w:space="0" w:color="auto"/>
            <w:right w:val="none" w:sz="0" w:space="0" w:color="auto"/>
          </w:divBdr>
        </w:div>
        <w:div w:id="345257907">
          <w:marLeft w:val="274"/>
          <w:marRight w:val="0"/>
          <w:marTop w:val="0"/>
          <w:marBottom w:val="0"/>
          <w:divBdr>
            <w:top w:val="none" w:sz="0" w:space="0" w:color="auto"/>
            <w:left w:val="none" w:sz="0" w:space="0" w:color="auto"/>
            <w:bottom w:val="none" w:sz="0" w:space="0" w:color="auto"/>
            <w:right w:val="none" w:sz="0" w:space="0" w:color="auto"/>
          </w:divBdr>
        </w:div>
        <w:div w:id="103885170">
          <w:marLeft w:val="274"/>
          <w:marRight w:val="0"/>
          <w:marTop w:val="0"/>
          <w:marBottom w:val="0"/>
          <w:divBdr>
            <w:top w:val="none" w:sz="0" w:space="0" w:color="auto"/>
            <w:left w:val="none" w:sz="0" w:space="0" w:color="auto"/>
            <w:bottom w:val="none" w:sz="0" w:space="0" w:color="auto"/>
            <w:right w:val="none" w:sz="0" w:space="0" w:color="auto"/>
          </w:divBdr>
        </w:div>
        <w:div w:id="1253011835">
          <w:marLeft w:val="274"/>
          <w:marRight w:val="0"/>
          <w:marTop w:val="0"/>
          <w:marBottom w:val="0"/>
          <w:divBdr>
            <w:top w:val="none" w:sz="0" w:space="0" w:color="auto"/>
            <w:left w:val="none" w:sz="0" w:space="0" w:color="auto"/>
            <w:bottom w:val="none" w:sz="0" w:space="0" w:color="auto"/>
            <w:right w:val="none" w:sz="0" w:space="0" w:color="auto"/>
          </w:divBdr>
        </w:div>
        <w:div w:id="46343685">
          <w:marLeft w:val="274"/>
          <w:marRight w:val="0"/>
          <w:marTop w:val="0"/>
          <w:marBottom w:val="0"/>
          <w:divBdr>
            <w:top w:val="none" w:sz="0" w:space="0" w:color="auto"/>
            <w:left w:val="none" w:sz="0" w:space="0" w:color="auto"/>
            <w:bottom w:val="none" w:sz="0" w:space="0" w:color="auto"/>
            <w:right w:val="none" w:sz="0" w:space="0" w:color="auto"/>
          </w:divBdr>
        </w:div>
        <w:div w:id="577398224">
          <w:marLeft w:val="274"/>
          <w:marRight w:val="0"/>
          <w:marTop w:val="0"/>
          <w:marBottom w:val="0"/>
          <w:divBdr>
            <w:top w:val="none" w:sz="0" w:space="0" w:color="auto"/>
            <w:left w:val="none" w:sz="0" w:space="0" w:color="auto"/>
            <w:bottom w:val="none" w:sz="0" w:space="0" w:color="auto"/>
            <w:right w:val="none" w:sz="0" w:space="0" w:color="auto"/>
          </w:divBdr>
        </w:div>
        <w:div w:id="393820814">
          <w:marLeft w:val="274"/>
          <w:marRight w:val="0"/>
          <w:marTop w:val="0"/>
          <w:marBottom w:val="0"/>
          <w:divBdr>
            <w:top w:val="none" w:sz="0" w:space="0" w:color="auto"/>
            <w:left w:val="none" w:sz="0" w:space="0" w:color="auto"/>
            <w:bottom w:val="none" w:sz="0" w:space="0" w:color="auto"/>
            <w:right w:val="none" w:sz="0" w:space="0" w:color="auto"/>
          </w:divBdr>
        </w:div>
        <w:div w:id="2059549751">
          <w:marLeft w:val="274"/>
          <w:marRight w:val="0"/>
          <w:marTop w:val="0"/>
          <w:marBottom w:val="0"/>
          <w:divBdr>
            <w:top w:val="none" w:sz="0" w:space="0" w:color="auto"/>
            <w:left w:val="none" w:sz="0" w:space="0" w:color="auto"/>
            <w:bottom w:val="none" w:sz="0" w:space="0" w:color="auto"/>
            <w:right w:val="none" w:sz="0" w:space="0" w:color="auto"/>
          </w:divBdr>
        </w:div>
      </w:divsChild>
    </w:div>
    <w:div w:id="368336230">
      <w:bodyDiv w:val="1"/>
      <w:marLeft w:val="0"/>
      <w:marRight w:val="0"/>
      <w:marTop w:val="0"/>
      <w:marBottom w:val="0"/>
      <w:divBdr>
        <w:top w:val="none" w:sz="0" w:space="0" w:color="auto"/>
        <w:left w:val="none" w:sz="0" w:space="0" w:color="auto"/>
        <w:bottom w:val="none" w:sz="0" w:space="0" w:color="auto"/>
        <w:right w:val="none" w:sz="0" w:space="0" w:color="auto"/>
      </w:divBdr>
    </w:div>
    <w:div w:id="428698881">
      <w:bodyDiv w:val="1"/>
      <w:marLeft w:val="0"/>
      <w:marRight w:val="0"/>
      <w:marTop w:val="0"/>
      <w:marBottom w:val="0"/>
      <w:divBdr>
        <w:top w:val="none" w:sz="0" w:space="0" w:color="auto"/>
        <w:left w:val="none" w:sz="0" w:space="0" w:color="auto"/>
        <w:bottom w:val="none" w:sz="0" w:space="0" w:color="auto"/>
        <w:right w:val="none" w:sz="0" w:space="0" w:color="auto"/>
      </w:divBdr>
    </w:div>
    <w:div w:id="440690709">
      <w:bodyDiv w:val="1"/>
      <w:marLeft w:val="0"/>
      <w:marRight w:val="0"/>
      <w:marTop w:val="0"/>
      <w:marBottom w:val="0"/>
      <w:divBdr>
        <w:top w:val="none" w:sz="0" w:space="0" w:color="auto"/>
        <w:left w:val="none" w:sz="0" w:space="0" w:color="auto"/>
        <w:bottom w:val="none" w:sz="0" w:space="0" w:color="auto"/>
        <w:right w:val="none" w:sz="0" w:space="0" w:color="auto"/>
      </w:divBdr>
    </w:div>
    <w:div w:id="502204122">
      <w:bodyDiv w:val="1"/>
      <w:marLeft w:val="0"/>
      <w:marRight w:val="0"/>
      <w:marTop w:val="0"/>
      <w:marBottom w:val="0"/>
      <w:divBdr>
        <w:top w:val="none" w:sz="0" w:space="0" w:color="auto"/>
        <w:left w:val="none" w:sz="0" w:space="0" w:color="auto"/>
        <w:bottom w:val="none" w:sz="0" w:space="0" w:color="auto"/>
        <w:right w:val="none" w:sz="0" w:space="0" w:color="auto"/>
      </w:divBdr>
    </w:div>
    <w:div w:id="523524072">
      <w:bodyDiv w:val="1"/>
      <w:marLeft w:val="0"/>
      <w:marRight w:val="0"/>
      <w:marTop w:val="0"/>
      <w:marBottom w:val="0"/>
      <w:divBdr>
        <w:top w:val="none" w:sz="0" w:space="0" w:color="auto"/>
        <w:left w:val="none" w:sz="0" w:space="0" w:color="auto"/>
        <w:bottom w:val="none" w:sz="0" w:space="0" w:color="auto"/>
        <w:right w:val="none" w:sz="0" w:space="0" w:color="auto"/>
      </w:divBdr>
    </w:div>
    <w:div w:id="549923434">
      <w:bodyDiv w:val="1"/>
      <w:marLeft w:val="0"/>
      <w:marRight w:val="0"/>
      <w:marTop w:val="0"/>
      <w:marBottom w:val="0"/>
      <w:divBdr>
        <w:top w:val="none" w:sz="0" w:space="0" w:color="auto"/>
        <w:left w:val="none" w:sz="0" w:space="0" w:color="auto"/>
        <w:bottom w:val="none" w:sz="0" w:space="0" w:color="auto"/>
        <w:right w:val="none" w:sz="0" w:space="0" w:color="auto"/>
      </w:divBdr>
    </w:div>
    <w:div w:id="559900400">
      <w:bodyDiv w:val="1"/>
      <w:marLeft w:val="0"/>
      <w:marRight w:val="0"/>
      <w:marTop w:val="0"/>
      <w:marBottom w:val="0"/>
      <w:divBdr>
        <w:top w:val="none" w:sz="0" w:space="0" w:color="auto"/>
        <w:left w:val="none" w:sz="0" w:space="0" w:color="auto"/>
        <w:bottom w:val="none" w:sz="0" w:space="0" w:color="auto"/>
        <w:right w:val="none" w:sz="0" w:space="0" w:color="auto"/>
      </w:divBdr>
    </w:div>
    <w:div w:id="688332373">
      <w:bodyDiv w:val="1"/>
      <w:marLeft w:val="0"/>
      <w:marRight w:val="0"/>
      <w:marTop w:val="0"/>
      <w:marBottom w:val="0"/>
      <w:divBdr>
        <w:top w:val="none" w:sz="0" w:space="0" w:color="auto"/>
        <w:left w:val="none" w:sz="0" w:space="0" w:color="auto"/>
        <w:bottom w:val="none" w:sz="0" w:space="0" w:color="auto"/>
        <w:right w:val="none" w:sz="0" w:space="0" w:color="auto"/>
      </w:divBdr>
    </w:div>
    <w:div w:id="715661258">
      <w:bodyDiv w:val="1"/>
      <w:marLeft w:val="0"/>
      <w:marRight w:val="0"/>
      <w:marTop w:val="0"/>
      <w:marBottom w:val="0"/>
      <w:divBdr>
        <w:top w:val="none" w:sz="0" w:space="0" w:color="auto"/>
        <w:left w:val="none" w:sz="0" w:space="0" w:color="auto"/>
        <w:bottom w:val="none" w:sz="0" w:space="0" w:color="auto"/>
        <w:right w:val="none" w:sz="0" w:space="0" w:color="auto"/>
      </w:divBdr>
      <w:divsChild>
        <w:div w:id="1659966435">
          <w:marLeft w:val="274"/>
          <w:marRight w:val="0"/>
          <w:marTop w:val="0"/>
          <w:marBottom w:val="0"/>
          <w:divBdr>
            <w:top w:val="none" w:sz="0" w:space="0" w:color="auto"/>
            <w:left w:val="none" w:sz="0" w:space="0" w:color="auto"/>
            <w:bottom w:val="none" w:sz="0" w:space="0" w:color="auto"/>
            <w:right w:val="none" w:sz="0" w:space="0" w:color="auto"/>
          </w:divBdr>
        </w:div>
        <w:div w:id="1331711672">
          <w:marLeft w:val="274"/>
          <w:marRight w:val="0"/>
          <w:marTop w:val="0"/>
          <w:marBottom w:val="0"/>
          <w:divBdr>
            <w:top w:val="none" w:sz="0" w:space="0" w:color="auto"/>
            <w:left w:val="none" w:sz="0" w:space="0" w:color="auto"/>
            <w:bottom w:val="none" w:sz="0" w:space="0" w:color="auto"/>
            <w:right w:val="none" w:sz="0" w:space="0" w:color="auto"/>
          </w:divBdr>
        </w:div>
        <w:div w:id="891963432">
          <w:marLeft w:val="274"/>
          <w:marRight w:val="0"/>
          <w:marTop w:val="0"/>
          <w:marBottom w:val="0"/>
          <w:divBdr>
            <w:top w:val="none" w:sz="0" w:space="0" w:color="auto"/>
            <w:left w:val="none" w:sz="0" w:space="0" w:color="auto"/>
            <w:bottom w:val="none" w:sz="0" w:space="0" w:color="auto"/>
            <w:right w:val="none" w:sz="0" w:space="0" w:color="auto"/>
          </w:divBdr>
        </w:div>
        <w:div w:id="294719365">
          <w:marLeft w:val="274"/>
          <w:marRight w:val="0"/>
          <w:marTop w:val="0"/>
          <w:marBottom w:val="0"/>
          <w:divBdr>
            <w:top w:val="none" w:sz="0" w:space="0" w:color="auto"/>
            <w:left w:val="none" w:sz="0" w:space="0" w:color="auto"/>
            <w:bottom w:val="none" w:sz="0" w:space="0" w:color="auto"/>
            <w:right w:val="none" w:sz="0" w:space="0" w:color="auto"/>
          </w:divBdr>
        </w:div>
        <w:div w:id="118034848">
          <w:marLeft w:val="274"/>
          <w:marRight w:val="0"/>
          <w:marTop w:val="0"/>
          <w:marBottom w:val="0"/>
          <w:divBdr>
            <w:top w:val="none" w:sz="0" w:space="0" w:color="auto"/>
            <w:left w:val="none" w:sz="0" w:space="0" w:color="auto"/>
            <w:bottom w:val="none" w:sz="0" w:space="0" w:color="auto"/>
            <w:right w:val="none" w:sz="0" w:space="0" w:color="auto"/>
          </w:divBdr>
        </w:div>
        <w:div w:id="699550211">
          <w:marLeft w:val="274"/>
          <w:marRight w:val="0"/>
          <w:marTop w:val="0"/>
          <w:marBottom w:val="0"/>
          <w:divBdr>
            <w:top w:val="none" w:sz="0" w:space="0" w:color="auto"/>
            <w:left w:val="none" w:sz="0" w:space="0" w:color="auto"/>
            <w:bottom w:val="none" w:sz="0" w:space="0" w:color="auto"/>
            <w:right w:val="none" w:sz="0" w:space="0" w:color="auto"/>
          </w:divBdr>
        </w:div>
        <w:div w:id="1731029779">
          <w:marLeft w:val="274"/>
          <w:marRight w:val="0"/>
          <w:marTop w:val="0"/>
          <w:marBottom w:val="0"/>
          <w:divBdr>
            <w:top w:val="none" w:sz="0" w:space="0" w:color="auto"/>
            <w:left w:val="none" w:sz="0" w:space="0" w:color="auto"/>
            <w:bottom w:val="none" w:sz="0" w:space="0" w:color="auto"/>
            <w:right w:val="none" w:sz="0" w:space="0" w:color="auto"/>
          </w:divBdr>
        </w:div>
        <w:div w:id="965164656">
          <w:marLeft w:val="274"/>
          <w:marRight w:val="0"/>
          <w:marTop w:val="0"/>
          <w:marBottom w:val="0"/>
          <w:divBdr>
            <w:top w:val="none" w:sz="0" w:space="0" w:color="auto"/>
            <w:left w:val="none" w:sz="0" w:space="0" w:color="auto"/>
            <w:bottom w:val="none" w:sz="0" w:space="0" w:color="auto"/>
            <w:right w:val="none" w:sz="0" w:space="0" w:color="auto"/>
          </w:divBdr>
        </w:div>
        <w:div w:id="1457337949">
          <w:marLeft w:val="274"/>
          <w:marRight w:val="0"/>
          <w:marTop w:val="0"/>
          <w:marBottom w:val="0"/>
          <w:divBdr>
            <w:top w:val="none" w:sz="0" w:space="0" w:color="auto"/>
            <w:left w:val="none" w:sz="0" w:space="0" w:color="auto"/>
            <w:bottom w:val="none" w:sz="0" w:space="0" w:color="auto"/>
            <w:right w:val="none" w:sz="0" w:space="0" w:color="auto"/>
          </w:divBdr>
        </w:div>
        <w:div w:id="1959674991">
          <w:marLeft w:val="274"/>
          <w:marRight w:val="0"/>
          <w:marTop w:val="0"/>
          <w:marBottom w:val="0"/>
          <w:divBdr>
            <w:top w:val="none" w:sz="0" w:space="0" w:color="auto"/>
            <w:left w:val="none" w:sz="0" w:space="0" w:color="auto"/>
            <w:bottom w:val="none" w:sz="0" w:space="0" w:color="auto"/>
            <w:right w:val="none" w:sz="0" w:space="0" w:color="auto"/>
          </w:divBdr>
        </w:div>
        <w:div w:id="951399950">
          <w:marLeft w:val="274"/>
          <w:marRight w:val="0"/>
          <w:marTop w:val="0"/>
          <w:marBottom w:val="0"/>
          <w:divBdr>
            <w:top w:val="none" w:sz="0" w:space="0" w:color="auto"/>
            <w:left w:val="none" w:sz="0" w:space="0" w:color="auto"/>
            <w:bottom w:val="none" w:sz="0" w:space="0" w:color="auto"/>
            <w:right w:val="none" w:sz="0" w:space="0" w:color="auto"/>
          </w:divBdr>
        </w:div>
        <w:div w:id="356081485">
          <w:marLeft w:val="274"/>
          <w:marRight w:val="0"/>
          <w:marTop w:val="0"/>
          <w:marBottom w:val="0"/>
          <w:divBdr>
            <w:top w:val="none" w:sz="0" w:space="0" w:color="auto"/>
            <w:left w:val="none" w:sz="0" w:space="0" w:color="auto"/>
            <w:bottom w:val="none" w:sz="0" w:space="0" w:color="auto"/>
            <w:right w:val="none" w:sz="0" w:space="0" w:color="auto"/>
          </w:divBdr>
        </w:div>
      </w:divsChild>
    </w:div>
    <w:div w:id="889800390">
      <w:bodyDiv w:val="1"/>
      <w:marLeft w:val="0"/>
      <w:marRight w:val="0"/>
      <w:marTop w:val="0"/>
      <w:marBottom w:val="0"/>
      <w:divBdr>
        <w:top w:val="none" w:sz="0" w:space="0" w:color="auto"/>
        <w:left w:val="none" w:sz="0" w:space="0" w:color="auto"/>
        <w:bottom w:val="none" w:sz="0" w:space="0" w:color="auto"/>
        <w:right w:val="none" w:sz="0" w:space="0" w:color="auto"/>
      </w:divBdr>
    </w:div>
    <w:div w:id="1139224073">
      <w:bodyDiv w:val="1"/>
      <w:marLeft w:val="0"/>
      <w:marRight w:val="0"/>
      <w:marTop w:val="0"/>
      <w:marBottom w:val="0"/>
      <w:divBdr>
        <w:top w:val="none" w:sz="0" w:space="0" w:color="auto"/>
        <w:left w:val="none" w:sz="0" w:space="0" w:color="auto"/>
        <w:bottom w:val="none" w:sz="0" w:space="0" w:color="auto"/>
        <w:right w:val="none" w:sz="0" w:space="0" w:color="auto"/>
      </w:divBdr>
    </w:div>
    <w:div w:id="1164127492">
      <w:bodyDiv w:val="1"/>
      <w:marLeft w:val="0"/>
      <w:marRight w:val="0"/>
      <w:marTop w:val="0"/>
      <w:marBottom w:val="0"/>
      <w:divBdr>
        <w:top w:val="none" w:sz="0" w:space="0" w:color="auto"/>
        <w:left w:val="none" w:sz="0" w:space="0" w:color="auto"/>
        <w:bottom w:val="none" w:sz="0" w:space="0" w:color="auto"/>
        <w:right w:val="none" w:sz="0" w:space="0" w:color="auto"/>
      </w:divBdr>
    </w:div>
    <w:div w:id="1387097596">
      <w:bodyDiv w:val="1"/>
      <w:marLeft w:val="0"/>
      <w:marRight w:val="0"/>
      <w:marTop w:val="0"/>
      <w:marBottom w:val="0"/>
      <w:divBdr>
        <w:top w:val="none" w:sz="0" w:space="0" w:color="auto"/>
        <w:left w:val="none" w:sz="0" w:space="0" w:color="auto"/>
        <w:bottom w:val="none" w:sz="0" w:space="0" w:color="auto"/>
        <w:right w:val="none" w:sz="0" w:space="0" w:color="auto"/>
      </w:divBdr>
    </w:div>
    <w:div w:id="1416854614">
      <w:bodyDiv w:val="1"/>
      <w:marLeft w:val="0"/>
      <w:marRight w:val="0"/>
      <w:marTop w:val="0"/>
      <w:marBottom w:val="0"/>
      <w:divBdr>
        <w:top w:val="none" w:sz="0" w:space="0" w:color="auto"/>
        <w:left w:val="none" w:sz="0" w:space="0" w:color="auto"/>
        <w:bottom w:val="none" w:sz="0" w:space="0" w:color="auto"/>
        <w:right w:val="none" w:sz="0" w:space="0" w:color="auto"/>
      </w:divBdr>
    </w:div>
    <w:div w:id="1540632075">
      <w:bodyDiv w:val="1"/>
      <w:marLeft w:val="0"/>
      <w:marRight w:val="0"/>
      <w:marTop w:val="0"/>
      <w:marBottom w:val="0"/>
      <w:divBdr>
        <w:top w:val="none" w:sz="0" w:space="0" w:color="auto"/>
        <w:left w:val="none" w:sz="0" w:space="0" w:color="auto"/>
        <w:bottom w:val="none" w:sz="0" w:space="0" w:color="auto"/>
        <w:right w:val="none" w:sz="0" w:space="0" w:color="auto"/>
      </w:divBdr>
    </w:div>
    <w:div w:id="1625455119">
      <w:bodyDiv w:val="1"/>
      <w:marLeft w:val="0"/>
      <w:marRight w:val="0"/>
      <w:marTop w:val="0"/>
      <w:marBottom w:val="0"/>
      <w:divBdr>
        <w:top w:val="none" w:sz="0" w:space="0" w:color="auto"/>
        <w:left w:val="none" w:sz="0" w:space="0" w:color="auto"/>
        <w:bottom w:val="none" w:sz="0" w:space="0" w:color="auto"/>
        <w:right w:val="none" w:sz="0" w:space="0" w:color="auto"/>
      </w:divBdr>
    </w:div>
    <w:div w:id="1638102953">
      <w:bodyDiv w:val="1"/>
      <w:marLeft w:val="0"/>
      <w:marRight w:val="0"/>
      <w:marTop w:val="0"/>
      <w:marBottom w:val="0"/>
      <w:divBdr>
        <w:top w:val="none" w:sz="0" w:space="0" w:color="auto"/>
        <w:left w:val="none" w:sz="0" w:space="0" w:color="auto"/>
        <w:bottom w:val="none" w:sz="0" w:space="0" w:color="auto"/>
        <w:right w:val="none" w:sz="0" w:space="0" w:color="auto"/>
      </w:divBdr>
    </w:div>
    <w:div w:id="1663506116">
      <w:bodyDiv w:val="1"/>
      <w:marLeft w:val="0"/>
      <w:marRight w:val="0"/>
      <w:marTop w:val="0"/>
      <w:marBottom w:val="0"/>
      <w:divBdr>
        <w:top w:val="none" w:sz="0" w:space="0" w:color="auto"/>
        <w:left w:val="none" w:sz="0" w:space="0" w:color="auto"/>
        <w:bottom w:val="none" w:sz="0" w:space="0" w:color="auto"/>
        <w:right w:val="none" w:sz="0" w:space="0" w:color="auto"/>
      </w:divBdr>
    </w:div>
    <w:div w:id="1672097251">
      <w:bodyDiv w:val="1"/>
      <w:marLeft w:val="0"/>
      <w:marRight w:val="0"/>
      <w:marTop w:val="0"/>
      <w:marBottom w:val="0"/>
      <w:divBdr>
        <w:top w:val="none" w:sz="0" w:space="0" w:color="auto"/>
        <w:left w:val="none" w:sz="0" w:space="0" w:color="auto"/>
        <w:bottom w:val="none" w:sz="0" w:space="0" w:color="auto"/>
        <w:right w:val="none" w:sz="0" w:space="0" w:color="auto"/>
      </w:divBdr>
    </w:div>
    <w:div w:id="1797602559">
      <w:bodyDiv w:val="1"/>
      <w:marLeft w:val="0"/>
      <w:marRight w:val="0"/>
      <w:marTop w:val="0"/>
      <w:marBottom w:val="0"/>
      <w:divBdr>
        <w:top w:val="none" w:sz="0" w:space="0" w:color="auto"/>
        <w:left w:val="none" w:sz="0" w:space="0" w:color="auto"/>
        <w:bottom w:val="none" w:sz="0" w:space="0" w:color="auto"/>
        <w:right w:val="none" w:sz="0" w:space="0" w:color="auto"/>
      </w:divBdr>
    </w:div>
    <w:div w:id="1809474367">
      <w:bodyDiv w:val="1"/>
      <w:marLeft w:val="0"/>
      <w:marRight w:val="0"/>
      <w:marTop w:val="0"/>
      <w:marBottom w:val="0"/>
      <w:divBdr>
        <w:top w:val="none" w:sz="0" w:space="0" w:color="auto"/>
        <w:left w:val="none" w:sz="0" w:space="0" w:color="auto"/>
        <w:bottom w:val="none" w:sz="0" w:space="0" w:color="auto"/>
        <w:right w:val="none" w:sz="0" w:space="0" w:color="auto"/>
      </w:divBdr>
    </w:div>
    <w:div w:id="1933583091">
      <w:bodyDiv w:val="1"/>
      <w:marLeft w:val="0"/>
      <w:marRight w:val="0"/>
      <w:marTop w:val="0"/>
      <w:marBottom w:val="0"/>
      <w:divBdr>
        <w:top w:val="none" w:sz="0" w:space="0" w:color="auto"/>
        <w:left w:val="none" w:sz="0" w:space="0" w:color="auto"/>
        <w:bottom w:val="none" w:sz="0" w:space="0" w:color="auto"/>
        <w:right w:val="none" w:sz="0" w:space="0" w:color="auto"/>
      </w:divBdr>
    </w:div>
    <w:div w:id="1960181917">
      <w:bodyDiv w:val="1"/>
      <w:marLeft w:val="0"/>
      <w:marRight w:val="0"/>
      <w:marTop w:val="0"/>
      <w:marBottom w:val="0"/>
      <w:divBdr>
        <w:top w:val="none" w:sz="0" w:space="0" w:color="auto"/>
        <w:left w:val="none" w:sz="0" w:space="0" w:color="auto"/>
        <w:bottom w:val="none" w:sz="0" w:space="0" w:color="auto"/>
        <w:right w:val="none" w:sz="0" w:space="0" w:color="auto"/>
      </w:divBdr>
    </w:div>
    <w:div w:id="209547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ols.oxfordshire.gov.uk/sites/default/files/2025-09/OxfordshireDevelopmentalJournal.docx" TargetMode="External"/><Relationship Id="rId18" Type="http://schemas.openxmlformats.org/officeDocument/2006/relationships/hyperlink" Target="https://www.oxfordshire.gov.uk/sites/default/files/file/special-educational-needs/SPORFI_form.docx" TargetMode="External"/><Relationship Id="rId26" Type="http://schemas.openxmlformats.org/officeDocument/2006/relationships/hyperlink" Target="file:///C:\Users\kj630561\AppData\Local\Microsoft\Windows\INetCache\Content.MSO\A8C015B0.xlsx" TargetMode="External"/><Relationship Id="rId39" Type="http://schemas.openxmlformats.org/officeDocument/2006/relationships/hyperlink" Target="https://www.oscp.org.uk/practitioners/locality-and-community-support-service-early-help/" TargetMode="External"/><Relationship Id="rId21" Type="http://schemas.openxmlformats.org/officeDocument/2006/relationships/hyperlink" Target="https://fisd.oxfordshire.gov.uk/kb5/oxfordshire/directory/home.page" TargetMode="External"/><Relationship Id="rId34" Type="http://schemas.openxmlformats.org/officeDocument/2006/relationships/hyperlink" Target="https://schools.oxfordshire.gov.uk/send-framework/sendco-framework-do-early-years/communication-and-interaction-ci" TargetMode="External"/><Relationship Id="rId42" Type="http://schemas.openxmlformats.org/officeDocument/2006/relationships/hyperlink" Target="https://schools.oxfordshire.gov.uk/send-framework/sendco-framework-do-early-years/social-emotional-mental-health-semh" TargetMode="External"/><Relationship Id="rId47" Type="http://schemas.openxmlformats.org/officeDocument/2006/relationships/hyperlink" Target="https://assets.publishing.service.gov.uk/government/uploads/system/uploads/attachment_data/file/1069687/Mental_health_and_behaviour_in_schools.pdf" TargetMode="External"/><Relationship Id="rId50" Type="http://schemas.openxmlformats.org/officeDocument/2006/relationships/hyperlink" Target="https://www.oxfordshire.gov.uk/business/information-providers/childrens-services-providers/support-early-years-providers/early-years-toolkit/promoting-wellbeing" TargetMode="External"/><Relationship Id="rId55" Type="http://schemas.openxmlformats.org/officeDocument/2006/relationships/hyperlink" Target="https://schools.oxfordshire.gov.uk/send-framework/sendco-framework-do-early-years/sensory-andor-physical-sp/vision-impairment-early" TargetMode="External"/><Relationship Id="rId7" Type="http://schemas.openxmlformats.org/officeDocument/2006/relationships/hyperlink" Target="https://www.oxfordshire.gov.uk/sites/default/files/file/early-years-childcare/Allaboutme.docx" TargetMode="External"/><Relationship Id="rId2" Type="http://schemas.openxmlformats.org/officeDocument/2006/relationships/styles" Target="styles.xml"/><Relationship Id="rId16" Type="http://schemas.openxmlformats.org/officeDocument/2006/relationships/hyperlink" Target="https://www.oxfordshire.gov.uk/sites/default/files/file/information-childcare-providers/EYSENSupportandOutcomesPlanandReviewaccessible.docx" TargetMode="External"/><Relationship Id="rId29" Type="http://schemas.openxmlformats.org/officeDocument/2006/relationships/hyperlink" Target="file:///C:\Users\kj630561\AppData\Local\Microsoft\Windows\INetCache\Content.MSO\A8C015B0.xlsx" TargetMode="External"/><Relationship Id="rId11" Type="http://schemas.openxmlformats.org/officeDocument/2006/relationships/hyperlink" Target="https://www.oxfordshire.gov.uk/business/information-providers/childrens-services-providers/support-early-years-providers/2-year-old-reviews" TargetMode="External"/><Relationship Id="rId24" Type="http://schemas.openxmlformats.org/officeDocument/2006/relationships/hyperlink" Target="https://schools.oxfordshire.gov.uk/send-framework/early-years" TargetMode="External"/><Relationship Id="rId32" Type="http://schemas.openxmlformats.org/officeDocument/2006/relationships/hyperlink" Target="file:///C:\Users\kj630561\AppData\Local\Microsoft\Windows\INetCache\Content.MSO\A8C015B0.xlsx" TargetMode="External"/><Relationship Id="rId37" Type="http://schemas.openxmlformats.org/officeDocument/2006/relationships/hyperlink" Target="https://schools.oxfordshire.gov.uk/send-framework/sendco-framework-do-early-years/cognition-and-learning-cl" TargetMode="External"/><Relationship Id="rId40" Type="http://schemas.openxmlformats.org/officeDocument/2006/relationships/hyperlink" Target="https://assets.publishing.service.gov.uk/government/uploads/system/uploads/attachment_data/file/1069687/Mental_health_and_behaviour_in_schools.pdf" TargetMode="External"/><Relationship Id="rId45" Type="http://schemas.openxmlformats.org/officeDocument/2006/relationships/hyperlink" Target="https://schools.oxfordshire.gov.uk/send-framework/sendco-framework-do-early-years/social-emotional-mental-health-semh" TargetMode="External"/><Relationship Id="rId53" Type="http://schemas.openxmlformats.org/officeDocument/2006/relationships/hyperlink" Target="https://view.officeapps.live.com/op/view.aspx?src=https%3A%2F%2Fsearch3.openobjects.com%2Fmediamanager%2Foxfordshire%2Ffsd%2Ffiles%2Fglue_ear_2022-10-21_advice_to_settings.doc&amp;wdOrigin=BROWSELINK" TargetMode="External"/><Relationship Id="rId58" Type="http://schemas.openxmlformats.org/officeDocument/2006/relationships/hyperlink" Target="https://schools.oxfordshire.gov.uk/send-framework/sendco-framework-do-early-years/sensory-andor-physical-sp/physical-disabilities" TargetMode="External"/><Relationship Id="rId5" Type="http://schemas.openxmlformats.org/officeDocument/2006/relationships/hyperlink" Target="https://schools.oxfordshire.gov.uk/send-framework/sendco-framework-assess-early-years/effective-early-identification" TargetMode="External"/><Relationship Id="rId19" Type="http://schemas.openxmlformats.org/officeDocument/2006/relationships/hyperlink" Target="https://www.oxfordshire.gov.uk/sites/default/files/file/special-educational-needs/individualinterventionrecordtemplate.docx" TargetMode="External"/><Relationship Id="rId4" Type="http://schemas.openxmlformats.org/officeDocument/2006/relationships/webSettings" Target="webSettings.xml"/><Relationship Id="rId9" Type="http://schemas.openxmlformats.org/officeDocument/2006/relationships/hyperlink" Target="https://schools.oxfordshire.gov.uk/send-framework/early-years" TargetMode="External"/><Relationship Id="rId14" Type="http://schemas.openxmlformats.org/officeDocument/2006/relationships/hyperlink" Target="https://www.oxfordshire.gov.uk/sites/default/files/file/information-childcare-providers-sentoolkit/medical-needs-risk-assessment.docx" TargetMode="External"/><Relationship Id="rId22" Type="http://schemas.openxmlformats.org/officeDocument/2006/relationships/hyperlink" Target="https://schools.oxfordshire.gov.uk/send-framework/sendco-framework-assess-early-years/education-health-and-care-needs-assessment-ehcna" TargetMode="External"/><Relationship Id="rId27" Type="http://schemas.openxmlformats.org/officeDocument/2006/relationships/hyperlink" Target="file:///C:\Users\kj630561\AppData\Local\Microsoft\Windows\INetCache\Content.MSO\A8C015B0.xlsx" TargetMode="External"/><Relationship Id="rId30" Type="http://schemas.openxmlformats.org/officeDocument/2006/relationships/hyperlink" Target="file:///C:\Users\kj630561\AppData\Local\Microsoft\Windows\INetCache\Content.MSO\A8C015B0.xlsx" TargetMode="External"/><Relationship Id="rId35" Type="http://schemas.openxmlformats.org/officeDocument/2006/relationships/hyperlink" Target="https://www.oxfordshire.gov.uk/sites/default/files/file/working-early-years/eal_sen_booklet.pdf" TargetMode="External"/><Relationship Id="rId43" Type="http://schemas.openxmlformats.org/officeDocument/2006/relationships/hyperlink" Target="https://www.oxfordshire.gov.uk/business/information-providers/childrens-services-providers/support-early-years-providers/early-years-toolkit/promoting-wellbeing" TargetMode="External"/><Relationship Id="rId48" Type="http://schemas.openxmlformats.org/officeDocument/2006/relationships/hyperlink" Target="https://www.oxfordshire.gov.uk/business/information-providers/childrens-services-providers/support-early-years-providers/early-years-toolkit/promoting-wellbeing" TargetMode="External"/><Relationship Id="rId56" Type="http://schemas.openxmlformats.org/officeDocument/2006/relationships/hyperlink" Target="https://schools.oxfordshire.gov.uk/send-framework/sendco-framework-do-early-years/sensory-andor-physical-sp/vision-impairment-early" TargetMode="External"/><Relationship Id="rId8" Type="http://schemas.openxmlformats.org/officeDocument/2006/relationships/hyperlink" Target="https://www.oscb.org.uk/early-help-forms-tools/" TargetMode="External"/><Relationship Id="rId51" Type="http://schemas.openxmlformats.org/officeDocument/2006/relationships/hyperlink" Target="https://emotionallyhealthyschools.org/primary/the-leuven-scale/" TargetMode="External"/><Relationship Id="rId3" Type="http://schemas.openxmlformats.org/officeDocument/2006/relationships/settings" Target="settings.xml"/><Relationship Id="rId12" Type="http://schemas.openxmlformats.org/officeDocument/2006/relationships/hyperlink" Target="https://www.ouh.nhs.uk/children/services/medical-services/community/" TargetMode="External"/><Relationship Id="rId17" Type="http://schemas.openxmlformats.org/officeDocument/2006/relationships/hyperlink" Target="https://www.oxfordshire.gov.uk/sites/default/files/file/early-years-childcare/SupportTimetable.docx" TargetMode="External"/><Relationship Id="rId25" Type="http://schemas.openxmlformats.org/officeDocument/2006/relationships/hyperlink" Target="file:///C:\Users\kj630561\AppData\Local\Microsoft\Windows\INetCache\Content.MSO\A8C015B0.xlsx" TargetMode="External"/><Relationship Id="rId33" Type="http://schemas.openxmlformats.org/officeDocument/2006/relationships/hyperlink" Target="https://www.oxfordshire.gov.uk/sites/default/files/file/working-early-years/eal_sen_booklet.pdf" TargetMode="External"/><Relationship Id="rId38" Type="http://schemas.openxmlformats.org/officeDocument/2006/relationships/hyperlink" Target="https://schools.oxfordshire.gov.uk/send-framework/sendco-framework-do-early-years/cognition-and-learning-cl" TargetMode="External"/><Relationship Id="rId46" Type="http://schemas.openxmlformats.org/officeDocument/2006/relationships/hyperlink" Target="https://www.oscp.org.uk/practitioners/locality-and-community-support-service-early-help/" TargetMode="External"/><Relationship Id="rId59" Type="http://schemas.openxmlformats.org/officeDocument/2006/relationships/fontTable" Target="fontTable.xml"/><Relationship Id="rId20" Type="http://schemas.openxmlformats.org/officeDocument/2006/relationships/hyperlink" Target="https://www.oxfordshire.gov.uk/business/information-providers/childrens-services-providers/send-information-providers/guidance-and-procedures" TargetMode="External"/><Relationship Id="rId41" Type="http://schemas.openxmlformats.org/officeDocument/2006/relationships/hyperlink" Target="https://www.oxfordshire.gov.uk/business/information-providers/childrens-services-providers/support-early-years-providers/early-years-toolkit/promoting-wellbeing" TargetMode="External"/><Relationship Id="rId54" Type="http://schemas.openxmlformats.org/officeDocument/2006/relationships/hyperlink" Target="https://view.officeapps.live.com/op/view.aspx?src=https%3A%2F%2Fsearch3.openobjects.com%2Fmediamanager%2Foxfordshire%2Ffsd%2Ffiles%2Fglue_ear_2022-10-21_advice_to_settings.doc&amp;wdOrigin=BROWSELINK" TargetMode="External"/><Relationship Id="rId1" Type="http://schemas.openxmlformats.org/officeDocument/2006/relationships/numbering" Target="numbering.xml"/><Relationship Id="rId6" Type="http://schemas.openxmlformats.org/officeDocument/2006/relationships/hyperlink" Target="https://www.oxfordshire.gov.uk/business/information-providers/childrens-services-providers/support-early-years-providers/2-year-old-reviews" TargetMode="External"/><Relationship Id="rId15" Type="http://schemas.openxmlformats.org/officeDocument/2006/relationships/hyperlink" Target="https://www.oscp.org.uk/practitioners/locality-and-community-support-service-early-help/early-help-forms-tools/" TargetMode="External"/><Relationship Id="rId23" Type="http://schemas.openxmlformats.org/officeDocument/2006/relationships/hyperlink" Target="https://schools.oxfordshire.gov.uk/sites/default/files/2025-08/EYIdentificationandImplementationFlowchart.pdf" TargetMode="External"/><Relationship Id="rId28" Type="http://schemas.openxmlformats.org/officeDocument/2006/relationships/hyperlink" Target="file:///C:\Users\kj630561\AppData\Local\Microsoft\Windows\INetCache\Content.MSO\A8C015B0.xlsx" TargetMode="External"/><Relationship Id="rId36" Type="http://schemas.openxmlformats.org/officeDocument/2006/relationships/hyperlink" Target="https://schools.oxfordshire.gov.uk/send-framework/sendco-framework-do-early-years/communication-and-interaction-ci" TargetMode="External"/><Relationship Id="rId49" Type="http://schemas.openxmlformats.org/officeDocument/2006/relationships/hyperlink" Target="https://schools.oxfordshire.gov.uk/send-framework/sendco-framework-do-early-years/social-emotional-mental-health-semh" TargetMode="External"/><Relationship Id="rId57" Type="http://schemas.openxmlformats.org/officeDocument/2006/relationships/hyperlink" Target="https://schools.oxfordshire.gov.uk/send-framework/sendco-framework-do-early-years/sensory-andor-physical-sp/physical-disabilities" TargetMode="External"/><Relationship Id="rId10" Type="http://schemas.openxmlformats.org/officeDocument/2006/relationships/hyperlink" Target="https://assets.publishing.service.gov.uk/government/uploads/system/uploads/attachment_data/file/1076430/Progress_check_at_age_two_non-statutory_guidance_for_the_early_years_foundation_stage_.pdf" TargetMode="External"/><Relationship Id="rId31" Type="http://schemas.openxmlformats.org/officeDocument/2006/relationships/hyperlink" Target="file:///C:\Users\kj630561\AppData\Local\Microsoft\Windows\INetCache\Content.MSO\A8C015B0.xlsx" TargetMode="External"/><Relationship Id="rId44" Type="http://schemas.openxmlformats.org/officeDocument/2006/relationships/hyperlink" Target="https://emotionallyhealthyschools.org/primary/the-leuven-scale/" TargetMode="External"/><Relationship Id="rId52" Type="http://schemas.openxmlformats.org/officeDocument/2006/relationships/hyperlink" Target="https://schools.oxfordshire.gov.uk/send-framework/sendco-framework-do-early-years/social-emotional-mental-health-semh"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22</Pages>
  <Words>6305</Words>
  <Characters>33420</Characters>
  <Application>Microsoft Office Word</Application>
  <DocSecurity>0</DocSecurity>
  <Lines>1591</Lines>
  <Paragraphs>763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Paton, Sarah - Oxfordshire County Council</dc:creator>
  <cp:keywords/>
  <dc:description/>
  <cp:lastModifiedBy>Paton, Sarah - Oxfordshire County Council</cp:lastModifiedBy>
  <cp:revision>13</cp:revision>
  <dcterms:created xsi:type="dcterms:W3CDTF">2025-09-25T11:54:00Z</dcterms:created>
  <dcterms:modified xsi:type="dcterms:W3CDTF">2025-11-24T15:45:00Z</dcterms:modified>
</cp:coreProperties>
</file>