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C915" w14:textId="0A6FC644" w:rsidR="00FD3A85" w:rsidRDefault="00F5602F">
      <w:r>
        <w:t xml:space="preserve">Schools using </w:t>
      </w:r>
      <w:proofErr w:type="spellStart"/>
      <w:r w:rsidRPr="00F5602F">
        <w:rPr>
          <w:b/>
          <w:bCs/>
        </w:rPr>
        <w:t>Bromcom</w:t>
      </w:r>
      <w:proofErr w:type="spellEnd"/>
      <w:r>
        <w:t xml:space="preserve"> only - permission checks</w:t>
      </w:r>
    </w:p>
    <w:p w14:paraId="5061584C" w14:textId="77777777" w:rsidR="00F5602F" w:rsidRDefault="00F5602F"/>
    <w:p w14:paraId="2D26FC8C" w14:textId="13FEA2A5" w:rsidR="00F5602F" w:rsidRDefault="00F5602F">
      <w:r>
        <w:t xml:space="preserve">We have been doing some detailed data </w:t>
      </w:r>
      <w:r w:rsidR="000C71F1">
        <w:t>checking,</w:t>
      </w:r>
      <w:r>
        <w:t xml:space="preserve"> and it appears that some schools (not all) have not ticked all the relevant permissions when setting up the </w:t>
      </w:r>
      <w:r w:rsidR="008E0D34">
        <w:t>third-party</w:t>
      </w:r>
      <w:r>
        <w:t xml:space="preserve"> access to allow the data to feed from </w:t>
      </w:r>
      <w:proofErr w:type="spellStart"/>
      <w:r w:rsidR="007E63B4">
        <w:t>Bromcom</w:t>
      </w:r>
      <w:proofErr w:type="spellEnd"/>
      <w:r w:rsidR="007E63B4">
        <w:t xml:space="preserve"> </w:t>
      </w:r>
      <w:r>
        <w:t>to OCC.</w:t>
      </w:r>
    </w:p>
    <w:p w14:paraId="3CB1BB6B" w14:textId="77777777" w:rsidR="00F5602F" w:rsidRDefault="00F5602F"/>
    <w:p w14:paraId="64AD315B" w14:textId="0C8115D8" w:rsidR="008E0D34" w:rsidRDefault="00F5602F">
      <w:r>
        <w:t xml:space="preserve">Can I ask that you check </w:t>
      </w:r>
      <w:r w:rsidR="008E0D34">
        <w:t>all the</w:t>
      </w:r>
      <w:r>
        <w:t xml:space="preserve"> permissions </w:t>
      </w:r>
      <w:r w:rsidR="008E0D34">
        <w:t xml:space="preserve">below </w:t>
      </w:r>
      <w:r>
        <w:t>have been ticked so that all the data is sent to OCC. The main issue appears to SEN data</w:t>
      </w:r>
      <w:r w:rsidR="004614BA">
        <w:t xml:space="preserve"> (</w:t>
      </w:r>
      <w:proofErr w:type="spellStart"/>
      <w:r w:rsidR="004614BA" w:rsidRPr="004614BA">
        <w:t>SENStudents</w:t>
      </w:r>
      <w:proofErr w:type="spellEnd"/>
      <w:r w:rsidR="004614BA" w:rsidRPr="004614BA">
        <w:t xml:space="preserve"> </w:t>
      </w:r>
      <w:proofErr w:type="spellStart"/>
      <w:r w:rsidR="004614BA" w:rsidRPr="004614BA">
        <w:t>SENStudentNeeds</w:t>
      </w:r>
      <w:proofErr w:type="spellEnd"/>
      <w:r w:rsidR="004614BA">
        <w:t xml:space="preserve"> from the list below)</w:t>
      </w:r>
      <w:r>
        <w:t>.</w:t>
      </w:r>
      <w:r w:rsidR="008E0D34">
        <w:t xml:space="preserve"> </w:t>
      </w:r>
    </w:p>
    <w:p w14:paraId="73A04334" w14:textId="77777777" w:rsidR="004614BA" w:rsidRDefault="004614BA"/>
    <w:p w14:paraId="20EFAEC0" w14:textId="1F0604BA" w:rsidR="00F5602F" w:rsidRDefault="008E0D34">
      <w:r>
        <w:t xml:space="preserve">(Only items that are listed on the Data Sharing Agreement will be collected so ticking </w:t>
      </w:r>
      <w:r w:rsidR="004614BA">
        <w:t>all</w:t>
      </w:r>
      <w:r>
        <w:t xml:space="preserve"> these permissions will not allow the data to be shared as the template OCC uses does not include all these data items).</w:t>
      </w:r>
    </w:p>
    <w:p w14:paraId="3CD0B525" w14:textId="77777777" w:rsidR="00F5602F" w:rsidRDefault="00F5602F"/>
    <w:p w14:paraId="449F3044" w14:textId="77777777" w:rsidR="00F5602F" w:rsidRDefault="00F5602F">
      <w:r>
        <w:t>Here is the link to the instructions</w:t>
      </w:r>
    </w:p>
    <w:p w14:paraId="27BC26D9" w14:textId="77777777" w:rsidR="00F5602F" w:rsidRDefault="00F5602F" w:rsidP="00F5602F">
      <w:pPr>
        <w:rPr>
          <w:rFonts w:ascii="Aptos Narrow" w:eastAsia="Times New Roman" w:hAnsi="Aptos Narrow" w:cs="Times New Roman"/>
          <w:color w:val="467886"/>
          <w:kern w:val="0"/>
          <w:sz w:val="22"/>
          <w:szCs w:val="22"/>
          <w:u w:val="single"/>
          <w:lang w:eastAsia="en-GB"/>
          <w14:ligatures w14:val="none"/>
        </w:rPr>
      </w:pPr>
      <w:hyperlink r:id="rId5" w:history="1">
        <w:proofErr w:type="spellStart"/>
        <w:r w:rsidRPr="00F5602F">
          <w:rPr>
            <w:rFonts w:ascii="Aptos Narrow" w:eastAsia="Times New Roman" w:hAnsi="Aptos Narrow" w:cs="Times New Roman"/>
            <w:color w:val="467886"/>
            <w:kern w:val="0"/>
            <w:sz w:val="22"/>
            <w:szCs w:val="22"/>
            <w:u w:val="single"/>
            <w:lang w:eastAsia="en-GB"/>
            <w14:ligatures w14:val="none"/>
          </w:rPr>
          <w:t>Xporter</w:t>
        </w:r>
        <w:proofErr w:type="spellEnd"/>
        <w:r w:rsidRPr="00F5602F">
          <w:rPr>
            <w:rFonts w:ascii="Aptos Narrow" w:eastAsia="Times New Roman" w:hAnsi="Aptos Narrow" w:cs="Times New Roman"/>
            <w:color w:val="467886"/>
            <w:kern w:val="0"/>
            <w:sz w:val="22"/>
            <w:szCs w:val="22"/>
            <w:u w:val="single"/>
            <w:lang w:eastAsia="en-GB"/>
            <w14:ligatures w14:val="none"/>
          </w:rPr>
          <w:t xml:space="preserve">: Enable Access in </w:t>
        </w:r>
        <w:proofErr w:type="spellStart"/>
        <w:r w:rsidRPr="00F5602F">
          <w:rPr>
            <w:rFonts w:ascii="Aptos Narrow" w:eastAsia="Times New Roman" w:hAnsi="Aptos Narrow" w:cs="Times New Roman"/>
            <w:color w:val="467886"/>
            <w:kern w:val="0"/>
            <w:sz w:val="22"/>
            <w:szCs w:val="22"/>
            <w:u w:val="single"/>
            <w:lang w:eastAsia="en-GB"/>
            <w14:ligatures w14:val="none"/>
          </w:rPr>
          <w:t>Bromcom</w:t>
        </w:r>
        <w:proofErr w:type="spellEnd"/>
      </w:hyperlink>
    </w:p>
    <w:p w14:paraId="532E5F7E" w14:textId="08A8AC1B" w:rsidR="00F5602F" w:rsidRPr="00F5602F" w:rsidRDefault="00F5602F" w:rsidP="00F5602F">
      <w:pPr>
        <w:rPr>
          <w:rFonts w:ascii="Aptos Narrow" w:eastAsia="Times New Roman" w:hAnsi="Aptos Narrow" w:cs="Times New Roman"/>
          <w:color w:val="467886"/>
          <w:kern w:val="0"/>
          <w:sz w:val="22"/>
          <w:szCs w:val="22"/>
          <w:u w:val="single"/>
          <w:lang w:eastAsia="en-GB"/>
          <w14:ligatures w14:val="none"/>
        </w:rPr>
      </w:pPr>
      <w:hyperlink r:id="rId6" w:history="1">
        <w:r w:rsidRPr="00F5602F">
          <w:rPr>
            <w:rStyle w:val="Hyperlink"/>
            <w:rFonts w:ascii="Aptos Narrow" w:eastAsia="Times New Roman" w:hAnsi="Aptos Narrow" w:cs="Times New Roman"/>
            <w:kern w:val="0"/>
            <w:sz w:val="22"/>
            <w:szCs w:val="22"/>
            <w:lang w:eastAsia="en-GB"/>
            <w14:ligatures w14:val="none"/>
          </w:rPr>
          <w:t>https://support.venturedsolutions.co.uk/s/article/Xporter-Enable-Access-in-Bromcom</w:t>
        </w:r>
      </w:hyperlink>
    </w:p>
    <w:p w14:paraId="169C8A55" w14:textId="77777777" w:rsidR="00F5602F" w:rsidRDefault="00F5602F"/>
    <w:p w14:paraId="68CE8505" w14:textId="72C212FF" w:rsidR="007E63B4" w:rsidRDefault="00F5602F">
      <w:r>
        <w:t>Please refer to item 11 of the notes where it lists the list of permissions.</w:t>
      </w:r>
    </w:p>
    <w:p w14:paraId="76DB1EE0" w14:textId="77777777" w:rsidR="007E63B4" w:rsidRDefault="007E63B4"/>
    <w:tbl>
      <w:tblPr>
        <w:tblW w:w="5105" w:type="dxa"/>
        <w:tblBorders>
          <w:top w:val="threeDEmboss" w:sz="6" w:space="0" w:color="3498DB"/>
          <w:left w:val="threeDEmboss" w:sz="6" w:space="0" w:color="3498DB"/>
          <w:bottom w:val="threeDEmboss" w:sz="6" w:space="0" w:color="3498DB"/>
          <w:right w:val="threeDEmboss" w:sz="6" w:space="0" w:color="3498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</w:tblGrid>
      <w:tr w:rsidR="007E63B4" w:rsidRPr="00F5602F" w14:paraId="55E2A137" w14:textId="77777777" w:rsidTr="007E63B4">
        <w:trPr>
          <w:trHeight w:val="332"/>
        </w:trPr>
        <w:tc>
          <w:tcPr>
            <w:tcW w:w="5105" w:type="dxa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04602" w14:textId="77777777" w:rsidR="007E63B4" w:rsidRPr="00F5602F" w:rsidRDefault="007E63B4" w:rsidP="00F5602F">
            <w:r w:rsidRPr="00F5602F">
              <w:rPr>
                <w:b/>
                <w:bCs/>
              </w:rPr>
              <w:t>Addresses</w:t>
            </w:r>
          </w:p>
        </w:tc>
      </w:tr>
      <w:tr w:rsidR="007E63B4" w:rsidRPr="00F5602F" w14:paraId="17005E54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FA4ED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AdministrationDoctorTelephones</w:t>
            </w:r>
            <w:proofErr w:type="spellEnd"/>
          </w:p>
        </w:tc>
      </w:tr>
      <w:tr w:rsidR="007E63B4" w:rsidRPr="00F5602F" w14:paraId="5A83DE65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F6F3F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AssessmentAssociationAssessmentTypes</w:t>
            </w:r>
            <w:proofErr w:type="spellEnd"/>
          </w:p>
        </w:tc>
      </w:tr>
      <w:tr w:rsidR="007E63B4" w:rsidRPr="00F5602F" w14:paraId="5C2A8E1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7B989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AssessmentAssociationSubjects</w:t>
            </w:r>
            <w:proofErr w:type="spellEnd"/>
          </w:p>
        </w:tc>
      </w:tr>
      <w:tr w:rsidR="007E63B4" w:rsidRPr="00F5602F" w14:paraId="540B8930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9D681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AssessmentAssociationTerms</w:t>
            </w:r>
            <w:proofErr w:type="spellEnd"/>
          </w:p>
        </w:tc>
      </w:tr>
      <w:tr w:rsidR="007E63B4" w:rsidRPr="00F5602F" w14:paraId="1A9A4FE4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AD6F2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AssessmentAssociationYearGroups</w:t>
            </w:r>
            <w:proofErr w:type="spellEnd"/>
          </w:p>
        </w:tc>
      </w:tr>
      <w:tr w:rsidR="007E63B4" w:rsidRPr="00F5602F" w14:paraId="45722D6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7A709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AssessmentGradeSetGrades</w:t>
            </w:r>
            <w:proofErr w:type="spellEnd"/>
          </w:p>
        </w:tc>
      </w:tr>
      <w:tr w:rsidR="007E63B4" w:rsidRPr="00F5602F" w14:paraId="621E8D15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4DCED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AssessmentGradeSets</w:t>
            </w:r>
            <w:proofErr w:type="spellEnd"/>
          </w:p>
        </w:tc>
      </w:tr>
      <w:tr w:rsidR="007E63B4" w:rsidRPr="00F5602F" w14:paraId="27B147D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745A8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AssessmentGradeSetVersions</w:t>
            </w:r>
            <w:proofErr w:type="spellEnd"/>
          </w:p>
        </w:tc>
      </w:tr>
      <w:tr w:rsidR="007E63B4" w:rsidRPr="00F5602F" w14:paraId="35315BA2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E39A1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AssociationAssessmentMarksets</w:t>
            </w:r>
            <w:proofErr w:type="spellEnd"/>
          </w:p>
        </w:tc>
      </w:tr>
      <w:tr w:rsidR="007E63B4" w:rsidRPr="00F5602F" w14:paraId="66E0844F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52726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AssociationAssessmentMarksetVersions</w:t>
            </w:r>
            <w:proofErr w:type="spellEnd"/>
          </w:p>
        </w:tc>
      </w:tr>
      <w:tr w:rsidR="007E63B4" w:rsidRPr="00F5602F" w14:paraId="41434C89" w14:textId="77777777" w:rsidTr="007E63B4">
        <w:trPr>
          <w:trHeight w:val="72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0BAF1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AssociationAssessmentMarksheets</w:t>
            </w:r>
            <w:proofErr w:type="spellEnd"/>
          </w:p>
        </w:tc>
      </w:tr>
      <w:tr w:rsidR="007E63B4" w:rsidRPr="00F5602F" w14:paraId="3745C5C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BEEEC" w14:textId="77777777" w:rsidR="007E63B4" w:rsidRPr="00F5602F" w:rsidRDefault="007E63B4" w:rsidP="00F5602F">
            <w:r w:rsidRPr="00F5602F">
              <w:rPr>
                <w:b/>
                <w:bCs/>
              </w:rPr>
              <w:t>AssociationAssessmentResults</w:t>
            </w:r>
          </w:p>
        </w:tc>
      </w:tr>
      <w:tr w:rsidR="007E63B4" w:rsidRPr="00F5602F" w14:paraId="0E0114C4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1A7E9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lastRenderedPageBreak/>
              <w:t>AssociationAssessmentTemplateColumns</w:t>
            </w:r>
            <w:proofErr w:type="spellEnd"/>
          </w:p>
        </w:tc>
      </w:tr>
      <w:tr w:rsidR="007E63B4" w:rsidRPr="00F5602F" w14:paraId="6B7CF328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66E34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AssociationAssessmentTemplates</w:t>
            </w:r>
            <w:proofErr w:type="spellEnd"/>
          </w:p>
        </w:tc>
      </w:tr>
      <w:tr w:rsidR="007E63B4" w:rsidRPr="00F5602F" w14:paraId="275D567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93CBE" w14:textId="77777777" w:rsidR="007E63B4" w:rsidRPr="00F5602F" w:rsidRDefault="007E63B4" w:rsidP="00F5602F">
            <w:r w:rsidRPr="00F5602F">
              <w:rPr>
                <w:b/>
                <w:bCs/>
              </w:rPr>
              <w:t>Attendances</w:t>
            </w:r>
          </w:p>
        </w:tc>
      </w:tr>
      <w:tr w:rsidR="007E63B4" w:rsidRPr="00F5602F" w14:paraId="1B210EA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B49D5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BehaviourEventAdjustments</w:t>
            </w:r>
            <w:proofErr w:type="spellEnd"/>
          </w:p>
        </w:tc>
      </w:tr>
      <w:tr w:rsidR="007E63B4" w:rsidRPr="00F5602F" w14:paraId="0C1634D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BC7FA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BehaviourEventCategories</w:t>
            </w:r>
            <w:proofErr w:type="spellEnd"/>
          </w:p>
        </w:tc>
      </w:tr>
      <w:tr w:rsidR="007E63B4" w:rsidRPr="00F5602F" w14:paraId="1232567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60E39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BehaviourEventLinks</w:t>
            </w:r>
            <w:proofErr w:type="spellEnd"/>
          </w:p>
        </w:tc>
      </w:tr>
      <w:tr w:rsidR="007E63B4" w:rsidRPr="00F5602F" w14:paraId="21970BBC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B9B06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BehaviourEventRecords</w:t>
            </w:r>
            <w:proofErr w:type="spellEnd"/>
          </w:p>
        </w:tc>
      </w:tr>
      <w:tr w:rsidR="007E63B4" w:rsidRPr="00F5602F" w14:paraId="3EF3781E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9DEEC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BehaviourEvents</w:t>
            </w:r>
            <w:proofErr w:type="spellEnd"/>
          </w:p>
        </w:tc>
      </w:tr>
      <w:tr w:rsidR="007E63B4" w:rsidRPr="00F5602F" w14:paraId="2D992020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3E5E0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BehaviourStudentActions</w:t>
            </w:r>
            <w:proofErr w:type="spellEnd"/>
          </w:p>
        </w:tc>
      </w:tr>
      <w:tr w:rsidR="007E63B4" w:rsidRPr="00F5602F" w14:paraId="4466BA8B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229E3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CalendarModels</w:t>
            </w:r>
            <w:proofErr w:type="spellEnd"/>
          </w:p>
        </w:tc>
      </w:tr>
      <w:tr w:rsidR="007E63B4" w:rsidRPr="00F5602F" w14:paraId="7B0B7A9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F444F" w14:textId="77777777" w:rsidR="007E63B4" w:rsidRPr="00F5602F" w:rsidRDefault="007E63B4" w:rsidP="00F5602F">
            <w:r w:rsidRPr="00F5602F">
              <w:rPr>
                <w:b/>
                <w:bCs/>
              </w:rPr>
              <w:t>Calendars</w:t>
            </w:r>
          </w:p>
        </w:tc>
      </w:tr>
      <w:tr w:rsidR="007E63B4" w:rsidRPr="00F5602F" w14:paraId="505C668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B4808" w14:textId="77777777" w:rsidR="007E63B4" w:rsidRPr="00F5602F" w:rsidRDefault="007E63B4" w:rsidP="00F5602F">
            <w:r w:rsidRPr="00F5602F">
              <w:rPr>
                <w:b/>
                <w:bCs/>
              </w:rPr>
              <w:t>Candidates</w:t>
            </w:r>
          </w:p>
        </w:tc>
      </w:tr>
      <w:tr w:rsidR="007E63B4" w:rsidRPr="00F5602F" w14:paraId="221E319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679BA" w14:textId="77777777" w:rsidR="007E63B4" w:rsidRPr="00F5602F" w:rsidRDefault="007E63B4" w:rsidP="00F5602F">
            <w:r w:rsidRPr="00F5602F">
              <w:rPr>
                <w:b/>
                <w:bCs/>
              </w:rPr>
              <w:t>Classes</w:t>
            </w:r>
          </w:p>
        </w:tc>
      </w:tr>
      <w:tr w:rsidR="007E63B4" w:rsidRPr="00F5602F" w14:paraId="0ACD20F3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19504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CollectionAssociates</w:t>
            </w:r>
            <w:proofErr w:type="spellEnd"/>
          </w:p>
        </w:tc>
      </w:tr>
      <w:tr w:rsidR="007E63B4" w:rsidRPr="00F5602F" w14:paraId="56E464B8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5C312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CollectionExecutives</w:t>
            </w:r>
            <w:proofErr w:type="spellEnd"/>
          </w:p>
        </w:tc>
      </w:tr>
      <w:tr w:rsidR="007E63B4" w:rsidRPr="00F5602F" w14:paraId="458D3B3E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8D6A4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CollectionExecutivesRoleTypes</w:t>
            </w:r>
            <w:proofErr w:type="spellEnd"/>
          </w:p>
        </w:tc>
      </w:tr>
      <w:tr w:rsidR="007E63B4" w:rsidRPr="00F5602F" w14:paraId="3AB04263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68294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CollectionHierarchy</w:t>
            </w:r>
            <w:proofErr w:type="spellEnd"/>
          </w:p>
        </w:tc>
      </w:tr>
      <w:tr w:rsidR="007E63B4" w:rsidRPr="00F5602F" w14:paraId="6006230F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F9700" w14:textId="77777777" w:rsidR="007E63B4" w:rsidRPr="00F5602F" w:rsidRDefault="007E63B4" w:rsidP="00F5602F">
            <w:r w:rsidRPr="00F5602F">
              <w:rPr>
                <w:b/>
                <w:bCs/>
              </w:rPr>
              <w:t>Collections</w:t>
            </w:r>
          </w:p>
        </w:tc>
      </w:tr>
      <w:tr w:rsidR="007E63B4" w:rsidRPr="00F5602F" w14:paraId="5767A36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BD9BA" w14:textId="77777777" w:rsidR="007E63B4" w:rsidRPr="00F5602F" w:rsidRDefault="007E63B4" w:rsidP="00F5602F">
            <w:r w:rsidRPr="00F5602F">
              <w:rPr>
                <w:b/>
                <w:bCs/>
              </w:rPr>
              <w:t>Disabilities</w:t>
            </w:r>
          </w:p>
        </w:tc>
      </w:tr>
      <w:tr w:rsidR="007E63B4" w:rsidRPr="00F5602F" w14:paraId="1FB3C72F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4DFDE" w14:textId="77777777" w:rsidR="007E63B4" w:rsidRPr="00F5602F" w:rsidRDefault="007E63B4" w:rsidP="00F5602F">
            <w:r w:rsidRPr="00F5602F">
              <w:rPr>
                <w:b/>
                <w:bCs/>
              </w:rPr>
              <w:t>Emails</w:t>
            </w:r>
          </w:p>
        </w:tc>
      </w:tr>
      <w:tr w:rsidR="007E63B4" w:rsidRPr="00F5602F" w14:paraId="01BF109F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D0FB2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EmployeeContacts</w:t>
            </w:r>
            <w:proofErr w:type="spellEnd"/>
          </w:p>
        </w:tc>
      </w:tr>
      <w:tr w:rsidR="007E63B4" w:rsidRPr="00F5602F" w14:paraId="6BAF47C2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D440F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EmployeeRoles</w:t>
            </w:r>
            <w:proofErr w:type="spellEnd"/>
          </w:p>
        </w:tc>
      </w:tr>
      <w:tr w:rsidR="007E63B4" w:rsidRPr="00F5602F" w14:paraId="00E0AA8D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0DC2E" w14:textId="77777777" w:rsidR="007E63B4" w:rsidRPr="00F5602F" w:rsidRDefault="007E63B4" w:rsidP="00F5602F">
            <w:r w:rsidRPr="00F5602F">
              <w:rPr>
                <w:b/>
                <w:bCs/>
              </w:rPr>
              <w:t>Ethnicities</w:t>
            </w:r>
          </w:p>
        </w:tc>
      </w:tr>
      <w:tr w:rsidR="007E63B4" w:rsidRPr="00F5602F" w14:paraId="78BC9FCB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BA5D5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lastRenderedPageBreak/>
              <w:t>GypsyTravellerStudents</w:t>
            </w:r>
            <w:proofErr w:type="spellEnd"/>
          </w:p>
        </w:tc>
      </w:tr>
      <w:tr w:rsidR="007E63B4" w:rsidRPr="00F5602F" w14:paraId="63EB86C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B1A44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HouseClasses</w:t>
            </w:r>
            <w:proofErr w:type="spellEnd"/>
          </w:p>
        </w:tc>
      </w:tr>
      <w:tr w:rsidR="007E63B4" w:rsidRPr="00F5602F" w14:paraId="1C47E55E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ED024" w14:textId="77777777" w:rsidR="007E63B4" w:rsidRPr="00F5602F" w:rsidRDefault="007E63B4" w:rsidP="00F5602F">
            <w:r w:rsidRPr="00F5602F">
              <w:rPr>
                <w:b/>
                <w:bCs/>
              </w:rPr>
              <w:t>Languages</w:t>
            </w:r>
          </w:p>
        </w:tc>
      </w:tr>
      <w:tr w:rsidR="007E63B4" w:rsidRPr="00F5602F" w14:paraId="25680021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6FDA0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LocationClosures</w:t>
            </w:r>
            <w:proofErr w:type="spellEnd"/>
          </w:p>
        </w:tc>
      </w:tr>
      <w:tr w:rsidR="007E63B4" w:rsidRPr="00F5602F" w14:paraId="4209EF63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9A8D7" w14:textId="77777777" w:rsidR="007E63B4" w:rsidRPr="00F5602F" w:rsidRDefault="007E63B4" w:rsidP="00F5602F">
            <w:r w:rsidRPr="00F5602F">
              <w:rPr>
                <w:b/>
                <w:bCs/>
              </w:rPr>
              <w:t>Locations</w:t>
            </w:r>
          </w:p>
        </w:tc>
      </w:tr>
      <w:tr w:rsidR="007E63B4" w:rsidRPr="00F5602F" w14:paraId="71394AF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1880D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MealType</w:t>
            </w:r>
            <w:proofErr w:type="spellEnd"/>
          </w:p>
        </w:tc>
      </w:tr>
      <w:tr w:rsidR="007E63B4" w:rsidRPr="00F5602F" w14:paraId="134160E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DA7D1" w14:textId="77777777" w:rsidR="007E63B4" w:rsidRPr="00F5602F" w:rsidRDefault="007E63B4" w:rsidP="00F5602F">
            <w:proofErr w:type="spellStart"/>
            <w:r w:rsidRPr="00F5602F">
              <w:rPr>
                <w:b/>
                <w:bCs/>
              </w:rPr>
              <w:t>MedicalConditions</w:t>
            </w:r>
            <w:proofErr w:type="spellEnd"/>
          </w:p>
        </w:tc>
      </w:tr>
      <w:tr w:rsidR="007E63B4" w:rsidRPr="00F5602F" w14:paraId="2D65B4B3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68CD5" w14:textId="10EB4EBF" w:rsidR="007E63B4" w:rsidRPr="00F5602F" w:rsidRDefault="007E63B4" w:rsidP="007E63B4">
            <w:pPr>
              <w:rPr>
                <w:b/>
                <w:bCs/>
              </w:rPr>
            </w:pPr>
            <w:r w:rsidRPr="00F5602F">
              <w:rPr>
                <w:b/>
                <w:bCs/>
              </w:rPr>
              <w:t>People</w:t>
            </w:r>
          </w:p>
        </w:tc>
      </w:tr>
      <w:tr w:rsidR="007E63B4" w:rsidRPr="00F5602F" w14:paraId="71BBCFFE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A1C48" w14:textId="4D273B4F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PersonAddresses</w:t>
            </w:r>
            <w:proofErr w:type="spellEnd"/>
          </w:p>
        </w:tc>
      </w:tr>
      <w:tr w:rsidR="007E63B4" w:rsidRPr="00F5602F" w14:paraId="4F458AD0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A4353" w14:textId="39EB283A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PersonCommunications</w:t>
            </w:r>
            <w:proofErr w:type="spellEnd"/>
          </w:p>
        </w:tc>
      </w:tr>
      <w:tr w:rsidR="007E63B4" w:rsidRPr="00F5602F" w14:paraId="20B9EAD8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D148C" w14:textId="17732BD9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PersonMedicalConditions</w:t>
            </w:r>
            <w:proofErr w:type="spellEnd"/>
          </w:p>
        </w:tc>
      </w:tr>
      <w:tr w:rsidR="007E63B4" w:rsidRPr="00F5602F" w14:paraId="178FA003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4D301" w14:textId="7BFA53F9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PersonMedicalEvents</w:t>
            </w:r>
            <w:proofErr w:type="spellEnd"/>
          </w:p>
        </w:tc>
      </w:tr>
      <w:tr w:rsidR="007E63B4" w:rsidRPr="00F5602F" w14:paraId="0D13D89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A0C3B" w14:textId="4D694304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PersonParamedicalSupportTypes</w:t>
            </w:r>
            <w:proofErr w:type="spellEnd"/>
          </w:p>
        </w:tc>
      </w:tr>
      <w:tr w:rsidR="007E63B4" w:rsidRPr="00F5602F" w14:paraId="071AE272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1EF6C" w14:textId="2D6DEB95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PersonPhotos</w:t>
            </w:r>
            <w:proofErr w:type="spellEnd"/>
          </w:p>
        </w:tc>
      </w:tr>
      <w:tr w:rsidR="007E63B4" w:rsidRPr="00F5602F" w14:paraId="431521A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20135" w14:textId="1CB8BD84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PersonTelephones</w:t>
            </w:r>
            <w:proofErr w:type="spellEnd"/>
          </w:p>
        </w:tc>
      </w:tr>
      <w:tr w:rsidR="007E63B4" w:rsidRPr="00F5602F" w14:paraId="7CB358B4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ED2A2" w14:textId="075EF904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PreAdmissionGroups</w:t>
            </w:r>
            <w:proofErr w:type="spellEnd"/>
          </w:p>
        </w:tc>
      </w:tr>
      <w:tr w:rsidR="007E63B4" w:rsidRPr="00F5602F" w14:paraId="0B1E8B6D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62823" w14:textId="2DD79DBB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PupilPremiums</w:t>
            </w:r>
            <w:proofErr w:type="spellEnd"/>
          </w:p>
        </w:tc>
      </w:tr>
      <w:tr w:rsidR="007E63B4" w:rsidRPr="00F5602F" w14:paraId="62814692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2EF531" w14:textId="147D2CDA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RoomCovers</w:t>
            </w:r>
            <w:proofErr w:type="spellEnd"/>
          </w:p>
        </w:tc>
      </w:tr>
      <w:tr w:rsidR="007E63B4" w:rsidRPr="00F5602F" w14:paraId="70CE6ABD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AAEBE" w14:textId="39E1CBF2" w:rsidR="007E63B4" w:rsidRPr="00F5602F" w:rsidRDefault="007E63B4" w:rsidP="007E63B4">
            <w:pPr>
              <w:rPr>
                <w:b/>
                <w:bCs/>
              </w:rPr>
            </w:pPr>
            <w:r w:rsidRPr="00F5602F">
              <w:rPr>
                <w:b/>
                <w:bCs/>
              </w:rPr>
              <w:t>Schools*</w:t>
            </w:r>
          </w:p>
        </w:tc>
      </w:tr>
      <w:tr w:rsidR="007E63B4" w:rsidRPr="00F5602F" w14:paraId="2B90C3C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39E67" w14:textId="6BB3E536" w:rsidR="007E63B4" w:rsidRPr="00F5602F" w:rsidRDefault="007E63B4" w:rsidP="007E63B4">
            <w:pPr>
              <w:rPr>
                <w:b/>
                <w:bCs/>
              </w:rPr>
            </w:pPr>
            <w:r w:rsidRPr="00F5602F">
              <w:rPr>
                <w:b/>
                <w:bCs/>
              </w:rPr>
              <w:t>Series</w:t>
            </w:r>
          </w:p>
        </w:tc>
      </w:tr>
      <w:tr w:rsidR="007E63B4" w:rsidRPr="00F5602F" w14:paraId="396054A2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00F86" w14:textId="3F9B933C" w:rsidR="007E63B4" w:rsidRPr="00F5602F" w:rsidRDefault="007E63B4" w:rsidP="007E63B4">
            <w:pPr>
              <w:rPr>
                <w:b/>
                <w:bCs/>
              </w:rPr>
            </w:pPr>
            <w:r w:rsidRPr="00F5602F">
              <w:rPr>
                <w:b/>
                <w:bCs/>
              </w:rPr>
              <w:t>Seasons</w:t>
            </w:r>
          </w:p>
        </w:tc>
      </w:tr>
      <w:tr w:rsidR="007E63B4" w:rsidRPr="00F5602F" w14:paraId="364FBBD0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82853" w14:textId="2BE4F53A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SENStudentNeeds</w:t>
            </w:r>
            <w:proofErr w:type="spellEnd"/>
          </w:p>
        </w:tc>
      </w:tr>
      <w:tr w:rsidR="007E63B4" w:rsidRPr="00F5602F" w14:paraId="79C2EBD7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8098A" w14:textId="45DE88EC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SENStudents</w:t>
            </w:r>
            <w:proofErr w:type="spellEnd"/>
          </w:p>
        </w:tc>
      </w:tr>
      <w:tr w:rsidR="007E63B4" w:rsidRPr="00F5602F" w14:paraId="78E32B1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321C4" w14:textId="3DF9688D" w:rsidR="007E63B4" w:rsidRPr="00F5602F" w:rsidRDefault="007E63B4" w:rsidP="007E63B4">
            <w:pPr>
              <w:rPr>
                <w:b/>
                <w:bCs/>
              </w:rPr>
            </w:pPr>
            <w:r w:rsidRPr="00F5602F">
              <w:rPr>
                <w:b/>
                <w:bCs/>
              </w:rPr>
              <w:lastRenderedPageBreak/>
              <w:t>Staff</w:t>
            </w:r>
          </w:p>
        </w:tc>
      </w:tr>
      <w:tr w:rsidR="007E63B4" w:rsidRPr="00F5602F" w14:paraId="43B706CE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12436" w14:textId="5F8CE8D9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StaffContracts</w:t>
            </w:r>
            <w:proofErr w:type="spellEnd"/>
          </w:p>
        </w:tc>
      </w:tr>
      <w:tr w:rsidR="007E63B4" w:rsidRPr="00F5602F" w14:paraId="6460FADB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06289" w14:textId="7784A2A2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StaffCovers</w:t>
            </w:r>
            <w:proofErr w:type="spellEnd"/>
          </w:p>
        </w:tc>
      </w:tr>
      <w:tr w:rsidR="007E63B4" w:rsidRPr="00F5602F" w14:paraId="37F7F33D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CE3B2" w14:textId="3E3B4141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StaffFlatView</w:t>
            </w:r>
            <w:proofErr w:type="spellEnd"/>
          </w:p>
        </w:tc>
      </w:tr>
      <w:tr w:rsidR="007E63B4" w:rsidRPr="00F5602F" w14:paraId="1555EA78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E0B57" w14:textId="1C10AA41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StaffQualifications</w:t>
            </w:r>
            <w:proofErr w:type="spellEnd"/>
          </w:p>
        </w:tc>
      </w:tr>
      <w:tr w:rsidR="007E63B4" w:rsidRPr="00F5602F" w14:paraId="0A8C3E81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039F4" w14:textId="41468DE4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StudentAdditionalInformation</w:t>
            </w:r>
            <w:proofErr w:type="spellEnd"/>
          </w:p>
        </w:tc>
      </w:tr>
      <w:tr w:rsidR="007E63B4" w:rsidRPr="00F5602F" w14:paraId="0DAD1A1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30ED6" w14:textId="44CE78A9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StudentContacts</w:t>
            </w:r>
            <w:proofErr w:type="spellEnd"/>
          </w:p>
        </w:tc>
      </w:tr>
      <w:tr w:rsidR="007E63B4" w:rsidRPr="00F5602F" w14:paraId="59614669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0F199" w14:textId="03D6FD18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StudentDetentions</w:t>
            </w:r>
            <w:proofErr w:type="spellEnd"/>
          </w:p>
        </w:tc>
      </w:tr>
      <w:tr w:rsidR="007E63B4" w:rsidRPr="00F5602F" w14:paraId="4DC45CDE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DABCA" w14:textId="012B8D7D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StudentEnrolments</w:t>
            </w:r>
            <w:proofErr w:type="spellEnd"/>
          </w:p>
        </w:tc>
      </w:tr>
      <w:tr w:rsidR="007E63B4" w:rsidRPr="00F5602F" w14:paraId="652C2BC4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61DA5" w14:textId="6A97DC76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StudentExclusions</w:t>
            </w:r>
            <w:proofErr w:type="spellEnd"/>
          </w:p>
        </w:tc>
      </w:tr>
      <w:tr w:rsidR="007E63B4" w:rsidRPr="00F5602F" w14:paraId="639487C7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CB40F" w14:textId="5429BF86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StudentImportedCTFAssessments</w:t>
            </w:r>
            <w:proofErr w:type="spellEnd"/>
          </w:p>
        </w:tc>
      </w:tr>
      <w:tr w:rsidR="007E63B4" w:rsidRPr="00F5602F" w14:paraId="0C7975F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5C453" w14:textId="2AAFB8C9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StudentInformation</w:t>
            </w:r>
            <w:proofErr w:type="spellEnd"/>
          </w:p>
        </w:tc>
      </w:tr>
      <w:tr w:rsidR="007E63B4" w:rsidRPr="00F5602F" w14:paraId="7ABB5894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F9BDD" w14:textId="00422A2B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StudentLearning</w:t>
            </w:r>
            <w:proofErr w:type="spellEnd"/>
          </w:p>
        </w:tc>
      </w:tr>
      <w:tr w:rsidR="007E63B4" w:rsidRPr="00F5602F" w14:paraId="1781BD10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E7E58" w14:textId="673EE038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StudentMealPatterns</w:t>
            </w:r>
            <w:proofErr w:type="spellEnd"/>
          </w:p>
        </w:tc>
      </w:tr>
      <w:tr w:rsidR="007E63B4" w:rsidRPr="00F5602F" w14:paraId="62C4901D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3FA42" w14:textId="29D99615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StudentMeals</w:t>
            </w:r>
            <w:proofErr w:type="spellEnd"/>
          </w:p>
        </w:tc>
      </w:tr>
      <w:tr w:rsidR="007E63B4" w:rsidRPr="00F5602F" w14:paraId="6DCE2CCD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3937E" w14:textId="1999A11F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StudentMiscellaneousInformation</w:t>
            </w:r>
            <w:proofErr w:type="spellEnd"/>
          </w:p>
        </w:tc>
      </w:tr>
      <w:tr w:rsidR="007E63B4" w:rsidRPr="00F5602F" w14:paraId="71AAF9D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5EBFC" w14:textId="473F7809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StudentParentalConsent</w:t>
            </w:r>
            <w:proofErr w:type="spellEnd"/>
          </w:p>
        </w:tc>
      </w:tr>
      <w:tr w:rsidR="007E63B4" w:rsidRPr="00F5602F" w14:paraId="5CFB95FA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27DAA3" w14:textId="3AB56DD7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StudentProtectionRegister</w:t>
            </w:r>
            <w:proofErr w:type="spellEnd"/>
          </w:p>
        </w:tc>
      </w:tr>
      <w:tr w:rsidR="007E63B4" w:rsidRPr="00F5602F" w14:paraId="2E9B8190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47725" w14:textId="1EC630DB" w:rsidR="007E63B4" w:rsidRPr="00F5602F" w:rsidRDefault="007E63B4" w:rsidP="007E63B4">
            <w:pPr>
              <w:rPr>
                <w:b/>
                <w:bCs/>
              </w:rPr>
            </w:pPr>
            <w:r w:rsidRPr="00F5602F">
              <w:rPr>
                <w:b/>
                <w:bCs/>
              </w:rPr>
              <w:t>Students*</w:t>
            </w:r>
          </w:p>
        </w:tc>
      </w:tr>
      <w:tr w:rsidR="007E63B4" w:rsidRPr="00F5602F" w14:paraId="1A463432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F29E0" w14:textId="124D1006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StudentSchoolTransportInformation</w:t>
            </w:r>
            <w:proofErr w:type="spellEnd"/>
          </w:p>
        </w:tc>
      </w:tr>
      <w:tr w:rsidR="007E63B4" w:rsidRPr="00F5602F" w14:paraId="79674898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F98D7" w14:textId="0A58DCEB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StudentSiblings</w:t>
            </w:r>
            <w:proofErr w:type="spellEnd"/>
          </w:p>
        </w:tc>
      </w:tr>
      <w:tr w:rsidR="007E63B4" w:rsidRPr="00F5602F" w14:paraId="3C58E6A0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F19AD" w14:textId="39946DCE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StudentsInCare</w:t>
            </w:r>
            <w:proofErr w:type="spellEnd"/>
          </w:p>
        </w:tc>
      </w:tr>
      <w:tr w:rsidR="007E63B4" w:rsidRPr="00F5602F" w14:paraId="3E4A9D76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72D89" w14:textId="4F8796A7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StudentSurgeries</w:t>
            </w:r>
            <w:proofErr w:type="spellEnd"/>
          </w:p>
        </w:tc>
      </w:tr>
      <w:tr w:rsidR="007E63B4" w:rsidRPr="00F5602F" w14:paraId="3B842985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AE1C6" w14:textId="58399CD2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lastRenderedPageBreak/>
              <w:t>StudentSurgeryDoctors</w:t>
            </w:r>
            <w:proofErr w:type="spellEnd"/>
          </w:p>
        </w:tc>
      </w:tr>
      <w:tr w:rsidR="007E63B4" w:rsidRPr="00F5602F" w14:paraId="6790912D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5DD1E" w14:textId="301E5DEA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SubjectClasses</w:t>
            </w:r>
            <w:proofErr w:type="spellEnd"/>
          </w:p>
        </w:tc>
      </w:tr>
      <w:tr w:rsidR="007E63B4" w:rsidRPr="00F5602F" w14:paraId="73C17873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1CF7B" w14:textId="6036BAA7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TimeTable</w:t>
            </w:r>
            <w:proofErr w:type="spellEnd"/>
          </w:p>
        </w:tc>
      </w:tr>
      <w:tr w:rsidR="007E63B4" w:rsidRPr="00F5602F" w14:paraId="1C40FCDC" w14:textId="77777777" w:rsidTr="007E63B4">
        <w:trPr>
          <w:trHeight w:val="332"/>
        </w:trPr>
        <w:tc>
          <w:tcPr>
            <w:tcW w:w="0" w:type="auto"/>
            <w:tcBorders>
              <w:top w:val="outset" w:sz="12" w:space="0" w:color="3498DB"/>
              <w:left w:val="outset" w:sz="12" w:space="0" w:color="3498DB"/>
              <w:bottom w:val="outset" w:sz="12" w:space="0" w:color="3498DB"/>
              <w:right w:val="outset" w:sz="12" w:space="0" w:color="3498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15CC6" w14:textId="0431511A" w:rsidR="007E63B4" w:rsidRPr="00F5602F" w:rsidRDefault="007E63B4" w:rsidP="007E63B4">
            <w:pPr>
              <w:rPr>
                <w:b/>
                <w:bCs/>
              </w:rPr>
            </w:pPr>
            <w:proofErr w:type="spellStart"/>
            <w:r w:rsidRPr="00F5602F">
              <w:rPr>
                <w:b/>
                <w:bCs/>
              </w:rPr>
              <w:t>YearGroupClasses</w:t>
            </w:r>
            <w:proofErr w:type="spellEnd"/>
          </w:p>
        </w:tc>
      </w:tr>
    </w:tbl>
    <w:p w14:paraId="566D736B" w14:textId="77777777" w:rsidR="00F5602F" w:rsidRDefault="00F5602F"/>
    <w:p w14:paraId="718F6B85" w14:textId="77777777" w:rsidR="00F5602F" w:rsidRDefault="00F5602F"/>
    <w:p w14:paraId="35753892" w14:textId="77777777" w:rsidR="00923F76" w:rsidRPr="00923F76" w:rsidRDefault="00923F76" w:rsidP="00923F76">
      <w:pPr>
        <w:numPr>
          <w:ilvl w:val="0"/>
          <w:numId w:val="2"/>
        </w:numPr>
      </w:pPr>
      <w:r w:rsidRPr="00923F76">
        <w:t xml:space="preserve">These API permissions are designed for maximum capability with any potential application you can connect to via </w:t>
      </w:r>
      <w:proofErr w:type="spellStart"/>
      <w:r w:rsidRPr="00923F76">
        <w:t>XoD</w:t>
      </w:r>
      <w:proofErr w:type="spellEnd"/>
      <w:r w:rsidRPr="00923F76">
        <w:t>. Without all these permissions, we cannot guarantee that </w:t>
      </w:r>
      <w:proofErr w:type="spellStart"/>
      <w:r w:rsidRPr="00923F76">
        <w:rPr>
          <w:b/>
          <w:bCs/>
        </w:rPr>
        <w:t>XoD</w:t>
      </w:r>
      <w:proofErr w:type="spellEnd"/>
      <w:r w:rsidRPr="00923F76">
        <w:t> will be able to access the data areas it requires, and in some cases the service may not work at all.</w:t>
      </w:r>
    </w:p>
    <w:p w14:paraId="6D08053D" w14:textId="77777777" w:rsidR="00923F76" w:rsidRPr="00923F76" w:rsidRDefault="00923F76" w:rsidP="00923F76">
      <w:pPr>
        <w:numPr>
          <w:ilvl w:val="0"/>
          <w:numId w:val="2"/>
        </w:numPr>
      </w:pPr>
      <w:r w:rsidRPr="00923F76">
        <w:t>Although </w:t>
      </w:r>
      <w:proofErr w:type="spellStart"/>
      <w:r w:rsidRPr="00923F76">
        <w:rPr>
          <w:b/>
          <w:bCs/>
        </w:rPr>
        <w:t>XoD</w:t>
      </w:r>
      <w:proofErr w:type="spellEnd"/>
      <w:r w:rsidRPr="00923F76">
        <w:t> requires the capacity to access a wide range of data, it will only collect the data that you have authorised for any 3rd party applications. Read our guide for further information: </w:t>
      </w:r>
      <w:hyperlink r:id="rId7" w:tgtFrame="_blank" w:history="1">
        <w:r w:rsidRPr="00923F76">
          <w:rPr>
            <w:rStyle w:val="Hyperlink"/>
          </w:rPr>
          <w:t xml:space="preserve">Best Practices: </w:t>
        </w:r>
        <w:proofErr w:type="spellStart"/>
        <w:r w:rsidRPr="00923F76">
          <w:rPr>
            <w:rStyle w:val="Hyperlink"/>
          </w:rPr>
          <w:t>Xporter</w:t>
        </w:r>
        <w:proofErr w:type="spellEnd"/>
        <w:r w:rsidRPr="00923F76">
          <w:rPr>
            <w:rStyle w:val="Hyperlink"/>
          </w:rPr>
          <w:t xml:space="preserve"> and MIS Permissions</w:t>
        </w:r>
      </w:hyperlink>
      <w:r w:rsidRPr="00923F76">
        <w:t>.</w:t>
      </w:r>
    </w:p>
    <w:p w14:paraId="37255A2C" w14:textId="67BDEAF2" w:rsidR="00F5602F" w:rsidRDefault="00923F76" w:rsidP="00923F76">
      <w:r w:rsidRPr="00923F76">
        <w:t>* We use the </w:t>
      </w:r>
      <w:r w:rsidRPr="00923F76">
        <w:rPr>
          <w:b/>
          <w:bCs/>
        </w:rPr>
        <w:t>Schools</w:t>
      </w:r>
      <w:r w:rsidRPr="00923F76">
        <w:t> and </w:t>
      </w:r>
      <w:r w:rsidRPr="00923F76">
        <w:rPr>
          <w:b/>
          <w:bCs/>
        </w:rPr>
        <w:t>Students</w:t>
      </w:r>
      <w:r w:rsidRPr="00923F76">
        <w:t> permissions to check that the provided login details are correct.</w:t>
      </w:r>
    </w:p>
    <w:p w14:paraId="42291E3C" w14:textId="77777777" w:rsidR="00F5602F" w:rsidRDefault="00F5602F"/>
    <w:p w14:paraId="5F616867" w14:textId="77777777" w:rsidR="00F5602F" w:rsidRPr="00504E43" w:rsidRDefault="00F5602F"/>
    <w:sectPr w:rsidR="00F5602F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B56"/>
    <w:multiLevelType w:val="multilevel"/>
    <w:tmpl w:val="2180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CF27C4"/>
    <w:multiLevelType w:val="multilevel"/>
    <w:tmpl w:val="77D8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7417659">
    <w:abstractNumId w:val="1"/>
  </w:num>
  <w:num w:numId="2" w16cid:durableId="64362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2F"/>
    <w:rsid w:val="000B4310"/>
    <w:rsid w:val="000C71F1"/>
    <w:rsid w:val="004000D7"/>
    <w:rsid w:val="004614BA"/>
    <w:rsid w:val="00504E43"/>
    <w:rsid w:val="007908F4"/>
    <w:rsid w:val="007E63B4"/>
    <w:rsid w:val="008E0D34"/>
    <w:rsid w:val="00923F76"/>
    <w:rsid w:val="00DF5967"/>
    <w:rsid w:val="00F5602F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8EAB"/>
  <w15:chartTrackingRefBased/>
  <w15:docId w15:val="{2BBD1BB0-CF0F-4763-877B-CB94AE98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F56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2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2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2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2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602F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venturedsolutions.co.uk/s/article/Xporter-MIS-Permissions?r=634&amp;ui-knowledge-components-aura-actions.KnowledgeArticleVersionCreateDraftFromOnlineAction.createDraftFromOnlineArticl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venturedsolutions.co.uk/s/article/Xporter-Enable-Access-in-Bromcom" TargetMode="External"/><Relationship Id="rId5" Type="http://schemas.openxmlformats.org/officeDocument/2006/relationships/hyperlink" Target="https://support.venturedsolutions.co.uk/s/article/Xporter-Enable-Access-in-Brom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Larner-Smith, Sharon - Oxfordshire County Council</dc:creator>
  <cp:keywords/>
  <dc:description/>
  <cp:lastModifiedBy>Larner-Smith, Sharon - Oxfordshire County Council</cp:lastModifiedBy>
  <cp:revision>6</cp:revision>
  <dcterms:created xsi:type="dcterms:W3CDTF">2025-07-23T10:51:00Z</dcterms:created>
  <dcterms:modified xsi:type="dcterms:W3CDTF">2025-07-23T11:42:00Z</dcterms:modified>
</cp:coreProperties>
</file>