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5008" w14:textId="35B42DD3" w:rsidR="00FF17E8" w:rsidRPr="00FF17E8" w:rsidRDefault="00FF17E8" w:rsidP="00FF17E8">
      <w:pPr>
        <w:rPr>
          <w:rFonts w:eastAsia="Aptos"/>
          <w:b/>
          <w:bCs/>
          <w:color w:val="000000"/>
          <w:lang w:eastAsia="en-GB"/>
        </w:rPr>
      </w:pPr>
      <w:r w:rsidRPr="00FF17E8">
        <w:rPr>
          <w:rFonts w:eastAsia="Aptos"/>
          <w:b/>
          <w:bCs/>
          <w:color w:val="000000"/>
          <w:lang w:eastAsia="en-GB"/>
        </w:rPr>
        <w:t xml:space="preserve">Subject header: </w:t>
      </w:r>
      <w:r w:rsidR="004B452C">
        <w:rPr>
          <w:rFonts w:eastAsia="Aptos"/>
          <w:b/>
          <w:bCs/>
          <w:color w:val="000000"/>
          <w:lang w:eastAsia="en-GB"/>
        </w:rPr>
        <w:t>Early Language universal and targeted offer</w:t>
      </w:r>
      <w:r w:rsidR="008D69C4">
        <w:rPr>
          <w:rFonts w:eastAsia="Aptos"/>
          <w:b/>
          <w:bCs/>
          <w:color w:val="000000"/>
          <w:lang w:eastAsia="en-GB"/>
        </w:rPr>
        <w:t xml:space="preserve"> 25/26</w:t>
      </w:r>
    </w:p>
    <w:p w14:paraId="61482A88" w14:textId="77777777" w:rsidR="00FF17E8" w:rsidRPr="00FF17E8" w:rsidRDefault="00FF17E8" w:rsidP="00FF17E8">
      <w:pPr>
        <w:rPr>
          <w:rFonts w:eastAsia="Aptos"/>
          <w:b/>
          <w:bCs/>
          <w:color w:val="000000"/>
          <w:lang w:eastAsia="en-GB"/>
        </w:rPr>
      </w:pPr>
    </w:p>
    <w:p w14:paraId="37CA6968" w14:textId="24AB69D7" w:rsidR="008D69C4" w:rsidRDefault="008D69C4" w:rsidP="00FF17E8">
      <w:pPr>
        <w:rPr>
          <w:rFonts w:eastAsia="Aptos"/>
          <w:b/>
          <w:bCs/>
          <w:color w:val="000000"/>
          <w:lang w:eastAsia="en-GB"/>
        </w:rPr>
      </w:pPr>
      <w:r>
        <w:rPr>
          <w:rFonts w:eastAsia="Aptos"/>
          <w:b/>
          <w:bCs/>
          <w:color w:val="000000"/>
          <w:lang w:eastAsia="en-GB"/>
        </w:rPr>
        <w:t xml:space="preserve">For PVI </w:t>
      </w:r>
      <w:r w:rsidRPr="008D69C4">
        <w:rPr>
          <w:rFonts w:eastAsia="Aptos"/>
          <w:b/>
          <w:bCs/>
          <w:color w:val="000000"/>
          <w:lang w:eastAsia="en-GB"/>
        </w:rPr>
        <w:t>settings</w:t>
      </w:r>
      <w:r>
        <w:rPr>
          <w:rFonts w:eastAsia="Aptos"/>
          <w:b/>
          <w:bCs/>
          <w:color w:val="000000"/>
          <w:lang w:eastAsia="en-GB"/>
        </w:rPr>
        <w:t xml:space="preserve"> please add at top of email</w:t>
      </w:r>
      <w:r w:rsidRPr="008D69C4">
        <w:rPr>
          <w:rFonts w:eastAsia="Aptos"/>
          <w:b/>
          <w:bCs/>
          <w:color w:val="000000"/>
          <w:lang w:eastAsia="en-GB"/>
        </w:rPr>
        <w:t xml:space="preserve"> - </w:t>
      </w:r>
      <w:r w:rsidR="00FF17E8" w:rsidRPr="008D69C4">
        <w:rPr>
          <w:rFonts w:eastAsia="Aptos"/>
          <w:b/>
          <w:bCs/>
          <w:color w:val="000000"/>
          <w:lang w:eastAsia="en-GB"/>
        </w:rPr>
        <w:t xml:space="preserve">FAO The </w:t>
      </w:r>
      <w:r w:rsidR="00E1690B" w:rsidRPr="008D69C4">
        <w:rPr>
          <w:rFonts w:eastAsia="Aptos"/>
          <w:b/>
          <w:bCs/>
          <w:color w:val="000000"/>
          <w:lang w:eastAsia="en-GB"/>
        </w:rPr>
        <w:t>Manager</w:t>
      </w:r>
      <w:r w:rsidR="00E1690B">
        <w:rPr>
          <w:rFonts w:eastAsia="Aptos"/>
          <w:b/>
          <w:bCs/>
          <w:color w:val="000000"/>
          <w:lang w:eastAsia="en-GB"/>
        </w:rPr>
        <w:t xml:space="preserve"> / </w:t>
      </w:r>
      <w:r>
        <w:rPr>
          <w:rFonts w:eastAsia="Aptos"/>
          <w:b/>
          <w:bCs/>
          <w:color w:val="000000"/>
          <w:lang w:eastAsia="en-GB"/>
        </w:rPr>
        <w:t>current Language Lead.</w:t>
      </w:r>
    </w:p>
    <w:p w14:paraId="4167494E" w14:textId="77777777" w:rsidR="008D69C4" w:rsidRDefault="008D69C4" w:rsidP="00FF17E8">
      <w:pPr>
        <w:rPr>
          <w:rFonts w:eastAsia="Aptos"/>
          <w:b/>
          <w:bCs/>
          <w:color w:val="000000"/>
          <w:lang w:eastAsia="en-GB"/>
        </w:rPr>
      </w:pPr>
    </w:p>
    <w:p w14:paraId="28948544" w14:textId="3236A58B" w:rsidR="00FF17E8" w:rsidRDefault="7FC31F8E" w:rsidP="00FF17E8">
      <w:pPr>
        <w:rPr>
          <w:rFonts w:eastAsia="Aptos"/>
          <w:b/>
          <w:bCs/>
          <w:color w:val="000000"/>
          <w:lang w:eastAsia="en-GB"/>
        </w:rPr>
      </w:pPr>
      <w:r w:rsidRPr="1BEBC807">
        <w:rPr>
          <w:rFonts w:eastAsia="Aptos"/>
          <w:b/>
          <w:bCs/>
          <w:color w:val="000000" w:themeColor="text1"/>
          <w:lang w:eastAsia="en-GB"/>
        </w:rPr>
        <w:t xml:space="preserve">For schools with and without nurseries please add at top of email: FAO The </w:t>
      </w:r>
      <w:r w:rsidR="5DBA97A8" w:rsidRPr="1BEBC807">
        <w:rPr>
          <w:rFonts w:eastAsia="Aptos"/>
          <w:b/>
          <w:bCs/>
          <w:color w:val="000000" w:themeColor="text1"/>
          <w:lang w:eastAsia="en-GB"/>
        </w:rPr>
        <w:t xml:space="preserve">Headteacher </w:t>
      </w:r>
      <w:r w:rsidRPr="1BEBC807">
        <w:rPr>
          <w:rFonts w:eastAsia="Aptos"/>
          <w:b/>
          <w:bCs/>
          <w:color w:val="000000" w:themeColor="text1"/>
          <w:lang w:eastAsia="en-GB"/>
        </w:rPr>
        <w:t xml:space="preserve">/ EYFS Lead </w:t>
      </w:r>
      <w:r w:rsidR="5DBA97A8" w:rsidRPr="1BEBC807">
        <w:rPr>
          <w:rFonts w:eastAsia="Aptos"/>
          <w:b/>
          <w:bCs/>
          <w:color w:val="000000" w:themeColor="text1"/>
          <w:lang w:eastAsia="en-GB"/>
        </w:rPr>
        <w:t>and the Nursery / Reception teacher</w:t>
      </w:r>
      <w:r w:rsidR="2F6D3B4B" w:rsidRPr="1BEBC807">
        <w:rPr>
          <w:rFonts w:eastAsia="Aptos"/>
          <w:b/>
          <w:bCs/>
          <w:color w:val="000000" w:themeColor="text1"/>
          <w:lang w:eastAsia="en-GB"/>
        </w:rPr>
        <w:t xml:space="preserve"> / current Language Lead </w:t>
      </w:r>
    </w:p>
    <w:p w14:paraId="6E4D43CB" w14:textId="065327E4" w:rsidR="40E831DD" w:rsidRDefault="40E831DD" w:rsidP="1BEBC807">
      <w:pPr>
        <w:rPr>
          <w:rFonts w:eastAsia="Aptos"/>
          <w:b/>
          <w:bCs/>
          <w:color w:val="000000" w:themeColor="text1"/>
          <w:lang w:eastAsia="en-GB"/>
        </w:rPr>
      </w:pPr>
      <w:r w:rsidRPr="1BEBC807">
        <w:rPr>
          <w:rFonts w:eastAsia="Aptos"/>
          <w:b/>
          <w:bCs/>
          <w:color w:val="000000" w:themeColor="text1"/>
          <w:lang w:eastAsia="en-GB"/>
        </w:rPr>
        <w:t>............................................................................................</w:t>
      </w:r>
    </w:p>
    <w:p w14:paraId="68B59D96" w14:textId="77777777" w:rsidR="00E1690B" w:rsidRPr="00FF17E8" w:rsidRDefault="00E1690B" w:rsidP="00FF17E8">
      <w:pPr>
        <w:rPr>
          <w:rFonts w:eastAsia="Aptos"/>
          <w:b/>
          <w:bCs/>
          <w:color w:val="000000"/>
          <w:lang w:eastAsia="en-GB"/>
        </w:rPr>
      </w:pPr>
    </w:p>
    <w:p w14:paraId="64C93DB8" w14:textId="0F3798CE" w:rsidR="00FF17E8" w:rsidRPr="00FF17E8" w:rsidRDefault="00FF17E8" w:rsidP="00FF17E8">
      <w:pPr>
        <w:rPr>
          <w:rFonts w:eastAsia="Aptos"/>
          <w:lang w:eastAsia="en-GB"/>
        </w:rPr>
      </w:pPr>
      <w:r w:rsidRPr="00FF17E8">
        <w:rPr>
          <w:rFonts w:eastAsia="Aptos"/>
          <w:color w:val="000000"/>
          <w:lang w:eastAsia="en-GB"/>
        </w:rPr>
        <w:t xml:space="preserve">Dear </w:t>
      </w:r>
      <w:r w:rsidR="00E1690B">
        <w:rPr>
          <w:rFonts w:eastAsia="Aptos"/>
          <w:color w:val="000000"/>
          <w:lang w:eastAsia="en-GB"/>
        </w:rPr>
        <w:t>Colleague</w:t>
      </w:r>
      <w:r w:rsidRPr="00FF17E8">
        <w:rPr>
          <w:rFonts w:eastAsia="Aptos"/>
          <w:color w:val="000000"/>
          <w:lang w:eastAsia="en-GB"/>
        </w:rPr>
        <w:t>,</w:t>
      </w:r>
    </w:p>
    <w:p w14:paraId="2FF8CD69" w14:textId="77777777" w:rsidR="00FF17E8" w:rsidRPr="00FF17E8" w:rsidRDefault="00FF17E8" w:rsidP="00FF17E8">
      <w:pPr>
        <w:rPr>
          <w:rFonts w:eastAsia="Aptos"/>
          <w:b/>
          <w:bCs/>
        </w:rPr>
      </w:pPr>
    </w:p>
    <w:p w14:paraId="66FD48D4" w14:textId="77777777" w:rsidR="00FF17E8" w:rsidRPr="00FF17E8" w:rsidRDefault="00FF17E8" w:rsidP="00FF17E8">
      <w:pPr>
        <w:rPr>
          <w:b/>
          <w:bCs/>
        </w:rPr>
      </w:pPr>
      <w:r w:rsidRPr="00FF17E8">
        <w:rPr>
          <w:b/>
          <w:bCs/>
        </w:rPr>
        <w:t>Improving early language provision in Oxfordshire</w:t>
      </w:r>
    </w:p>
    <w:p w14:paraId="5D5E2351" w14:textId="77777777" w:rsidR="00FF17E8" w:rsidRPr="00FF17E8" w:rsidRDefault="00FF17E8" w:rsidP="00FF17E8">
      <w:pPr>
        <w:rPr>
          <w:rFonts w:eastAsia="Aptos"/>
          <w:color w:val="000000"/>
        </w:rPr>
      </w:pPr>
    </w:p>
    <w:p w14:paraId="011CAB83" w14:textId="122DF240" w:rsidR="00FF17E8" w:rsidRDefault="20A72200" w:rsidP="1BEBC807">
      <w:pPr>
        <w:rPr>
          <w:rFonts w:eastAsia="Arial"/>
        </w:rPr>
      </w:pPr>
      <w:r w:rsidRPr="1BEBC807">
        <w:rPr>
          <w:rFonts w:eastAsia="Arial"/>
        </w:rPr>
        <w:t>In Oxfordshire there is shared understanding that early language is the key to later life success.  By investing in early identification and in ensuring high quality universal and targeted provision, we can prioritise speech, language and communication</w:t>
      </w:r>
      <w:r w:rsidR="53E960A6" w:rsidRPr="1BEBC807">
        <w:rPr>
          <w:rFonts w:eastAsia="Arial"/>
        </w:rPr>
        <w:t xml:space="preserve"> (SLC)</w:t>
      </w:r>
      <w:r w:rsidRPr="1BEBC807">
        <w:rPr>
          <w:rFonts w:eastAsia="Arial"/>
        </w:rPr>
        <w:t xml:space="preserve"> development for all children in Oxfordshire.</w:t>
      </w:r>
      <w:r w:rsidR="53E960A6" w:rsidRPr="1BEBC807">
        <w:rPr>
          <w:rFonts w:eastAsia="Arial"/>
        </w:rPr>
        <w:t xml:space="preserve"> The priority given to children’s SLC in Oxfordshire’</w:t>
      </w:r>
      <w:r w:rsidR="5386CDEE" w:rsidRPr="1BEBC807">
        <w:rPr>
          <w:rFonts w:eastAsia="Arial"/>
        </w:rPr>
        <w:t>s</w:t>
      </w:r>
      <w:r w:rsidR="53E960A6" w:rsidRPr="1BEBC807">
        <w:rPr>
          <w:rFonts w:eastAsia="Arial"/>
        </w:rPr>
        <w:t xml:space="preserve"> Early Years’ Strategy highlights the local commitment to improving outcomes for children.</w:t>
      </w:r>
      <w:r w:rsidR="1310D14A" w:rsidRPr="1BEBC807">
        <w:rPr>
          <w:rFonts w:eastAsia="Arial"/>
        </w:rPr>
        <w:t xml:space="preserve"> Th</w:t>
      </w:r>
      <w:r w:rsidR="11C962D2" w:rsidRPr="1BEBC807">
        <w:rPr>
          <w:rFonts w:eastAsia="Arial"/>
        </w:rPr>
        <w:t xml:space="preserve">e </w:t>
      </w:r>
      <w:r w:rsidR="40BB8906" w:rsidRPr="1BEBC807">
        <w:rPr>
          <w:rFonts w:eastAsia="Arial"/>
        </w:rPr>
        <w:t xml:space="preserve">Government </w:t>
      </w:r>
      <w:r w:rsidR="1A0EC2EE" w:rsidRPr="1BEBC807">
        <w:rPr>
          <w:rFonts w:eastAsia="Arial"/>
        </w:rPr>
        <w:t xml:space="preserve">have recently announced Oxfordshire targets for the </w:t>
      </w:r>
      <w:r w:rsidR="40BB8906" w:rsidRPr="1BEBC807">
        <w:rPr>
          <w:rFonts w:eastAsia="Arial"/>
        </w:rPr>
        <w:t>Good Level of Development (GLD) in 202</w:t>
      </w:r>
      <w:r w:rsidR="2A160481" w:rsidRPr="1BEBC807">
        <w:rPr>
          <w:rFonts w:eastAsia="Arial"/>
        </w:rPr>
        <w:t>7/2</w:t>
      </w:r>
      <w:r w:rsidR="40BB8906" w:rsidRPr="1BEBC807">
        <w:rPr>
          <w:rFonts w:eastAsia="Arial"/>
        </w:rPr>
        <w:t xml:space="preserve">8 </w:t>
      </w:r>
      <w:r w:rsidR="4000B2F1" w:rsidRPr="1BEBC807">
        <w:rPr>
          <w:rFonts w:eastAsia="Arial"/>
        </w:rPr>
        <w:t>of 77.8% for all children</w:t>
      </w:r>
      <w:r w:rsidR="2A129F11" w:rsidRPr="1BEBC807">
        <w:rPr>
          <w:rFonts w:eastAsia="Arial"/>
        </w:rPr>
        <w:t xml:space="preserve"> and 50.8% for </w:t>
      </w:r>
      <w:r w:rsidR="02F8D8D9" w:rsidRPr="1BEBC807">
        <w:rPr>
          <w:rFonts w:eastAsia="Arial"/>
        </w:rPr>
        <w:t xml:space="preserve">children in receipt of free school meals (FSM). </w:t>
      </w:r>
      <w:r w:rsidR="65205D6A" w:rsidRPr="1BEBC807">
        <w:rPr>
          <w:rFonts w:eastAsia="Arial"/>
        </w:rPr>
        <w:t>To help realise these goals</w:t>
      </w:r>
      <w:r w:rsidR="6DC24265" w:rsidRPr="1BEBC807">
        <w:rPr>
          <w:rFonts w:eastAsia="Arial"/>
        </w:rPr>
        <w:t xml:space="preserve">, and help children reach their potential, </w:t>
      </w:r>
      <w:r w:rsidR="720FFE54" w:rsidRPr="1BEBC807">
        <w:rPr>
          <w:rFonts w:eastAsia="Arial"/>
        </w:rPr>
        <w:t>it is imperative to ensure that early language provision remains a top priority.</w:t>
      </w:r>
    </w:p>
    <w:p w14:paraId="24B784AD" w14:textId="77777777" w:rsidR="002062DF" w:rsidRDefault="002062DF" w:rsidP="1BEBC807">
      <w:pPr>
        <w:rPr>
          <w:rFonts w:eastAsia="Arial"/>
        </w:rPr>
      </w:pPr>
    </w:p>
    <w:p w14:paraId="41443360" w14:textId="29C739B1" w:rsidR="005C67DD" w:rsidRDefault="3E1F066B" w:rsidP="00FF17E8">
      <w:pPr>
        <w:rPr>
          <w:rFonts w:eastAsia="Aptos"/>
          <w:color w:val="000000"/>
        </w:rPr>
      </w:pPr>
      <w:r w:rsidRPr="1BEBC807">
        <w:rPr>
          <w:rFonts w:eastAsia="Aptos"/>
          <w:color w:val="000000" w:themeColor="text1"/>
        </w:rPr>
        <w:t>You might be interested to see n</w:t>
      </w:r>
      <w:r w:rsidR="20A72200" w:rsidRPr="1BEBC807">
        <w:rPr>
          <w:rFonts w:eastAsia="Aptos"/>
          <w:color w:val="000000" w:themeColor="text1"/>
        </w:rPr>
        <w:t xml:space="preserve">ew animations recently published by The Foundation Centre for Early Childhood </w:t>
      </w:r>
      <w:r w:rsidR="47EA0DAA" w:rsidRPr="1BEBC807">
        <w:rPr>
          <w:rFonts w:eastAsia="Aptos"/>
          <w:color w:val="000000" w:themeColor="text1"/>
        </w:rPr>
        <w:t xml:space="preserve">which </w:t>
      </w:r>
      <w:r w:rsidR="53E960A6" w:rsidRPr="1BEBC807">
        <w:rPr>
          <w:rFonts w:eastAsia="Aptos"/>
          <w:color w:val="000000" w:themeColor="text1"/>
        </w:rPr>
        <w:t xml:space="preserve">include resources focused on the importance of </w:t>
      </w:r>
      <w:r w:rsidR="7FC31F8E" w:rsidRPr="1BEBC807">
        <w:rPr>
          <w:rFonts w:eastAsia="Aptos"/>
          <w:color w:val="000000" w:themeColor="text1"/>
        </w:rPr>
        <w:t>back-and-forth</w:t>
      </w:r>
      <w:r w:rsidR="53E960A6" w:rsidRPr="1BEBC807">
        <w:rPr>
          <w:rFonts w:eastAsia="Aptos"/>
          <w:color w:val="000000" w:themeColor="text1"/>
        </w:rPr>
        <w:t xml:space="preserve"> interactions to support early learning. </w:t>
      </w:r>
      <w:hyperlink r:id="rId8">
        <w:r w:rsidR="53E960A6" w:rsidRPr="1BEBC807">
          <w:rPr>
            <w:rStyle w:val="Hyperlink"/>
            <w:rFonts w:eastAsia="Aptos"/>
          </w:rPr>
          <w:t>https://centreforearlychildhood.org/help-resources/the-explainer-series/</w:t>
        </w:r>
      </w:hyperlink>
      <w:r w:rsidR="20A72200" w:rsidRPr="1BEBC807">
        <w:rPr>
          <w:rFonts w:eastAsia="Aptos"/>
          <w:color w:val="000000" w:themeColor="text1"/>
        </w:rPr>
        <w:t xml:space="preserve"> </w:t>
      </w:r>
    </w:p>
    <w:p w14:paraId="010A1EB7" w14:textId="77777777" w:rsidR="002062DF" w:rsidRDefault="002062DF" w:rsidP="00FF17E8">
      <w:pPr>
        <w:rPr>
          <w:rFonts w:eastAsia="Aptos"/>
          <w:color w:val="000000"/>
        </w:rPr>
      </w:pPr>
    </w:p>
    <w:p w14:paraId="68705DFA" w14:textId="78268D64" w:rsidR="002062DF" w:rsidRDefault="002062DF" w:rsidP="00FF17E8">
      <w:pPr>
        <w:rPr>
          <w:rFonts w:eastAsia="Aptos"/>
          <w:b/>
          <w:bCs/>
          <w:color w:val="000000"/>
        </w:rPr>
      </w:pPr>
      <w:r w:rsidRPr="002062DF">
        <w:rPr>
          <w:rFonts w:eastAsia="Aptos"/>
          <w:b/>
          <w:bCs/>
          <w:color w:val="000000"/>
        </w:rPr>
        <w:t xml:space="preserve">WellComm </w:t>
      </w:r>
    </w:p>
    <w:p w14:paraId="193FC91B" w14:textId="77777777" w:rsidR="002062DF" w:rsidRDefault="002062DF" w:rsidP="00FF17E8">
      <w:pPr>
        <w:rPr>
          <w:rFonts w:eastAsia="Aptos"/>
          <w:b/>
          <w:bCs/>
          <w:color w:val="000000"/>
        </w:rPr>
      </w:pPr>
    </w:p>
    <w:p w14:paraId="7B8ED494" w14:textId="5CC814CB" w:rsidR="002062DF" w:rsidRDefault="002062DF" w:rsidP="002062DF">
      <w:hyperlink r:id="rId9" w:history="1">
        <w:r w:rsidRPr="002062DF">
          <w:rPr>
            <w:color w:val="0000FF"/>
            <w:u w:val="single"/>
          </w:rPr>
          <w:t>WellComm - GL Assessment</w:t>
        </w:r>
      </w:hyperlink>
      <w:r w:rsidRPr="002062DF">
        <w:t xml:space="preserve"> is a complete speech and language toolkit, from screening to intervention</w:t>
      </w:r>
      <w:r>
        <w:t xml:space="preserve">. </w:t>
      </w:r>
      <w:r w:rsidRPr="002062DF">
        <w:t>Designed for Early Years and Primary settings, WellComm is quick and simple to use — no specialist expertise is needed. With long waits for speech and language therapy, it gives nurseries and schools an instant speech, language and communication needs (SLCN) profile and ready-made interventions that can be used straight away. </w:t>
      </w:r>
    </w:p>
    <w:p w14:paraId="4FC5FAA2" w14:textId="77777777" w:rsidR="002062DF" w:rsidRPr="002062DF" w:rsidRDefault="002062DF" w:rsidP="002062DF"/>
    <w:p w14:paraId="5D93F26D" w14:textId="77777777" w:rsidR="00DF43D2" w:rsidRDefault="00DF43D2" w:rsidP="002062DF">
      <w:pPr>
        <w:rPr>
          <w:rFonts w:eastAsia="Aptos"/>
          <w:b/>
          <w:bCs/>
        </w:rPr>
      </w:pPr>
      <w:r>
        <w:rPr>
          <w:rFonts w:eastAsia="Aptos"/>
          <w:color w:val="000000"/>
        </w:rPr>
        <w:t>I</w:t>
      </w:r>
      <w:r w:rsidRPr="00FF17E8">
        <w:rPr>
          <w:rFonts w:eastAsia="Aptos"/>
          <w:color w:val="000000"/>
        </w:rPr>
        <w:t xml:space="preserve">n Oxfordshire </w:t>
      </w:r>
      <w:r>
        <w:rPr>
          <w:rFonts w:eastAsia="Aptos"/>
          <w:color w:val="000000"/>
        </w:rPr>
        <w:t xml:space="preserve">WellComm is used as </w:t>
      </w:r>
      <w:r w:rsidRPr="00FF17E8">
        <w:rPr>
          <w:rFonts w:eastAsia="Aptos"/>
        </w:rPr>
        <w:t>a universal speech and language tool for all children in settings aged birth to 4 years.</w:t>
      </w:r>
      <w:r w:rsidRPr="00FF17E8">
        <w:rPr>
          <w:rFonts w:eastAsia="Aptos"/>
          <w:b/>
          <w:bCs/>
        </w:rPr>
        <w:t xml:space="preserve"> </w:t>
      </w:r>
    </w:p>
    <w:p w14:paraId="0AC9AC42" w14:textId="77777777" w:rsidR="00DF43D2" w:rsidRDefault="00DF43D2" w:rsidP="002062DF">
      <w:pPr>
        <w:rPr>
          <w:rFonts w:eastAsia="Aptos"/>
          <w:b/>
          <w:bCs/>
        </w:rPr>
      </w:pPr>
    </w:p>
    <w:p w14:paraId="5E7453C9" w14:textId="392693E8" w:rsidR="00047967" w:rsidRPr="00DF43D2" w:rsidRDefault="2645AC36" w:rsidP="1BEBC807">
      <w:pPr>
        <w:numPr>
          <w:ilvl w:val="0"/>
          <w:numId w:val="5"/>
        </w:numPr>
      </w:pPr>
      <w:r w:rsidRPr="1BEBC807">
        <w:rPr>
          <w:rFonts w:eastAsia="Aptos"/>
        </w:rPr>
        <w:t>All Nursery settings, including school nurseries, received a free copy of WellComm in summer 2021. </w:t>
      </w:r>
      <w:r w:rsidR="53E960A6">
        <w:t xml:space="preserve"> </w:t>
      </w:r>
      <w:r w:rsidR="1B3C27E7" w:rsidRPr="1BEBC807">
        <w:rPr>
          <w:rFonts w:eastAsia="Aptos"/>
          <w:color w:val="000000" w:themeColor="text1"/>
        </w:rPr>
        <w:t xml:space="preserve">Please contact </w:t>
      </w:r>
      <w:hyperlink r:id="rId10">
        <w:r w:rsidR="1B3C27E7" w:rsidRPr="1BEBC807">
          <w:rPr>
            <w:rFonts w:eastAsia="Aptos"/>
            <w:color w:val="0563C1"/>
            <w:u w:val="single"/>
          </w:rPr>
          <w:t>early.years@oxfordshire.gov.uk</w:t>
        </w:r>
      </w:hyperlink>
      <w:r w:rsidR="1B3C27E7" w:rsidRPr="1BEBC807">
        <w:rPr>
          <w:rFonts w:eastAsia="Aptos"/>
          <w:color w:val="000000" w:themeColor="text1"/>
        </w:rPr>
        <w:t xml:space="preserve"> if you are a new nursery and have not yet received a WellComm pack. </w:t>
      </w:r>
      <w:r w:rsidR="1B3C27E7" w:rsidRPr="1BEBC807">
        <w:rPr>
          <w:rFonts w:eastAsia="Aptos"/>
        </w:rPr>
        <w:t> </w:t>
      </w:r>
      <w:r>
        <w:t xml:space="preserve">This academic year there is a bigger focus on collecting data. </w:t>
      </w:r>
    </w:p>
    <w:p w14:paraId="1D7D27C7" w14:textId="30E28FDC" w:rsidR="00047967" w:rsidRPr="00DF43D2" w:rsidRDefault="00047967" w:rsidP="1BEBC807">
      <w:pPr>
        <w:ind w:left="720"/>
      </w:pPr>
    </w:p>
    <w:p w14:paraId="5459EF17" w14:textId="0A9806B5" w:rsidR="00047967" w:rsidRPr="00DF43D2" w:rsidRDefault="2645AC36" w:rsidP="1BEBC807">
      <w:pPr>
        <w:numPr>
          <w:ilvl w:val="0"/>
          <w:numId w:val="5"/>
        </w:numPr>
        <w:rPr>
          <w:b/>
          <w:bCs/>
        </w:rPr>
      </w:pPr>
      <w:r w:rsidRPr="1BEBC807">
        <w:rPr>
          <w:b/>
          <w:bCs/>
        </w:rPr>
        <w:t xml:space="preserve">If </w:t>
      </w:r>
      <w:r w:rsidR="15B639CF" w:rsidRPr="1BEBC807">
        <w:rPr>
          <w:b/>
          <w:bCs/>
        </w:rPr>
        <w:t xml:space="preserve">you are a PVI </w:t>
      </w:r>
      <w:r w:rsidR="1691E0B4" w:rsidRPr="1BEBC807">
        <w:rPr>
          <w:b/>
          <w:bCs/>
          <w:i/>
          <w:iCs/>
        </w:rPr>
        <w:t>setting</w:t>
      </w:r>
      <w:r w:rsidR="1691E0B4" w:rsidRPr="1BEBC807">
        <w:rPr>
          <w:b/>
          <w:bCs/>
        </w:rPr>
        <w:t xml:space="preserve"> </w:t>
      </w:r>
      <w:r w:rsidR="7FB9DB57" w:rsidRPr="1BEBC807">
        <w:rPr>
          <w:b/>
          <w:bCs/>
        </w:rPr>
        <w:t>and</w:t>
      </w:r>
      <w:r w:rsidRPr="1BEBC807">
        <w:rPr>
          <w:b/>
          <w:bCs/>
        </w:rPr>
        <w:t xml:space="preserve"> you have access to a WellComm paper pack, please register for the free WellComm digital reporting tool by clicking </w:t>
      </w:r>
      <w:hyperlink r:id="rId11">
        <w:r w:rsidRPr="1BEBC807">
          <w:rPr>
            <w:rStyle w:val="Hyperlink"/>
            <w:b/>
            <w:bCs/>
          </w:rPr>
          <w:t>here</w:t>
        </w:r>
      </w:hyperlink>
      <w:r w:rsidRPr="1BEBC807">
        <w:rPr>
          <w:b/>
          <w:bCs/>
        </w:rPr>
        <w:t xml:space="preserve"> and filling out the online form.</w:t>
      </w:r>
    </w:p>
    <w:p w14:paraId="19D464AC" w14:textId="0DD82850" w:rsidR="00047967" w:rsidRPr="00DF43D2" w:rsidRDefault="00047967" w:rsidP="1BEBC807">
      <w:pPr>
        <w:ind w:left="720"/>
      </w:pPr>
    </w:p>
    <w:p w14:paraId="5591AF40" w14:textId="63C043E0" w:rsidR="00047967" w:rsidRPr="00153F8D" w:rsidRDefault="59A8AB45" w:rsidP="1BEBC807">
      <w:pPr>
        <w:numPr>
          <w:ilvl w:val="0"/>
          <w:numId w:val="5"/>
        </w:numPr>
        <w:rPr>
          <w:highlight w:val="yellow"/>
        </w:rPr>
      </w:pPr>
      <w:r w:rsidRPr="00153F8D">
        <w:rPr>
          <w:rStyle w:val="normaltextrun"/>
          <w:rFonts w:eastAsia="Arial"/>
          <w:b/>
          <w:bCs/>
          <w:color w:val="000000" w:themeColor="text1"/>
          <w:highlight w:val="yellow"/>
        </w:rPr>
        <w:t xml:space="preserve">If your </w:t>
      </w:r>
      <w:r w:rsidRPr="00153F8D">
        <w:rPr>
          <w:rStyle w:val="normaltextrun"/>
          <w:rFonts w:eastAsia="Arial"/>
          <w:b/>
          <w:bCs/>
          <w:i/>
          <w:iCs/>
          <w:color w:val="000000" w:themeColor="text1"/>
          <w:highlight w:val="yellow"/>
        </w:rPr>
        <w:t>school</w:t>
      </w:r>
      <w:r w:rsidRPr="00153F8D">
        <w:rPr>
          <w:rStyle w:val="normaltextrun"/>
          <w:rFonts w:eastAsia="Arial"/>
          <w:b/>
          <w:bCs/>
          <w:color w:val="000000" w:themeColor="text1"/>
          <w:highlight w:val="yellow"/>
        </w:rPr>
        <w:t xml:space="preserve"> has a nursery and you have access to the paper pack, please register for the WellComm digital reporting tool by clicking </w:t>
      </w:r>
      <w:hyperlink r:id="rId12">
        <w:r w:rsidRPr="00153F8D">
          <w:rPr>
            <w:rStyle w:val="Hyperlink"/>
            <w:rFonts w:eastAsia="Arial"/>
            <w:b/>
            <w:bCs/>
            <w:highlight w:val="yellow"/>
          </w:rPr>
          <w:t>here</w:t>
        </w:r>
      </w:hyperlink>
      <w:r w:rsidRPr="00153F8D">
        <w:rPr>
          <w:rStyle w:val="normaltextrun"/>
          <w:rFonts w:eastAsia="Arial"/>
          <w:b/>
          <w:bCs/>
          <w:color w:val="000000" w:themeColor="text1"/>
          <w:highlight w:val="yellow"/>
        </w:rPr>
        <w:t xml:space="preserve"> and fill in the online form to enable us to onboard you.</w:t>
      </w:r>
      <w:r w:rsidRPr="00153F8D">
        <w:rPr>
          <w:rFonts w:eastAsia="Arial"/>
          <w:highlight w:val="yellow"/>
        </w:rPr>
        <w:t xml:space="preserve"> </w:t>
      </w:r>
    </w:p>
    <w:p w14:paraId="4F46F973" w14:textId="45293271" w:rsidR="00047967" w:rsidRPr="00DF43D2" w:rsidRDefault="00047967" w:rsidP="1BEBC807">
      <w:pPr>
        <w:ind w:left="720"/>
        <w:rPr>
          <w:rFonts w:eastAsia="Arial"/>
        </w:rPr>
      </w:pPr>
    </w:p>
    <w:p w14:paraId="1A2BC925" w14:textId="3D15B8A6" w:rsidR="00047967" w:rsidRPr="00DF43D2" w:rsidRDefault="1B3C27E7" w:rsidP="00047967">
      <w:pPr>
        <w:numPr>
          <w:ilvl w:val="0"/>
          <w:numId w:val="9"/>
        </w:numPr>
      </w:pPr>
      <w:r>
        <w:t>Alongside this offer, there is a Primary Schools WellComm pilot currently running. Please do not register for the digital data tool if you are already a member of the school WellComm pilot project.</w:t>
      </w:r>
    </w:p>
    <w:p w14:paraId="60F262AC" w14:textId="2936B74C" w:rsidR="00DF43D2" w:rsidRDefault="00DF43D2" w:rsidP="00047967">
      <w:pPr>
        <w:pStyle w:val="ListParagraph"/>
      </w:pPr>
    </w:p>
    <w:p w14:paraId="300A78F0" w14:textId="2DA6D9C4" w:rsidR="00DF43D2" w:rsidRDefault="53E960A6" w:rsidP="00DF43D2">
      <w:pPr>
        <w:pStyle w:val="ListParagraph"/>
        <w:numPr>
          <w:ilvl w:val="0"/>
          <w:numId w:val="9"/>
        </w:numPr>
      </w:pPr>
      <w:r>
        <w:t xml:space="preserve">Childminders </w:t>
      </w:r>
      <w:r w:rsidR="1B3C27E7">
        <w:t>have been offered</w:t>
      </w:r>
      <w:r>
        <w:t xml:space="preserve"> access to the digital tool</w:t>
      </w:r>
      <w:r w:rsidR="1B3C27E7">
        <w:t xml:space="preserve"> and can </w:t>
      </w:r>
      <w:r w:rsidR="3E1F066B">
        <w:t>loan</w:t>
      </w:r>
      <w:r w:rsidR="1B3C27E7">
        <w:t xml:space="preserve"> an early years’ paper </w:t>
      </w:r>
      <w:r w:rsidR="510141AA">
        <w:t>pack.</w:t>
      </w:r>
    </w:p>
    <w:p w14:paraId="0E1FE551" w14:textId="77777777" w:rsidR="00047967" w:rsidRDefault="00047967" w:rsidP="00047967"/>
    <w:p w14:paraId="0FC4069A" w14:textId="089750FC" w:rsidR="00DF43D2" w:rsidRDefault="002062DF" w:rsidP="00DF43D2">
      <w:pPr>
        <w:pStyle w:val="ListParagraph"/>
        <w:numPr>
          <w:ilvl w:val="0"/>
          <w:numId w:val="9"/>
        </w:numPr>
      </w:pPr>
      <w:r w:rsidRPr="002062DF">
        <w:t xml:space="preserve">Health visitors, speech and language therapists, EY SEND advisory, and EY advisory colleagues all support the universal and targeted use of this tool.  </w:t>
      </w:r>
    </w:p>
    <w:p w14:paraId="3250776C" w14:textId="77777777" w:rsidR="00DF43D2" w:rsidRPr="00DF43D2" w:rsidRDefault="00DF43D2" w:rsidP="00DF43D2"/>
    <w:p w14:paraId="54024220" w14:textId="36280D6C" w:rsidR="00DF43D2" w:rsidRPr="00DF43D2" w:rsidRDefault="00DF43D2" w:rsidP="008D69C4">
      <w:pPr>
        <w:pStyle w:val="ListParagraph"/>
        <w:numPr>
          <w:ilvl w:val="0"/>
          <w:numId w:val="9"/>
        </w:numPr>
      </w:pPr>
      <w:r w:rsidRPr="00DF43D2">
        <w:t xml:space="preserve">Free online Oxfordshire training is available on the following dates and times this term to allow more staff to attend.  </w:t>
      </w:r>
      <w:r w:rsidR="00047967" w:rsidRPr="00DF43D2">
        <w:t>Please book via Education Services</w:t>
      </w:r>
      <w:r w:rsidR="00047967">
        <w:t xml:space="preserve">: </w:t>
      </w:r>
      <w:hyperlink r:id="rId13" w:history="1">
        <w:r w:rsidR="00047967" w:rsidRPr="008D69C4">
          <w:rPr>
            <w:color w:val="0000FF"/>
            <w:u w:val="single"/>
          </w:rPr>
          <w:t>WellComm training for professionals via Oxfordshire | Education Services</w:t>
        </w:r>
      </w:hyperlink>
      <w:r w:rsidR="00047967">
        <w:t xml:space="preserve">.  </w:t>
      </w:r>
    </w:p>
    <w:p w14:paraId="75AFA1EF" w14:textId="77777777" w:rsidR="00DF43D2" w:rsidRPr="00DF43D2" w:rsidRDefault="00DF43D2" w:rsidP="00DF43D2"/>
    <w:p w14:paraId="6DE445A2" w14:textId="77777777" w:rsidR="00DF43D2" w:rsidRPr="00DF43D2" w:rsidRDefault="00DF43D2" w:rsidP="008D69C4">
      <w:pPr>
        <w:pStyle w:val="ListParagraph"/>
        <w:numPr>
          <w:ilvl w:val="0"/>
          <w:numId w:val="12"/>
        </w:numPr>
      </w:pPr>
      <w:r w:rsidRPr="00DF43D2">
        <w:t>Thursday 25/9/25 12-1pm</w:t>
      </w:r>
    </w:p>
    <w:p w14:paraId="695042C6" w14:textId="77777777" w:rsidR="00DF43D2" w:rsidRPr="00DF43D2" w:rsidRDefault="00DF43D2" w:rsidP="008D69C4">
      <w:pPr>
        <w:pStyle w:val="ListParagraph"/>
        <w:numPr>
          <w:ilvl w:val="0"/>
          <w:numId w:val="12"/>
        </w:numPr>
      </w:pPr>
      <w:r w:rsidRPr="00DF43D2">
        <w:t>Tuesday 30/9/25 7-8pm</w:t>
      </w:r>
    </w:p>
    <w:p w14:paraId="471E8790" w14:textId="77777777" w:rsidR="00DF43D2" w:rsidRPr="00DF43D2" w:rsidRDefault="00DF43D2" w:rsidP="008D69C4">
      <w:pPr>
        <w:pStyle w:val="ListParagraph"/>
        <w:numPr>
          <w:ilvl w:val="0"/>
          <w:numId w:val="12"/>
        </w:numPr>
      </w:pPr>
      <w:r w:rsidRPr="00DF43D2">
        <w:t>Monday 6/10/25 4-5pm</w:t>
      </w:r>
    </w:p>
    <w:p w14:paraId="79436CC9" w14:textId="77777777" w:rsidR="00DF43D2" w:rsidRPr="00DF43D2" w:rsidRDefault="00DF43D2" w:rsidP="008D69C4">
      <w:pPr>
        <w:pStyle w:val="ListParagraph"/>
        <w:numPr>
          <w:ilvl w:val="0"/>
          <w:numId w:val="12"/>
        </w:numPr>
      </w:pPr>
      <w:r w:rsidRPr="00DF43D2">
        <w:t>Thursday 9/10/25 7-8pm</w:t>
      </w:r>
    </w:p>
    <w:p w14:paraId="58F1ADEF" w14:textId="77777777" w:rsidR="00DF43D2" w:rsidRDefault="00DF43D2" w:rsidP="002062DF"/>
    <w:p w14:paraId="52B22519" w14:textId="523D4EB2" w:rsidR="00DF43D2" w:rsidRPr="008D69C4" w:rsidRDefault="002062DF" w:rsidP="008D69C4">
      <w:pPr>
        <w:pStyle w:val="ListParagraph"/>
        <w:numPr>
          <w:ilvl w:val="0"/>
          <w:numId w:val="13"/>
        </w:numPr>
        <w:rPr>
          <w:rFonts w:eastAsia="Aptos"/>
        </w:rPr>
      </w:pPr>
      <w:r w:rsidRPr="002062DF">
        <w:t xml:space="preserve">Standalone training from GL assessment </w:t>
      </w:r>
      <w:r w:rsidR="00DF43D2">
        <w:t xml:space="preserve">is </w:t>
      </w:r>
      <w:r w:rsidR="00047967">
        <w:t xml:space="preserve">also </w:t>
      </w:r>
      <w:r w:rsidRPr="002062DF">
        <w:t xml:space="preserve">available: </w:t>
      </w:r>
      <w:hyperlink r:id="rId14" w:history="1">
        <w:r w:rsidRPr="008D69C4">
          <w:rPr>
            <w:color w:val="0000FF"/>
            <w:u w:val="single"/>
          </w:rPr>
          <w:t>WellComm - GL Support (gl-assessment.co.uk)</w:t>
        </w:r>
      </w:hyperlink>
      <w:r w:rsidRPr="002062DF">
        <w:t xml:space="preserve">.  </w:t>
      </w:r>
    </w:p>
    <w:p w14:paraId="75F18927" w14:textId="77777777" w:rsidR="00DF43D2" w:rsidRDefault="00DF43D2" w:rsidP="002062DF">
      <w:pPr>
        <w:rPr>
          <w:rFonts w:eastAsia="Aptos"/>
        </w:rPr>
      </w:pPr>
    </w:p>
    <w:p w14:paraId="6671AB69" w14:textId="0BF172ED" w:rsidR="002062DF" w:rsidRPr="009A6CEE" w:rsidRDefault="53E960A6" w:rsidP="00FF17E8">
      <w:r w:rsidRPr="1BEBC807">
        <w:rPr>
          <w:rFonts w:eastAsia="Aptos"/>
        </w:rPr>
        <w:t>We are committed to improving the early identification of speech, language and communication needs by supporting all nursery settings to use t</w:t>
      </w:r>
      <w:r w:rsidR="1691E0B4" w:rsidRPr="1BEBC807">
        <w:rPr>
          <w:rFonts w:eastAsia="Aptos"/>
        </w:rPr>
        <w:t>he WellComm</w:t>
      </w:r>
      <w:r w:rsidRPr="1BEBC807">
        <w:rPr>
          <w:rFonts w:eastAsia="Aptos"/>
        </w:rPr>
        <w:t xml:space="preserve"> tool</w:t>
      </w:r>
      <w:r w:rsidR="1691E0B4" w:rsidRPr="1BEBC807">
        <w:rPr>
          <w:rFonts w:eastAsia="Aptos"/>
        </w:rPr>
        <w:t>kit</w:t>
      </w:r>
      <w:r w:rsidRPr="1BEBC807">
        <w:rPr>
          <w:rFonts w:eastAsia="Aptos"/>
        </w:rPr>
        <w:t xml:space="preserve">. </w:t>
      </w:r>
      <w:r w:rsidR="1691E0B4" w:rsidRPr="1BEBC807">
        <w:rPr>
          <w:rFonts w:eastAsia="Aptos"/>
        </w:rPr>
        <w:t xml:space="preserve">In </w:t>
      </w:r>
      <w:r w:rsidR="212A6AF6" w:rsidRPr="1BEBC807">
        <w:rPr>
          <w:rFonts w:eastAsia="Aptos"/>
        </w:rPr>
        <w:t>addition,</w:t>
      </w:r>
      <w:r w:rsidR="1691E0B4" w:rsidRPr="1BEBC807">
        <w:rPr>
          <w:rFonts w:eastAsia="Aptos"/>
        </w:rPr>
        <w:t xml:space="preserve"> there will be opportunities for some settings to participate in targeted programmes such </w:t>
      </w:r>
      <w:r w:rsidR="693145CA" w:rsidRPr="1BEBC807">
        <w:rPr>
          <w:rFonts w:eastAsia="Aptos"/>
        </w:rPr>
        <w:t>as,</w:t>
      </w:r>
      <w:r w:rsidR="1691E0B4" w:rsidRPr="1BEBC807">
        <w:rPr>
          <w:rFonts w:eastAsia="Aptos"/>
        </w:rPr>
        <w:t xml:space="preserve"> </w:t>
      </w:r>
      <w:hyperlink r:id="rId15">
        <w:r w:rsidR="1691E0B4" w:rsidRPr="1BEBC807">
          <w:rPr>
            <w:rStyle w:val="Hyperlink"/>
            <w:rFonts w:eastAsia="Aptos"/>
          </w:rPr>
          <w:t>Early Talk Boost</w:t>
        </w:r>
      </w:hyperlink>
      <w:r w:rsidR="1691E0B4" w:rsidRPr="1BEBC807">
        <w:rPr>
          <w:rFonts w:eastAsia="Aptos"/>
        </w:rPr>
        <w:t xml:space="preserve"> and </w:t>
      </w:r>
      <w:hyperlink r:id="rId16">
        <w:r w:rsidR="1691E0B4" w:rsidRPr="1BEBC807">
          <w:rPr>
            <w:rStyle w:val="Hyperlink"/>
            <w:rFonts w:eastAsia="Aptos"/>
          </w:rPr>
          <w:t>Tots Talking</w:t>
        </w:r>
      </w:hyperlink>
      <w:r w:rsidR="1691E0B4" w:rsidRPr="1BEBC807">
        <w:rPr>
          <w:rFonts w:eastAsia="Aptos"/>
        </w:rPr>
        <w:t xml:space="preserve"> which can both work in parallel </w:t>
      </w:r>
      <w:r w:rsidR="17267010" w:rsidRPr="1BEBC807">
        <w:rPr>
          <w:rFonts w:eastAsia="Aptos"/>
        </w:rPr>
        <w:t>with</w:t>
      </w:r>
      <w:r w:rsidR="1691E0B4" w:rsidRPr="1BEBC807">
        <w:rPr>
          <w:rFonts w:eastAsia="Aptos"/>
        </w:rPr>
        <w:t xml:space="preserve"> WellComm. Invitations to these programmes will follow.</w:t>
      </w:r>
    </w:p>
    <w:p w14:paraId="27B73998" w14:textId="77777777" w:rsidR="002062DF" w:rsidRDefault="002062DF" w:rsidP="00FF17E8">
      <w:pPr>
        <w:rPr>
          <w:rFonts w:eastAsia="Aptos"/>
          <w:color w:val="000000"/>
        </w:rPr>
      </w:pPr>
    </w:p>
    <w:p w14:paraId="0608EC82" w14:textId="77777777" w:rsidR="00973A5E" w:rsidRDefault="009A6CEE" w:rsidP="009A6CEE">
      <w:pPr>
        <w:rPr>
          <w:rFonts w:eastAsia="Times New Roman"/>
          <w:b/>
          <w:bCs/>
          <w:lang w:eastAsia="en-GB"/>
        </w:rPr>
      </w:pPr>
      <w:r w:rsidRPr="009A6CEE">
        <w:rPr>
          <w:rFonts w:eastAsia="Times New Roman"/>
          <w:b/>
          <w:bCs/>
          <w:lang w:eastAsia="en-GB"/>
        </w:rPr>
        <w:t xml:space="preserve">The Foundation to Phonics: </w:t>
      </w:r>
    </w:p>
    <w:p w14:paraId="634D8176" w14:textId="27BFD988" w:rsidR="009A6CEE" w:rsidRDefault="009A6CEE" w:rsidP="009A6CEE">
      <w:pPr>
        <w:rPr>
          <w:rFonts w:eastAsia="Times New Roman"/>
          <w:b/>
          <w:bCs/>
          <w:lang w:eastAsia="en-GB"/>
        </w:rPr>
      </w:pPr>
      <w:r w:rsidRPr="009A6CEE">
        <w:rPr>
          <w:rFonts w:eastAsia="Times New Roman"/>
          <w:b/>
          <w:bCs/>
          <w:lang w:eastAsia="en-GB"/>
        </w:rPr>
        <w:t xml:space="preserve">Improving Phonological Awareness in Oxfordshire in 2025/6 </w:t>
      </w:r>
    </w:p>
    <w:p w14:paraId="05FAF0FE" w14:textId="77777777" w:rsidR="009A6CEE" w:rsidRPr="009A6CEE" w:rsidRDefault="009A6CEE" w:rsidP="009A6CEE">
      <w:pPr>
        <w:rPr>
          <w:rFonts w:eastAsia="Times New Roman"/>
          <w:b/>
          <w:bCs/>
          <w:lang w:eastAsia="en-GB"/>
        </w:rPr>
      </w:pPr>
    </w:p>
    <w:p w14:paraId="5C742E35" w14:textId="77777777" w:rsidR="008D69C4" w:rsidRPr="008D69C4" w:rsidRDefault="009A6CEE" w:rsidP="008D69C4">
      <w:pPr>
        <w:rPr>
          <w:rFonts w:eastAsia="Aptos"/>
          <w:color w:val="000000"/>
        </w:rPr>
      </w:pPr>
      <w:r w:rsidRPr="009A6CEE">
        <w:rPr>
          <w:rFonts w:eastAsia="Aptos"/>
          <w:color w:val="000000"/>
        </w:rPr>
        <w:t xml:space="preserve">This autumn the </w:t>
      </w:r>
      <w:r w:rsidR="008D69C4" w:rsidRPr="008D69C4">
        <w:rPr>
          <w:rFonts w:eastAsia="Aptos"/>
          <w:color w:val="000000"/>
        </w:rPr>
        <w:t>Early Years &amp; Childcare Quality Improvement Team.</w:t>
      </w:r>
    </w:p>
    <w:p w14:paraId="3A809F3A" w14:textId="701DA189" w:rsidR="00973A5E" w:rsidRDefault="009A6CEE" w:rsidP="009A6CEE">
      <w:pPr>
        <w:rPr>
          <w:rFonts w:eastAsia="Aptos"/>
          <w:color w:val="000000"/>
        </w:rPr>
      </w:pPr>
      <w:r w:rsidRPr="009A6CEE">
        <w:rPr>
          <w:rFonts w:eastAsia="Aptos"/>
          <w:color w:val="000000"/>
        </w:rPr>
        <w:t xml:space="preserve">will be providing FREE face to face training </w:t>
      </w:r>
      <w:r>
        <w:rPr>
          <w:rFonts w:eastAsia="Aptos"/>
          <w:color w:val="000000"/>
        </w:rPr>
        <w:t xml:space="preserve">to launch a new Oxfordshire </w:t>
      </w:r>
      <w:r w:rsidRPr="009A6CEE">
        <w:rPr>
          <w:rFonts w:eastAsia="Aptos"/>
          <w:color w:val="000000"/>
        </w:rPr>
        <w:t>Phonological Awareness booklet</w:t>
      </w:r>
      <w:r>
        <w:rPr>
          <w:rFonts w:eastAsia="Aptos"/>
          <w:color w:val="000000"/>
        </w:rPr>
        <w:t xml:space="preserve">. </w:t>
      </w:r>
    </w:p>
    <w:p w14:paraId="2757F26B" w14:textId="77777777" w:rsidR="00973A5E" w:rsidRDefault="00973A5E" w:rsidP="009A6CEE">
      <w:pPr>
        <w:rPr>
          <w:rFonts w:eastAsia="Aptos"/>
          <w:color w:val="000000"/>
        </w:rPr>
      </w:pPr>
    </w:p>
    <w:p w14:paraId="24BA8127" w14:textId="3F5129DD" w:rsidR="00973A5E" w:rsidRDefault="009A6CEE" w:rsidP="009A6CEE">
      <w:pPr>
        <w:rPr>
          <w:rFonts w:eastAsia="Aptos"/>
          <w:color w:val="000000"/>
        </w:rPr>
      </w:pPr>
      <w:r w:rsidRPr="009A6CEE">
        <w:rPr>
          <w:rFonts w:eastAsia="Aptos"/>
          <w:color w:val="000000"/>
        </w:rPr>
        <w:t>Phonological awareness is an oral language skill that every child needs in their journey to become a reader.</w:t>
      </w:r>
      <w:r w:rsidR="00973A5E">
        <w:rPr>
          <w:rFonts w:eastAsia="Aptos"/>
          <w:color w:val="000000"/>
        </w:rPr>
        <w:t xml:space="preserve">  </w:t>
      </w:r>
      <w:r w:rsidRPr="009A6CEE">
        <w:rPr>
          <w:rFonts w:eastAsia="Aptos"/>
          <w:color w:val="000000"/>
        </w:rPr>
        <w:t>Phonological awareness refers to the ability to recognise and manipulate sounds in words. It involves skills such as recognising the difference between sounds and making different sounds, rhyming, alliteration, blending and segmenting.</w:t>
      </w:r>
      <w:r w:rsidR="00973A5E">
        <w:rPr>
          <w:rFonts w:eastAsia="Aptos"/>
          <w:color w:val="000000"/>
        </w:rPr>
        <w:t xml:space="preserve"> </w:t>
      </w:r>
    </w:p>
    <w:p w14:paraId="7C01BEA4" w14:textId="77777777" w:rsidR="00973A5E" w:rsidRDefault="00973A5E" w:rsidP="009A6CEE">
      <w:pPr>
        <w:rPr>
          <w:rFonts w:eastAsia="Aptos"/>
          <w:color w:val="000000"/>
        </w:rPr>
      </w:pPr>
    </w:p>
    <w:p w14:paraId="685AE149" w14:textId="415AEEB1" w:rsidR="009A6CEE" w:rsidRDefault="74FE9D19" w:rsidP="1BEBC807">
      <w:pPr>
        <w:spacing w:line="259" w:lineRule="auto"/>
        <w:rPr>
          <w:rFonts w:eastAsia="Aptos"/>
          <w:color w:val="000000" w:themeColor="text1"/>
        </w:rPr>
      </w:pPr>
      <w:r w:rsidRPr="1BEBC807">
        <w:rPr>
          <w:rFonts w:eastAsia="Aptos"/>
          <w:color w:val="000000" w:themeColor="text1"/>
        </w:rPr>
        <w:t xml:space="preserve">It is our ambition that every early </w:t>
      </w:r>
      <w:bookmarkStart w:id="0" w:name="_Int_0p6jzTDK"/>
      <w:r w:rsidRPr="1BEBC807">
        <w:rPr>
          <w:rFonts w:eastAsia="Aptos"/>
          <w:color w:val="000000" w:themeColor="text1"/>
        </w:rPr>
        <w:t>years’</w:t>
      </w:r>
      <w:bookmarkEnd w:id="0"/>
      <w:r w:rsidRPr="1BEBC807">
        <w:rPr>
          <w:rFonts w:eastAsia="Aptos"/>
          <w:color w:val="000000" w:themeColor="text1"/>
        </w:rPr>
        <w:t xml:space="preserve"> practitioner attends this training which will take place in locations across the county. It will also be invaluable for phonics leaders and reception teachers, as these skills continue to develop throughout the reception year.  Helping all children to develop these skills in their early years will support their journey as a reader.  Children from a disadvantaged background will particularly benefit from a focus on these strategies.</w:t>
      </w:r>
      <w:r w:rsidR="0018B73A" w:rsidRPr="1BEBC807">
        <w:rPr>
          <w:rFonts w:eastAsia="Aptos"/>
          <w:color w:val="000000" w:themeColor="text1"/>
        </w:rPr>
        <w:t xml:space="preserve"> Each school / setting represented at the training will receive a free booklet.</w:t>
      </w:r>
    </w:p>
    <w:p w14:paraId="5E2AF635" w14:textId="77777777" w:rsidR="00973A5E" w:rsidRDefault="00973A5E" w:rsidP="009A6CEE">
      <w:pPr>
        <w:rPr>
          <w:rFonts w:eastAsia="Aptos"/>
          <w:color w:val="000000"/>
        </w:rPr>
      </w:pPr>
    </w:p>
    <w:p w14:paraId="3D6FD588" w14:textId="6EE48DA1" w:rsidR="2F2BCE2B" w:rsidRDefault="2F2BCE2B" w:rsidP="1BEBC807">
      <w:pPr>
        <w:rPr>
          <w:rFonts w:eastAsia="Aptos"/>
          <w:color w:val="000000" w:themeColor="text1"/>
        </w:rPr>
      </w:pPr>
      <w:r w:rsidRPr="1BEBC807">
        <w:rPr>
          <w:rFonts w:eastAsia="Aptos"/>
          <w:color w:val="000000" w:themeColor="text1"/>
        </w:rPr>
        <w:t>There is a short briefing for senior leaders on Monday 29</w:t>
      </w:r>
      <w:r w:rsidRPr="1BEBC807">
        <w:rPr>
          <w:rFonts w:eastAsia="Aptos"/>
          <w:color w:val="000000" w:themeColor="text1"/>
          <w:vertAlign w:val="superscript"/>
        </w:rPr>
        <w:t>th</w:t>
      </w:r>
      <w:r w:rsidRPr="1BEBC807">
        <w:rPr>
          <w:rFonts w:eastAsia="Aptos"/>
          <w:color w:val="000000" w:themeColor="text1"/>
        </w:rPr>
        <w:t xml:space="preserve"> September 11-11.30am on Microsoft Teams.</w:t>
      </w:r>
      <w:r w:rsidR="13FE46F2" w:rsidRPr="1BEBC807">
        <w:rPr>
          <w:rFonts w:eastAsia="Aptos"/>
          <w:color w:val="000000" w:themeColor="text1"/>
        </w:rPr>
        <w:t xml:space="preserve"> </w:t>
      </w:r>
      <w:hyperlink r:id="rId17">
        <w:r w:rsidR="63AEF6A0" w:rsidRPr="1BEBC807">
          <w:rPr>
            <w:rStyle w:val="Hyperlink"/>
            <w:rFonts w:eastAsia="Arial"/>
            <w:color w:val="0000FF"/>
          </w:rPr>
          <w:t>The Foundation to Phonics: Improving Phonological Awareness in Oxfordshire in 2025/6 (Senior Leader briefing) | Oxfordshire | Education Services</w:t>
        </w:r>
      </w:hyperlink>
    </w:p>
    <w:p w14:paraId="25CC36D6" w14:textId="3F170350" w:rsidR="1BEBC807" w:rsidRDefault="1BEBC807" w:rsidP="1BEBC807">
      <w:pPr>
        <w:rPr>
          <w:rFonts w:eastAsia="Aptos"/>
          <w:color w:val="000000" w:themeColor="text1"/>
        </w:rPr>
      </w:pPr>
    </w:p>
    <w:p w14:paraId="0962BB0F" w14:textId="75549D44" w:rsidR="00E1690B" w:rsidRDefault="2F6D3B4B" w:rsidP="1BEBC807">
      <w:pPr>
        <w:rPr>
          <w:rFonts w:eastAsia="Aptos"/>
        </w:rPr>
      </w:pPr>
      <w:hyperlink r:id="rId18">
        <w:r w:rsidRPr="1BEBC807">
          <w:rPr>
            <w:rStyle w:val="Hyperlink"/>
            <w:rFonts w:eastAsia="Aptos"/>
          </w:rPr>
          <w:t xml:space="preserve">Please book now </w:t>
        </w:r>
        <w:r w:rsidR="62113ED7" w:rsidRPr="1BEBC807">
          <w:rPr>
            <w:rStyle w:val="Hyperlink"/>
            <w:rFonts w:eastAsia="Aptos"/>
          </w:rPr>
          <w:t xml:space="preserve">for the practitioner training sessions </w:t>
        </w:r>
        <w:r w:rsidRPr="1BEBC807">
          <w:rPr>
            <w:rStyle w:val="Hyperlink"/>
            <w:rFonts w:eastAsia="Aptos"/>
          </w:rPr>
          <w:t>via Education Services through this link.</w:t>
        </w:r>
      </w:hyperlink>
    </w:p>
    <w:p w14:paraId="4F67B62A" w14:textId="77777777" w:rsidR="00E1690B" w:rsidRPr="009A6CEE" w:rsidRDefault="00E1690B" w:rsidP="009A6CEE">
      <w:pPr>
        <w:rPr>
          <w:rFonts w:eastAsia="Aptos"/>
          <w:color w:val="000000"/>
        </w:rPr>
      </w:pPr>
    </w:p>
    <w:tbl>
      <w:tblPr>
        <w:tblStyle w:val="TableGrid"/>
        <w:tblW w:w="0" w:type="auto"/>
        <w:tblLook w:val="04A0" w:firstRow="1" w:lastRow="0" w:firstColumn="1" w:lastColumn="0" w:noHBand="0" w:noVBand="1"/>
      </w:tblPr>
      <w:tblGrid>
        <w:gridCol w:w="2122"/>
        <w:gridCol w:w="1417"/>
        <w:gridCol w:w="2268"/>
        <w:gridCol w:w="2410"/>
      </w:tblGrid>
      <w:tr w:rsidR="00E1690B" w:rsidRPr="00E1690B" w14:paraId="4485A3CF" w14:textId="77777777" w:rsidTr="00E1690B">
        <w:tc>
          <w:tcPr>
            <w:tcW w:w="2122" w:type="dxa"/>
          </w:tcPr>
          <w:p w14:paraId="362DB7BC"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12EE7F1E" w14:textId="77777777" w:rsidR="00E1690B" w:rsidRPr="00E1690B" w:rsidRDefault="00E1690B" w:rsidP="00E1690B">
            <w:pPr>
              <w:rPr>
                <w:rFonts w:eastAsia="Aptos"/>
                <w:color w:val="000000"/>
              </w:rPr>
            </w:pPr>
            <w:r w:rsidRPr="00E1690B">
              <w:rPr>
                <w:rFonts w:eastAsia="Aptos"/>
                <w:color w:val="000000"/>
              </w:rPr>
              <w:t>13/10</w:t>
            </w:r>
          </w:p>
        </w:tc>
        <w:tc>
          <w:tcPr>
            <w:tcW w:w="2268" w:type="dxa"/>
          </w:tcPr>
          <w:p w14:paraId="628F50E0" w14:textId="77777777" w:rsidR="00E1690B" w:rsidRPr="00E1690B" w:rsidRDefault="00E1690B" w:rsidP="00E1690B">
            <w:pPr>
              <w:rPr>
                <w:rFonts w:eastAsia="Aptos"/>
                <w:color w:val="000000"/>
              </w:rPr>
            </w:pPr>
            <w:r w:rsidRPr="00E1690B">
              <w:rPr>
                <w:rFonts w:eastAsia="Aptos"/>
                <w:color w:val="000000"/>
              </w:rPr>
              <w:t>10am- 12pm</w:t>
            </w:r>
          </w:p>
        </w:tc>
        <w:tc>
          <w:tcPr>
            <w:tcW w:w="2410" w:type="dxa"/>
          </w:tcPr>
          <w:p w14:paraId="2F1E9D4F" w14:textId="77777777" w:rsidR="00E1690B" w:rsidRPr="00E1690B" w:rsidRDefault="00E1690B" w:rsidP="00E1690B">
            <w:pPr>
              <w:rPr>
                <w:rFonts w:eastAsia="Aptos"/>
                <w:color w:val="000000"/>
              </w:rPr>
            </w:pPr>
            <w:r w:rsidRPr="00E1690B">
              <w:rPr>
                <w:rFonts w:eastAsia="Aptos"/>
                <w:color w:val="000000"/>
              </w:rPr>
              <w:t>Kidlington</w:t>
            </w:r>
          </w:p>
        </w:tc>
      </w:tr>
      <w:tr w:rsidR="00E1690B" w:rsidRPr="00E1690B" w14:paraId="235E46E6" w14:textId="77777777" w:rsidTr="00E1690B">
        <w:tc>
          <w:tcPr>
            <w:tcW w:w="2122" w:type="dxa"/>
          </w:tcPr>
          <w:p w14:paraId="55EA1A4F"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110027F0" w14:textId="77777777" w:rsidR="00E1690B" w:rsidRPr="00E1690B" w:rsidRDefault="00E1690B" w:rsidP="00E1690B">
            <w:pPr>
              <w:rPr>
                <w:rFonts w:eastAsia="Aptos"/>
                <w:color w:val="000000"/>
              </w:rPr>
            </w:pPr>
            <w:r w:rsidRPr="00E1690B">
              <w:rPr>
                <w:rFonts w:eastAsia="Aptos"/>
                <w:color w:val="000000"/>
              </w:rPr>
              <w:t>13/10</w:t>
            </w:r>
          </w:p>
        </w:tc>
        <w:tc>
          <w:tcPr>
            <w:tcW w:w="2268" w:type="dxa"/>
          </w:tcPr>
          <w:p w14:paraId="4E08D07E"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4333555A" w14:textId="77777777" w:rsidR="00E1690B" w:rsidRPr="00E1690B" w:rsidRDefault="00E1690B" w:rsidP="00E1690B">
            <w:pPr>
              <w:rPr>
                <w:rFonts w:eastAsia="Aptos"/>
                <w:color w:val="000000"/>
              </w:rPr>
            </w:pPr>
            <w:r w:rsidRPr="00E1690B">
              <w:rPr>
                <w:rFonts w:eastAsia="Aptos"/>
                <w:color w:val="000000"/>
              </w:rPr>
              <w:t>Bicester</w:t>
            </w:r>
          </w:p>
        </w:tc>
      </w:tr>
      <w:tr w:rsidR="00E1690B" w:rsidRPr="00E1690B" w14:paraId="2AEC6297" w14:textId="77777777" w:rsidTr="00E1690B">
        <w:tc>
          <w:tcPr>
            <w:tcW w:w="2122" w:type="dxa"/>
          </w:tcPr>
          <w:p w14:paraId="72D299ED" w14:textId="77777777" w:rsidR="00E1690B" w:rsidRPr="00E1690B" w:rsidRDefault="00E1690B" w:rsidP="00E1690B">
            <w:pPr>
              <w:rPr>
                <w:rFonts w:eastAsia="Aptos"/>
                <w:color w:val="000000"/>
              </w:rPr>
            </w:pPr>
            <w:r w:rsidRPr="00E1690B">
              <w:rPr>
                <w:rFonts w:eastAsia="Aptos"/>
                <w:color w:val="000000"/>
              </w:rPr>
              <w:t>Thursday</w:t>
            </w:r>
          </w:p>
        </w:tc>
        <w:tc>
          <w:tcPr>
            <w:tcW w:w="1417" w:type="dxa"/>
          </w:tcPr>
          <w:p w14:paraId="14681807" w14:textId="77777777" w:rsidR="00E1690B" w:rsidRPr="00E1690B" w:rsidRDefault="00E1690B" w:rsidP="00E1690B">
            <w:pPr>
              <w:rPr>
                <w:rFonts w:eastAsia="Aptos"/>
                <w:color w:val="000000"/>
              </w:rPr>
            </w:pPr>
            <w:r w:rsidRPr="00E1690B">
              <w:rPr>
                <w:rFonts w:eastAsia="Aptos"/>
                <w:color w:val="000000"/>
              </w:rPr>
              <w:t>16/10</w:t>
            </w:r>
          </w:p>
        </w:tc>
        <w:tc>
          <w:tcPr>
            <w:tcW w:w="2268" w:type="dxa"/>
          </w:tcPr>
          <w:p w14:paraId="786E92FD" w14:textId="77777777" w:rsidR="00E1690B" w:rsidRPr="00E1690B" w:rsidRDefault="00E1690B" w:rsidP="00E1690B">
            <w:pPr>
              <w:rPr>
                <w:rFonts w:eastAsia="Aptos"/>
                <w:color w:val="000000"/>
              </w:rPr>
            </w:pPr>
            <w:r w:rsidRPr="00E1690B">
              <w:rPr>
                <w:rFonts w:eastAsia="Aptos"/>
                <w:color w:val="000000"/>
              </w:rPr>
              <w:t>10am – 12pm</w:t>
            </w:r>
          </w:p>
        </w:tc>
        <w:tc>
          <w:tcPr>
            <w:tcW w:w="2410" w:type="dxa"/>
          </w:tcPr>
          <w:p w14:paraId="4509FAEE" w14:textId="77777777" w:rsidR="00E1690B" w:rsidRPr="00E1690B" w:rsidRDefault="00E1690B" w:rsidP="00E1690B">
            <w:pPr>
              <w:rPr>
                <w:rFonts w:eastAsia="Aptos"/>
                <w:color w:val="000000"/>
              </w:rPr>
            </w:pPr>
            <w:r w:rsidRPr="00E1690B">
              <w:rPr>
                <w:rFonts w:eastAsia="Aptos"/>
                <w:color w:val="000000"/>
              </w:rPr>
              <w:t>Didcot</w:t>
            </w:r>
          </w:p>
        </w:tc>
      </w:tr>
      <w:tr w:rsidR="00E1690B" w:rsidRPr="00E1690B" w14:paraId="406142F2" w14:textId="77777777" w:rsidTr="00E1690B">
        <w:tc>
          <w:tcPr>
            <w:tcW w:w="2122" w:type="dxa"/>
          </w:tcPr>
          <w:p w14:paraId="498F046F" w14:textId="77777777" w:rsidR="00E1690B" w:rsidRPr="00E1690B" w:rsidRDefault="00E1690B" w:rsidP="00E1690B">
            <w:pPr>
              <w:rPr>
                <w:rFonts w:eastAsia="Aptos"/>
                <w:color w:val="000000"/>
              </w:rPr>
            </w:pPr>
            <w:r w:rsidRPr="00E1690B">
              <w:rPr>
                <w:rFonts w:eastAsia="Aptos"/>
                <w:color w:val="000000"/>
              </w:rPr>
              <w:t>Thursday</w:t>
            </w:r>
          </w:p>
        </w:tc>
        <w:tc>
          <w:tcPr>
            <w:tcW w:w="1417" w:type="dxa"/>
          </w:tcPr>
          <w:p w14:paraId="0EA9FE67" w14:textId="77777777" w:rsidR="00E1690B" w:rsidRPr="00E1690B" w:rsidRDefault="00E1690B" w:rsidP="00E1690B">
            <w:pPr>
              <w:rPr>
                <w:rFonts w:eastAsia="Aptos"/>
                <w:color w:val="000000"/>
              </w:rPr>
            </w:pPr>
            <w:r w:rsidRPr="00E1690B">
              <w:rPr>
                <w:rFonts w:eastAsia="Aptos"/>
                <w:color w:val="000000"/>
              </w:rPr>
              <w:t>16/10</w:t>
            </w:r>
          </w:p>
        </w:tc>
        <w:tc>
          <w:tcPr>
            <w:tcW w:w="2268" w:type="dxa"/>
          </w:tcPr>
          <w:p w14:paraId="2A91745C"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2929B714" w14:textId="77777777" w:rsidR="00E1690B" w:rsidRPr="00E1690B" w:rsidRDefault="00E1690B" w:rsidP="00E1690B">
            <w:pPr>
              <w:rPr>
                <w:rFonts w:eastAsia="Aptos"/>
                <w:color w:val="000000"/>
              </w:rPr>
            </w:pPr>
            <w:r w:rsidRPr="00E1690B">
              <w:rPr>
                <w:rFonts w:eastAsia="Aptos"/>
                <w:color w:val="000000"/>
              </w:rPr>
              <w:t>Wantage</w:t>
            </w:r>
          </w:p>
        </w:tc>
      </w:tr>
      <w:tr w:rsidR="00E1690B" w:rsidRPr="00E1690B" w14:paraId="331ACC6D" w14:textId="77777777" w:rsidTr="00E1690B">
        <w:tc>
          <w:tcPr>
            <w:tcW w:w="2122" w:type="dxa"/>
          </w:tcPr>
          <w:p w14:paraId="6E521F18"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5F7FCC1C" w14:textId="77777777" w:rsidR="00E1690B" w:rsidRPr="00E1690B" w:rsidRDefault="00E1690B" w:rsidP="00E1690B">
            <w:pPr>
              <w:rPr>
                <w:rFonts w:eastAsia="Aptos"/>
                <w:color w:val="000000"/>
              </w:rPr>
            </w:pPr>
            <w:r w:rsidRPr="00E1690B">
              <w:rPr>
                <w:rFonts w:eastAsia="Aptos"/>
                <w:color w:val="000000"/>
              </w:rPr>
              <w:t>20/10</w:t>
            </w:r>
          </w:p>
        </w:tc>
        <w:tc>
          <w:tcPr>
            <w:tcW w:w="2268" w:type="dxa"/>
          </w:tcPr>
          <w:p w14:paraId="44C639B2" w14:textId="77777777" w:rsidR="00E1690B" w:rsidRPr="00E1690B" w:rsidRDefault="00E1690B" w:rsidP="00E1690B">
            <w:pPr>
              <w:rPr>
                <w:rFonts w:eastAsia="Aptos"/>
                <w:color w:val="000000"/>
              </w:rPr>
            </w:pPr>
            <w:r w:rsidRPr="00E1690B">
              <w:rPr>
                <w:rFonts w:eastAsia="Aptos"/>
                <w:color w:val="000000"/>
              </w:rPr>
              <w:t>10am – 12pm</w:t>
            </w:r>
          </w:p>
        </w:tc>
        <w:tc>
          <w:tcPr>
            <w:tcW w:w="2410" w:type="dxa"/>
          </w:tcPr>
          <w:p w14:paraId="03A02E3F" w14:textId="77777777" w:rsidR="00E1690B" w:rsidRPr="00E1690B" w:rsidRDefault="00E1690B" w:rsidP="00E1690B">
            <w:pPr>
              <w:rPr>
                <w:rFonts w:eastAsia="Aptos"/>
                <w:color w:val="000000"/>
              </w:rPr>
            </w:pPr>
            <w:r w:rsidRPr="00E1690B">
              <w:rPr>
                <w:rFonts w:eastAsia="Aptos"/>
                <w:color w:val="000000"/>
              </w:rPr>
              <w:t>Witney</w:t>
            </w:r>
          </w:p>
        </w:tc>
      </w:tr>
      <w:tr w:rsidR="00E1690B" w:rsidRPr="00E1690B" w14:paraId="537DCC81" w14:textId="77777777" w:rsidTr="00E1690B">
        <w:tc>
          <w:tcPr>
            <w:tcW w:w="2122" w:type="dxa"/>
          </w:tcPr>
          <w:p w14:paraId="26214B83"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665AB93A" w14:textId="77777777" w:rsidR="00E1690B" w:rsidRPr="00E1690B" w:rsidRDefault="00E1690B" w:rsidP="00E1690B">
            <w:pPr>
              <w:rPr>
                <w:rFonts w:eastAsia="Aptos"/>
                <w:color w:val="000000"/>
              </w:rPr>
            </w:pPr>
            <w:r w:rsidRPr="00E1690B">
              <w:rPr>
                <w:rFonts w:eastAsia="Aptos"/>
                <w:color w:val="000000"/>
              </w:rPr>
              <w:t>20/10</w:t>
            </w:r>
          </w:p>
        </w:tc>
        <w:tc>
          <w:tcPr>
            <w:tcW w:w="2268" w:type="dxa"/>
          </w:tcPr>
          <w:p w14:paraId="4180E1B4"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085F84FE" w14:textId="77777777" w:rsidR="00E1690B" w:rsidRPr="00E1690B" w:rsidRDefault="00E1690B" w:rsidP="00E1690B">
            <w:pPr>
              <w:rPr>
                <w:rFonts w:eastAsia="Aptos"/>
                <w:color w:val="000000"/>
              </w:rPr>
            </w:pPr>
            <w:r w:rsidRPr="00E1690B">
              <w:rPr>
                <w:rFonts w:eastAsia="Aptos"/>
                <w:color w:val="000000"/>
              </w:rPr>
              <w:t>Woodstock</w:t>
            </w:r>
          </w:p>
        </w:tc>
      </w:tr>
      <w:tr w:rsidR="00E1690B" w:rsidRPr="00E1690B" w14:paraId="76D676D6" w14:textId="77777777" w:rsidTr="00E1690B">
        <w:tc>
          <w:tcPr>
            <w:tcW w:w="2122" w:type="dxa"/>
          </w:tcPr>
          <w:p w14:paraId="1C1B4E9A" w14:textId="77777777" w:rsidR="00E1690B" w:rsidRPr="00E1690B" w:rsidRDefault="00E1690B" w:rsidP="00E1690B">
            <w:pPr>
              <w:rPr>
                <w:rFonts w:eastAsia="Aptos"/>
                <w:color w:val="000000"/>
              </w:rPr>
            </w:pPr>
            <w:r w:rsidRPr="00E1690B">
              <w:rPr>
                <w:rFonts w:eastAsia="Aptos"/>
                <w:color w:val="000000"/>
              </w:rPr>
              <w:t xml:space="preserve">Thursday </w:t>
            </w:r>
          </w:p>
        </w:tc>
        <w:tc>
          <w:tcPr>
            <w:tcW w:w="1417" w:type="dxa"/>
          </w:tcPr>
          <w:p w14:paraId="5EA32656" w14:textId="77777777" w:rsidR="00E1690B" w:rsidRPr="00E1690B" w:rsidRDefault="00E1690B" w:rsidP="00E1690B">
            <w:pPr>
              <w:rPr>
                <w:rFonts w:eastAsia="Aptos"/>
                <w:color w:val="000000"/>
              </w:rPr>
            </w:pPr>
            <w:r w:rsidRPr="00E1690B">
              <w:rPr>
                <w:rFonts w:eastAsia="Aptos"/>
                <w:color w:val="000000"/>
              </w:rPr>
              <w:t>23/10</w:t>
            </w:r>
          </w:p>
        </w:tc>
        <w:tc>
          <w:tcPr>
            <w:tcW w:w="2268" w:type="dxa"/>
          </w:tcPr>
          <w:p w14:paraId="34029A84" w14:textId="77777777" w:rsidR="00E1690B" w:rsidRPr="00E1690B" w:rsidRDefault="00E1690B" w:rsidP="00E1690B">
            <w:pPr>
              <w:rPr>
                <w:rFonts w:eastAsia="Aptos"/>
                <w:color w:val="000000"/>
              </w:rPr>
            </w:pPr>
            <w:r w:rsidRPr="00E1690B">
              <w:rPr>
                <w:rFonts w:eastAsia="Aptos"/>
                <w:color w:val="000000"/>
              </w:rPr>
              <w:t>10-12pm</w:t>
            </w:r>
          </w:p>
        </w:tc>
        <w:tc>
          <w:tcPr>
            <w:tcW w:w="2410" w:type="dxa"/>
          </w:tcPr>
          <w:p w14:paraId="62EE9BA8" w14:textId="77777777" w:rsidR="00E1690B" w:rsidRPr="00E1690B" w:rsidRDefault="00E1690B" w:rsidP="00E1690B">
            <w:pPr>
              <w:rPr>
                <w:rFonts w:eastAsia="Aptos"/>
                <w:color w:val="000000"/>
              </w:rPr>
            </w:pPr>
            <w:r w:rsidRPr="00E1690B">
              <w:rPr>
                <w:rFonts w:eastAsia="Aptos"/>
                <w:color w:val="000000"/>
              </w:rPr>
              <w:t>Henley</w:t>
            </w:r>
          </w:p>
        </w:tc>
      </w:tr>
      <w:tr w:rsidR="00E1690B" w:rsidRPr="00E1690B" w14:paraId="3BC6D7B2" w14:textId="77777777" w:rsidTr="00E1690B">
        <w:tc>
          <w:tcPr>
            <w:tcW w:w="2122" w:type="dxa"/>
          </w:tcPr>
          <w:p w14:paraId="1C99E4C8" w14:textId="77777777" w:rsidR="00E1690B" w:rsidRPr="00E1690B" w:rsidRDefault="00E1690B" w:rsidP="00E1690B">
            <w:pPr>
              <w:rPr>
                <w:rFonts w:eastAsia="Aptos"/>
                <w:color w:val="000000"/>
              </w:rPr>
            </w:pPr>
            <w:r w:rsidRPr="00E1690B">
              <w:rPr>
                <w:rFonts w:eastAsia="Aptos"/>
                <w:color w:val="000000"/>
              </w:rPr>
              <w:t xml:space="preserve">Thursday </w:t>
            </w:r>
          </w:p>
        </w:tc>
        <w:tc>
          <w:tcPr>
            <w:tcW w:w="1417" w:type="dxa"/>
          </w:tcPr>
          <w:p w14:paraId="56EA9C01" w14:textId="77777777" w:rsidR="00E1690B" w:rsidRPr="00E1690B" w:rsidRDefault="00E1690B" w:rsidP="00E1690B">
            <w:pPr>
              <w:rPr>
                <w:rFonts w:eastAsia="Aptos"/>
                <w:color w:val="000000"/>
              </w:rPr>
            </w:pPr>
            <w:r w:rsidRPr="00E1690B">
              <w:rPr>
                <w:rFonts w:eastAsia="Aptos"/>
                <w:color w:val="000000"/>
              </w:rPr>
              <w:t>23/10</w:t>
            </w:r>
          </w:p>
        </w:tc>
        <w:tc>
          <w:tcPr>
            <w:tcW w:w="2268" w:type="dxa"/>
          </w:tcPr>
          <w:p w14:paraId="016FB9EB"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363C20E6" w14:textId="77777777" w:rsidR="00E1690B" w:rsidRPr="00E1690B" w:rsidRDefault="00E1690B" w:rsidP="00E1690B">
            <w:pPr>
              <w:rPr>
                <w:rFonts w:eastAsia="Aptos"/>
                <w:color w:val="000000"/>
              </w:rPr>
            </w:pPr>
            <w:r w:rsidRPr="00E1690B">
              <w:rPr>
                <w:rFonts w:eastAsia="Aptos"/>
                <w:color w:val="000000"/>
              </w:rPr>
              <w:t>Watlington</w:t>
            </w:r>
          </w:p>
        </w:tc>
      </w:tr>
      <w:tr w:rsidR="00E1690B" w:rsidRPr="00E1690B" w14:paraId="7A986DCB" w14:textId="77777777" w:rsidTr="00E1690B">
        <w:tc>
          <w:tcPr>
            <w:tcW w:w="2122" w:type="dxa"/>
          </w:tcPr>
          <w:p w14:paraId="564D992F" w14:textId="77777777" w:rsidR="00E1690B" w:rsidRPr="00E1690B" w:rsidRDefault="00E1690B" w:rsidP="00E1690B">
            <w:pPr>
              <w:rPr>
                <w:rFonts w:eastAsia="Aptos"/>
                <w:color w:val="000000"/>
              </w:rPr>
            </w:pPr>
            <w:r w:rsidRPr="00E1690B">
              <w:rPr>
                <w:rFonts w:eastAsia="Aptos"/>
                <w:color w:val="000000"/>
              </w:rPr>
              <w:t>Wednesday</w:t>
            </w:r>
          </w:p>
        </w:tc>
        <w:tc>
          <w:tcPr>
            <w:tcW w:w="1417" w:type="dxa"/>
          </w:tcPr>
          <w:p w14:paraId="79FA91E3" w14:textId="77777777" w:rsidR="00E1690B" w:rsidRPr="00E1690B" w:rsidRDefault="00E1690B" w:rsidP="00E1690B">
            <w:pPr>
              <w:rPr>
                <w:rFonts w:eastAsia="Aptos"/>
                <w:color w:val="000000"/>
              </w:rPr>
            </w:pPr>
            <w:r w:rsidRPr="00E1690B">
              <w:rPr>
                <w:rFonts w:eastAsia="Aptos"/>
                <w:color w:val="000000"/>
              </w:rPr>
              <w:t>5/11</w:t>
            </w:r>
          </w:p>
        </w:tc>
        <w:tc>
          <w:tcPr>
            <w:tcW w:w="2268" w:type="dxa"/>
          </w:tcPr>
          <w:p w14:paraId="1CBBAE4C" w14:textId="77777777" w:rsidR="00E1690B" w:rsidRPr="00E1690B" w:rsidRDefault="00E1690B" w:rsidP="00E1690B">
            <w:pPr>
              <w:rPr>
                <w:rFonts w:eastAsia="Aptos"/>
                <w:color w:val="000000"/>
              </w:rPr>
            </w:pPr>
            <w:r w:rsidRPr="00E1690B">
              <w:rPr>
                <w:rFonts w:eastAsia="Aptos"/>
                <w:color w:val="000000"/>
              </w:rPr>
              <w:t>2-4pm</w:t>
            </w:r>
          </w:p>
        </w:tc>
        <w:tc>
          <w:tcPr>
            <w:tcW w:w="2410" w:type="dxa"/>
          </w:tcPr>
          <w:p w14:paraId="671A64C3" w14:textId="77777777" w:rsidR="00E1690B" w:rsidRPr="00E1690B" w:rsidRDefault="00E1690B" w:rsidP="00E1690B">
            <w:pPr>
              <w:rPr>
                <w:rFonts w:eastAsia="Aptos"/>
                <w:color w:val="000000"/>
              </w:rPr>
            </w:pPr>
            <w:r w:rsidRPr="00E1690B">
              <w:rPr>
                <w:rFonts w:eastAsia="Aptos"/>
                <w:color w:val="000000"/>
              </w:rPr>
              <w:t>Banbury</w:t>
            </w:r>
          </w:p>
        </w:tc>
      </w:tr>
      <w:tr w:rsidR="00E1690B" w:rsidRPr="00E1690B" w14:paraId="215DF068" w14:textId="77777777" w:rsidTr="00E1690B">
        <w:tc>
          <w:tcPr>
            <w:tcW w:w="2122" w:type="dxa"/>
          </w:tcPr>
          <w:p w14:paraId="44B90699" w14:textId="77777777" w:rsidR="00E1690B" w:rsidRPr="00E1690B" w:rsidRDefault="00E1690B" w:rsidP="00E1690B">
            <w:pPr>
              <w:rPr>
                <w:rFonts w:eastAsia="Aptos"/>
                <w:color w:val="000000"/>
              </w:rPr>
            </w:pPr>
            <w:r w:rsidRPr="00E1690B">
              <w:rPr>
                <w:rFonts w:eastAsia="Aptos"/>
                <w:color w:val="000000"/>
              </w:rPr>
              <w:t>Thursday</w:t>
            </w:r>
          </w:p>
        </w:tc>
        <w:tc>
          <w:tcPr>
            <w:tcW w:w="1417" w:type="dxa"/>
          </w:tcPr>
          <w:p w14:paraId="093EED2F" w14:textId="77777777" w:rsidR="00E1690B" w:rsidRPr="00E1690B" w:rsidRDefault="00E1690B" w:rsidP="00E1690B">
            <w:pPr>
              <w:rPr>
                <w:rFonts w:eastAsia="Aptos"/>
                <w:color w:val="000000"/>
              </w:rPr>
            </w:pPr>
            <w:r w:rsidRPr="00E1690B">
              <w:rPr>
                <w:rFonts w:eastAsia="Aptos"/>
                <w:color w:val="000000"/>
              </w:rPr>
              <w:t>6/11</w:t>
            </w:r>
          </w:p>
        </w:tc>
        <w:tc>
          <w:tcPr>
            <w:tcW w:w="2268" w:type="dxa"/>
          </w:tcPr>
          <w:p w14:paraId="4E1DD022"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68C67AB2" w14:textId="77777777" w:rsidR="00E1690B" w:rsidRPr="00E1690B" w:rsidRDefault="00E1690B" w:rsidP="00E1690B">
            <w:pPr>
              <w:rPr>
                <w:rFonts w:eastAsia="Aptos"/>
                <w:color w:val="000000"/>
              </w:rPr>
            </w:pPr>
            <w:r w:rsidRPr="00E1690B">
              <w:rPr>
                <w:rFonts w:eastAsia="Aptos"/>
                <w:color w:val="000000"/>
              </w:rPr>
              <w:t>Chipping Norton</w:t>
            </w:r>
          </w:p>
        </w:tc>
      </w:tr>
      <w:tr w:rsidR="00E1690B" w:rsidRPr="00E1690B" w14:paraId="4C577F96" w14:textId="77777777" w:rsidTr="00E1690B">
        <w:tc>
          <w:tcPr>
            <w:tcW w:w="2122" w:type="dxa"/>
          </w:tcPr>
          <w:p w14:paraId="2BDC9548"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4857BA48" w14:textId="77777777" w:rsidR="00E1690B" w:rsidRPr="00E1690B" w:rsidRDefault="00E1690B" w:rsidP="00E1690B">
            <w:pPr>
              <w:rPr>
                <w:rFonts w:eastAsia="Aptos"/>
                <w:color w:val="000000"/>
              </w:rPr>
            </w:pPr>
            <w:r w:rsidRPr="00E1690B">
              <w:rPr>
                <w:rFonts w:eastAsia="Aptos"/>
                <w:color w:val="000000"/>
              </w:rPr>
              <w:t>10/11</w:t>
            </w:r>
          </w:p>
        </w:tc>
        <w:tc>
          <w:tcPr>
            <w:tcW w:w="2268" w:type="dxa"/>
          </w:tcPr>
          <w:p w14:paraId="68922ECD" w14:textId="77777777" w:rsidR="00E1690B" w:rsidRPr="00E1690B" w:rsidRDefault="00E1690B" w:rsidP="00E1690B">
            <w:pPr>
              <w:rPr>
                <w:rFonts w:eastAsia="Aptos"/>
                <w:color w:val="000000"/>
              </w:rPr>
            </w:pPr>
            <w:r w:rsidRPr="00E1690B">
              <w:rPr>
                <w:rFonts w:eastAsia="Aptos"/>
                <w:color w:val="000000"/>
              </w:rPr>
              <w:t>10-12pm</w:t>
            </w:r>
          </w:p>
        </w:tc>
        <w:tc>
          <w:tcPr>
            <w:tcW w:w="2410" w:type="dxa"/>
          </w:tcPr>
          <w:p w14:paraId="4B1A55B9" w14:textId="77777777" w:rsidR="00E1690B" w:rsidRPr="00E1690B" w:rsidRDefault="00E1690B" w:rsidP="00E1690B">
            <w:pPr>
              <w:rPr>
                <w:rFonts w:eastAsia="Aptos"/>
                <w:color w:val="000000"/>
              </w:rPr>
            </w:pPr>
            <w:r w:rsidRPr="00E1690B">
              <w:rPr>
                <w:rFonts w:eastAsia="Aptos"/>
                <w:color w:val="000000"/>
              </w:rPr>
              <w:t>Oxford</w:t>
            </w:r>
          </w:p>
        </w:tc>
      </w:tr>
      <w:tr w:rsidR="00E1690B" w:rsidRPr="00E1690B" w14:paraId="3D3D3373" w14:textId="77777777" w:rsidTr="00E1690B">
        <w:tc>
          <w:tcPr>
            <w:tcW w:w="2122" w:type="dxa"/>
          </w:tcPr>
          <w:p w14:paraId="53C66E1D"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7E7B3974" w14:textId="77777777" w:rsidR="00E1690B" w:rsidRPr="00E1690B" w:rsidRDefault="00E1690B" w:rsidP="00E1690B">
            <w:pPr>
              <w:rPr>
                <w:rFonts w:eastAsia="Aptos"/>
                <w:color w:val="000000"/>
              </w:rPr>
            </w:pPr>
            <w:r w:rsidRPr="00E1690B">
              <w:rPr>
                <w:rFonts w:eastAsia="Aptos"/>
                <w:color w:val="000000"/>
              </w:rPr>
              <w:t>10/11</w:t>
            </w:r>
          </w:p>
        </w:tc>
        <w:tc>
          <w:tcPr>
            <w:tcW w:w="2268" w:type="dxa"/>
          </w:tcPr>
          <w:p w14:paraId="58581F0F"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47AC6F78" w14:textId="77777777" w:rsidR="00E1690B" w:rsidRPr="00E1690B" w:rsidRDefault="00E1690B" w:rsidP="00E1690B">
            <w:pPr>
              <w:rPr>
                <w:rFonts w:eastAsia="Aptos"/>
                <w:color w:val="000000"/>
              </w:rPr>
            </w:pPr>
            <w:r w:rsidRPr="00E1690B">
              <w:rPr>
                <w:rFonts w:eastAsia="Aptos"/>
                <w:color w:val="000000"/>
              </w:rPr>
              <w:t>Kidlington</w:t>
            </w:r>
          </w:p>
        </w:tc>
      </w:tr>
      <w:tr w:rsidR="00E1690B" w:rsidRPr="00E1690B" w14:paraId="35D65304" w14:textId="77777777" w:rsidTr="00E1690B">
        <w:tc>
          <w:tcPr>
            <w:tcW w:w="2122" w:type="dxa"/>
          </w:tcPr>
          <w:p w14:paraId="6FEB88FC"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39F30CF4" w14:textId="77777777" w:rsidR="00E1690B" w:rsidRPr="00E1690B" w:rsidRDefault="00E1690B" w:rsidP="00E1690B">
            <w:pPr>
              <w:rPr>
                <w:rFonts w:eastAsia="Aptos"/>
                <w:color w:val="000000"/>
              </w:rPr>
            </w:pPr>
            <w:r w:rsidRPr="00E1690B">
              <w:rPr>
                <w:rFonts w:eastAsia="Aptos"/>
                <w:color w:val="000000"/>
              </w:rPr>
              <w:t>17/11</w:t>
            </w:r>
          </w:p>
        </w:tc>
        <w:tc>
          <w:tcPr>
            <w:tcW w:w="2268" w:type="dxa"/>
          </w:tcPr>
          <w:p w14:paraId="3C44CB93" w14:textId="77777777" w:rsidR="00E1690B" w:rsidRPr="00E1690B" w:rsidRDefault="00E1690B" w:rsidP="00E1690B">
            <w:pPr>
              <w:rPr>
                <w:rFonts w:eastAsia="Aptos"/>
                <w:color w:val="000000"/>
              </w:rPr>
            </w:pPr>
            <w:r w:rsidRPr="00E1690B">
              <w:rPr>
                <w:rFonts w:eastAsia="Aptos"/>
                <w:color w:val="000000"/>
              </w:rPr>
              <w:t>10am-12pm</w:t>
            </w:r>
          </w:p>
        </w:tc>
        <w:tc>
          <w:tcPr>
            <w:tcW w:w="2410" w:type="dxa"/>
          </w:tcPr>
          <w:p w14:paraId="3642A590" w14:textId="77777777" w:rsidR="00E1690B" w:rsidRPr="00E1690B" w:rsidRDefault="00E1690B" w:rsidP="00E1690B">
            <w:pPr>
              <w:rPr>
                <w:rFonts w:eastAsia="Aptos"/>
                <w:color w:val="000000"/>
              </w:rPr>
            </w:pPr>
            <w:r w:rsidRPr="00E1690B">
              <w:rPr>
                <w:rFonts w:eastAsia="Aptos"/>
                <w:color w:val="000000"/>
              </w:rPr>
              <w:t>Thame</w:t>
            </w:r>
          </w:p>
        </w:tc>
      </w:tr>
      <w:tr w:rsidR="00E1690B" w:rsidRPr="00E1690B" w14:paraId="53C4C328" w14:textId="77777777" w:rsidTr="00E1690B">
        <w:tc>
          <w:tcPr>
            <w:tcW w:w="2122" w:type="dxa"/>
          </w:tcPr>
          <w:p w14:paraId="7A3B81CA" w14:textId="77777777" w:rsidR="00E1690B" w:rsidRPr="00E1690B" w:rsidRDefault="00E1690B" w:rsidP="00E1690B">
            <w:pPr>
              <w:rPr>
                <w:rFonts w:eastAsia="Aptos"/>
                <w:color w:val="000000"/>
              </w:rPr>
            </w:pPr>
            <w:r w:rsidRPr="00E1690B">
              <w:rPr>
                <w:rFonts w:eastAsia="Aptos"/>
                <w:color w:val="000000"/>
              </w:rPr>
              <w:t>Monday</w:t>
            </w:r>
          </w:p>
        </w:tc>
        <w:tc>
          <w:tcPr>
            <w:tcW w:w="1417" w:type="dxa"/>
          </w:tcPr>
          <w:p w14:paraId="57EF0B35" w14:textId="77777777" w:rsidR="00E1690B" w:rsidRPr="00E1690B" w:rsidRDefault="00E1690B" w:rsidP="00E1690B">
            <w:pPr>
              <w:rPr>
                <w:rFonts w:eastAsia="Aptos"/>
                <w:color w:val="000000"/>
              </w:rPr>
            </w:pPr>
            <w:r w:rsidRPr="00E1690B">
              <w:rPr>
                <w:rFonts w:eastAsia="Aptos"/>
                <w:color w:val="000000"/>
              </w:rPr>
              <w:t>17/11</w:t>
            </w:r>
          </w:p>
        </w:tc>
        <w:tc>
          <w:tcPr>
            <w:tcW w:w="2268" w:type="dxa"/>
          </w:tcPr>
          <w:p w14:paraId="088DCE98"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433B44A2" w14:textId="77777777" w:rsidR="00E1690B" w:rsidRPr="00E1690B" w:rsidRDefault="00E1690B" w:rsidP="00E1690B">
            <w:pPr>
              <w:rPr>
                <w:rFonts w:eastAsia="Aptos"/>
                <w:color w:val="000000"/>
              </w:rPr>
            </w:pPr>
            <w:r w:rsidRPr="00E1690B">
              <w:rPr>
                <w:rFonts w:eastAsia="Aptos"/>
                <w:color w:val="000000"/>
              </w:rPr>
              <w:t>Abingdon</w:t>
            </w:r>
          </w:p>
        </w:tc>
      </w:tr>
      <w:tr w:rsidR="00E1690B" w:rsidRPr="00E1690B" w14:paraId="4A9BB0C3" w14:textId="77777777" w:rsidTr="00E1690B">
        <w:tc>
          <w:tcPr>
            <w:tcW w:w="2122" w:type="dxa"/>
          </w:tcPr>
          <w:p w14:paraId="3E7FBA3C" w14:textId="77777777" w:rsidR="00E1690B" w:rsidRPr="00E1690B" w:rsidRDefault="00E1690B" w:rsidP="00E1690B">
            <w:pPr>
              <w:rPr>
                <w:rFonts w:eastAsia="Aptos"/>
                <w:color w:val="000000"/>
              </w:rPr>
            </w:pPr>
            <w:r w:rsidRPr="00E1690B">
              <w:rPr>
                <w:rFonts w:eastAsia="Aptos"/>
                <w:color w:val="000000"/>
              </w:rPr>
              <w:t>Tuesday</w:t>
            </w:r>
          </w:p>
        </w:tc>
        <w:tc>
          <w:tcPr>
            <w:tcW w:w="1417" w:type="dxa"/>
          </w:tcPr>
          <w:p w14:paraId="45186E6E" w14:textId="77777777" w:rsidR="00E1690B" w:rsidRPr="00E1690B" w:rsidRDefault="00E1690B" w:rsidP="00E1690B">
            <w:pPr>
              <w:rPr>
                <w:rFonts w:eastAsia="Aptos"/>
                <w:color w:val="000000"/>
              </w:rPr>
            </w:pPr>
            <w:r w:rsidRPr="00E1690B">
              <w:rPr>
                <w:rFonts w:eastAsia="Aptos"/>
                <w:color w:val="000000"/>
              </w:rPr>
              <w:t>25/11</w:t>
            </w:r>
          </w:p>
        </w:tc>
        <w:tc>
          <w:tcPr>
            <w:tcW w:w="2268" w:type="dxa"/>
          </w:tcPr>
          <w:p w14:paraId="55515B9C" w14:textId="77777777" w:rsidR="00E1690B" w:rsidRPr="00E1690B" w:rsidRDefault="00E1690B" w:rsidP="00E1690B">
            <w:pPr>
              <w:rPr>
                <w:rFonts w:eastAsia="Aptos"/>
                <w:color w:val="000000"/>
              </w:rPr>
            </w:pPr>
            <w:r w:rsidRPr="00E1690B">
              <w:rPr>
                <w:rFonts w:eastAsia="Aptos"/>
                <w:color w:val="000000"/>
              </w:rPr>
              <w:t>4-6pm</w:t>
            </w:r>
          </w:p>
        </w:tc>
        <w:tc>
          <w:tcPr>
            <w:tcW w:w="2410" w:type="dxa"/>
          </w:tcPr>
          <w:p w14:paraId="2D344DDC" w14:textId="77777777" w:rsidR="00E1690B" w:rsidRPr="00E1690B" w:rsidRDefault="00E1690B" w:rsidP="00E1690B">
            <w:pPr>
              <w:rPr>
                <w:rFonts w:eastAsia="Aptos"/>
                <w:color w:val="000000"/>
              </w:rPr>
            </w:pPr>
            <w:r w:rsidRPr="00E1690B">
              <w:rPr>
                <w:rFonts w:eastAsia="Aptos"/>
                <w:color w:val="000000"/>
              </w:rPr>
              <w:t>Faringdon</w:t>
            </w:r>
          </w:p>
        </w:tc>
      </w:tr>
      <w:tr w:rsidR="00E1690B" w:rsidRPr="00E1690B" w14:paraId="096B2F00" w14:textId="77777777" w:rsidTr="00E1690B">
        <w:tc>
          <w:tcPr>
            <w:tcW w:w="2122" w:type="dxa"/>
          </w:tcPr>
          <w:p w14:paraId="51D8F963" w14:textId="77777777" w:rsidR="00E1690B" w:rsidRPr="00E1690B" w:rsidRDefault="00E1690B" w:rsidP="00E1690B">
            <w:pPr>
              <w:rPr>
                <w:rFonts w:eastAsia="Aptos"/>
                <w:color w:val="000000"/>
              </w:rPr>
            </w:pPr>
            <w:r w:rsidRPr="00E1690B">
              <w:rPr>
                <w:rFonts w:eastAsia="Aptos"/>
                <w:color w:val="000000"/>
              </w:rPr>
              <w:t>Tuesday</w:t>
            </w:r>
          </w:p>
        </w:tc>
        <w:tc>
          <w:tcPr>
            <w:tcW w:w="1417" w:type="dxa"/>
          </w:tcPr>
          <w:p w14:paraId="0BE42EEC" w14:textId="77777777" w:rsidR="00E1690B" w:rsidRPr="00E1690B" w:rsidRDefault="00E1690B" w:rsidP="00E1690B">
            <w:pPr>
              <w:rPr>
                <w:rFonts w:eastAsia="Aptos"/>
                <w:color w:val="000000"/>
              </w:rPr>
            </w:pPr>
            <w:r w:rsidRPr="00E1690B">
              <w:rPr>
                <w:rFonts w:eastAsia="Aptos"/>
                <w:color w:val="000000"/>
              </w:rPr>
              <w:t>18/11</w:t>
            </w:r>
          </w:p>
        </w:tc>
        <w:tc>
          <w:tcPr>
            <w:tcW w:w="2268" w:type="dxa"/>
          </w:tcPr>
          <w:p w14:paraId="4BE8D30C" w14:textId="77777777" w:rsidR="00E1690B" w:rsidRPr="00E1690B" w:rsidRDefault="00E1690B" w:rsidP="00E1690B">
            <w:pPr>
              <w:rPr>
                <w:rFonts w:eastAsia="Aptos"/>
                <w:color w:val="000000"/>
              </w:rPr>
            </w:pPr>
            <w:r w:rsidRPr="00E1690B">
              <w:rPr>
                <w:rFonts w:eastAsia="Aptos"/>
                <w:color w:val="000000"/>
              </w:rPr>
              <w:t>6.30-8.30pm</w:t>
            </w:r>
          </w:p>
        </w:tc>
        <w:tc>
          <w:tcPr>
            <w:tcW w:w="2410" w:type="dxa"/>
          </w:tcPr>
          <w:p w14:paraId="3DF55FDB" w14:textId="77777777" w:rsidR="00E1690B" w:rsidRPr="00E1690B" w:rsidRDefault="00E1690B" w:rsidP="00E1690B">
            <w:pPr>
              <w:rPr>
                <w:rFonts w:eastAsia="Aptos"/>
                <w:color w:val="000000"/>
              </w:rPr>
            </w:pPr>
            <w:r w:rsidRPr="00E1690B">
              <w:rPr>
                <w:rFonts w:eastAsia="Aptos"/>
                <w:color w:val="000000"/>
              </w:rPr>
              <w:t>Online session</w:t>
            </w:r>
          </w:p>
        </w:tc>
      </w:tr>
    </w:tbl>
    <w:p w14:paraId="53A8FD87" w14:textId="4AE29F5A" w:rsidR="004B452C" w:rsidRDefault="004B452C" w:rsidP="1BEBC807">
      <w:pPr>
        <w:rPr>
          <w:rFonts w:eastAsia="Aptos"/>
          <w:color w:val="000000"/>
        </w:rPr>
      </w:pPr>
    </w:p>
    <w:p w14:paraId="43EC81B4" w14:textId="08E85246" w:rsidR="00FF17E8" w:rsidRPr="00FF17E8" w:rsidRDefault="00E1690B" w:rsidP="00FF17E8">
      <w:pPr>
        <w:rPr>
          <w:rFonts w:eastAsia="Aptos"/>
          <w:b/>
          <w:bCs/>
          <w:color w:val="000000"/>
          <w:u w:val="single"/>
        </w:rPr>
      </w:pPr>
      <w:r>
        <w:rPr>
          <w:rFonts w:eastAsia="Aptos"/>
          <w:b/>
          <w:bCs/>
          <w:color w:val="000000"/>
          <w:u w:val="single"/>
        </w:rPr>
        <w:t xml:space="preserve">Early Years’ </w:t>
      </w:r>
      <w:r w:rsidR="00FF17E8" w:rsidRPr="00FF17E8">
        <w:rPr>
          <w:rFonts w:eastAsia="Aptos"/>
          <w:b/>
          <w:bCs/>
          <w:color w:val="000000"/>
          <w:u w:val="single"/>
        </w:rPr>
        <w:t>Language Leads – initial training programme</w:t>
      </w:r>
    </w:p>
    <w:p w14:paraId="6DE620F0" w14:textId="77777777" w:rsidR="00FF17E8" w:rsidRPr="00FF17E8" w:rsidRDefault="00FF17E8" w:rsidP="00FF17E8">
      <w:pPr>
        <w:rPr>
          <w:rFonts w:eastAsia="Aptos"/>
          <w:color w:val="000000"/>
        </w:rPr>
      </w:pPr>
    </w:p>
    <w:p w14:paraId="308A7E5D" w14:textId="77777777" w:rsidR="00FF17E8" w:rsidRPr="00FF17E8" w:rsidRDefault="00FF17E8" w:rsidP="00FF17E8">
      <w:pPr>
        <w:rPr>
          <w:rFonts w:eastAsia="Aptos"/>
          <w:b/>
          <w:bCs/>
        </w:rPr>
      </w:pPr>
      <w:r w:rsidRPr="00FF17E8">
        <w:rPr>
          <w:rFonts w:eastAsia="Aptos"/>
          <w:b/>
          <w:bCs/>
        </w:rPr>
        <w:t>What is a ‘Language Lead approach?’</w:t>
      </w:r>
    </w:p>
    <w:p w14:paraId="4C1E9445" w14:textId="77777777" w:rsidR="00FF17E8" w:rsidRPr="00FF17E8" w:rsidRDefault="00FF17E8" w:rsidP="00FF17E8">
      <w:pPr>
        <w:rPr>
          <w:rFonts w:eastAsia="Aptos"/>
          <w:b/>
          <w:bCs/>
        </w:rPr>
      </w:pPr>
    </w:p>
    <w:p w14:paraId="2F8D869C" w14:textId="215E5DB1" w:rsidR="001E1525" w:rsidRDefault="5DBA97A8" w:rsidP="00C341DD">
      <w:pPr>
        <w:numPr>
          <w:ilvl w:val="0"/>
          <w:numId w:val="2"/>
        </w:numPr>
        <w:autoSpaceDE w:val="0"/>
        <w:autoSpaceDN w:val="0"/>
        <w:rPr>
          <w:rFonts w:eastAsia="Times New Roman"/>
          <w:color w:val="000000"/>
        </w:rPr>
      </w:pPr>
      <w:r w:rsidRPr="1BEBC807">
        <w:rPr>
          <w:rFonts w:eastAsia="Times New Roman"/>
          <w:color w:val="000000" w:themeColor="text1"/>
        </w:rPr>
        <w:t>The aim of a ‘Language Lead’ approach is to improve universal early language provision by establishing a named practitioner with a responsibility for communication and language</w:t>
      </w:r>
      <w:r w:rsidR="19C6E09B" w:rsidRPr="1BEBC807">
        <w:rPr>
          <w:rFonts w:eastAsia="Times New Roman"/>
          <w:color w:val="000000" w:themeColor="text1"/>
        </w:rPr>
        <w:t xml:space="preserve"> in every early </w:t>
      </w:r>
      <w:bookmarkStart w:id="1" w:name="_Int_5TnuaNTn"/>
      <w:r w:rsidR="19C6E09B" w:rsidRPr="1BEBC807">
        <w:rPr>
          <w:rFonts w:eastAsia="Times New Roman"/>
          <w:color w:val="000000" w:themeColor="text1"/>
        </w:rPr>
        <w:t>years’</w:t>
      </w:r>
      <w:bookmarkEnd w:id="1"/>
      <w:r w:rsidR="19C6E09B" w:rsidRPr="1BEBC807">
        <w:rPr>
          <w:rFonts w:eastAsia="Times New Roman"/>
          <w:color w:val="000000" w:themeColor="text1"/>
        </w:rPr>
        <w:t xml:space="preserve"> setting </w:t>
      </w:r>
      <w:r w:rsidR="7A3B6DDD" w:rsidRPr="1BEBC807">
        <w:rPr>
          <w:rFonts w:eastAsia="Times New Roman"/>
          <w:color w:val="000000" w:themeColor="text1"/>
        </w:rPr>
        <w:t xml:space="preserve">or </w:t>
      </w:r>
      <w:bookmarkStart w:id="2" w:name="_Int_23yKoKt9"/>
      <w:r w:rsidR="19C6E09B" w:rsidRPr="1BEBC807">
        <w:rPr>
          <w:rFonts w:eastAsia="Times New Roman"/>
          <w:color w:val="000000" w:themeColor="text1"/>
        </w:rPr>
        <w:t>school</w:t>
      </w:r>
      <w:bookmarkEnd w:id="2"/>
      <w:r w:rsidR="19C6E09B" w:rsidRPr="1BEBC807">
        <w:rPr>
          <w:rFonts w:eastAsia="Times New Roman"/>
          <w:color w:val="000000" w:themeColor="text1"/>
        </w:rPr>
        <w:t>.</w:t>
      </w:r>
    </w:p>
    <w:p w14:paraId="274A16B9" w14:textId="1563C51C" w:rsidR="00FF17E8" w:rsidRPr="00FF17E8" w:rsidRDefault="00FF17E8" w:rsidP="00C341DD">
      <w:pPr>
        <w:numPr>
          <w:ilvl w:val="0"/>
          <w:numId w:val="2"/>
        </w:numPr>
        <w:autoSpaceDE w:val="0"/>
        <w:autoSpaceDN w:val="0"/>
        <w:rPr>
          <w:rFonts w:eastAsia="Times New Roman"/>
          <w:color w:val="000000"/>
        </w:rPr>
      </w:pPr>
      <w:r w:rsidRPr="00FF17E8">
        <w:rPr>
          <w:rFonts w:eastAsia="Times New Roman"/>
          <w:color w:val="000000"/>
        </w:rPr>
        <w:t>Language Leads will receive training and support to enable them to develop reflective practice and identify areas of strength and areas for development in relation to early language.</w:t>
      </w:r>
    </w:p>
    <w:p w14:paraId="6056764C" w14:textId="7B4984B8" w:rsidR="00FF17E8" w:rsidRPr="00FF17E8" w:rsidRDefault="5DBA97A8" w:rsidP="00FF17E8">
      <w:pPr>
        <w:numPr>
          <w:ilvl w:val="0"/>
          <w:numId w:val="2"/>
        </w:numPr>
        <w:autoSpaceDE w:val="0"/>
        <w:autoSpaceDN w:val="0"/>
        <w:rPr>
          <w:rFonts w:eastAsia="Times New Roman"/>
          <w:color w:val="000000"/>
        </w:rPr>
      </w:pPr>
      <w:r w:rsidRPr="1BEBC807">
        <w:rPr>
          <w:rFonts w:eastAsia="Times New Roman"/>
          <w:color w:val="000000" w:themeColor="text1"/>
        </w:rPr>
        <w:t>Your Language Lead will be</w:t>
      </w:r>
      <w:r w:rsidR="19C6E09B" w:rsidRPr="1BEBC807">
        <w:rPr>
          <w:rFonts w:eastAsia="Times New Roman"/>
          <w:color w:val="000000" w:themeColor="text1"/>
        </w:rPr>
        <w:t>come</w:t>
      </w:r>
      <w:r w:rsidRPr="1BEBC807">
        <w:rPr>
          <w:rFonts w:eastAsia="Times New Roman"/>
          <w:color w:val="000000" w:themeColor="text1"/>
        </w:rPr>
        <w:t xml:space="preserve"> a leader </w:t>
      </w:r>
      <w:r w:rsidR="19C6E09B" w:rsidRPr="1BEBC807">
        <w:rPr>
          <w:rFonts w:eastAsia="Times New Roman"/>
          <w:color w:val="000000" w:themeColor="text1"/>
        </w:rPr>
        <w:t>of change</w:t>
      </w:r>
      <w:r w:rsidRPr="1BEBC807">
        <w:rPr>
          <w:rFonts w:eastAsia="Times New Roman"/>
          <w:color w:val="000000" w:themeColor="text1"/>
        </w:rPr>
        <w:t xml:space="preserve"> in your setting with the intention that all children reach their full potential</w:t>
      </w:r>
      <w:r w:rsidR="618E84D0" w:rsidRPr="1BEBC807">
        <w:rPr>
          <w:rFonts w:eastAsia="Times New Roman"/>
          <w:color w:val="000000" w:themeColor="text1"/>
        </w:rPr>
        <w:t>.</w:t>
      </w:r>
    </w:p>
    <w:p w14:paraId="70051933" w14:textId="77777777" w:rsidR="00FF17E8" w:rsidRDefault="00FF17E8" w:rsidP="00FF17E8">
      <w:pPr>
        <w:rPr>
          <w:rFonts w:eastAsia="Aptos"/>
        </w:rPr>
      </w:pPr>
    </w:p>
    <w:p w14:paraId="5DA44308" w14:textId="490EEB79" w:rsidR="00FF17E8" w:rsidRPr="00FF17E8" w:rsidRDefault="19C6E09B" w:rsidP="1BEBC807">
      <w:pPr>
        <w:rPr>
          <w:rFonts w:eastAsia="Aptos"/>
          <w:b/>
          <w:bCs/>
        </w:rPr>
      </w:pPr>
      <w:r w:rsidRPr="1BEBC807">
        <w:rPr>
          <w:rFonts w:eastAsia="Aptos"/>
          <w:color w:val="000000" w:themeColor="text1"/>
        </w:rPr>
        <w:t>This academic year we are reoffering the six Language Lead sessions which form the initial training programme. These sessions remain free of charge, and we are keen to engage all schools and settings in Oxfordshire to sign up to this exciting initiative. We are inviting nurseries who have not yet taken part to attend. This year we are also inviting Reception teachers / EYFS co-ordinators to take part in the initiative.</w:t>
      </w:r>
    </w:p>
    <w:p w14:paraId="0EA4A055" w14:textId="28E6FE61" w:rsidR="00FF17E8" w:rsidRPr="00FF17E8" w:rsidRDefault="5DBA97A8" w:rsidP="00FF17E8">
      <w:pPr>
        <w:rPr>
          <w:rFonts w:eastAsia="Aptos"/>
          <w:b/>
          <w:bCs/>
        </w:rPr>
      </w:pPr>
      <w:r w:rsidRPr="1BEBC807">
        <w:rPr>
          <w:rFonts w:eastAsia="Aptos"/>
          <w:b/>
          <w:bCs/>
        </w:rPr>
        <w:t>What do I need to do next?</w:t>
      </w:r>
    </w:p>
    <w:p w14:paraId="5CA79872" w14:textId="77777777" w:rsidR="00FF17E8" w:rsidRPr="00FF17E8" w:rsidRDefault="00FF17E8" w:rsidP="00FF17E8">
      <w:pPr>
        <w:rPr>
          <w:rFonts w:eastAsia="Aptos"/>
          <w:color w:val="000000"/>
        </w:rPr>
      </w:pPr>
    </w:p>
    <w:p w14:paraId="249036C4" w14:textId="57D7CDE7" w:rsidR="00FF17E8" w:rsidRPr="00FF17E8" w:rsidRDefault="00FF17E8" w:rsidP="00FF17E8">
      <w:pPr>
        <w:rPr>
          <w:rFonts w:eastAsia="Aptos"/>
          <w:color w:val="000000"/>
        </w:rPr>
      </w:pPr>
      <w:r w:rsidRPr="00FF17E8">
        <w:rPr>
          <w:rFonts w:eastAsia="Aptos"/>
          <w:b/>
          <w:bCs/>
          <w:color w:val="000000"/>
          <w:u w:val="single"/>
        </w:rPr>
        <w:t xml:space="preserve">If you have a named Language Lead who </w:t>
      </w:r>
      <w:r w:rsidR="001E1525">
        <w:rPr>
          <w:rFonts w:eastAsia="Aptos"/>
          <w:b/>
          <w:bCs/>
          <w:color w:val="000000"/>
          <w:u w:val="single"/>
        </w:rPr>
        <w:t xml:space="preserve">has previously </w:t>
      </w:r>
      <w:r w:rsidRPr="00FF17E8">
        <w:rPr>
          <w:rFonts w:eastAsia="Aptos"/>
          <w:b/>
          <w:bCs/>
          <w:color w:val="000000"/>
          <w:u w:val="single"/>
        </w:rPr>
        <w:t>completed the initial training programme and is continuing in the role this year,</w:t>
      </w:r>
      <w:r w:rsidRPr="00FF17E8">
        <w:rPr>
          <w:rFonts w:eastAsia="Aptos"/>
        </w:rPr>
        <w:t xml:space="preserve"> then please follow the instructions below:</w:t>
      </w:r>
    </w:p>
    <w:p w14:paraId="4B91BF84" w14:textId="77777777" w:rsidR="00FF17E8" w:rsidRPr="00FF17E8" w:rsidRDefault="00FF17E8" w:rsidP="00FF17E8">
      <w:pPr>
        <w:ind w:left="360"/>
        <w:rPr>
          <w:rFonts w:eastAsia="Aptos"/>
          <w:b/>
          <w:bCs/>
          <w:color w:val="000000"/>
          <w:u w:val="single"/>
        </w:rPr>
      </w:pPr>
    </w:p>
    <w:p w14:paraId="316CFB47" w14:textId="654C69D5" w:rsidR="00FF17E8" w:rsidRPr="00FF17E8" w:rsidRDefault="00FF17E8" w:rsidP="00FF17E8">
      <w:pPr>
        <w:numPr>
          <w:ilvl w:val="0"/>
          <w:numId w:val="3"/>
        </w:numPr>
        <w:rPr>
          <w:rFonts w:eastAsia="Times New Roman"/>
          <w:b/>
          <w:bCs/>
        </w:rPr>
      </w:pPr>
      <w:r w:rsidRPr="00FF17E8">
        <w:rPr>
          <w:rFonts w:eastAsia="Times New Roman"/>
        </w:rPr>
        <w:t xml:space="preserve">Read, complete and return the agreement attached by email to </w:t>
      </w:r>
      <w:hyperlink r:id="rId19" w:history="1">
        <w:r w:rsidRPr="00FF17E8">
          <w:rPr>
            <w:rFonts w:eastAsia="Times New Roman"/>
            <w:color w:val="0563C1"/>
            <w:u w:val="single"/>
          </w:rPr>
          <w:t>early.years@oxfordshire.gov.uk</w:t>
        </w:r>
      </w:hyperlink>
      <w:r w:rsidRPr="00FF17E8">
        <w:rPr>
          <w:rFonts w:eastAsia="Times New Roman"/>
          <w:b/>
          <w:bCs/>
        </w:rPr>
        <w:t xml:space="preserve"> by </w:t>
      </w:r>
      <w:r w:rsidR="00765231">
        <w:rPr>
          <w:rFonts w:eastAsia="Times New Roman"/>
          <w:b/>
          <w:bCs/>
          <w:color w:val="000000"/>
        </w:rPr>
        <w:t>Tuesday 30</w:t>
      </w:r>
      <w:r w:rsidR="00765231" w:rsidRPr="00765231">
        <w:rPr>
          <w:rFonts w:eastAsia="Times New Roman"/>
          <w:b/>
          <w:bCs/>
          <w:color w:val="000000"/>
          <w:vertAlign w:val="superscript"/>
        </w:rPr>
        <w:t>th</w:t>
      </w:r>
      <w:r w:rsidR="00765231">
        <w:rPr>
          <w:rFonts w:eastAsia="Times New Roman"/>
          <w:b/>
          <w:bCs/>
          <w:color w:val="000000"/>
        </w:rPr>
        <w:t xml:space="preserve"> September 2025</w:t>
      </w:r>
      <w:r w:rsidRPr="00FF17E8">
        <w:rPr>
          <w:rFonts w:eastAsia="Times New Roman"/>
          <w:b/>
          <w:bCs/>
          <w:color w:val="000000"/>
        </w:rPr>
        <w:t xml:space="preserve">. </w:t>
      </w:r>
      <w:r w:rsidRPr="00FF17E8">
        <w:rPr>
          <w:rFonts w:eastAsia="Times New Roman"/>
        </w:rPr>
        <w:t>The ‘Manager’ referred to in the agreement could be the Manager, EYFSCO, Deputy Head teacher or Head teacher, as most appropriate to your establishment.</w:t>
      </w:r>
      <w:r w:rsidRPr="00FF17E8">
        <w:rPr>
          <w:rFonts w:eastAsia="Times New Roman"/>
          <w:b/>
          <w:bCs/>
        </w:rPr>
        <w:t xml:space="preserve">  </w:t>
      </w:r>
    </w:p>
    <w:p w14:paraId="3CF0A1D8" w14:textId="5AB7F7D8" w:rsidR="00FF17E8" w:rsidRDefault="00FF17E8" w:rsidP="00FF17E8">
      <w:pPr>
        <w:numPr>
          <w:ilvl w:val="0"/>
          <w:numId w:val="3"/>
        </w:numPr>
        <w:rPr>
          <w:rFonts w:eastAsia="Times New Roman"/>
          <w:color w:val="000000"/>
        </w:rPr>
      </w:pPr>
      <w:r w:rsidRPr="00FF17E8">
        <w:rPr>
          <w:rFonts w:eastAsia="Times New Roman"/>
          <w:color w:val="000000"/>
        </w:rPr>
        <w:t>The second year of our programme for established Language Leads will include</w:t>
      </w:r>
      <w:r w:rsidR="001E1525">
        <w:rPr>
          <w:rFonts w:eastAsia="Times New Roman"/>
          <w:color w:val="000000"/>
        </w:rPr>
        <w:t xml:space="preserve"> 1 Q and A session with a panel of experts</w:t>
      </w:r>
      <w:r w:rsidR="008D69C4">
        <w:rPr>
          <w:rFonts w:eastAsia="Times New Roman"/>
          <w:color w:val="000000"/>
        </w:rPr>
        <w:t xml:space="preserve"> and </w:t>
      </w:r>
      <w:r w:rsidR="001E1525">
        <w:rPr>
          <w:rFonts w:eastAsia="Times New Roman"/>
          <w:color w:val="000000"/>
        </w:rPr>
        <w:t>2</w:t>
      </w:r>
      <w:r w:rsidRPr="00FF17E8">
        <w:rPr>
          <w:rFonts w:eastAsia="Times New Roman"/>
          <w:color w:val="000000"/>
        </w:rPr>
        <w:t xml:space="preserve"> network meetings, one of which will be a live event.  Language Leads will need to register for these sessions individually. They </w:t>
      </w:r>
      <w:r w:rsidR="001E1525">
        <w:rPr>
          <w:rFonts w:eastAsia="Times New Roman"/>
          <w:color w:val="000000"/>
        </w:rPr>
        <w:t>will be</w:t>
      </w:r>
      <w:r w:rsidRPr="00FF17E8">
        <w:rPr>
          <w:rFonts w:eastAsia="Times New Roman"/>
          <w:color w:val="000000"/>
        </w:rPr>
        <w:t xml:space="preserve"> available to book via this link on </w:t>
      </w:r>
      <w:hyperlink r:id="rId20" w:history="1">
        <w:r w:rsidRPr="00FF17E8">
          <w:rPr>
            <w:rFonts w:eastAsia="Times New Roman"/>
            <w:color w:val="467886"/>
            <w:u w:val="single"/>
          </w:rPr>
          <w:t xml:space="preserve">Education Services. </w:t>
        </w:r>
      </w:hyperlink>
      <w:r w:rsidRPr="00FF17E8">
        <w:rPr>
          <w:rFonts w:eastAsia="Times New Roman"/>
          <w:color w:val="000000"/>
        </w:rPr>
        <w:t> If your nominated Language Lead would like to refresh their knowledge, they may attend the initial training sessions again.</w:t>
      </w:r>
    </w:p>
    <w:p w14:paraId="767DA725" w14:textId="25053420" w:rsidR="00FF17E8" w:rsidRPr="00FF17E8" w:rsidRDefault="00FF17E8" w:rsidP="1BEBC807">
      <w:pPr>
        <w:rPr>
          <w:rFonts w:eastAsia="Times New Roman"/>
          <w:color w:val="000000" w:themeColor="text1"/>
          <w14:ligatures w14:val="standardContextual"/>
        </w:rPr>
      </w:pPr>
    </w:p>
    <w:p w14:paraId="4D8221D0" w14:textId="117EEAC7" w:rsidR="00FF17E8" w:rsidRPr="00FF17E8" w:rsidRDefault="00FF17E8" w:rsidP="00FF17E8">
      <w:pPr>
        <w:rPr>
          <w:rFonts w:eastAsia="Aptos"/>
          <w:b/>
          <w:bCs/>
          <w:sz w:val="28"/>
          <w:szCs w:val="28"/>
        </w:rPr>
      </w:pPr>
      <w:r w:rsidRPr="00FF17E8">
        <w:rPr>
          <w:rFonts w:eastAsia="Aptos"/>
          <w:b/>
          <w:bCs/>
          <w:sz w:val="28"/>
          <w:szCs w:val="28"/>
          <w14:ligatures w14:val="standardContextual"/>
        </w:rPr>
        <w:t>Language Lead networks for practitioners who have already attended the initial training</w:t>
      </w:r>
      <w:r w:rsidR="00E1690B">
        <w:rPr>
          <w:rFonts w:eastAsia="Aptos"/>
          <w:b/>
          <w:bCs/>
          <w:sz w:val="28"/>
          <w:szCs w:val="28"/>
          <w14:ligatures w14:val="standardContextual"/>
        </w:rPr>
        <w:t xml:space="preserve"> programme:</w:t>
      </w:r>
    </w:p>
    <w:p w14:paraId="14580DA5" w14:textId="77777777" w:rsidR="00FF17E8" w:rsidRPr="00FF17E8" w:rsidRDefault="00FF17E8" w:rsidP="00FF17E8">
      <w:pPr>
        <w:rPr>
          <w:rFonts w:eastAsia="Aptos"/>
          <w:color w:val="000000"/>
        </w:rPr>
      </w:pPr>
    </w:p>
    <w:tbl>
      <w:tblPr>
        <w:tblW w:w="0" w:type="auto"/>
        <w:tblCellMar>
          <w:left w:w="0" w:type="dxa"/>
          <w:right w:w="0" w:type="dxa"/>
        </w:tblCellMar>
        <w:tblLook w:val="04A0" w:firstRow="1" w:lastRow="0" w:firstColumn="1" w:lastColumn="0" w:noHBand="0" w:noVBand="1"/>
      </w:tblPr>
      <w:tblGrid>
        <w:gridCol w:w="1602"/>
        <w:gridCol w:w="1486"/>
        <w:gridCol w:w="2309"/>
        <w:gridCol w:w="3609"/>
      </w:tblGrid>
      <w:tr w:rsidR="00FF17E8" w:rsidRPr="00FF17E8" w14:paraId="45423301" w14:textId="77777777" w:rsidTr="00FF17E8">
        <w:tc>
          <w:tcPr>
            <w:tcW w:w="223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111027B2" w14:textId="77777777" w:rsidR="00FF17E8" w:rsidRPr="00FF17E8" w:rsidRDefault="00FF17E8" w:rsidP="00FF17E8">
            <w:pPr>
              <w:jc w:val="center"/>
              <w:rPr>
                <w:rFonts w:eastAsia="Aptos"/>
                <w:b/>
                <w:bCs/>
                <w14:ligatures w14:val="standardContextual"/>
              </w:rPr>
            </w:pPr>
          </w:p>
          <w:p w14:paraId="33CF8658" w14:textId="77777777" w:rsidR="00FF17E8" w:rsidRPr="00FF17E8" w:rsidRDefault="00FF17E8" w:rsidP="00FF17E8">
            <w:pPr>
              <w:jc w:val="center"/>
              <w:rPr>
                <w:rFonts w:eastAsia="Aptos"/>
                <w:b/>
                <w:bCs/>
                <w14:ligatures w14:val="standardContextual"/>
              </w:rPr>
            </w:pPr>
            <w:r w:rsidRPr="00FF17E8">
              <w:rPr>
                <w:rFonts w:eastAsia="Aptos"/>
                <w:b/>
                <w:bCs/>
                <w:color w:val="000000"/>
                <w14:ligatures w14:val="standardContextual"/>
              </w:rPr>
              <w:t>Sessions</w:t>
            </w:r>
          </w:p>
          <w:p w14:paraId="3B61BE07" w14:textId="77777777" w:rsidR="00FF17E8" w:rsidRPr="00FF17E8" w:rsidRDefault="00FF17E8" w:rsidP="00FF17E8">
            <w:pPr>
              <w:jc w:val="center"/>
              <w:rPr>
                <w:rFonts w:eastAsia="Aptos"/>
                <w:b/>
                <w:bCs/>
                <w14:ligatures w14:val="standardContextual"/>
              </w:rPr>
            </w:pPr>
          </w:p>
        </w:tc>
        <w:tc>
          <w:tcPr>
            <w:tcW w:w="215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FC3E723" w14:textId="77777777" w:rsidR="00FF17E8" w:rsidRPr="00FF17E8" w:rsidRDefault="00FF17E8" w:rsidP="00FF17E8">
            <w:pPr>
              <w:rPr>
                <w:rFonts w:eastAsia="Aptos"/>
                <w:b/>
                <w:bCs/>
                <w14:ligatures w14:val="standardContextual"/>
              </w:rPr>
            </w:pPr>
          </w:p>
          <w:p w14:paraId="09870654" w14:textId="77777777" w:rsidR="00FF17E8" w:rsidRPr="00FF17E8" w:rsidRDefault="00FF17E8" w:rsidP="00FF17E8">
            <w:pPr>
              <w:jc w:val="center"/>
              <w:rPr>
                <w:rFonts w:eastAsia="Aptos"/>
                <w:b/>
                <w:bCs/>
                <w14:ligatures w14:val="standardContextual"/>
              </w:rPr>
            </w:pPr>
            <w:r w:rsidRPr="00FF17E8">
              <w:rPr>
                <w:rFonts w:eastAsia="Aptos"/>
                <w:b/>
                <w:bCs/>
                <w:color w:val="000000"/>
                <w14:ligatures w14:val="standardContextual"/>
              </w:rPr>
              <w:t>Session format</w:t>
            </w:r>
          </w:p>
        </w:tc>
        <w:tc>
          <w:tcPr>
            <w:tcW w:w="439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C0A8B7A" w14:textId="77777777" w:rsidR="00FF17E8" w:rsidRPr="00FF17E8" w:rsidRDefault="00FF17E8" w:rsidP="00FF17E8">
            <w:pPr>
              <w:rPr>
                <w:rFonts w:eastAsia="Aptos"/>
                <w:b/>
                <w:bCs/>
                <w14:ligatures w14:val="standardContextual"/>
              </w:rPr>
            </w:pPr>
          </w:p>
          <w:p w14:paraId="5B957B52" w14:textId="77777777" w:rsidR="00FF17E8" w:rsidRPr="00FF17E8" w:rsidRDefault="00FF17E8" w:rsidP="00FF17E8">
            <w:pPr>
              <w:jc w:val="center"/>
              <w:rPr>
                <w:rFonts w:eastAsia="Aptos"/>
                <w:b/>
                <w:bCs/>
                <w14:ligatures w14:val="standardContextual"/>
              </w:rPr>
            </w:pPr>
            <w:r w:rsidRPr="00FF17E8">
              <w:rPr>
                <w:rFonts w:eastAsia="Aptos"/>
                <w:b/>
                <w:bCs/>
                <w:color w:val="000000"/>
                <w14:ligatures w14:val="standardContextual"/>
              </w:rPr>
              <w:t>Date and time</w:t>
            </w:r>
          </w:p>
        </w:tc>
        <w:tc>
          <w:tcPr>
            <w:tcW w:w="779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0A8D4E1" w14:textId="77777777" w:rsidR="00FF17E8" w:rsidRPr="00FF17E8" w:rsidRDefault="00FF17E8" w:rsidP="00FF17E8">
            <w:pPr>
              <w:rPr>
                <w:rFonts w:eastAsia="Aptos"/>
                <w:b/>
                <w:bCs/>
                <w14:ligatures w14:val="standardContextual"/>
              </w:rPr>
            </w:pPr>
          </w:p>
          <w:p w14:paraId="37FB7848" w14:textId="77777777" w:rsidR="00FF17E8" w:rsidRPr="00FF17E8" w:rsidRDefault="00FF17E8" w:rsidP="00FF17E8">
            <w:pPr>
              <w:jc w:val="center"/>
              <w:rPr>
                <w:rFonts w:eastAsia="Aptos"/>
                <w:b/>
                <w:bCs/>
                <w14:ligatures w14:val="standardContextual"/>
              </w:rPr>
            </w:pPr>
            <w:r w:rsidRPr="00FF17E8">
              <w:rPr>
                <w:rFonts w:eastAsia="Aptos"/>
                <w:b/>
                <w:bCs/>
                <w:color w:val="000000"/>
                <w14:ligatures w14:val="standardContextual"/>
              </w:rPr>
              <w:t>Session focus</w:t>
            </w:r>
          </w:p>
        </w:tc>
      </w:tr>
      <w:tr w:rsidR="00FF17E8" w:rsidRPr="00FF17E8" w14:paraId="6DCB019C" w14:textId="77777777" w:rsidTr="00FF17E8">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B86D5"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1</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2A604836"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ABF0740" w14:textId="77777777" w:rsidR="00FF17E8" w:rsidRPr="00FF17E8" w:rsidRDefault="00FF17E8" w:rsidP="00FF17E8">
            <w:pPr>
              <w:jc w:val="center"/>
              <w:rPr>
                <w:rFonts w:eastAsia="Aptos"/>
                <w14:ligatures w14:val="standardContextual"/>
              </w:rPr>
            </w:pPr>
            <w:r w:rsidRPr="00FF17E8">
              <w:rPr>
                <w:rFonts w:eastAsia="Aptos"/>
                <w14:ligatures w14:val="standardContextual"/>
              </w:rPr>
              <w:t xml:space="preserve">Thursday </w:t>
            </w:r>
          </w:p>
          <w:p w14:paraId="1D85EE9B" w14:textId="1DDBFE62" w:rsidR="00FF17E8" w:rsidRPr="00FF17E8" w:rsidRDefault="00765231" w:rsidP="00FF17E8">
            <w:pPr>
              <w:jc w:val="center"/>
              <w:rPr>
                <w:rFonts w:eastAsia="Aptos"/>
                <w14:ligatures w14:val="standardContextual"/>
              </w:rPr>
            </w:pPr>
            <w:r>
              <w:rPr>
                <w:rFonts w:eastAsia="Aptos"/>
                <w14:ligatures w14:val="standardContextual"/>
              </w:rPr>
              <w:t>27</w:t>
            </w:r>
            <w:r w:rsidR="00FF17E8" w:rsidRPr="00FF17E8">
              <w:rPr>
                <w:rFonts w:eastAsia="Aptos"/>
                <w14:ligatures w14:val="standardContextual"/>
              </w:rPr>
              <w:t>/1</w:t>
            </w:r>
            <w:r w:rsidR="00FF17E8" w:rsidRPr="00FF17E8">
              <w:rPr>
                <w:rFonts w:eastAsia="Aptos"/>
                <w:color w:val="000000"/>
                <w14:ligatures w14:val="standardContextual"/>
              </w:rPr>
              <w:t>1</w:t>
            </w:r>
            <w:r w:rsidR="00FF17E8" w:rsidRPr="00FF17E8">
              <w:rPr>
                <w:rFonts w:eastAsia="Aptos"/>
                <w14:ligatures w14:val="standardContextual"/>
              </w:rPr>
              <w:t>/2</w:t>
            </w:r>
            <w:r>
              <w:rPr>
                <w:rFonts w:eastAsia="Aptos"/>
                <w14:ligatures w14:val="standardContextual"/>
              </w:rPr>
              <w:t>5</w:t>
            </w:r>
            <w:r w:rsidR="00FF17E8" w:rsidRPr="00FF17E8">
              <w:rPr>
                <w:rFonts w:eastAsia="Aptos"/>
                <w14:ligatures w14:val="standardContextual"/>
              </w:rPr>
              <w:t xml:space="preserve"> 4-5pm</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361F674F" w14:textId="77777777" w:rsidR="00FF17E8" w:rsidRPr="00FF17E8" w:rsidRDefault="00FF17E8" w:rsidP="00FF17E8">
            <w:pPr>
              <w:jc w:val="center"/>
              <w:rPr>
                <w:rFonts w:eastAsia="Aptos"/>
                <w14:ligatures w14:val="standardContextual"/>
              </w:rPr>
            </w:pPr>
            <w:r w:rsidRPr="00FF17E8">
              <w:rPr>
                <w:rFonts w:eastAsia="Aptos"/>
                <w14:ligatures w14:val="standardContextual"/>
              </w:rPr>
              <w:t>Networking session</w:t>
            </w:r>
          </w:p>
        </w:tc>
      </w:tr>
      <w:tr w:rsidR="00FF17E8" w:rsidRPr="00FF17E8" w14:paraId="57AF2347" w14:textId="77777777" w:rsidTr="00FF17E8">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9BB8E"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2</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306CF00F" w14:textId="27DA3144" w:rsidR="00FF17E8" w:rsidRPr="00FF17E8" w:rsidRDefault="00765231" w:rsidP="00FF17E8">
            <w:pPr>
              <w:jc w:val="center"/>
              <w:rPr>
                <w:rFonts w:eastAsia="Aptos"/>
                <w14:ligatures w14:val="standardContextual"/>
              </w:rPr>
            </w:pPr>
            <w:r w:rsidRPr="00FF17E8">
              <w:rPr>
                <w:rFonts w:eastAsia="Aptos"/>
                <w14:ligatures w14:val="standardContextual"/>
              </w:rPr>
              <w:t xml:space="preserve">online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C173AB1" w14:textId="3DE4BC35" w:rsidR="00FF17E8" w:rsidRPr="00FF17E8" w:rsidRDefault="00765231" w:rsidP="00FF17E8">
            <w:pPr>
              <w:jc w:val="center"/>
              <w:rPr>
                <w:rFonts w:eastAsia="Aptos"/>
                <w14:ligatures w14:val="standardContextual"/>
              </w:rPr>
            </w:pPr>
            <w:r>
              <w:rPr>
                <w:rFonts w:eastAsia="Aptos"/>
                <w14:ligatures w14:val="standardContextual"/>
              </w:rPr>
              <w:t>TBC</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12335E23" w14:textId="77777777" w:rsidR="00FF17E8" w:rsidRPr="00FF17E8" w:rsidRDefault="00FF17E8" w:rsidP="00FF17E8">
            <w:pPr>
              <w:jc w:val="center"/>
              <w:rPr>
                <w:rFonts w:eastAsia="Aptos"/>
                <w14:ligatures w14:val="standardContextual"/>
              </w:rPr>
            </w:pPr>
            <w:r w:rsidRPr="00FF17E8">
              <w:rPr>
                <w:rFonts w:eastAsia="Aptos"/>
                <w14:ligatures w14:val="standardContextual"/>
              </w:rPr>
              <w:t>Networking session</w:t>
            </w:r>
          </w:p>
        </w:tc>
      </w:tr>
      <w:tr w:rsidR="00FF17E8" w:rsidRPr="00FF17E8" w14:paraId="48549C18" w14:textId="77777777" w:rsidTr="00FF17E8">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94E54"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3</w:t>
            </w:r>
          </w:p>
        </w:tc>
        <w:tc>
          <w:tcPr>
            <w:tcW w:w="2153" w:type="dxa"/>
            <w:tcBorders>
              <w:top w:val="nil"/>
              <w:left w:val="nil"/>
              <w:bottom w:val="single" w:sz="8" w:space="0" w:color="auto"/>
              <w:right w:val="single" w:sz="8" w:space="0" w:color="auto"/>
            </w:tcBorders>
            <w:tcMar>
              <w:top w:w="0" w:type="dxa"/>
              <w:left w:w="108" w:type="dxa"/>
              <w:bottom w:w="0" w:type="dxa"/>
              <w:right w:w="108" w:type="dxa"/>
            </w:tcMar>
            <w:hideMark/>
          </w:tcPr>
          <w:p w14:paraId="6496032F" w14:textId="77777777" w:rsidR="00FF17E8" w:rsidRDefault="00765231" w:rsidP="00FF17E8">
            <w:pPr>
              <w:jc w:val="center"/>
              <w:rPr>
                <w:rFonts w:eastAsia="Aptos"/>
                <w14:ligatures w14:val="standardContextual"/>
              </w:rPr>
            </w:pPr>
            <w:r w:rsidRPr="00FF17E8">
              <w:rPr>
                <w:rFonts w:eastAsia="Aptos"/>
                <w14:ligatures w14:val="standardContextual"/>
              </w:rPr>
              <w:t>face to face</w:t>
            </w:r>
          </w:p>
          <w:p w14:paraId="356EF02A" w14:textId="572DE4D3" w:rsidR="00765231" w:rsidRPr="00FF17E8" w:rsidRDefault="00765231" w:rsidP="00FF17E8">
            <w:pPr>
              <w:jc w:val="center"/>
              <w:rPr>
                <w:rFonts w:eastAsia="Aptos"/>
                <w14:ligatures w14:val="standardContextual"/>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4A2282F" w14:textId="741CB13E" w:rsidR="00FF17E8" w:rsidRPr="00FF17E8" w:rsidRDefault="00765231" w:rsidP="00FF17E8">
            <w:pPr>
              <w:jc w:val="center"/>
              <w:rPr>
                <w:rFonts w:eastAsia="Aptos"/>
                <w14:ligatures w14:val="standardContextual"/>
              </w:rPr>
            </w:pPr>
            <w:r>
              <w:rPr>
                <w:rFonts w:eastAsia="Aptos"/>
                <w14:ligatures w14:val="standardContextual"/>
              </w:rPr>
              <w:t>TBC</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BEC6E69" w14:textId="77777777" w:rsidR="00FF17E8" w:rsidRPr="00FF17E8" w:rsidRDefault="00FF17E8" w:rsidP="00FF17E8">
            <w:pPr>
              <w:jc w:val="center"/>
              <w:rPr>
                <w:rFonts w:eastAsia="Aptos"/>
                <w14:ligatures w14:val="standardContextual"/>
              </w:rPr>
            </w:pPr>
            <w:r w:rsidRPr="00FF17E8">
              <w:rPr>
                <w:rFonts w:eastAsia="Aptos"/>
                <w14:ligatures w14:val="standardContextual"/>
              </w:rPr>
              <w:t>Networking session</w:t>
            </w:r>
          </w:p>
        </w:tc>
      </w:tr>
    </w:tbl>
    <w:p w14:paraId="70F51869" w14:textId="77777777" w:rsidR="00FF17E8" w:rsidRPr="00FF17E8" w:rsidRDefault="00FF17E8" w:rsidP="00FF17E8">
      <w:pPr>
        <w:rPr>
          <w:rFonts w:eastAsia="Aptos"/>
          <w:color w:val="000000"/>
        </w:rPr>
      </w:pPr>
    </w:p>
    <w:p w14:paraId="05B6703B" w14:textId="77777777" w:rsidR="00FF17E8" w:rsidRPr="00FF17E8" w:rsidRDefault="00FF17E8" w:rsidP="00FF17E8">
      <w:pPr>
        <w:rPr>
          <w:rFonts w:eastAsia="Aptos"/>
          <w:b/>
          <w:bCs/>
        </w:rPr>
      </w:pPr>
    </w:p>
    <w:p w14:paraId="42FC331E" w14:textId="16B0496C" w:rsidR="00FF17E8" w:rsidRPr="00FF17E8" w:rsidRDefault="00FF17E8" w:rsidP="00FF17E8">
      <w:pPr>
        <w:rPr>
          <w:rFonts w:eastAsia="Aptos"/>
          <w:b/>
          <w:bCs/>
        </w:rPr>
      </w:pPr>
      <w:r w:rsidRPr="00FF17E8">
        <w:rPr>
          <w:rFonts w:eastAsia="Aptos"/>
          <w:b/>
          <w:bCs/>
          <w:u w:val="single"/>
        </w:rPr>
        <w:t>If your Language Lead has changed</w:t>
      </w:r>
      <w:r w:rsidRPr="00FF17E8">
        <w:rPr>
          <w:rFonts w:eastAsia="Aptos"/>
          <w:b/>
          <w:bCs/>
        </w:rPr>
        <w:t xml:space="preserve"> or </w:t>
      </w:r>
      <w:r w:rsidRPr="00FF17E8">
        <w:rPr>
          <w:rFonts w:eastAsia="Aptos"/>
          <w:b/>
          <w:bCs/>
          <w:color w:val="000000"/>
          <w:u w:val="single"/>
        </w:rPr>
        <w:t xml:space="preserve">if your nursery has not yet identified a Language </w:t>
      </w:r>
      <w:proofErr w:type="gramStart"/>
      <w:r w:rsidRPr="00FF17E8">
        <w:rPr>
          <w:rFonts w:eastAsia="Aptos"/>
          <w:b/>
          <w:bCs/>
          <w:color w:val="000000"/>
          <w:u w:val="single"/>
        </w:rPr>
        <w:t>Lead</w:t>
      </w:r>
      <w:proofErr w:type="gramEnd"/>
      <w:r w:rsidRPr="00FF17E8">
        <w:rPr>
          <w:rFonts w:eastAsia="Aptos"/>
          <w:color w:val="000000"/>
        </w:rPr>
        <w:t xml:space="preserve"> then please follow the instructions below:</w:t>
      </w:r>
    </w:p>
    <w:p w14:paraId="6041DBC4" w14:textId="77777777" w:rsidR="00FF17E8" w:rsidRPr="00FF17E8" w:rsidRDefault="00FF17E8" w:rsidP="00FF17E8">
      <w:pPr>
        <w:rPr>
          <w:rFonts w:eastAsia="Aptos"/>
          <w:b/>
          <w:bCs/>
        </w:rPr>
      </w:pPr>
    </w:p>
    <w:p w14:paraId="5998CE2F" w14:textId="5C07E48C" w:rsidR="00FF17E8" w:rsidRPr="00FF17E8" w:rsidRDefault="00FF17E8" w:rsidP="00FF17E8">
      <w:pPr>
        <w:numPr>
          <w:ilvl w:val="0"/>
          <w:numId w:val="4"/>
        </w:numPr>
        <w:rPr>
          <w:rFonts w:eastAsia="Times New Roman"/>
          <w:sz w:val="22"/>
          <w:szCs w:val="22"/>
        </w:rPr>
      </w:pPr>
      <w:r w:rsidRPr="00FF17E8">
        <w:rPr>
          <w:rFonts w:eastAsia="Times New Roman"/>
        </w:rPr>
        <w:t>Identify someone well placed in your nursery setting to be a Language Lead</w:t>
      </w:r>
      <w:r w:rsidR="008D69C4">
        <w:rPr>
          <w:rFonts w:eastAsia="Times New Roman"/>
        </w:rPr>
        <w:t>.</w:t>
      </w:r>
      <w:r w:rsidRPr="00FF17E8">
        <w:rPr>
          <w:rFonts w:eastAsia="Times New Roman"/>
          <w:color w:val="000000"/>
        </w:rPr>
        <w:t xml:space="preserve"> </w:t>
      </w:r>
      <w:r w:rsidRPr="00FF17E8">
        <w:rPr>
          <w:rFonts w:eastAsia="Times New Roman"/>
        </w:rPr>
        <w:t xml:space="preserve">Your Language Lead needs to </w:t>
      </w:r>
      <w:r w:rsidR="008D69C4" w:rsidRPr="00FF17E8">
        <w:rPr>
          <w:rFonts w:eastAsia="Times New Roman"/>
        </w:rPr>
        <w:t>be</w:t>
      </w:r>
      <w:r w:rsidRPr="00FF17E8">
        <w:rPr>
          <w:rFonts w:eastAsia="Times New Roman"/>
        </w:rPr>
        <w:t xml:space="preserve"> interested in developing children’s speech, language and communication and will act as an advocate. This is a leadership </w:t>
      </w:r>
      <w:r w:rsidR="008D69C4" w:rsidRPr="00FF17E8">
        <w:rPr>
          <w:rFonts w:eastAsia="Times New Roman"/>
        </w:rPr>
        <w:t>role,</w:t>
      </w:r>
      <w:r w:rsidRPr="00FF17E8">
        <w:rPr>
          <w:rFonts w:eastAsia="Times New Roman"/>
        </w:rPr>
        <w:t xml:space="preserve"> and </w:t>
      </w:r>
      <w:r w:rsidRPr="00FF17E8">
        <w:rPr>
          <w:rFonts w:eastAsia="Times New Roman"/>
          <w:color w:val="000000"/>
        </w:rPr>
        <w:t>they</w:t>
      </w:r>
      <w:r w:rsidRPr="00FF17E8">
        <w:rPr>
          <w:rFonts w:eastAsia="Times New Roman"/>
        </w:rPr>
        <w:t xml:space="preserve"> will be asked to support other staff members to make changes in their practice.  This may be your </w:t>
      </w:r>
      <w:r w:rsidR="00765231">
        <w:rPr>
          <w:rFonts w:eastAsia="Times New Roman"/>
        </w:rPr>
        <w:t xml:space="preserve">EYFS leader, </w:t>
      </w:r>
      <w:r w:rsidRPr="00FF17E8">
        <w:rPr>
          <w:rFonts w:eastAsia="Times New Roman"/>
        </w:rPr>
        <w:t>nursery teacher</w:t>
      </w:r>
      <w:r w:rsidRPr="00FF17E8">
        <w:rPr>
          <w:rFonts w:eastAsia="Times New Roman"/>
          <w:color w:val="000000"/>
        </w:rPr>
        <w:t xml:space="preserve"> or nursery room leader,</w:t>
      </w:r>
      <w:r w:rsidRPr="00FF17E8">
        <w:rPr>
          <w:rFonts w:eastAsia="Times New Roman"/>
        </w:rPr>
        <w:t xml:space="preserve"> but could also be another staff member with a passion for communication and language.</w:t>
      </w:r>
    </w:p>
    <w:p w14:paraId="562AD510" w14:textId="46426B5A" w:rsidR="00FF17E8" w:rsidRPr="00FF17E8" w:rsidRDefault="00FF17E8" w:rsidP="00FF17E8">
      <w:pPr>
        <w:numPr>
          <w:ilvl w:val="0"/>
          <w:numId w:val="4"/>
        </w:numPr>
        <w:rPr>
          <w:rFonts w:eastAsia="Times New Roman"/>
        </w:rPr>
      </w:pPr>
      <w:r w:rsidRPr="00FF17E8">
        <w:rPr>
          <w:rFonts w:eastAsia="Times New Roman"/>
        </w:rPr>
        <w:t>Please find attached leaflet</w:t>
      </w:r>
      <w:r w:rsidRPr="00FF17E8">
        <w:rPr>
          <w:rFonts w:eastAsia="Times New Roman"/>
          <w:color w:val="000000"/>
        </w:rPr>
        <w:t>s</w:t>
      </w:r>
      <w:r w:rsidRPr="00FF17E8">
        <w:rPr>
          <w:rFonts w:eastAsia="Times New Roman"/>
        </w:rPr>
        <w:t xml:space="preserve"> to pass onto your allocated Language </w:t>
      </w:r>
      <w:proofErr w:type="gramStart"/>
      <w:r w:rsidRPr="00FF17E8">
        <w:rPr>
          <w:rFonts w:eastAsia="Times New Roman"/>
        </w:rPr>
        <w:t>Lead</w:t>
      </w:r>
      <w:proofErr w:type="gramEnd"/>
      <w:r w:rsidRPr="00FF17E8">
        <w:rPr>
          <w:rFonts w:eastAsia="Times New Roman"/>
        </w:rPr>
        <w:t xml:space="preserve"> to help them understand more about what the position entails</w:t>
      </w:r>
      <w:r w:rsidR="00765231">
        <w:rPr>
          <w:rFonts w:eastAsia="Times New Roman"/>
          <w:color w:val="000000"/>
        </w:rPr>
        <w:t>.</w:t>
      </w:r>
    </w:p>
    <w:p w14:paraId="443CA78C" w14:textId="3CB4CAD0" w:rsidR="00FF17E8" w:rsidRPr="00FF17E8" w:rsidRDefault="00FF17E8" w:rsidP="00FF17E8">
      <w:pPr>
        <w:numPr>
          <w:ilvl w:val="0"/>
          <w:numId w:val="4"/>
        </w:numPr>
        <w:rPr>
          <w:rFonts w:eastAsia="Times New Roman"/>
          <w:b/>
          <w:bCs/>
        </w:rPr>
      </w:pPr>
      <w:r w:rsidRPr="00FF17E8">
        <w:rPr>
          <w:rFonts w:eastAsia="Times New Roman"/>
        </w:rPr>
        <w:t xml:space="preserve">Please read, complete and return the agreement attached by </w:t>
      </w:r>
      <w:r w:rsidRPr="00FF17E8">
        <w:rPr>
          <w:rFonts w:eastAsia="Times New Roman"/>
          <w:color w:val="000000"/>
        </w:rPr>
        <w:t>e</w:t>
      </w:r>
      <w:r w:rsidRPr="00FF17E8">
        <w:rPr>
          <w:rFonts w:eastAsia="Times New Roman"/>
        </w:rPr>
        <w:t xml:space="preserve">mail to </w:t>
      </w:r>
      <w:hyperlink r:id="rId21" w:history="1">
        <w:r w:rsidRPr="00FF17E8">
          <w:rPr>
            <w:rFonts w:eastAsia="Times New Roman"/>
            <w:color w:val="0563C1"/>
            <w:u w:val="single"/>
          </w:rPr>
          <w:t>early.years@oxfordshire.gov.uk</w:t>
        </w:r>
      </w:hyperlink>
      <w:r w:rsidRPr="00FF17E8">
        <w:rPr>
          <w:rFonts w:eastAsia="Times New Roman"/>
          <w:b/>
          <w:bCs/>
        </w:rPr>
        <w:t xml:space="preserve"> by </w:t>
      </w:r>
      <w:r w:rsidR="00765231">
        <w:rPr>
          <w:rFonts w:eastAsia="Times New Roman"/>
          <w:b/>
          <w:bCs/>
          <w:color w:val="000000"/>
        </w:rPr>
        <w:t>Tuesday 30</w:t>
      </w:r>
      <w:r w:rsidR="00765231" w:rsidRPr="00765231">
        <w:rPr>
          <w:rFonts w:eastAsia="Times New Roman"/>
          <w:b/>
          <w:bCs/>
          <w:color w:val="000000"/>
          <w:vertAlign w:val="superscript"/>
        </w:rPr>
        <w:t>th</w:t>
      </w:r>
      <w:r w:rsidR="00765231">
        <w:rPr>
          <w:rFonts w:eastAsia="Times New Roman"/>
          <w:b/>
          <w:bCs/>
          <w:color w:val="000000"/>
        </w:rPr>
        <w:t xml:space="preserve"> September 2025.</w:t>
      </w:r>
      <w:r w:rsidRPr="00FF17E8">
        <w:rPr>
          <w:rFonts w:eastAsia="Times New Roman"/>
          <w:b/>
          <w:bCs/>
          <w:color w:val="000000"/>
        </w:rPr>
        <w:t xml:space="preserve"> </w:t>
      </w:r>
      <w:r w:rsidRPr="00FF17E8">
        <w:rPr>
          <w:rFonts w:eastAsia="Times New Roman"/>
        </w:rPr>
        <w:t>The ‘Manager’ referred to in the agreement could be the Manager, EYFSCO, Deputy Head teacher or Head teacher, as most appropriate to your establishment.</w:t>
      </w:r>
      <w:r w:rsidRPr="00FF17E8">
        <w:rPr>
          <w:rFonts w:eastAsia="Times New Roman"/>
          <w:b/>
          <w:bCs/>
        </w:rPr>
        <w:t xml:space="preserve">  </w:t>
      </w:r>
    </w:p>
    <w:p w14:paraId="65F46C71" w14:textId="77777777" w:rsidR="00FF17E8" w:rsidRPr="004B452C" w:rsidRDefault="00FF17E8" w:rsidP="00FF17E8">
      <w:pPr>
        <w:numPr>
          <w:ilvl w:val="0"/>
          <w:numId w:val="4"/>
        </w:numPr>
        <w:rPr>
          <w:rFonts w:eastAsia="Times New Roman"/>
          <w:b/>
          <w:bCs/>
          <w:color w:val="000000"/>
        </w:rPr>
      </w:pPr>
      <w:r w:rsidRPr="00FF17E8">
        <w:rPr>
          <w:rFonts w:eastAsia="Times New Roman"/>
        </w:rPr>
        <w:t xml:space="preserve">Support your Language Lead to book onto the six </w:t>
      </w:r>
      <w:r w:rsidRPr="00FF17E8">
        <w:rPr>
          <w:rFonts w:eastAsia="Times New Roman"/>
          <w:color w:val="000000"/>
        </w:rPr>
        <w:t xml:space="preserve">initial </w:t>
      </w:r>
      <w:r w:rsidRPr="00FF17E8">
        <w:rPr>
          <w:rFonts w:eastAsia="Times New Roman"/>
        </w:rPr>
        <w:t xml:space="preserve">training </w:t>
      </w:r>
      <w:r w:rsidRPr="00FF17E8">
        <w:rPr>
          <w:rFonts w:eastAsia="Times New Roman"/>
          <w:color w:val="000000"/>
        </w:rPr>
        <w:t xml:space="preserve">programme </w:t>
      </w:r>
      <w:r w:rsidRPr="00FF17E8">
        <w:rPr>
          <w:rFonts w:eastAsia="Times New Roman"/>
        </w:rPr>
        <w:t xml:space="preserve">sessions through </w:t>
      </w:r>
      <w:hyperlink r:id="rId22" w:history="1">
        <w:r w:rsidRPr="00FF17E8">
          <w:rPr>
            <w:rFonts w:eastAsia="Times New Roman"/>
            <w:color w:val="467886"/>
            <w:u w:val="single"/>
          </w:rPr>
          <w:t>Oxfordshire | Education Services</w:t>
        </w:r>
      </w:hyperlink>
      <w:r w:rsidRPr="00FF17E8">
        <w:rPr>
          <w:rFonts w:eastAsia="Times New Roman"/>
        </w:rPr>
        <w:t xml:space="preserve"> .  </w:t>
      </w:r>
      <w:r w:rsidRPr="004B452C">
        <w:rPr>
          <w:rFonts w:eastAsia="Times New Roman"/>
          <w:b/>
          <w:bCs/>
        </w:rPr>
        <w:t xml:space="preserve">Sessions will be available as a recording after the event </w:t>
      </w:r>
      <w:r w:rsidRPr="004B452C">
        <w:rPr>
          <w:rFonts w:eastAsia="Times New Roman"/>
          <w:b/>
          <w:bCs/>
          <w:i/>
          <w:iCs/>
        </w:rPr>
        <w:t>if you have registered for the event</w:t>
      </w:r>
      <w:r w:rsidRPr="004B452C">
        <w:rPr>
          <w:rFonts w:eastAsia="Times New Roman"/>
          <w:b/>
          <w:bCs/>
        </w:rPr>
        <w:t>. The sessions are now live to book onto on the system</w:t>
      </w:r>
      <w:r w:rsidRPr="004B452C">
        <w:rPr>
          <w:rFonts w:eastAsia="Times New Roman"/>
          <w:b/>
          <w:bCs/>
          <w:color w:val="000000"/>
        </w:rPr>
        <w:t>:</w:t>
      </w:r>
    </w:p>
    <w:p w14:paraId="0A02681E" w14:textId="77777777" w:rsidR="004B452C" w:rsidRDefault="004B452C" w:rsidP="00FF17E8">
      <w:pPr>
        <w:rPr>
          <w:rFonts w:eastAsia="Aptos"/>
          <w:b/>
          <w:bCs/>
          <w:sz w:val="28"/>
          <w:szCs w:val="28"/>
          <w14:ligatures w14:val="standardContextual"/>
        </w:rPr>
      </w:pPr>
    </w:p>
    <w:p w14:paraId="75F0A983" w14:textId="5D1FC336" w:rsidR="00FF17E8" w:rsidRPr="00FF17E8" w:rsidRDefault="00FF17E8" w:rsidP="00FF17E8">
      <w:pPr>
        <w:rPr>
          <w:rFonts w:eastAsia="Aptos"/>
          <w:b/>
          <w:bCs/>
          <w:sz w:val="28"/>
          <w:szCs w:val="28"/>
        </w:rPr>
      </w:pPr>
      <w:r w:rsidRPr="00FF17E8">
        <w:rPr>
          <w:rFonts w:eastAsia="Aptos"/>
          <w:b/>
          <w:bCs/>
          <w:sz w:val="28"/>
          <w:szCs w:val="28"/>
          <w14:ligatures w14:val="standardContextual"/>
        </w:rPr>
        <w:t>Language Lead initial training programme</w:t>
      </w:r>
    </w:p>
    <w:p w14:paraId="2CA40DFD" w14:textId="77777777" w:rsidR="00FF17E8" w:rsidRPr="00FF17E8" w:rsidRDefault="00FF17E8" w:rsidP="00FF17E8">
      <w:pPr>
        <w:rPr>
          <w:rFonts w:eastAsia="Aptos"/>
          <w:b/>
          <w:bCs/>
        </w:rPr>
      </w:pPr>
    </w:p>
    <w:tbl>
      <w:tblPr>
        <w:tblW w:w="0" w:type="auto"/>
        <w:tblCellMar>
          <w:left w:w="0" w:type="dxa"/>
          <w:right w:w="0" w:type="dxa"/>
        </w:tblCellMar>
        <w:tblLook w:val="04A0" w:firstRow="1" w:lastRow="0" w:firstColumn="1" w:lastColumn="0" w:noHBand="0" w:noVBand="1"/>
      </w:tblPr>
      <w:tblGrid>
        <w:gridCol w:w="1759"/>
        <w:gridCol w:w="1684"/>
        <w:gridCol w:w="2571"/>
        <w:gridCol w:w="2992"/>
      </w:tblGrid>
      <w:tr w:rsidR="00FF17E8" w:rsidRPr="00FF17E8" w14:paraId="264A40BB" w14:textId="77777777" w:rsidTr="00DF28F5">
        <w:trPr>
          <w:trHeight w:val="1115"/>
        </w:trPr>
        <w:tc>
          <w:tcPr>
            <w:tcW w:w="22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57769B0E" w14:textId="435D0AE5" w:rsidR="00FF17E8" w:rsidRPr="00FF17E8" w:rsidRDefault="00FF17E8" w:rsidP="00DF28F5">
            <w:pPr>
              <w:jc w:val="center"/>
              <w:rPr>
                <w:rFonts w:eastAsia="Aptos"/>
                <w:b/>
                <w:bCs/>
              </w:rPr>
            </w:pPr>
            <w:r w:rsidRPr="00FF17E8">
              <w:rPr>
                <w:rFonts w:eastAsia="Aptos"/>
                <w:b/>
                <w:bCs/>
                <w:color w:val="000000"/>
                <w14:ligatures w14:val="standardContextual"/>
              </w:rPr>
              <w:t>Language Lead initial training package</w:t>
            </w:r>
          </w:p>
          <w:p w14:paraId="7C274152" w14:textId="77777777" w:rsidR="00FF17E8" w:rsidRPr="00FF17E8" w:rsidRDefault="00FF17E8" w:rsidP="00DF28F5">
            <w:pPr>
              <w:jc w:val="center"/>
              <w:rPr>
                <w:rFonts w:eastAsia="Aptos"/>
                <w:b/>
                <w:bCs/>
                <w14:ligatures w14:val="standardContextual"/>
              </w:rPr>
            </w:pPr>
          </w:p>
        </w:tc>
        <w:tc>
          <w:tcPr>
            <w:tcW w:w="23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B8D9504" w14:textId="77777777" w:rsidR="00FF17E8" w:rsidRPr="00FF17E8" w:rsidRDefault="00FF17E8" w:rsidP="00DF28F5">
            <w:pPr>
              <w:jc w:val="center"/>
              <w:rPr>
                <w:rFonts w:eastAsia="Aptos"/>
                <w:b/>
                <w:bCs/>
                <w14:ligatures w14:val="standardContextual"/>
              </w:rPr>
            </w:pPr>
            <w:r w:rsidRPr="00FF17E8">
              <w:rPr>
                <w:rFonts w:eastAsia="Aptos"/>
                <w:b/>
                <w:bCs/>
                <w:color w:val="000000"/>
                <w14:ligatures w14:val="standardContextual"/>
              </w:rPr>
              <w:t>Session format</w:t>
            </w:r>
          </w:p>
        </w:tc>
        <w:tc>
          <w:tcPr>
            <w:tcW w:w="411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4028467" w14:textId="77777777" w:rsidR="00FF17E8" w:rsidRPr="00FF17E8" w:rsidRDefault="00FF17E8" w:rsidP="00DF28F5">
            <w:pPr>
              <w:jc w:val="center"/>
              <w:rPr>
                <w:rFonts w:eastAsia="Aptos"/>
                <w:b/>
                <w:bCs/>
                <w14:ligatures w14:val="standardContextual"/>
              </w:rPr>
            </w:pPr>
            <w:r w:rsidRPr="00FF17E8">
              <w:rPr>
                <w:rFonts w:eastAsia="Aptos"/>
                <w:b/>
                <w:bCs/>
                <w:color w:val="000000"/>
                <w14:ligatures w14:val="standardContextual"/>
              </w:rPr>
              <w:t>Date and time</w:t>
            </w:r>
          </w:p>
        </w:tc>
        <w:tc>
          <w:tcPr>
            <w:tcW w:w="425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C438B77" w14:textId="77777777" w:rsidR="00FF17E8" w:rsidRPr="00FF17E8" w:rsidRDefault="00FF17E8" w:rsidP="00DF28F5">
            <w:pPr>
              <w:jc w:val="center"/>
              <w:rPr>
                <w:rFonts w:eastAsia="Aptos"/>
                <w:b/>
                <w:bCs/>
                <w14:ligatures w14:val="standardContextual"/>
              </w:rPr>
            </w:pPr>
            <w:r w:rsidRPr="00FF17E8">
              <w:rPr>
                <w:rFonts w:eastAsia="Aptos"/>
                <w:b/>
                <w:bCs/>
                <w:color w:val="000000"/>
                <w14:ligatures w14:val="standardContextual"/>
              </w:rPr>
              <w:t>Session focus</w:t>
            </w:r>
          </w:p>
        </w:tc>
      </w:tr>
      <w:tr w:rsidR="00FF17E8" w:rsidRPr="00FF17E8" w14:paraId="2D090E77" w14:textId="77777777" w:rsidTr="008D69C4">
        <w:tc>
          <w:tcPr>
            <w:tcW w:w="22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9A1FA03"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1</w:t>
            </w:r>
          </w:p>
        </w:tc>
        <w:tc>
          <w:tcPr>
            <w:tcW w:w="2306" w:type="dxa"/>
            <w:tcBorders>
              <w:top w:val="nil"/>
              <w:left w:val="nil"/>
              <w:bottom w:val="single" w:sz="4" w:space="0" w:color="auto"/>
              <w:right w:val="single" w:sz="8" w:space="0" w:color="auto"/>
            </w:tcBorders>
            <w:tcMar>
              <w:top w:w="0" w:type="dxa"/>
              <w:left w:w="108" w:type="dxa"/>
              <w:bottom w:w="0" w:type="dxa"/>
              <w:right w:w="108" w:type="dxa"/>
            </w:tcMar>
            <w:hideMark/>
          </w:tcPr>
          <w:p w14:paraId="260101C9"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nil"/>
              <w:left w:val="nil"/>
              <w:bottom w:val="single" w:sz="4" w:space="0" w:color="auto"/>
              <w:right w:val="single" w:sz="8" w:space="0" w:color="auto"/>
            </w:tcBorders>
            <w:tcMar>
              <w:top w:w="0" w:type="dxa"/>
              <w:left w:w="108" w:type="dxa"/>
              <w:bottom w:w="0" w:type="dxa"/>
              <w:right w:w="108" w:type="dxa"/>
            </w:tcMar>
            <w:hideMark/>
          </w:tcPr>
          <w:p w14:paraId="0FAE3472" w14:textId="4064E95C" w:rsidR="00FF17E8" w:rsidRPr="00FF17E8" w:rsidRDefault="00FF17E8" w:rsidP="00FF17E8">
            <w:pPr>
              <w:jc w:val="center"/>
              <w:rPr>
                <w:rFonts w:eastAsia="Aptos"/>
                <w14:ligatures w14:val="standardContextual"/>
              </w:rPr>
            </w:pPr>
            <w:r w:rsidRPr="00FF17E8">
              <w:rPr>
                <w:rFonts w:eastAsia="Aptos"/>
                <w14:ligatures w14:val="standardContextual"/>
              </w:rPr>
              <w:t xml:space="preserve">Thursday </w:t>
            </w:r>
            <w:r w:rsidR="00765231">
              <w:rPr>
                <w:rFonts w:eastAsia="Aptos"/>
                <w14:ligatures w14:val="standardContextual"/>
              </w:rPr>
              <w:t>2/</w:t>
            </w:r>
            <w:r w:rsidRPr="00FF17E8">
              <w:rPr>
                <w:rFonts w:eastAsia="Aptos"/>
                <w14:ligatures w14:val="standardContextual"/>
              </w:rPr>
              <w:t>10/2</w:t>
            </w:r>
            <w:r w:rsidR="00765231">
              <w:rPr>
                <w:rFonts w:eastAsia="Aptos"/>
                <w14:ligatures w14:val="standardContextual"/>
              </w:rPr>
              <w:t>5</w:t>
            </w:r>
          </w:p>
          <w:p w14:paraId="291EA446"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nil"/>
              <w:left w:val="nil"/>
              <w:bottom w:val="single" w:sz="4" w:space="0" w:color="auto"/>
              <w:right w:val="single" w:sz="8" w:space="0" w:color="auto"/>
            </w:tcBorders>
            <w:tcMar>
              <w:top w:w="0" w:type="dxa"/>
              <w:left w:w="108" w:type="dxa"/>
              <w:bottom w:w="0" w:type="dxa"/>
              <w:right w:w="108" w:type="dxa"/>
            </w:tcMar>
            <w:hideMark/>
          </w:tcPr>
          <w:p w14:paraId="1790E760" w14:textId="77777777" w:rsidR="00FF17E8" w:rsidRPr="00FF17E8" w:rsidRDefault="00FF17E8" w:rsidP="00FF17E8">
            <w:pPr>
              <w:jc w:val="center"/>
              <w:rPr>
                <w:rFonts w:eastAsia="Aptos"/>
                <w14:ligatures w14:val="standardContextual"/>
              </w:rPr>
            </w:pPr>
            <w:r w:rsidRPr="00FF17E8">
              <w:rPr>
                <w:rFonts w:eastAsia="Aptos"/>
                <w14:ligatures w14:val="standardContextual"/>
              </w:rPr>
              <w:t>Early Identification</w:t>
            </w:r>
          </w:p>
        </w:tc>
      </w:tr>
      <w:tr w:rsidR="00FF17E8" w:rsidRPr="00FF17E8" w14:paraId="60050EF4" w14:textId="77777777" w:rsidTr="008D69C4">
        <w:tc>
          <w:tcPr>
            <w:tcW w:w="22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CB4BC"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2</w:t>
            </w:r>
          </w:p>
        </w:tc>
        <w:tc>
          <w:tcPr>
            <w:tcW w:w="23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2E7167"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C165D7" w14:textId="4109BD47" w:rsidR="00FF17E8" w:rsidRPr="00FF17E8" w:rsidRDefault="00FF17E8" w:rsidP="00FF17E8">
            <w:pPr>
              <w:jc w:val="center"/>
              <w:rPr>
                <w:rFonts w:eastAsia="Aptos"/>
                <w14:ligatures w14:val="standardContextual"/>
              </w:rPr>
            </w:pPr>
            <w:r w:rsidRPr="00FF17E8">
              <w:rPr>
                <w:rFonts w:eastAsia="Aptos"/>
                <w14:ligatures w14:val="standardContextual"/>
              </w:rPr>
              <w:t>Thursday 2</w:t>
            </w:r>
            <w:r w:rsidR="009A6CEE">
              <w:rPr>
                <w:rFonts w:eastAsia="Aptos"/>
                <w14:ligatures w14:val="standardContextual"/>
              </w:rPr>
              <w:t>0</w:t>
            </w:r>
            <w:r w:rsidRPr="00FF17E8">
              <w:rPr>
                <w:rFonts w:eastAsia="Aptos"/>
                <w14:ligatures w14:val="standardContextual"/>
              </w:rPr>
              <w:t>/11/2</w:t>
            </w:r>
            <w:r w:rsidR="009A6CEE">
              <w:rPr>
                <w:rFonts w:eastAsia="Aptos"/>
                <w14:ligatures w14:val="standardContextual"/>
              </w:rPr>
              <w:t>5</w:t>
            </w:r>
          </w:p>
          <w:p w14:paraId="546CD8D3"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C6E9D2" w14:textId="77777777" w:rsidR="00FF17E8" w:rsidRPr="00FF17E8" w:rsidRDefault="00FF17E8" w:rsidP="00FF17E8">
            <w:pPr>
              <w:jc w:val="center"/>
              <w:rPr>
                <w:rFonts w:eastAsia="Aptos"/>
                <w14:ligatures w14:val="standardContextual"/>
              </w:rPr>
            </w:pPr>
            <w:r w:rsidRPr="00FF17E8">
              <w:rPr>
                <w:rFonts w:eastAsia="Aptos"/>
                <w14:ligatures w14:val="standardContextual"/>
              </w:rPr>
              <w:t>Communication Friendly Environment</w:t>
            </w:r>
          </w:p>
        </w:tc>
      </w:tr>
      <w:tr w:rsidR="00FF17E8" w:rsidRPr="00FF17E8" w14:paraId="716BEE7D" w14:textId="77777777" w:rsidTr="00FF17E8">
        <w:tc>
          <w:tcPr>
            <w:tcW w:w="2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B959C"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3</w:t>
            </w:r>
          </w:p>
        </w:tc>
        <w:tc>
          <w:tcPr>
            <w:tcW w:w="2306" w:type="dxa"/>
            <w:tcBorders>
              <w:top w:val="nil"/>
              <w:left w:val="nil"/>
              <w:bottom w:val="single" w:sz="8" w:space="0" w:color="auto"/>
              <w:right w:val="single" w:sz="8" w:space="0" w:color="auto"/>
            </w:tcBorders>
            <w:tcMar>
              <w:top w:w="0" w:type="dxa"/>
              <w:left w:w="108" w:type="dxa"/>
              <w:bottom w:w="0" w:type="dxa"/>
              <w:right w:w="108" w:type="dxa"/>
            </w:tcMar>
            <w:hideMark/>
          </w:tcPr>
          <w:p w14:paraId="66475BE2"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5A9CE19D" w14:textId="77DE02F8" w:rsidR="00FF17E8" w:rsidRPr="00FF17E8" w:rsidRDefault="00FF17E8" w:rsidP="00FF17E8">
            <w:pPr>
              <w:jc w:val="center"/>
              <w:rPr>
                <w:rFonts w:eastAsia="Aptos"/>
                <w14:ligatures w14:val="standardContextual"/>
              </w:rPr>
            </w:pPr>
            <w:r w:rsidRPr="00FF17E8">
              <w:rPr>
                <w:rFonts w:eastAsia="Aptos"/>
                <w14:ligatures w14:val="standardContextual"/>
              </w:rPr>
              <w:t xml:space="preserve">Thursday </w:t>
            </w:r>
            <w:r w:rsidR="009A6CEE">
              <w:rPr>
                <w:rFonts w:eastAsia="Aptos"/>
                <w14:ligatures w14:val="standardContextual"/>
              </w:rPr>
              <w:t>5</w:t>
            </w:r>
            <w:r w:rsidRPr="00FF17E8">
              <w:rPr>
                <w:rFonts w:eastAsia="Aptos"/>
                <w14:ligatures w14:val="standardContextual"/>
              </w:rPr>
              <w:t>/</w:t>
            </w:r>
            <w:r w:rsidR="009A6CEE">
              <w:rPr>
                <w:rFonts w:eastAsia="Aptos"/>
                <w14:ligatures w14:val="standardContextual"/>
              </w:rPr>
              <w:t>2</w:t>
            </w:r>
            <w:r w:rsidRPr="00FF17E8">
              <w:rPr>
                <w:rFonts w:eastAsia="Aptos"/>
                <w14:ligatures w14:val="standardContextual"/>
              </w:rPr>
              <w:t>/2</w:t>
            </w:r>
            <w:r w:rsidR="009A6CEE">
              <w:rPr>
                <w:rFonts w:eastAsia="Aptos"/>
                <w14:ligatures w14:val="standardContextual"/>
              </w:rPr>
              <w:t>6</w:t>
            </w:r>
          </w:p>
          <w:p w14:paraId="4F882F2F"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686EE2C" w14:textId="77777777" w:rsidR="00FF17E8" w:rsidRPr="00FF17E8" w:rsidRDefault="00FF17E8" w:rsidP="00FF17E8">
            <w:pPr>
              <w:jc w:val="center"/>
              <w:rPr>
                <w:rFonts w:eastAsia="Aptos"/>
                <w14:ligatures w14:val="standardContextual"/>
              </w:rPr>
            </w:pPr>
            <w:r w:rsidRPr="00FF17E8">
              <w:rPr>
                <w:rFonts w:eastAsia="Aptos"/>
                <w14:ligatures w14:val="standardContextual"/>
              </w:rPr>
              <w:t>Quality Interactions</w:t>
            </w:r>
          </w:p>
        </w:tc>
      </w:tr>
      <w:tr w:rsidR="00FF17E8" w:rsidRPr="00FF17E8" w14:paraId="2DBE749F" w14:textId="77777777" w:rsidTr="00FF17E8">
        <w:tc>
          <w:tcPr>
            <w:tcW w:w="2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92FD0"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4</w:t>
            </w:r>
          </w:p>
        </w:tc>
        <w:tc>
          <w:tcPr>
            <w:tcW w:w="2306" w:type="dxa"/>
            <w:tcBorders>
              <w:top w:val="nil"/>
              <w:left w:val="nil"/>
              <w:bottom w:val="single" w:sz="8" w:space="0" w:color="auto"/>
              <w:right w:val="single" w:sz="8" w:space="0" w:color="auto"/>
            </w:tcBorders>
            <w:tcMar>
              <w:top w:w="0" w:type="dxa"/>
              <w:left w:w="108" w:type="dxa"/>
              <w:bottom w:w="0" w:type="dxa"/>
              <w:right w:w="108" w:type="dxa"/>
            </w:tcMar>
            <w:hideMark/>
          </w:tcPr>
          <w:p w14:paraId="799C28E2"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76D95CA3" w14:textId="3588AB86" w:rsidR="00FF17E8" w:rsidRPr="00FF17E8" w:rsidRDefault="00FF17E8" w:rsidP="00FF17E8">
            <w:pPr>
              <w:jc w:val="center"/>
              <w:rPr>
                <w:rFonts w:eastAsia="Aptos"/>
                <w14:ligatures w14:val="standardContextual"/>
              </w:rPr>
            </w:pPr>
            <w:r w:rsidRPr="00FF17E8">
              <w:rPr>
                <w:rFonts w:eastAsia="Aptos"/>
                <w14:ligatures w14:val="standardContextual"/>
              </w:rPr>
              <w:t>Thursday 2</w:t>
            </w:r>
            <w:r w:rsidR="009A6CEE">
              <w:rPr>
                <w:rFonts w:eastAsia="Aptos"/>
                <w14:ligatures w14:val="standardContextual"/>
              </w:rPr>
              <w:t>6</w:t>
            </w:r>
            <w:r w:rsidRPr="00FF17E8">
              <w:rPr>
                <w:rFonts w:eastAsia="Aptos"/>
                <w14:ligatures w14:val="standardContextual"/>
              </w:rPr>
              <w:t>/3/2</w:t>
            </w:r>
            <w:r w:rsidR="009A6CEE">
              <w:rPr>
                <w:rFonts w:eastAsia="Aptos"/>
                <w14:ligatures w14:val="standardContextual"/>
              </w:rPr>
              <w:t>6</w:t>
            </w:r>
          </w:p>
          <w:p w14:paraId="0BC3C0D8"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FC9DA09" w14:textId="77777777" w:rsidR="00FF17E8" w:rsidRPr="00FF17E8" w:rsidRDefault="00FF17E8" w:rsidP="00FF17E8">
            <w:pPr>
              <w:jc w:val="center"/>
              <w:rPr>
                <w:rFonts w:eastAsia="Aptos"/>
                <w14:ligatures w14:val="standardContextual"/>
              </w:rPr>
            </w:pPr>
            <w:r w:rsidRPr="00FF17E8">
              <w:rPr>
                <w:rFonts w:eastAsia="Aptos"/>
                <w14:ligatures w14:val="standardContextual"/>
              </w:rPr>
              <w:t>Developing Phonological Awareness</w:t>
            </w:r>
          </w:p>
        </w:tc>
      </w:tr>
      <w:tr w:rsidR="00FF17E8" w:rsidRPr="00FF17E8" w14:paraId="38909810" w14:textId="77777777" w:rsidTr="00FF17E8">
        <w:tc>
          <w:tcPr>
            <w:tcW w:w="2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BA38"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5</w:t>
            </w:r>
          </w:p>
        </w:tc>
        <w:tc>
          <w:tcPr>
            <w:tcW w:w="2306" w:type="dxa"/>
            <w:tcBorders>
              <w:top w:val="nil"/>
              <w:left w:val="nil"/>
              <w:bottom w:val="single" w:sz="8" w:space="0" w:color="auto"/>
              <w:right w:val="single" w:sz="8" w:space="0" w:color="auto"/>
            </w:tcBorders>
            <w:tcMar>
              <w:top w:w="0" w:type="dxa"/>
              <w:left w:w="108" w:type="dxa"/>
              <w:bottom w:w="0" w:type="dxa"/>
              <w:right w:w="108" w:type="dxa"/>
            </w:tcMar>
            <w:hideMark/>
          </w:tcPr>
          <w:p w14:paraId="77D0FAF7"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2738C30D" w14:textId="6A7DFB83" w:rsidR="00FF17E8" w:rsidRPr="00FF17E8" w:rsidRDefault="00FF17E8" w:rsidP="00FF17E8">
            <w:pPr>
              <w:jc w:val="center"/>
              <w:rPr>
                <w:rFonts w:eastAsia="Aptos"/>
                <w14:ligatures w14:val="standardContextual"/>
              </w:rPr>
            </w:pPr>
            <w:r w:rsidRPr="00FF17E8">
              <w:rPr>
                <w:rFonts w:eastAsia="Aptos"/>
                <w14:ligatures w14:val="standardContextual"/>
              </w:rPr>
              <w:t xml:space="preserve">Thursday </w:t>
            </w:r>
            <w:r w:rsidR="009A6CEE">
              <w:rPr>
                <w:rFonts w:eastAsia="Aptos"/>
                <w14:ligatures w14:val="standardContextual"/>
              </w:rPr>
              <w:t>21</w:t>
            </w:r>
            <w:r w:rsidRPr="00FF17E8">
              <w:rPr>
                <w:rFonts w:eastAsia="Aptos"/>
                <w14:ligatures w14:val="standardContextual"/>
              </w:rPr>
              <w:t>/5/2</w:t>
            </w:r>
            <w:r w:rsidR="009A6CEE">
              <w:rPr>
                <w:rFonts w:eastAsia="Aptos"/>
                <w14:ligatures w14:val="standardContextual"/>
              </w:rPr>
              <w:t>6</w:t>
            </w:r>
          </w:p>
          <w:p w14:paraId="479FA429"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2699BF3" w14:textId="77777777" w:rsidR="00FF17E8" w:rsidRPr="00FF17E8" w:rsidRDefault="00FF17E8" w:rsidP="00FF17E8">
            <w:pPr>
              <w:jc w:val="center"/>
              <w:rPr>
                <w:rFonts w:eastAsia="Aptos"/>
                <w14:ligatures w14:val="standardContextual"/>
              </w:rPr>
            </w:pPr>
            <w:r w:rsidRPr="00FF17E8">
              <w:rPr>
                <w:rFonts w:eastAsia="Aptos"/>
                <w14:ligatures w14:val="standardContextual"/>
              </w:rPr>
              <w:t>Books, Rhymes and Role-play</w:t>
            </w:r>
          </w:p>
        </w:tc>
      </w:tr>
      <w:tr w:rsidR="00FF17E8" w:rsidRPr="00FF17E8" w14:paraId="3B69505F" w14:textId="77777777" w:rsidTr="00FF17E8">
        <w:tc>
          <w:tcPr>
            <w:tcW w:w="22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66F0A" w14:textId="77777777" w:rsidR="00FF17E8" w:rsidRPr="00FF17E8" w:rsidRDefault="00FF17E8" w:rsidP="00FF17E8">
            <w:pPr>
              <w:jc w:val="center"/>
              <w:rPr>
                <w:rFonts w:eastAsia="Aptos"/>
                <w14:ligatures w14:val="standardContextual"/>
              </w:rPr>
            </w:pPr>
            <w:r w:rsidRPr="00FF17E8">
              <w:rPr>
                <w:rFonts w:eastAsia="Aptos"/>
                <w14:ligatures w14:val="standardContextual"/>
              </w:rPr>
              <w:t>Session number 6</w:t>
            </w:r>
          </w:p>
        </w:tc>
        <w:tc>
          <w:tcPr>
            <w:tcW w:w="2306" w:type="dxa"/>
            <w:tcBorders>
              <w:top w:val="nil"/>
              <w:left w:val="nil"/>
              <w:bottom w:val="single" w:sz="8" w:space="0" w:color="auto"/>
              <w:right w:val="single" w:sz="8" w:space="0" w:color="auto"/>
            </w:tcBorders>
            <w:tcMar>
              <w:top w:w="0" w:type="dxa"/>
              <w:left w:w="108" w:type="dxa"/>
              <w:bottom w:w="0" w:type="dxa"/>
              <w:right w:w="108" w:type="dxa"/>
            </w:tcMar>
            <w:hideMark/>
          </w:tcPr>
          <w:p w14:paraId="437E8236" w14:textId="77777777" w:rsidR="00FF17E8" w:rsidRPr="00FF17E8" w:rsidRDefault="00FF17E8" w:rsidP="00FF17E8">
            <w:pPr>
              <w:jc w:val="center"/>
              <w:rPr>
                <w:rFonts w:eastAsia="Aptos"/>
                <w14:ligatures w14:val="standardContextual"/>
              </w:rPr>
            </w:pPr>
            <w:r w:rsidRPr="00FF17E8">
              <w:rPr>
                <w:rFonts w:eastAsia="Aptos"/>
                <w14:ligatures w14:val="standardContextual"/>
              </w:rPr>
              <w:t>online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67563891" w14:textId="00B555A2" w:rsidR="00FF17E8" w:rsidRPr="00FF17E8" w:rsidRDefault="00FF17E8" w:rsidP="00FF17E8">
            <w:pPr>
              <w:jc w:val="center"/>
              <w:rPr>
                <w:rFonts w:eastAsia="Aptos"/>
                <w14:ligatures w14:val="standardContextual"/>
              </w:rPr>
            </w:pPr>
            <w:r w:rsidRPr="00FF17E8">
              <w:rPr>
                <w:rFonts w:eastAsia="Aptos"/>
                <w14:ligatures w14:val="standardContextual"/>
              </w:rPr>
              <w:t xml:space="preserve">Thursday </w:t>
            </w:r>
            <w:r w:rsidR="009A6CEE">
              <w:rPr>
                <w:rFonts w:eastAsia="Aptos"/>
                <w14:ligatures w14:val="standardContextual"/>
              </w:rPr>
              <w:t>9</w:t>
            </w:r>
            <w:r w:rsidRPr="00FF17E8">
              <w:rPr>
                <w:rFonts w:eastAsia="Aptos"/>
                <w14:ligatures w14:val="standardContextual"/>
              </w:rPr>
              <w:t>/</w:t>
            </w:r>
            <w:r w:rsidR="009A6CEE">
              <w:rPr>
                <w:rFonts w:eastAsia="Aptos"/>
                <w14:ligatures w14:val="standardContextual"/>
              </w:rPr>
              <w:t>7</w:t>
            </w:r>
            <w:r w:rsidRPr="00FF17E8">
              <w:rPr>
                <w:rFonts w:eastAsia="Aptos"/>
                <w14:ligatures w14:val="standardContextual"/>
              </w:rPr>
              <w:t>/2</w:t>
            </w:r>
            <w:r w:rsidR="009A6CEE">
              <w:rPr>
                <w:rFonts w:eastAsia="Aptos"/>
                <w14:ligatures w14:val="standardContextual"/>
              </w:rPr>
              <w:t>6</w:t>
            </w:r>
          </w:p>
          <w:p w14:paraId="71C5028A" w14:textId="77777777" w:rsidR="00FF17E8" w:rsidRPr="00FF17E8" w:rsidRDefault="00FF17E8" w:rsidP="00FF17E8">
            <w:pPr>
              <w:jc w:val="center"/>
              <w:rPr>
                <w:rFonts w:eastAsia="Aptos"/>
                <w14:ligatures w14:val="standardContextual"/>
              </w:rPr>
            </w:pPr>
            <w:r w:rsidRPr="00FF17E8">
              <w:rPr>
                <w:rFonts w:eastAsia="Aptos"/>
                <w14:ligatures w14:val="standardContextual"/>
              </w:rPr>
              <w:t>3.30 - 5pm</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DFF6F9B" w14:textId="77777777" w:rsidR="00FF17E8" w:rsidRPr="00FF17E8" w:rsidRDefault="00FF17E8" w:rsidP="00FF17E8">
            <w:pPr>
              <w:jc w:val="center"/>
              <w:rPr>
                <w:rFonts w:eastAsia="Aptos"/>
                <w14:ligatures w14:val="standardContextual"/>
              </w:rPr>
            </w:pPr>
            <w:r w:rsidRPr="00FF17E8">
              <w:rPr>
                <w:rFonts w:eastAsia="Aptos"/>
                <w14:ligatures w14:val="standardContextual"/>
              </w:rPr>
              <w:t>Language for Self-Regulation</w:t>
            </w:r>
          </w:p>
        </w:tc>
      </w:tr>
    </w:tbl>
    <w:p w14:paraId="523D15CA" w14:textId="77777777" w:rsidR="00FF17E8" w:rsidRPr="00FF17E8" w:rsidRDefault="00FF17E8" w:rsidP="00FF17E8">
      <w:pPr>
        <w:rPr>
          <w:rFonts w:eastAsia="Aptos"/>
        </w:rPr>
      </w:pPr>
    </w:p>
    <w:p w14:paraId="590408E6" w14:textId="33E61824" w:rsidR="00285D19" w:rsidRPr="008D69C4" w:rsidRDefault="5DBA97A8" w:rsidP="1BEBC807">
      <w:pPr>
        <w:rPr>
          <w:rFonts w:eastAsia="Aptos"/>
        </w:rPr>
      </w:pPr>
      <w:r w:rsidRPr="1BEBC807">
        <w:rPr>
          <w:rFonts w:eastAsia="Aptos"/>
        </w:rPr>
        <w:t>The content of the programme will be contributed to from a range of agencies, including the EY Advisory team, the EY SEND Advisory team</w:t>
      </w:r>
      <w:r w:rsidRPr="1BEBC807">
        <w:rPr>
          <w:rFonts w:eastAsia="Aptos"/>
          <w:color w:val="000000" w:themeColor="text1"/>
        </w:rPr>
        <w:t xml:space="preserve"> and </w:t>
      </w:r>
      <w:r w:rsidRPr="1BEBC807">
        <w:rPr>
          <w:rFonts w:eastAsia="Aptos"/>
        </w:rPr>
        <w:t>Oxford Health Speech, Language and Communication Therapy Service</w:t>
      </w:r>
      <w:r w:rsidRPr="1BEBC807">
        <w:rPr>
          <w:rFonts w:eastAsia="Aptos"/>
          <w:color w:val="000000" w:themeColor="text1"/>
        </w:rPr>
        <w:t>.</w:t>
      </w:r>
      <w:r w:rsidR="06A10267" w:rsidRPr="1BEBC807">
        <w:rPr>
          <w:rFonts w:eastAsia="Aptos"/>
          <w:color w:val="000000" w:themeColor="text1"/>
        </w:rPr>
        <w:t xml:space="preserve"> </w:t>
      </w:r>
      <w:r w:rsidRPr="1BEBC807">
        <w:rPr>
          <w:rFonts w:eastAsia="Aptos"/>
        </w:rPr>
        <w:t xml:space="preserve">The Language Lead programme </w:t>
      </w:r>
      <w:r w:rsidRPr="1BEBC807">
        <w:rPr>
          <w:rFonts w:eastAsia="Aptos"/>
          <w:color w:val="000000" w:themeColor="text1"/>
        </w:rPr>
        <w:t>supports the use of</w:t>
      </w:r>
      <w:r w:rsidRPr="1BEBC807">
        <w:rPr>
          <w:rFonts w:eastAsia="Aptos"/>
          <w:i/>
          <w:iCs/>
        </w:rPr>
        <w:t xml:space="preserve"> WellComm</w:t>
      </w:r>
      <w:r w:rsidR="2F6D3B4B" w:rsidRPr="1BEBC807">
        <w:rPr>
          <w:rFonts w:eastAsia="Aptos"/>
        </w:rPr>
        <w:t xml:space="preserve"> and the promotion of the </w:t>
      </w:r>
      <w:hyperlink r:id="rId23" w:anchor="!/welcome">
        <w:r w:rsidR="2F6D3B4B" w:rsidRPr="1BEBC807">
          <w:rPr>
            <w:rStyle w:val="Hyperlink"/>
            <w:rFonts w:eastAsia="Aptos"/>
          </w:rPr>
          <w:t>50 Things to Do | Oxfordshire</w:t>
        </w:r>
      </w:hyperlink>
      <w:r w:rsidR="2F6D3B4B" w:rsidRPr="1BEBC807">
        <w:rPr>
          <w:rFonts w:eastAsia="Aptos"/>
        </w:rPr>
        <w:t xml:space="preserve"> website and app</w:t>
      </w:r>
      <w:r w:rsidR="2A5D30E1" w:rsidRPr="1BEBC807">
        <w:rPr>
          <w:rFonts w:eastAsia="Aptos"/>
        </w:rPr>
        <w:t>.</w:t>
      </w:r>
    </w:p>
    <w:p w14:paraId="5A1F29F0" w14:textId="77777777" w:rsidR="00285D19" w:rsidRDefault="00285D19" w:rsidP="00FF17E8">
      <w:pPr>
        <w:rPr>
          <w:rFonts w:eastAsia="Aptos"/>
        </w:rPr>
      </w:pPr>
    </w:p>
    <w:p w14:paraId="480FF3B1" w14:textId="77777777" w:rsidR="00285D19" w:rsidRPr="008D69C4" w:rsidRDefault="00285D19" w:rsidP="00285D19">
      <w:pPr>
        <w:pStyle w:val="NoSpacing"/>
        <w:rPr>
          <w:b/>
          <w:bCs/>
          <w:u w:val="single"/>
          <w:lang w:eastAsia="en-GB"/>
        </w:rPr>
      </w:pPr>
      <w:r w:rsidRPr="008D69C4">
        <w:rPr>
          <w:b/>
          <w:bCs/>
          <w:u w:val="single"/>
          <w:lang w:eastAsia="en-GB"/>
        </w:rPr>
        <w:t>50 Things Before You’re Five – Supporting Early Language in Oxfordshire</w:t>
      </w:r>
    </w:p>
    <w:p w14:paraId="3004CEF5" w14:textId="77777777" w:rsidR="008D69C4" w:rsidRPr="00285D19" w:rsidRDefault="008D69C4" w:rsidP="00285D19">
      <w:pPr>
        <w:pStyle w:val="NoSpacing"/>
        <w:rPr>
          <w:b/>
          <w:bCs/>
          <w:lang w:eastAsia="en-GB"/>
        </w:rPr>
      </w:pPr>
    </w:p>
    <w:p w14:paraId="7EA35CAA" w14:textId="77777777" w:rsidR="008D69C4" w:rsidRDefault="00285D19" w:rsidP="00285D19">
      <w:pPr>
        <w:pStyle w:val="NoSpacing"/>
        <w:rPr>
          <w:lang w:eastAsia="en-GB"/>
        </w:rPr>
      </w:pPr>
      <w:r w:rsidRPr="00285D19">
        <w:rPr>
          <w:lang w:eastAsia="en-GB"/>
        </w:rPr>
        <w:t>We’re excited to continue promoting the free “50 Things Before You’re Five” app</w:t>
      </w:r>
      <w:r>
        <w:rPr>
          <w:lang w:eastAsia="en-GB"/>
        </w:rPr>
        <w:t xml:space="preserve"> again</w:t>
      </w:r>
      <w:r w:rsidRPr="00285D19">
        <w:rPr>
          <w:lang w:eastAsia="en-GB"/>
        </w:rPr>
        <w:t xml:space="preserve"> this year! The app offers families and practitioners 50 fun, low-cost activities to enjoy with children under five, all designed to boost early language, communication, and learning through play.</w:t>
      </w:r>
      <w:r w:rsidR="008D69C4">
        <w:rPr>
          <w:lang w:eastAsia="en-GB"/>
        </w:rPr>
        <w:t xml:space="preserve">  </w:t>
      </w:r>
    </w:p>
    <w:p w14:paraId="5A008F52" w14:textId="77777777" w:rsidR="008D69C4" w:rsidRDefault="008D69C4" w:rsidP="00285D19">
      <w:pPr>
        <w:pStyle w:val="NoSpacing"/>
        <w:rPr>
          <w:lang w:eastAsia="en-GB"/>
        </w:rPr>
      </w:pPr>
    </w:p>
    <w:p w14:paraId="7989D65E" w14:textId="5C26DD31" w:rsidR="00285D19" w:rsidRPr="00285D19" w:rsidRDefault="00285D19" w:rsidP="00285D19">
      <w:pPr>
        <w:pStyle w:val="NoSpacing"/>
        <w:rPr>
          <w:lang w:eastAsia="en-GB"/>
        </w:rPr>
      </w:pPr>
      <w:r w:rsidRPr="00285D19">
        <w:rPr>
          <w:lang w:eastAsia="en-GB"/>
        </w:rPr>
        <w:t>Key benefits:</w:t>
      </w:r>
    </w:p>
    <w:p w14:paraId="37F1C285" w14:textId="77777777" w:rsidR="00285D19" w:rsidRPr="00285D19" w:rsidRDefault="00285D19" w:rsidP="00285D19">
      <w:pPr>
        <w:pStyle w:val="NoSpacing"/>
        <w:numPr>
          <w:ilvl w:val="0"/>
          <w:numId w:val="11"/>
        </w:numPr>
        <w:rPr>
          <w:lang w:eastAsia="en-GB"/>
        </w:rPr>
      </w:pPr>
      <w:r w:rsidRPr="00285D19">
        <w:rPr>
          <w:lang w:eastAsia="en-GB"/>
        </w:rPr>
        <w:t>Encourages talking, playing, and learning together at home and in settings</w:t>
      </w:r>
    </w:p>
    <w:p w14:paraId="50C03139" w14:textId="77777777" w:rsidR="00285D19" w:rsidRPr="00285D19" w:rsidRDefault="00285D19" w:rsidP="00285D19">
      <w:pPr>
        <w:pStyle w:val="NoSpacing"/>
        <w:numPr>
          <w:ilvl w:val="0"/>
          <w:numId w:val="11"/>
        </w:numPr>
        <w:rPr>
          <w:lang w:eastAsia="en-GB"/>
        </w:rPr>
      </w:pPr>
      <w:r w:rsidRPr="00285D19">
        <w:rPr>
          <w:lang w:eastAsia="en-GB"/>
        </w:rPr>
        <w:t>Supports children’s speech, language, and school readiness</w:t>
      </w:r>
    </w:p>
    <w:p w14:paraId="782D276D" w14:textId="77777777" w:rsidR="00285D19" w:rsidRPr="00285D19" w:rsidRDefault="00285D19" w:rsidP="00285D19">
      <w:pPr>
        <w:pStyle w:val="NoSpacing"/>
        <w:numPr>
          <w:ilvl w:val="0"/>
          <w:numId w:val="11"/>
        </w:numPr>
        <w:rPr>
          <w:lang w:eastAsia="en-GB"/>
        </w:rPr>
      </w:pPr>
      <w:r w:rsidRPr="00285D19">
        <w:rPr>
          <w:lang w:eastAsia="en-GB"/>
        </w:rPr>
        <w:t>Inclusive activities for all abilities and interests</w:t>
      </w:r>
    </w:p>
    <w:p w14:paraId="774E8AFD" w14:textId="77777777" w:rsidR="00285D19" w:rsidRDefault="00285D19" w:rsidP="00285D19">
      <w:pPr>
        <w:pStyle w:val="NoSpacing"/>
        <w:numPr>
          <w:ilvl w:val="0"/>
          <w:numId w:val="11"/>
        </w:numPr>
        <w:rPr>
          <w:lang w:eastAsia="en-GB"/>
        </w:rPr>
      </w:pPr>
      <w:r w:rsidRPr="00285D19">
        <w:rPr>
          <w:lang w:eastAsia="en-GB"/>
        </w:rPr>
        <w:t>Links to local Oxfordshire events and resources</w:t>
      </w:r>
    </w:p>
    <w:p w14:paraId="6BF57428" w14:textId="77777777" w:rsidR="00285D19" w:rsidRDefault="00285D19" w:rsidP="00285D19">
      <w:pPr>
        <w:pStyle w:val="NoSpacing"/>
        <w:rPr>
          <w:lang w:eastAsia="en-GB"/>
        </w:rPr>
      </w:pPr>
    </w:p>
    <w:p w14:paraId="32A20E8C" w14:textId="6CD0FF87" w:rsidR="00FF17E8" w:rsidRPr="008D69C4" w:rsidRDefault="00285D19" w:rsidP="008D69C4">
      <w:pPr>
        <w:pStyle w:val="NoSpacing"/>
        <w:rPr>
          <w:lang w:eastAsia="en-GB"/>
        </w:rPr>
      </w:pPr>
      <w:r w:rsidRPr="00285D19">
        <w:rPr>
          <w:lang w:eastAsia="en-GB"/>
        </w:rPr>
        <w:t>How to get involved:</w:t>
      </w:r>
      <w:r w:rsidRPr="00285D19">
        <w:rPr>
          <w:lang w:eastAsia="en-GB"/>
        </w:rPr>
        <w:br/>
        <w:t>Encourage families to download the app, share activities in your setting, and use it to inspire home learning. Let’s work together to give every child the best start!</w:t>
      </w:r>
      <w:r w:rsidR="008D69C4">
        <w:rPr>
          <w:lang w:eastAsia="en-GB"/>
        </w:rPr>
        <w:t xml:space="preserve">  </w:t>
      </w:r>
      <w:r>
        <w:rPr>
          <w:lang w:eastAsia="en-GB"/>
        </w:rPr>
        <w:t xml:space="preserve">Look out for all the new 2026 resources </w:t>
      </w:r>
      <w:hyperlink r:id="rId24" w:anchor="!/welcome" w:history="1">
        <w:r w:rsidRPr="00285D19">
          <w:rPr>
            <w:rStyle w:val="Hyperlink"/>
            <w:lang w:eastAsia="en-GB"/>
          </w:rPr>
          <w:t>here</w:t>
        </w:r>
      </w:hyperlink>
      <w:r w:rsidR="008D69C4">
        <w:rPr>
          <w:lang w:eastAsia="en-GB"/>
        </w:rPr>
        <w:t xml:space="preserve">. </w:t>
      </w:r>
      <w:r w:rsidR="00DF28F5">
        <w:rPr>
          <w:rFonts w:eastAsia="Aptos"/>
        </w:rPr>
        <w:t xml:space="preserve">Further training events to support universal and targeted early language provision will </w:t>
      </w:r>
      <w:r w:rsidR="008D69C4">
        <w:rPr>
          <w:rFonts w:eastAsia="Aptos"/>
        </w:rPr>
        <w:t>be signposted</w:t>
      </w:r>
      <w:r w:rsidR="00DF28F5">
        <w:rPr>
          <w:rFonts w:eastAsia="Aptos"/>
        </w:rPr>
        <w:t xml:space="preserve"> throughout the year.</w:t>
      </w:r>
    </w:p>
    <w:p w14:paraId="11C497CB" w14:textId="1D656113" w:rsidR="00765231" w:rsidRPr="00FF17E8" w:rsidRDefault="00765231" w:rsidP="00FF17E8">
      <w:pPr>
        <w:rPr>
          <w:rFonts w:eastAsia="Aptos"/>
        </w:rPr>
      </w:pPr>
    </w:p>
    <w:p w14:paraId="5306CC00" w14:textId="2F161335" w:rsidR="00FF17E8" w:rsidRDefault="00FF17E8" w:rsidP="00FF17E8">
      <w:pPr>
        <w:rPr>
          <w:rFonts w:eastAsia="Aptos"/>
          <w:color w:val="000000"/>
        </w:rPr>
      </w:pPr>
      <w:r w:rsidRPr="00FF17E8">
        <w:rPr>
          <w:rFonts w:eastAsia="Aptos"/>
        </w:rPr>
        <w:t>Many thanks</w:t>
      </w:r>
      <w:r w:rsidRPr="00FF17E8">
        <w:rPr>
          <w:rFonts w:eastAsia="Aptos"/>
          <w:color w:val="000000"/>
        </w:rPr>
        <w:t xml:space="preserve"> for supporting the improvement of early language provision in Oxfordshire</w:t>
      </w:r>
      <w:r w:rsidR="00E1690B">
        <w:rPr>
          <w:rFonts w:eastAsia="Aptos"/>
          <w:color w:val="000000"/>
        </w:rPr>
        <w:t>. We look forward to working together to improve outcomes for our children.</w:t>
      </w:r>
    </w:p>
    <w:p w14:paraId="756A5EF0" w14:textId="77777777" w:rsidR="00E1690B" w:rsidRDefault="00E1690B" w:rsidP="00FF17E8">
      <w:pPr>
        <w:rPr>
          <w:rFonts w:eastAsia="Aptos"/>
          <w:color w:val="000000"/>
        </w:rPr>
      </w:pPr>
    </w:p>
    <w:p w14:paraId="79BDFF6F" w14:textId="52167E5C" w:rsidR="00FF17E8" w:rsidRPr="008D69C4" w:rsidRDefault="008D69C4">
      <w:pPr>
        <w:rPr>
          <w:rFonts w:eastAsia="Aptos"/>
          <w:color w:val="000000"/>
        </w:rPr>
      </w:pPr>
      <w:bookmarkStart w:id="3" w:name="_Hlk209512361"/>
      <w:r>
        <w:rPr>
          <w:color w:val="000000"/>
          <w:lang w:eastAsia="en-GB"/>
        </w:rPr>
        <w:t>Early Years &amp; Childcare Quality Improvement Team.</w:t>
      </w:r>
      <w:bookmarkEnd w:id="3"/>
    </w:p>
    <w:sectPr w:rsidR="00FF17E8" w:rsidRPr="008D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5TnuaNTn" int2:invalidationBookmarkName="" int2:hashCode="cEFnGJv4Jo967F" int2:id="QIqIdP8T">
      <int2:state int2:value="Rejected" int2:type="gram"/>
    </int2:bookmark>
    <int2:bookmark int2:bookmarkName="_Int_23yKoKt9" int2:invalidationBookmarkName="" int2:hashCode="ZV+DvnUS5bWzuk" int2:id="H3dDIbTj">
      <int2:state int2:value="Rejected" int2:type="gram"/>
    </int2:bookmark>
    <int2:bookmark int2:bookmarkName="_Int_0p6jzTDK" int2:invalidationBookmarkName="" int2:hashCode="cEFnGJv4Jo967F" int2:id="tQPQlhH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983"/>
    <w:multiLevelType w:val="hybridMultilevel"/>
    <w:tmpl w:val="B5865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F253B2"/>
    <w:multiLevelType w:val="multilevel"/>
    <w:tmpl w:val="2B2E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323FD"/>
    <w:multiLevelType w:val="hybridMultilevel"/>
    <w:tmpl w:val="CCC2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F5BF7"/>
    <w:multiLevelType w:val="hybridMultilevel"/>
    <w:tmpl w:val="9D5E8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73E7F"/>
    <w:multiLevelType w:val="hybridMultilevel"/>
    <w:tmpl w:val="2D240FCC"/>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5CE01EB"/>
    <w:multiLevelType w:val="hybridMultilevel"/>
    <w:tmpl w:val="B1F0C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F71632"/>
    <w:multiLevelType w:val="hybridMultilevel"/>
    <w:tmpl w:val="B3C0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77468"/>
    <w:multiLevelType w:val="hybridMultilevel"/>
    <w:tmpl w:val="38E8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35960"/>
    <w:multiLevelType w:val="hybridMultilevel"/>
    <w:tmpl w:val="86D05C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726CFA"/>
    <w:multiLevelType w:val="hybridMultilevel"/>
    <w:tmpl w:val="01D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165200">
    <w:abstractNumId w:val="4"/>
    <w:lvlOverride w:ilvl="0">
      <w:startOverride w:val="1"/>
    </w:lvlOverride>
    <w:lvlOverride w:ilvl="1"/>
    <w:lvlOverride w:ilvl="2"/>
    <w:lvlOverride w:ilvl="3"/>
    <w:lvlOverride w:ilvl="4"/>
    <w:lvlOverride w:ilvl="5"/>
    <w:lvlOverride w:ilvl="6"/>
    <w:lvlOverride w:ilvl="7"/>
    <w:lvlOverride w:ilvl="8"/>
  </w:num>
  <w:num w:numId="2" w16cid:durableId="641887717">
    <w:abstractNumId w:val="0"/>
  </w:num>
  <w:num w:numId="3" w16cid:durableId="2020887853">
    <w:abstractNumId w:val="5"/>
  </w:num>
  <w:num w:numId="4" w16cid:durableId="109667280">
    <w:abstractNumId w:val="8"/>
  </w:num>
  <w:num w:numId="5" w16cid:durableId="1525552858">
    <w:abstractNumId w:val="7"/>
  </w:num>
  <w:num w:numId="6" w16cid:durableId="1977712491">
    <w:abstractNumId w:val="0"/>
  </w:num>
  <w:num w:numId="7" w16cid:durableId="167866367">
    <w:abstractNumId w:val="5"/>
  </w:num>
  <w:num w:numId="8" w16cid:durableId="1277953266">
    <w:abstractNumId w:val="4"/>
  </w:num>
  <w:num w:numId="9" w16cid:durableId="1657800122">
    <w:abstractNumId w:val="6"/>
  </w:num>
  <w:num w:numId="10" w16cid:durableId="645940801">
    <w:abstractNumId w:val="1"/>
  </w:num>
  <w:num w:numId="11" w16cid:durableId="1492718313">
    <w:abstractNumId w:val="2"/>
  </w:num>
  <w:num w:numId="12" w16cid:durableId="1805076512">
    <w:abstractNumId w:val="3"/>
  </w:num>
  <w:num w:numId="13" w16cid:durableId="1922374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E8"/>
    <w:rsid w:val="00047967"/>
    <w:rsid w:val="000B4310"/>
    <w:rsid w:val="00153F8D"/>
    <w:rsid w:val="0018B73A"/>
    <w:rsid w:val="001E1525"/>
    <w:rsid w:val="002062DF"/>
    <w:rsid w:val="00285D19"/>
    <w:rsid w:val="004000D7"/>
    <w:rsid w:val="004B452C"/>
    <w:rsid w:val="00504E43"/>
    <w:rsid w:val="005C67DD"/>
    <w:rsid w:val="00611857"/>
    <w:rsid w:val="00765231"/>
    <w:rsid w:val="007908F4"/>
    <w:rsid w:val="008D69C4"/>
    <w:rsid w:val="00973A5E"/>
    <w:rsid w:val="009A6CEE"/>
    <w:rsid w:val="00B204C8"/>
    <w:rsid w:val="00D3444E"/>
    <w:rsid w:val="00DF28F5"/>
    <w:rsid w:val="00DF43D2"/>
    <w:rsid w:val="00E1690B"/>
    <w:rsid w:val="00E6250A"/>
    <w:rsid w:val="00FD3A85"/>
    <w:rsid w:val="00FF17E8"/>
    <w:rsid w:val="02F8D8D9"/>
    <w:rsid w:val="05994C53"/>
    <w:rsid w:val="05F6AC28"/>
    <w:rsid w:val="06A10267"/>
    <w:rsid w:val="0C169DA3"/>
    <w:rsid w:val="0CD86FDD"/>
    <w:rsid w:val="11C962D2"/>
    <w:rsid w:val="1275BCDA"/>
    <w:rsid w:val="1310D14A"/>
    <w:rsid w:val="13D6A703"/>
    <w:rsid w:val="13FE46F2"/>
    <w:rsid w:val="1407B8B8"/>
    <w:rsid w:val="15B639CF"/>
    <w:rsid w:val="167B62CB"/>
    <w:rsid w:val="1691E0B4"/>
    <w:rsid w:val="16BAD5CD"/>
    <w:rsid w:val="17267010"/>
    <w:rsid w:val="19C6E09B"/>
    <w:rsid w:val="1A0EC2EE"/>
    <w:rsid w:val="1B3C27E7"/>
    <w:rsid w:val="1BEBC807"/>
    <w:rsid w:val="1CF434A4"/>
    <w:rsid w:val="20A72200"/>
    <w:rsid w:val="212A6AF6"/>
    <w:rsid w:val="25E98E76"/>
    <w:rsid w:val="2645AC36"/>
    <w:rsid w:val="26696B1B"/>
    <w:rsid w:val="26B9CCC3"/>
    <w:rsid w:val="28971364"/>
    <w:rsid w:val="2A129F11"/>
    <w:rsid w:val="2A160481"/>
    <w:rsid w:val="2A5D30E1"/>
    <w:rsid w:val="2F13E24C"/>
    <w:rsid w:val="2F2BCE2B"/>
    <w:rsid w:val="2F6D3B4B"/>
    <w:rsid w:val="3215E4C7"/>
    <w:rsid w:val="391D242B"/>
    <w:rsid w:val="3E1F066B"/>
    <w:rsid w:val="4000B2F1"/>
    <w:rsid w:val="40BB8906"/>
    <w:rsid w:val="40C46ACD"/>
    <w:rsid w:val="40E831DD"/>
    <w:rsid w:val="47EA0DAA"/>
    <w:rsid w:val="4D2A0A7B"/>
    <w:rsid w:val="504CF253"/>
    <w:rsid w:val="510141AA"/>
    <w:rsid w:val="5386CDEE"/>
    <w:rsid w:val="53E960A6"/>
    <w:rsid w:val="5616343A"/>
    <w:rsid w:val="564B25B7"/>
    <w:rsid w:val="57EECB12"/>
    <w:rsid w:val="59A8AB45"/>
    <w:rsid w:val="5AF49525"/>
    <w:rsid w:val="5B382A56"/>
    <w:rsid w:val="5DBA97A8"/>
    <w:rsid w:val="5EBAEF4F"/>
    <w:rsid w:val="5EC88920"/>
    <w:rsid w:val="6188A87E"/>
    <w:rsid w:val="618E84D0"/>
    <w:rsid w:val="62113ED7"/>
    <w:rsid w:val="63AEF6A0"/>
    <w:rsid w:val="65205D6A"/>
    <w:rsid w:val="6575D79D"/>
    <w:rsid w:val="670264CB"/>
    <w:rsid w:val="67D36456"/>
    <w:rsid w:val="693145CA"/>
    <w:rsid w:val="6CE5FC37"/>
    <w:rsid w:val="6DC24265"/>
    <w:rsid w:val="7078543C"/>
    <w:rsid w:val="71B0D4A0"/>
    <w:rsid w:val="720FFE54"/>
    <w:rsid w:val="745C0CEB"/>
    <w:rsid w:val="74FE9D19"/>
    <w:rsid w:val="79604CFE"/>
    <w:rsid w:val="7A3B6DDD"/>
    <w:rsid w:val="7ACDA54B"/>
    <w:rsid w:val="7FB9DB57"/>
    <w:rsid w:val="7FC3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3895"/>
  <w15:chartTrackingRefBased/>
  <w15:docId w15:val="{C7C3AAED-95D7-4FB3-B050-8C3035FD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FF17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17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17E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17E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17E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F17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17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17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17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7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17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17E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17E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F17E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F17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17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17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17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17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7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7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17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17E8"/>
    <w:rPr>
      <w:i/>
      <w:iCs/>
      <w:color w:val="404040" w:themeColor="text1" w:themeTint="BF"/>
    </w:rPr>
  </w:style>
  <w:style w:type="paragraph" w:styleId="ListParagraph">
    <w:name w:val="List Paragraph"/>
    <w:basedOn w:val="Normal"/>
    <w:uiPriority w:val="34"/>
    <w:qFormat/>
    <w:rsid w:val="00FF17E8"/>
    <w:pPr>
      <w:ind w:left="720"/>
      <w:contextualSpacing/>
    </w:pPr>
  </w:style>
  <w:style w:type="character" w:styleId="IntenseEmphasis">
    <w:name w:val="Intense Emphasis"/>
    <w:basedOn w:val="DefaultParagraphFont"/>
    <w:uiPriority w:val="21"/>
    <w:qFormat/>
    <w:rsid w:val="00FF17E8"/>
    <w:rPr>
      <w:i/>
      <w:iCs/>
      <w:color w:val="365F91" w:themeColor="accent1" w:themeShade="BF"/>
    </w:rPr>
  </w:style>
  <w:style w:type="paragraph" w:styleId="IntenseQuote">
    <w:name w:val="Intense Quote"/>
    <w:basedOn w:val="Normal"/>
    <w:next w:val="Normal"/>
    <w:link w:val="IntenseQuoteChar"/>
    <w:uiPriority w:val="30"/>
    <w:qFormat/>
    <w:rsid w:val="00FF17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17E8"/>
    <w:rPr>
      <w:i/>
      <w:iCs/>
      <w:color w:val="365F91" w:themeColor="accent1" w:themeShade="BF"/>
    </w:rPr>
  </w:style>
  <w:style w:type="character" w:styleId="IntenseReference">
    <w:name w:val="Intense Reference"/>
    <w:basedOn w:val="DefaultParagraphFont"/>
    <w:uiPriority w:val="32"/>
    <w:qFormat/>
    <w:rsid w:val="00FF17E8"/>
    <w:rPr>
      <w:b/>
      <w:bCs/>
      <w:smallCaps/>
      <w:color w:val="365F91" w:themeColor="accent1" w:themeShade="BF"/>
      <w:spacing w:val="5"/>
    </w:rPr>
  </w:style>
  <w:style w:type="character" w:styleId="Hyperlink">
    <w:name w:val="Hyperlink"/>
    <w:basedOn w:val="DefaultParagraphFont"/>
    <w:uiPriority w:val="99"/>
    <w:unhideWhenUsed/>
    <w:rsid w:val="005C67DD"/>
    <w:rPr>
      <w:color w:val="0000FF" w:themeColor="hyperlink"/>
      <w:u w:val="single"/>
    </w:rPr>
  </w:style>
  <w:style w:type="character" w:styleId="UnresolvedMention">
    <w:name w:val="Unresolved Mention"/>
    <w:basedOn w:val="DefaultParagraphFont"/>
    <w:uiPriority w:val="99"/>
    <w:semiHidden/>
    <w:unhideWhenUsed/>
    <w:rsid w:val="005C67DD"/>
    <w:rPr>
      <w:color w:val="605E5C"/>
      <w:shd w:val="clear" w:color="auto" w:fill="E1DFDD"/>
    </w:rPr>
  </w:style>
  <w:style w:type="table" w:styleId="TableGrid">
    <w:name w:val="Table Grid"/>
    <w:basedOn w:val="TableNormal"/>
    <w:uiPriority w:val="59"/>
    <w:rsid w:val="00E1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D19"/>
  </w:style>
  <w:style w:type="character" w:customStyle="1" w:styleId="normaltextrun">
    <w:name w:val="normaltextrun"/>
    <w:basedOn w:val="DefaultParagraphFont"/>
    <w:uiPriority w:val="1"/>
    <w:rsid w:val="1BEBC807"/>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7089">
      <w:bodyDiv w:val="1"/>
      <w:marLeft w:val="0"/>
      <w:marRight w:val="0"/>
      <w:marTop w:val="0"/>
      <w:marBottom w:val="0"/>
      <w:divBdr>
        <w:top w:val="none" w:sz="0" w:space="0" w:color="auto"/>
        <w:left w:val="none" w:sz="0" w:space="0" w:color="auto"/>
        <w:bottom w:val="none" w:sz="0" w:space="0" w:color="auto"/>
        <w:right w:val="none" w:sz="0" w:space="0" w:color="auto"/>
      </w:divBdr>
    </w:div>
    <w:div w:id="1942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eforearlychildhood.org/help-resources/the-explainer-series/" TargetMode="External"/><Relationship Id="rId13" Type="http://schemas.openxmlformats.org/officeDocument/2006/relationships/hyperlink" Target="https://educationservices.oxfordshire.gov.uk/Search?search=WellComm" TargetMode="External"/><Relationship Id="rId18" Type="http://schemas.openxmlformats.org/officeDocument/2006/relationships/hyperlink" Target="https://educationservices.oxfordshire.gov.uk/Search?search=Phonological+Awaren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arly.years@oxfordshire.gov.uk" TargetMode="External"/><Relationship Id="rId7" Type="http://schemas.openxmlformats.org/officeDocument/2006/relationships/webSettings" Target="webSettings.xml"/><Relationship Id="rId12" Type="http://schemas.openxmlformats.org/officeDocument/2006/relationships/hyperlink" Target="https://forms.office.com/e/m30kC6z57P" TargetMode="External"/><Relationship Id="rId17" Type="http://schemas.openxmlformats.org/officeDocument/2006/relationships/hyperlink" Target="https://educationservices.oxfordshire.gov.uk/Event/2813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peechandlanguage.org.uk/educators-and-professionals/programmes-for-nurseries-and-schools/tots-talking/" TargetMode="External"/><Relationship Id="rId20" Type="http://schemas.openxmlformats.org/officeDocument/2006/relationships/hyperlink" Target="https://educationservices.oxfordshire.gov.uk/Search?search=continuing+the+journe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7dHYPrQ08V" TargetMode="External"/><Relationship Id="rId24" Type="http://schemas.openxmlformats.org/officeDocument/2006/relationships/hyperlink" Target="https://oxfordshire.50thingstodo.org/app/os" TargetMode="External"/><Relationship Id="rId5" Type="http://schemas.openxmlformats.org/officeDocument/2006/relationships/styles" Target="styles.xml"/><Relationship Id="rId15" Type="http://schemas.openxmlformats.org/officeDocument/2006/relationships/hyperlink" Target="https://speechandlanguage.org.uk/educators-and-professionals/programmes-for-nurseries-and-schools/talk-boost/early-talk-boost/" TargetMode="External"/><Relationship Id="rId23" Type="http://schemas.openxmlformats.org/officeDocument/2006/relationships/hyperlink" Target="https://oxfordshire.50thingstodo.org/app/os" TargetMode="External"/><Relationship Id="rId10" Type="http://schemas.openxmlformats.org/officeDocument/2006/relationships/hyperlink" Target="mailto:early.years@oxfordshire.gov.uk" TargetMode="External"/><Relationship Id="rId19" Type="http://schemas.openxmlformats.org/officeDocument/2006/relationships/hyperlink" Target="mailto:early.years@oxfordshire.gov.uk" TargetMode="External"/><Relationship Id="rId4" Type="http://schemas.openxmlformats.org/officeDocument/2006/relationships/numbering" Target="numbering.xml"/><Relationship Id="rId9" Type="http://schemas.openxmlformats.org/officeDocument/2006/relationships/hyperlink" Target="https://www.gl-assessment.co.uk/assessments/products/wellcomm/" TargetMode="External"/><Relationship Id="rId14" Type="http://schemas.openxmlformats.org/officeDocument/2006/relationships/hyperlink" Target="https://support.gl-assessment.co.uk/training-assessment-insights/wellcomm" TargetMode="External"/><Relationship Id="rId22" Type="http://schemas.openxmlformats.org/officeDocument/2006/relationships/hyperlink" Target="https://educationservices.oxfordshire.gov.uk/Search?search=Language+Lead+%28Year+1%29"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6" ma:contentTypeDescription="Create a new document." ma:contentTypeScope="" ma:versionID="e21f65f7bbe307042936ce32ba9f874f">
  <xsd:schema xmlns:xsd="http://www.w3.org/2001/XMLSchema" xmlns:xs="http://www.w3.org/2001/XMLSchema" xmlns:p="http://schemas.microsoft.com/office/2006/metadata/properties" xmlns:ns2="439d6c27-2b38-48b3-b365-fda992ebed16" xmlns:ns3="3452fd39-db9a-4de6-a564-bf430038ff63" xmlns:ns4="32fb1bc9-b631-4e22-b54d-cfca9bf0c409" targetNamespace="http://schemas.microsoft.com/office/2006/metadata/properties" ma:root="true" ma:fieldsID="40e7a808559a8a7f30b60b426fdd7593" ns2:_="" ns3:_="" ns4:_="">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0b0712-5115-4ff6-aadd-312f785ec0e4}"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D9715-C1C5-412F-8D06-F3525D48A6CE}">
  <ds:schemaRefs>
    <ds:schemaRef ds:uri="http://schemas.microsoft.com/office/2006/metadata/properties"/>
    <ds:schemaRef ds:uri="http://www.w3.org/XML/1998/namespace"/>
    <ds:schemaRef ds:uri="http://purl.org/dc/dcmitype/"/>
    <ds:schemaRef ds:uri="439d6c27-2b38-48b3-b365-fda992ebed16"/>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32fb1bc9-b631-4e22-b54d-cfca9bf0c409"/>
    <ds:schemaRef ds:uri="3452fd39-db9a-4de6-a564-bf430038ff63"/>
  </ds:schemaRefs>
</ds:datastoreItem>
</file>

<file path=customXml/itemProps2.xml><?xml version="1.0" encoding="utf-8"?>
<ds:datastoreItem xmlns:ds="http://schemas.openxmlformats.org/officeDocument/2006/customXml" ds:itemID="{9CA70AA4-5326-4794-A2C3-F337D8785068}">
  <ds:schemaRefs>
    <ds:schemaRef ds:uri="http://schemas.microsoft.com/sharepoint/v3/contenttype/forms"/>
  </ds:schemaRefs>
</ds:datastoreItem>
</file>

<file path=customXml/itemProps3.xml><?xml version="1.0" encoding="utf-8"?>
<ds:datastoreItem xmlns:ds="http://schemas.openxmlformats.org/officeDocument/2006/customXml" ds:itemID="{008A81A4-F33B-4A6B-B87A-77A5EC5FE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1982</Words>
  <Characters>11298</Characters>
  <Application>Microsoft Office Word</Application>
  <DocSecurity>0</DocSecurity>
  <Lines>94</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Jennie - Oxfordshire County Council</dc:creator>
  <cp:keywords/>
  <dc:description/>
  <cp:lastModifiedBy>Perry, Jennie - Oxfordshire County Council</cp:lastModifiedBy>
  <cp:revision>2</cp:revision>
  <dcterms:created xsi:type="dcterms:W3CDTF">2025-09-24T13:03:00Z</dcterms:created>
  <dcterms:modified xsi:type="dcterms:W3CDTF">2025-09-24T13:03:00Z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MediaServiceImageTags">
    <vt:lpwstr/>
  </property>
  <property fmtid="{D5CDD505-2E9C-101B-9397-08002B2CF9AE}" pid="4" name="docLang">
    <vt:lpwstr>en</vt:lpwstr>
  </property>
</Properties>
</file>