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B01C" w14:textId="496A9EDC" w:rsidR="00FD3A85" w:rsidRPr="00802F8D" w:rsidRDefault="00363D35">
      <w:pPr>
        <w:rPr>
          <w:b/>
          <w:bCs/>
        </w:rPr>
      </w:pPr>
      <w:r>
        <w:rPr>
          <w:b/>
          <w:bCs/>
        </w:rPr>
        <w:t xml:space="preserve">The Oxfordshire </w:t>
      </w:r>
      <w:r w:rsidR="0074160C">
        <w:rPr>
          <w:b/>
          <w:bCs/>
        </w:rPr>
        <w:t xml:space="preserve">County </w:t>
      </w:r>
      <w:r>
        <w:rPr>
          <w:b/>
          <w:bCs/>
        </w:rPr>
        <w:t>Education and Inclusion Partnership</w:t>
      </w:r>
    </w:p>
    <w:p w14:paraId="72F196E6" w14:textId="77777777" w:rsidR="005B4626" w:rsidRDefault="005B4626"/>
    <w:p w14:paraId="4AC03347" w14:textId="77777777" w:rsidR="0074160C" w:rsidRDefault="005B4626">
      <w:r>
        <w:t xml:space="preserve">The Oxfordshire County Education and Inclusion Partnership (OCEP) is now in place and is meeting twice per term. </w:t>
      </w:r>
    </w:p>
    <w:p w14:paraId="127FCFE4" w14:textId="77777777" w:rsidR="0074160C" w:rsidRDefault="0074160C"/>
    <w:p w14:paraId="05CE8606" w14:textId="77777777" w:rsidR="0074160C" w:rsidRPr="00802F8D" w:rsidRDefault="0074160C" w:rsidP="0074160C">
      <w:pPr>
        <w:rPr>
          <w:b/>
          <w:bCs/>
          <w:sz w:val="28"/>
          <w:szCs w:val="28"/>
        </w:rPr>
      </w:pPr>
      <w:r>
        <w:rPr>
          <w:b/>
          <w:bCs/>
          <w:sz w:val="28"/>
          <w:szCs w:val="28"/>
        </w:rPr>
        <w:t xml:space="preserve">OCEP </w:t>
      </w:r>
      <w:r w:rsidRPr="00802F8D">
        <w:rPr>
          <w:b/>
          <w:bCs/>
          <w:sz w:val="28"/>
          <w:szCs w:val="28"/>
        </w:rPr>
        <w:t>Statement of Purpose:</w:t>
      </w:r>
    </w:p>
    <w:p w14:paraId="5EF8554A" w14:textId="77777777" w:rsidR="0074160C" w:rsidRPr="00802F8D" w:rsidRDefault="0074160C" w:rsidP="0074160C"/>
    <w:p w14:paraId="77ECF22A" w14:textId="21CB5FFB" w:rsidR="0074160C" w:rsidRPr="00802F8D" w:rsidRDefault="0074160C" w:rsidP="0074160C">
      <w:r w:rsidRPr="00802F8D">
        <w:t xml:space="preserve">The Oxfordshire County Education and Inclusion Partnership (OCEP) is a ‘whole system’ partnership across the schools and </w:t>
      </w:r>
      <w:r>
        <w:t>s</w:t>
      </w:r>
      <w:r w:rsidRPr="00802F8D">
        <w:t>ettings landscape.</w:t>
      </w:r>
    </w:p>
    <w:p w14:paraId="58131FE1" w14:textId="77777777" w:rsidR="0074160C" w:rsidRPr="00802F8D" w:rsidRDefault="0074160C" w:rsidP="0074160C"/>
    <w:p w14:paraId="70BAE6DB" w14:textId="342C5ED9" w:rsidR="0074160C" w:rsidRPr="00802F8D" w:rsidRDefault="0074160C" w:rsidP="0074160C">
      <w:r w:rsidRPr="00802F8D">
        <w:t xml:space="preserve">It is the overarching strategic </w:t>
      </w:r>
      <w:r>
        <w:t>e</w:t>
      </w:r>
      <w:r w:rsidRPr="00802F8D">
        <w:t xml:space="preserve">ducation </w:t>
      </w:r>
      <w:r>
        <w:t>p</w:t>
      </w:r>
      <w:r w:rsidRPr="00802F8D">
        <w:t xml:space="preserve">artnership to drive key objectives and programmes across the whole schools and settings system. It aims to be the collective representation of Senior Leaders in the </w:t>
      </w:r>
      <w:r>
        <w:t xml:space="preserve">county’s </w:t>
      </w:r>
      <w:r w:rsidRPr="00802F8D">
        <w:t xml:space="preserve">schools </w:t>
      </w:r>
      <w:r>
        <w:t>and settings</w:t>
      </w:r>
      <w:r w:rsidRPr="00802F8D">
        <w:t xml:space="preserve">, mandated to work actively </w:t>
      </w:r>
      <w:r>
        <w:t>on agreed priorities.</w:t>
      </w:r>
    </w:p>
    <w:p w14:paraId="4D3763E2" w14:textId="77777777" w:rsidR="0074160C" w:rsidRPr="00802F8D" w:rsidRDefault="0074160C" w:rsidP="0074160C"/>
    <w:p w14:paraId="60FFA68C" w14:textId="77777777" w:rsidR="0074160C" w:rsidRPr="006F6D69" w:rsidRDefault="0074160C" w:rsidP="0074160C">
      <w:pPr>
        <w:rPr>
          <w:b/>
          <w:bCs/>
          <w:szCs w:val="28"/>
        </w:rPr>
      </w:pPr>
      <w:r w:rsidRPr="006F6D69">
        <w:rPr>
          <w:b/>
          <w:bCs/>
          <w:szCs w:val="28"/>
        </w:rPr>
        <w:t>The OCEP is based upon principles of:</w:t>
      </w:r>
    </w:p>
    <w:p w14:paraId="4AA533B5" w14:textId="77777777" w:rsidR="0074160C" w:rsidRPr="00802F8D" w:rsidRDefault="0074160C" w:rsidP="0074160C"/>
    <w:p w14:paraId="3EBD8158" w14:textId="113BE760" w:rsidR="0074160C" w:rsidRPr="00802F8D" w:rsidRDefault="0074160C" w:rsidP="0074160C">
      <w:pPr>
        <w:numPr>
          <w:ilvl w:val="0"/>
          <w:numId w:val="2"/>
        </w:numPr>
        <w:spacing w:line="259" w:lineRule="auto"/>
        <w:contextualSpacing/>
        <w:rPr>
          <w:kern w:val="0"/>
          <w14:ligatures w14:val="none"/>
        </w:rPr>
      </w:pPr>
      <w:r w:rsidRPr="00802F8D">
        <w:rPr>
          <w:kern w:val="0"/>
          <w14:ligatures w14:val="none"/>
        </w:rPr>
        <w:t xml:space="preserve">Commitment to excellence in </w:t>
      </w:r>
      <w:r>
        <w:rPr>
          <w:kern w:val="0"/>
          <w14:ligatures w14:val="none"/>
        </w:rPr>
        <w:t>e</w:t>
      </w:r>
      <w:r w:rsidRPr="00802F8D">
        <w:rPr>
          <w:kern w:val="0"/>
          <w14:ligatures w14:val="none"/>
        </w:rPr>
        <w:t>ducation</w:t>
      </w:r>
    </w:p>
    <w:p w14:paraId="0717D79A" w14:textId="77777777" w:rsidR="0074160C" w:rsidRPr="00802F8D" w:rsidRDefault="0074160C" w:rsidP="0074160C">
      <w:pPr>
        <w:numPr>
          <w:ilvl w:val="0"/>
          <w:numId w:val="2"/>
        </w:numPr>
        <w:spacing w:line="259" w:lineRule="auto"/>
        <w:contextualSpacing/>
        <w:rPr>
          <w:kern w:val="0"/>
          <w14:ligatures w14:val="none"/>
        </w:rPr>
      </w:pPr>
      <w:r w:rsidRPr="00802F8D">
        <w:rPr>
          <w:kern w:val="0"/>
          <w14:ligatures w14:val="none"/>
        </w:rPr>
        <w:t>Commitment to outcomes for children and young people.</w:t>
      </w:r>
    </w:p>
    <w:p w14:paraId="38B6DF20" w14:textId="13DCCA77" w:rsidR="0074160C" w:rsidRPr="00802F8D" w:rsidRDefault="0074160C" w:rsidP="0074160C">
      <w:pPr>
        <w:numPr>
          <w:ilvl w:val="0"/>
          <w:numId w:val="2"/>
        </w:numPr>
        <w:spacing w:line="259" w:lineRule="auto"/>
        <w:contextualSpacing/>
        <w:rPr>
          <w:kern w:val="0"/>
          <w14:ligatures w14:val="none"/>
        </w:rPr>
      </w:pPr>
      <w:r w:rsidRPr="00802F8D">
        <w:rPr>
          <w:kern w:val="0"/>
          <w14:ligatures w14:val="none"/>
        </w:rPr>
        <w:t xml:space="preserve">A common moral purpose within the </w:t>
      </w:r>
      <w:r>
        <w:rPr>
          <w:kern w:val="0"/>
          <w14:ligatures w14:val="none"/>
        </w:rPr>
        <w:t>f</w:t>
      </w:r>
      <w:r w:rsidRPr="00802F8D">
        <w:rPr>
          <w:kern w:val="0"/>
          <w14:ligatures w14:val="none"/>
        </w:rPr>
        <w:t>amily of schools that sets out collective expectations of excellence and care for all children who live and are educated in Oxfordshire, regardless of the type or legal status of school.</w:t>
      </w:r>
    </w:p>
    <w:p w14:paraId="5A9AA098" w14:textId="77777777" w:rsidR="0074160C" w:rsidRPr="00802F8D" w:rsidRDefault="0074160C" w:rsidP="0074160C">
      <w:pPr>
        <w:numPr>
          <w:ilvl w:val="0"/>
          <w:numId w:val="2"/>
        </w:numPr>
        <w:spacing w:line="259" w:lineRule="auto"/>
        <w:contextualSpacing/>
        <w:rPr>
          <w:kern w:val="0"/>
          <w14:ligatures w14:val="none"/>
        </w:rPr>
      </w:pPr>
      <w:r w:rsidRPr="00802F8D">
        <w:rPr>
          <w:kern w:val="0"/>
          <w14:ligatures w14:val="none"/>
        </w:rPr>
        <w:t>The development of a self-supporting and self-improving system, driven by and for experts in Education, Inclusion and Learning, supported and collaborating with key partners.</w:t>
      </w:r>
    </w:p>
    <w:p w14:paraId="790FDC7A" w14:textId="3D5B21AC" w:rsidR="0074160C" w:rsidRPr="00802F8D" w:rsidRDefault="0074160C" w:rsidP="0074160C">
      <w:pPr>
        <w:numPr>
          <w:ilvl w:val="0"/>
          <w:numId w:val="2"/>
        </w:numPr>
        <w:spacing w:line="259" w:lineRule="auto"/>
        <w:contextualSpacing/>
        <w:rPr>
          <w:kern w:val="0"/>
          <w14:ligatures w14:val="none"/>
        </w:rPr>
      </w:pPr>
      <w:r w:rsidRPr="00802F8D">
        <w:rPr>
          <w:kern w:val="0"/>
          <w14:ligatures w14:val="none"/>
        </w:rPr>
        <w:t xml:space="preserve">Commitment to </w:t>
      </w:r>
      <w:r>
        <w:rPr>
          <w:kern w:val="0"/>
          <w14:ligatures w14:val="none"/>
        </w:rPr>
        <w:t>e</w:t>
      </w:r>
      <w:r w:rsidRPr="00802F8D">
        <w:rPr>
          <w:kern w:val="0"/>
          <w14:ligatures w14:val="none"/>
        </w:rPr>
        <w:t xml:space="preserve">ducation </w:t>
      </w:r>
      <w:r>
        <w:rPr>
          <w:kern w:val="0"/>
          <w14:ligatures w14:val="none"/>
        </w:rPr>
        <w:t>s</w:t>
      </w:r>
      <w:r w:rsidRPr="00802F8D">
        <w:rPr>
          <w:kern w:val="0"/>
          <w14:ligatures w14:val="none"/>
        </w:rPr>
        <w:t>afeguarding</w:t>
      </w:r>
    </w:p>
    <w:p w14:paraId="708A3EC9" w14:textId="77777777" w:rsidR="0074160C" w:rsidRDefault="0074160C" w:rsidP="0074160C"/>
    <w:p w14:paraId="029798A3" w14:textId="77777777" w:rsidR="0074160C" w:rsidRDefault="0074160C" w:rsidP="0074160C">
      <w:r>
        <w:rPr>
          <w:b/>
          <w:bCs/>
        </w:rPr>
        <w:t xml:space="preserve">OCEP </w:t>
      </w:r>
      <w:r w:rsidRPr="00D51943">
        <w:rPr>
          <w:b/>
          <w:bCs/>
        </w:rPr>
        <w:t>Progress to date</w:t>
      </w:r>
      <w:r>
        <w:t xml:space="preserve">: </w:t>
      </w:r>
    </w:p>
    <w:p w14:paraId="0CC7632F" w14:textId="77777777" w:rsidR="0074160C" w:rsidRDefault="0074160C" w:rsidP="0074160C"/>
    <w:p w14:paraId="5834BDDE" w14:textId="77777777" w:rsidR="0074160C" w:rsidRDefault="0074160C" w:rsidP="0074160C">
      <w:r>
        <w:t xml:space="preserve">The work of the group has focused on: </w:t>
      </w:r>
    </w:p>
    <w:p w14:paraId="7A64DC88" w14:textId="77777777" w:rsidR="0074160C" w:rsidRDefault="0074160C" w:rsidP="0074160C">
      <w:pPr>
        <w:pStyle w:val="ListParagraph"/>
        <w:numPr>
          <w:ilvl w:val="0"/>
          <w:numId w:val="1"/>
        </w:numPr>
      </w:pPr>
      <w:r>
        <w:t>Establishing terms of reference, ways of working and meeting protocols.</w:t>
      </w:r>
    </w:p>
    <w:p w14:paraId="0A6D37BC" w14:textId="77777777" w:rsidR="0074160C" w:rsidRDefault="0074160C" w:rsidP="0074160C">
      <w:pPr>
        <w:pStyle w:val="ListParagraph"/>
        <w:numPr>
          <w:ilvl w:val="0"/>
          <w:numId w:val="1"/>
        </w:numPr>
      </w:pPr>
      <w:r>
        <w:t>Providing feedback and recommendations for the recently published OCC Education Protocol document</w:t>
      </w:r>
    </w:p>
    <w:p w14:paraId="1AFFD12F" w14:textId="77777777" w:rsidR="0074160C" w:rsidRDefault="0074160C" w:rsidP="0074160C">
      <w:pPr>
        <w:pStyle w:val="ListParagraph"/>
        <w:numPr>
          <w:ilvl w:val="0"/>
          <w:numId w:val="1"/>
        </w:numPr>
      </w:pPr>
      <w:r>
        <w:t xml:space="preserve">Supporting the Oxfordshire Primary Headteacher Network (OPHN) to improve structures, purpose and communication </w:t>
      </w:r>
    </w:p>
    <w:p w14:paraId="6308C027" w14:textId="77777777" w:rsidR="0074160C" w:rsidRDefault="0074160C" w:rsidP="0074160C">
      <w:pPr>
        <w:pStyle w:val="ListParagraph"/>
        <w:numPr>
          <w:ilvl w:val="0"/>
          <w:numId w:val="1"/>
        </w:numPr>
      </w:pPr>
      <w:r>
        <w:t>Considering the value and practicalities of all schools being invited to share learning and inclusion data with each other via a Memorandum of Understanding</w:t>
      </w:r>
    </w:p>
    <w:p w14:paraId="61C08E54" w14:textId="77777777" w:rsidR="0074160C" w:rsidRDefault="0074160C" w:rsidP="0074160C">
      <w:pPr>
        <w:pStyle w:val="ListParagraph"/>
        <w:numPr>
          <w:ilvl w:val="0"/>
          <w:numId w:val="1"/>
        </w:numPr>
      </w:pPr>
      <w:r>
        <w:t>Beginning to shape an Oxfordshire Education and Inclusion Strategy prior to consultation.</w:t>
      </w:r>
    </w:p>
    <w:p w14:paraId="33211784" w14:textId="77777777" w:rsidR="0074160C" w:rsidRDefault="0074160C" w:rsidP="0074160C">
      <w:pPr>
        <w:pStyle w:val="ListParagraph"/>
        <w:numPr>
          <w:ilvl w:val="0"/>
          <w:numId w:val="1"/>
        </w:numPr>
      </w:pPr>
      <w:r>
        <w:t>Exploring ways to improve document storage and access for all schools</w:t>
      </w:r>
    </w:p>
    <w:p w14:paraId="178FE51E" w14:textId="77777777" w:rsidR="0074160C" w:rsidRDefault="0074160C" w:rsidP="0074160C">
      <w:pPr>
        <w:pStyle w:val="ListParagraph"/>
        <w:numPr>
          <w:ilvl w:val="0"/>
          <w:numId w:val="1"/>
        </w:numPr>
      </w:pPr>
      <w:r>
        <w:t>Listening to issues and receiving feedback from Oxfordshire education leaders via their representatives</w:t>
      </w:r>
    </w:p>
    <w:p w14:paraId="0655724A" w14:textId="77777777" w:rsidR="0074160C" w:rsidRDefault="0074160C" w:rsidP="0074160C">
      <w:pPr>
        <w:pStyle w:val="ListParagraph"/>
      </w:pPr>
    </w:p>
    <w:p w14:paraId="170E31D0" w14:textId="77777777" w:rsidR="0074160C" w:rsidRDefault="0074160C" w:rsidP="0074160C">
      <w:r>
        <w:t>The next OCEP meeting is January 7</w:t>
      </w:r>
      <w:r w:rsidRPr="00DF77D0">
        <w:rPr>
          <w:vertAlign w:val="superscript"/>
        </w:rPr>
        <w:t>th</w:t>
      </w:r>
      <w:r>
        <w:t xml:space="preserve"> clerked and supported by OCC officers.</w:t>
      </w:r>
    </w:p>
    <w:p w14:paraId="5EF2FCB1" w14:textId="77777777" w:rsidR="0074160C" w:rsidRDefault="0074160C"/>
    <w:p w14:paraId="4990036B" w14:textId="77777777" w:rsidR="0074160C" w:rsidRDefault="0074160C"/>
    <w:p w14:paraId="3199F8FD" w14:textId="77777777" w:rsidR="00901B86" w:rsidRDefault="005B4626" w:rsidP="00901B86">
      <w:r>
        <w:lastRenderedPageBreak/>
        <w:t xml:space="preserve">The Partnership </w:t>
      </w:r>
      <w:r w:rsidR="0074160C">
        <w:t>has been</w:t>
      </w:r>
      <w:r>
        <w:t xml:space="preserve"> formed </w:t>
      </w:r>
      <w:r w:rsidR="0074160C">
        <w:t xml:space="preserve">following requests for </w:t>
      </w:r>
      <w:r>
        <w:t>nominated representatives across the education sector in Oxfordshire</w:t>
      </w:r>
      <w:r w:rsidR="0074160C">
        <w:t xml:space="preserve"> early this year</w:t>
      </w:r>
      <w:r>
        <w:t xml:space="preserve">. </w:t>
      </w:r>
      <w:r w:rsidR="00901B86">
        <w:t>School leaders will receive OCEP updates from their representatives via established professional networks.</w:t>
      </w:r>
    </w:p>
    <w:p w14:paraId="087CB379" w14:textId="7AF1D2D4" w:rsidR="005B4626" w:rsidRDefault="005B4626">
      <w:r>
        <w:t xml:space="preserve">The </w:t>
      </w:r>
      <w:r w:rsidR="00D51943">
        <w:t>members</w:t>
      </w:r>
      <w:r w:rsidR="0074160C">
        <w:t xml:space="preserve"> to date, nominated by their</w:t>
      </w:r>
      <w:r>
        <w:t xml:space="preserve"> </w:t>
      </w:r>
      <w:r w:rsidR="0074160C">
        <w:t xml:space="preserve">respective groups, </w:t>
      </w:r>
      <w:r>
        <w:t>are</w:t>
      </w:r>
      <w:r w:rsidR="0074160C">
        <w:t xml:space="preserve"> as follows</w:t>
      </w:r>
      <w:r>
        <w:t xml:space="preserve">: </w:t>
      </w:r>
    </w:p>
    <w:p w14:paraId="39AB1E98" w14:textId="77777777" w:rsidR="00802F8D" w:rsidRDefault="00802F8D" w:rsidP="00802F8D">
      <w:pPr>
        <w:rPr>
          <w:b/>
          <w:bCs/>
          <w:sz w:val="28"/>
          <w:szCs w:val="28"/>
        </w:rPr>
      </w:pPr>
    </w:p>
    <w:tbl>
      <w:tblPr>
        <w:tblStyle w:val="TableGrid"/>
        <w:tblW w:w="8785" w:type="dxa"/>
        <w:tblLook w:val="04A0" w:firstRow="1" w:lastRow="0" w:firstColumn="1" w:lastColumn="0" w:noHBand="0" w:noVBand="1"/>
      </w:tblPr>
      <w:tblGrid>
        <w:gridCol w:w="3397"/>
        <w:gridCol w:w="2694"/>
        <w:gridCol w:w="2694"/>
      </w:tblGrid>
      <w:tr w:rsidR="00802F8D" w:rsidRPr="00D4199E" w14:paraId="00811A1B" w14:textId="77777777" w:rsidTr="00267ED2">
        <w:trPr>
          <w:trHeight w:val="300"/>
        </w:trPr>
        <w:tc>
          <w:tcPr>
            <w:tcW w:w="3397" w:type="dxa"/>
          </w:tcPr>
          <w:p w14:paraId="74C17C6A" w14:textId="77777777" w:rsidR="00802F8D" w:rsidRDefault="00802F8D" w:rsidP="00267ED2">
            <w:pPr>
              <w:rPr>
                <w:rFonts w:ascii="Aptos Narrow" w:eastAsia="Aptos Narrow" w:hAnsi="Aptos Narrow" w:cs="Aptos Narrow"/>
                <w:b/>
                <w:bCs/>
                <w:color w:val="000000" w:themeColor="text1"/>
                <w:sz w:val="22"/>
                <w:szCs w:val="22"/>
              </w:rPr>
            </w:pPr>
            <w:r>
              <w:rPr>
                <w:rFonts w:ascii="Aptos Narrow" w:eastAsia="Aptos Narrow" w:hAnsi="Aptos Narrow" w:cs="Aptos Narrow"/>
                <w:b/>
                <w:bCs/>
                <w:color w:val="000000" w:themeColor="text1"/>
                <w:sz w:val="22"/>
                <w:szCs w:val="22"/>
              </w:rPr>
              <w:t>Representing</w:t>
            </w:r>
          </w:p>
        </w:tc>
        <w:tc>
          <w:tcPr>
            <w:tcW w:w="2694" w:type="dxa"/>
          </w:tcPr>
          <w:p w14:paraId="3DCEEE7C" w14:textId="77777777" w:rsidR="00802F8D" w:rsidRDefault="00802F8D" w:rsidP="00267ED2">
            <w:pPr>
              <w:rPr>
                <w:rFonts w:ascii="Aptos Narrow" w:eastAsia="Aptos Narrow" w:hAnsi="Aptos Narrow" w:cs="Aptos Narrow"/>
                <w:b/>
                <w:bCs/>
                <w:color w:val="000000" w:themeColor="text1"/>
                <w:sz w:val="22"/>
                <w:szCs w:val="22"/>
              </w:rPr>
            </w:pPr>
            <w:r>
              <w:rPr>
                <w:rFonts w:ascii="Aptos Narrow" w:eastAsia="Aptos Narrow" w:hAnsi="Aptos Narrow" w:cs="Aptos Narrow"/>
                <w:b/>
                <w:bCs/>
                <w:color w:val="000000" w:themeColor="text1"/>
                <w:sz w:val="22"/>
                <w:szCs w:val="22"/>
              </w:rPr>
              <w:t>OCEP Member</w:t>
            </w:r>
          </w:p>
        </w:tc>
        <w:tc>
          <w:tcPr>
            <w:tcW w:w="2694" w:type="dxa"/>
          </w:tcPr>
          <w:p w14:paraId="469FEE2D" w14:textId="63FF1FEC" w:rsidR="00802F8D" w:rsidRDefault="00FB61BF" w:rsidP="00267ED2">
            <w:pPr>
              <w:rPr>
                <w:rFonts w:ascii="Aptos Narrow" w:eastAsia="Aptos Narrow" w:hAnsi="Aptos Narrow" w:cs="Aptos Narrow"/>
                <w:b/>
                <w:bCs/>
                <w:color w:val="000000" w:themeColor="text1"/>
                <w:sz w:val="22"/>
                <w:szCs w:val="22"/>
              </w:rPr>
            </w:pPr>
            <w:r>
              <w:rPr>
                <w:rFonts w:ascii="Aptos Narrow" w:eastAsia="Aptos Narrow" w:hAnsi="Aptos Narrow" w:cs="Aptos Narrow"/>
                <w:b/>
                <w:bCs/>
                <w:color w:val="000000" w:themeColor="text1"/>
                <w:sz w:val="22"/>
                <w:szCs w:val="22"/>
              </w:rPr>
              <w:t xml:space="preserve"> </w:t>
            </w:r>
            <w:r w:rsidR="0059773C">
              <w:rPr>
                <w:rFonts w:ascii="Aptos Narrow" w:eastAsia="Aptos Narrow" w:hAnsi="Aptos Narrow" w:cs="Aptos Narrow"/>
                <w:b/>
                <w:bCs/>
                <w:color w:val="000000" w:themeColor="text1"/>
                <w:sz w:val="22"/>
                <w:szCs w:val="22"/>
              </w:rPr>
              <w:t xml:space="preserve">Title / </w:t>
            </w:r>
            <w:r>
              <w:rPr>
                <w:rFonts w:ascii="Aptos Narrow" w:eastAsia="Aptos Narrow" w:hAnsi="Aptos Narrow" w:cs="Aptos Narrow"/>
                <w:b/>
                <w:bCs/>
                <w:color w:val="000000" w:themeColor="text1"/>
                <w:sz w:val="22"/>
                <w:szCs w:val="22"/>
              </w:rPr>
              <w:t>Base</w:t>
            </w:r>
          </w:p>
        </w:tc>
      </w:tr>
      <w:tr w:rsidR="00802F8D" w:rsidRPr="00D4199E" w14:paraId="7406A3A3" w14:textId="77777777" w:rsidTr="00267ED2">
        <w:trPr>
          <w:trHeight w:val="300"/>
        </w:trPr>
        <w:tc>
          <w:tcPr>
            <w:tcW w:w="3397" w:type="dxa"/>
          </w:tcPr>
          <w:p w14:paraId="73D3248B" w14:textId="77777777" w:rsidR="00802F8D" w:rsidRDefault="00802F8D" w:rsidP="00267ED2">
            <w:r w:rsidRPr="628A1BEB">
              <w:rPr>
                <w:rFonts w:ascii="Aptos Narrow" w:eastAsia="Aptos Narrow" w:hAnsi="Aptos Narrow" w:cs="Aptos Narrow"/>
                <w:color w:val="000000" w:themeColor="text1"/>
                <w:sz w:val="22"/>
                <w:szCs w:val="22"/>
              </w:rPr>
              <w:t xml:space="preserve">Anglican Diocese of Oxford </w:t>
            </w:r>
          </w:p>
        </w:tc>
        <w:tc>
          <w:tcPr>
            <w:tcW w:w="2694" w:type="dxa"/>
          </w:tcPr>
          <w:p w14:paraId="062DE52F" w14:textId="77777777" w:rsidR="00802F8D" w:rsidRDefault="00802F8D" w:rsidP="00267ED2">
            <w:r w:rsidRPr="628A1BEB">
              <w:rPr>
                <w:rFonts w:ascii="Aptos Narrow" w:eastAsia="Aptos Narrow" w:hAnsi="Aptos Narrow" w:cs="Aptos Narrow"/>
                <w:color w:val="000000" w:themeColor="text1"/>
                <w:sz w:val="22"/>
                <w:szCs w:val="22"/>
              </w:rPr>
              <w:t>Toby Long</w:t>
            </w:r>
          </w:p>
        </w:tc>
        <w:tc>
          <w:tcPr>
            <w:tcW w:w="2694" w:type="dxa"/>
          </w:tcPr>
          <w:p w14:paraId="43C85DA7" w14:textId="77777777" w:rsidR="004F7AA9" w:rsidRDefault="006F6D69"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Deputy Director </w:t>
            </w:r>
          </w:p>
          <w:p w14:paraId="29BDDE51" w14:textId="5CEE79ED" w:rsidR="00802F8D" w:rsidRPr="628A1BEB" w:rsidRDefault="004F7AA9"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Oxford Diocesan Board of Education</w:t>
            </w:r>
          </w:p>
        </w:tc>
      </w:tr>
      <w:tr w:rsidR="00802F8D" w:rsidRPr="00D4199E" w14:paraId="7F5A93F2" w14:textId="77777777" w:rsidTr="00267ED2">
        <w:trPr>
          <w:trHeight w:val="300"/>
        </w:trPr>
        <w:tc>
          <w:tcPr>
            <w:tcW w:w="3397" w:type="dxa"/>
          </w:tcPr>
          <w:p w14:paraId="3DC098BB" w14:textId="77777777" w:rsidR="00802F8D" w:rsidRDefault="00802F8D" w:rsidP="00267ED2">
            <w:r w:rsidRPr="628A1BEB">
              <w:rPr>
                <w:rFonts w:ascii="Aptos Narrow" w:eastAsia="Aptos Narrow" w:hAnsi="Aptos Narrow" w:cs="Aptos Narrow"/>
                <w:color w:val="000000" w:themeColor="text1"/>
                <w:sz w:val="22"/>
                <w:szCs w:val="22"/>
              </w:rPr>
              <w:t>Oxfordshire MATS</w:t>
            </w:r>
          </w:p>
        </w:tc>
        <w:tc>
          <w:tcPr>
            <w:tcW w:w="2694" w:type="dxa"/>
          </w:tcPr>
          <w:p w14:paraId="20B002CC" w14:textId="77777777" w:rsidR="00802F8D" w:rsidRDefault="00802F8D" w:rsidP="00267ED2">
            <w:r w:rsidRPr="628A1BEB">
              <w:rPr>
                <w:rFonts w:ascii="Aptos Narrow" w:eastAsia="Aptos Narrow" w:hAnsi="Aptos Narrow" w:cs="Aptos Narrow"/>
                <w:color w:val="000000" w:themeColor="text1"/>
                <w:sz w:val="22"/>
                <w:szCs w:val="22"/>
              </w:rPr>
              <w:t>Paul James</w:t>
            </w:r>
            <w:r>
              <w:rPr>
                <w:rFonts w:ascii="Aptos Narrow" w:eastAsia="Aptos Narrow" w:hAnsi="Aptos Narrow" w:cs="Aptos Narrow"/>
                <w:color w:val="000000" w:themeColor="text1"/>
                <w:sz w:val="22"/>
                <w:szCs w:val="22"/>
              </w:rPr>
              <w:t xml:space="preserve"> </w:t>
            </w:r>
            <w:r w:rsidRPr="00FC64AE">
              <w:rPr>
                <w:rFonts w:ascii="Aptos Narrow" w:eastAsia="Aptos Narrow" w:hAnsi="Aptos Narrow" w:cs="Aptos Narrow"/>
                <w:b/>
                <w:bCs/>
                <w:color w:val="000000" w:themeColor="text1"/>
                <w:sz w:val="22"/>
                <w:szCs w:val="22"/>
              </w:rPr>
              <w:t>Vice Chair</w:t>
            </w:r>
          </w:p>
        </w:tc>
        <w:tc>
          <w:tcPr>
            <w:tcW w:w="2694" w:type="dxa"/>
          </w:tcPr>
          <w:p w14:paraId="1B67FCD1" w14:textId="06D19EA8" w:rsidR="00802F8D" w:rsidRPr="628A1BEB" w:rsidRDefault="0059773C"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CEO River Learning Trust</w:t>
            </w:r>
          </w:p>
        </w:tc>
      </w:tr>
      <w:tr w:rsidR="00802F8D" w:rsidRPr="00D4199E" w14:paraId="5F93182D" w14:textId="77777777" w:rsidTr="00267ED2">
        <w:trPr>
          <w:trHeight w:val="300"/>
        </w:trPr>
        <w:tc>
          <w:tcPr>
            <w:tcW w:w="3397" w:type="dxa"/>
          </w:tcPr>
          <w:p w14:paraId="50EAA9B1" w14:textId="77777777" w:rsidR="00802F8D" w:rsidRDefault="00802F8D" w:rsidP="00267ED2">
            <w:r w:rsidRPr="628A1BEB">
              <w:rPr>
                <w:rFonts w:ascii="Aptos Narrow" w:eastAsia="Aptos Narrow" w:hAnsi="Aptos Narrow" w:cs="Aptos Narrow"/>
                <w:color w:val="000000" w:themeColor="text1"/>
                <w:sz w:val="22"/>
                <w:szCs w:val="22"/>
              </w:rPr>
              <w:t xml:space="preserve">Oxfordshire Primary Headteachers Network OPHN </w:t>
            </w:r>
          </w:p>
        </w:tc>
        <w:tc>
          <w:tcPr>
            <w:tcW w:w="2694" w:type="dxa"/>
          </w:tcPr>
          <w:p w14:paraId="557CD207" w14:textId="77777777" w:rsidR="00802F8D"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Rebecca Vousden</w:t>
            </w:r>
          </w:p>
          <w:p w14:paraId="30923182" w14:textId="77777777" w:rsidR="00802F8D" w:rsidRPr="00DF77D0" w:rsidRDefault="00802F8D" w:rsidP="00267ED2">
            <w:pPr>
              <w:rPr>
                <w:rFonts w:ascii="Aptos Narrow" w:hAnsi="Aptos Narrow"/>
                <w:sz w:val="22"/>
                <w:szCs w:val="22"/>
              </w:rPr>
            </w:pPr>
            <w:r w:rsidRPr="00DF77D0">
              <w:rPr>
                <w:rFonts w:ascii="Aptos Narrow" w:hAnsi="Aptos Narrow"/>
                <w:sz w:val="22"/>
                <w:szCs w:val="22"/>
              </w:rPr>
              <w:t>Additional rep. TBA</w:t>
            </w:r>
          </w:p>
        </w:tc>
        <w:tc>
          <w:tcPr>
            <w:tcW w:w="2694" w:type="dxa"/>
          </w:tcPr>
          <w:p w14:paraId="1DBE01AE" w14:textId="77777777" w:rsidR="004F7AA9"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Headteacher </w:t>
            </w:r>
          </w:p>
          <w:p w14:paraId="73820F55" w14:textId="78BDA05D" w:rsidR="00802F8D" w:rsidRPr="628A1BEB"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Chiltern County Primary School</w:t>
            </w:r>
          </w:p>
        </w:tc>
      </w:tr>
      <w:tr w:rsidR="00802F8D" w:rsidRPr="00D4199E" w14:paraId="228AA423" w14:textId="77777777" w:rsidTr="00267ED2">
        <w:trPr>
          <w:trHeight w:val="300"/>
        </w:trPr>
        <w:tc>
          <w:tcPr>
            <w:tcW w:w="3397" w:type="dxa"/>
          </w:tcPr>
          <w:p w14:paraId="2913708F" w14:textId="005DBFC8" w:rsidR="00802F8D" w:rsidRDefault="00802F8D" w:rsidP="00267ED2">
            <w:r w:rsidRPr="628A1BEB">
              <w:rPr>
                <w:rFonts w:ascii="Aptos Narrow" w:eastAsia="Aptos Narrow" w:hAnsi="Aptos Narrow" w:cs="Aptos Narrow"/>
                <w:color w:val="000000" w:themeColor="text1"/>
                <w:sz w:val="22"/>
                <w:szCs w:val="22"/>
              </w:rPr>
              <w:t xml:space="preserve">Oxfordshire </w:t>
            </w:r>
            <w:r w:rsidR="0074160C">
              <w:rPr>
                <w:rFonts w:ascii="Aptos Narrow" w:eastAsia="Aptos Narrow" w:hAnsi="Aptos Narrow" w:cs="Aptos Narrow"/>
                <w:color w:val="000000" w:themeColor="text1"/>
                <w:sz w:val="22"/>
                <w:szCs w:val="22"/>
              </w:rPr>
              <w:t>S</w:t>
            </w:r>
            <w:r w:rsidRPr="628A1BEB">
              <w:rPr>
                <w:rFonts w:ascii="Aptos Narrow" w:eastAsia="Aptos Narrow" w:hAnsi="Aptos Narrow" w:cs="Aptos Narrow"/>
                <w:color w:val="000000" w:themeColor="text1"/>
                <w:sz w:val="22"/>
                <w:szCs w:val="22"/>
              </w:rPr>
              <w:t>econdary</w:t>
            </w:r>
            <w:r w:rsidR="0074160C">
              <w:rPr>
                <w:rFonts w:ascii="Aptos Narrow" w:eastAsia="Aptos Narrow" w:hAnsi="Aptos Narrow" w:cs="Aptos Narrow"/>
                <w:color w:val="000000" w:themeColor="text1"/>
                <w:sz w:val="22"/>
                <w:szCs w:val="22"/>
              </w:rPr>
              <w:t xml:space="preserve"> School</w:t>
            </w:r>
            <w:r w:rsidRPr="628A1BEB">
              <w:rPr>
                <w:rFonts w:ascii="Aptos Narrow" w:eastAsia="Aptos Narrow" w:hAnsi="Aptos Narrow" w:cs="Aptos Narrow"/>
                <w:color w:val="000000" w:themeColor="text1"/>
                <w:sz w:val="22"/>
                <w:szCs w:val="22"/>
              </w:rPr>
              <w:t xml:space="preserve"> </w:t>
            </w:r>
            <w:r w:rsidR="0074160C">
              <w:rPr>
                <w:rFonts w:ascii="Aptos Narrow" w:eastAsia="Aptos Narrow" w:hAnsi="Aptos Narrow" w:cs="Aptos Narrow"/>
                <w:color w:val="000000" w:themeColor="text1"/>
                <w:sz w:val="22"/>
                <w:szCs w:val="22"/>
              </w:rPr>
              <w:t>H</w:t>
            </w:r>
            <w:r w:rsidRPr="628A1BEB">
              <w:rPr>
                <w:rFonts w:ascii="Aptos Narrow" w:eastAsia="Aptos Narrow" w:hAnsi="Aptos Narrow" w:cs="Aptos Narrow"/>
                <w:color w:val="000000" w:themeColor="text1"/>
                <w:sz w:val="22"/>
                <w:szCs w:val="22"/>
              </w:rPr>
              <w:t xml:space="preserve">eadteachers </w:t>
            </w:r>
            <w:r w:rsidR="0074160C">
              <w:rPr>
                <w:rFonts w:ascii="Aptos Narrow" w:eastAsia="Aptos Narrow" w:hAnsi="Aptos Narrow" w:cs="Aptos Narrow"/>
                <w:color w:val="000000" w:themeColor="text1"/>
                <w:sz w:val="22"/>
                <w:szCs w:val="22"/>
              </w:rPr>
              <w:t>Association</w:t>
            </w:r>
            <w:r w:rsidRPr="628A1BEB">
              <w:rPr>
                <w:rFonts w:ascii="Aptos Narrow" w:eastAsia="Aptos Narrow" w:hAnsi="Aptos Narrow" w:cs="Aptos Narrow"/>
                <w:color w:val="000000" w:themeColor="text1"/>
                <w:sz w:val="22"/>
                <w:szCs w:val="22"/>
              </w:rPr>
              <w:t xml:space="preserve"> OS</w:t>
            </w:r>
            <w:r w:rsidR="00DF77D0">
              <w:rPr>
                <w:rFonts w:ascii="Aptos Narrow" w:eastAsia="Aptos Narrow" w:hAnsi="Aptos Narrow" w:cs="Aptos Narrow"/>
                <w:color w:val="000000" w:themeColor="text1"/>
                <w:sz w:val="22"/>
                <w:szCs w:val="22"/>
              </w:rPr>
              <w:t>S</w:t>
            </w:r>
            <w:r w:rsidRPr="628A1BEB">
              <w:rPr>
                <w:rFonts w:ascii="Aptos Narrow" w:eastAsia="Aptos Narrow" w:hAnsi="Aptos Narrow" w:cs="Aptos Narrow"/>
                <w:color w:val="000000" w:themeColor="text1"/>
                <w:sz w:val="22"/>
                <w:szCs w:val="22"/>
              </w:rPr>
              <w:t>HTA</w:t>
            </w:r>
          </w:p>
        </w:tc>
        <w:tc>
          <w:tcPr>
            <w:tcW w:w="2694" w:type="dxa"/>
          </w:tcPr>
          <w:p w14:paraId="69D1DB3D" w14:textId="77777777" w:rsidR="00802F8D" w:rsidRDefault="00802F8D" w:rsidP="00267ED2">
            <w:r w:rsidRPr="628A1BEB">
              <w:rPr>
                <w:rFonts w:ascii="Aptos Narrow" w:eastAsia="Aptos Narrow" w:hAnsi="Aptos Narrow" w:cs="Aptos Narrow"/>
                <w:color w:val="000000" w:themeColor="text1"/>
                <w:sz w:val="22"/>
                <w:szCs w:val="22"/>
              </w:rPr>
              <w:t>Lyndsey Caldwell</w:t>
            </w:r>
          </w:p>
        </w:tc>
        <w:tc>
          <w:tcPr>
            <w:tcW w:w="2694" w:type="dxa"/>
          </w:tcPr>
          <w:p w14:paraId="4C00209B" w14:textId="77777777" w:rsidR="004F7AA9" w:rsidRDefault="004F7AA9"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Headteacher </w:t>
            </w:r>
          </w:p>
          <w:p w14:paraId="32D4A354" w14:textId="04ABC062" w:rsidR="00802F8D" w:rsidRPr="628A1BEB"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St Gregory the Great RC Secondary School</w:t>
            </w:r>
          </w:p>
        </w:tc>
      </w:tr>
      <w:tr w:rsidR="00802F8D" w:rsidRPr="00D4199E" w14:paraId="5C4F5B38" w14:textId="77777777" w:rsidTr="00267ED2">
        <w:trPr>
          <w:trHeight w:val="300"/>
        </w:trPr>
        <w:tc>
          <w:tcPr>
            <w:tcW w:w="3397" w:type="dxa"/>
          </w:tcPr>
          <w:p w14:paraId="3BC7854B" w14:textId="77777777" w:rsidR="00802F8D" w:rsidRDefault="00802F8D" w:rsidP="00267ED2">
            <w:r w:rsidRPr="628A1BEB">
              <w:rPr>
                <w:rFonts w:ascii="Aptos Narrow" w:eastAsia="Aptos Narrow" w:hAnsi="Aptos Narrow" w:cs="Aptos Narrow"/>
                <w:color w:val="000000" w:themeColor="text1"/>
                <w:sz w:val="22"/>
                <w:szCs w:val="22"/>
              </w:rPr>
              <w:t>Oxfordshire Special Schools OASSH</w:t>
            </w:r>
          </w:p>
        </w:tc>
        <w:tc>
          <w:tcPr>
            <w:tcW w:w="2694" w:type="dxa"/>
          </w:tcPr>
          <w:p w14:paraId="70515906" w14:textId="77777777" w:rsidR="00802F8D"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Simon Knight</w:t>
            </w:r>
          </w:p>
          <w:p w14:paraId="11A50279" w14:textId="77777777" w:rsidR="009F7BC8" w:rsidRDefault="009F7BC8" w:rsidP="00267ED2">
            <w:pPr>
              <w:rPr>
                <w:rFonts w:ascii="Aptos Narrow" w:eastAsia="Aptos Narrow" w:hAnsi="Aptos Narrow" w:cs="Aptos Narrow"/>
                <w:color w:val="000000" w:themeColor="text1"/>
                <w:sz w:val="22"/>
                <w:szCs w:val="22"/>
              </w:rPr>
            </w:pPr>
          </w:p>
          <w:p w14:paraId="7BD11FA8" w14:textId="0D7F9824" w:rsidR="00802F8D" w:rsidRDefault="00802F8D" w:rsidP="00267ED2">
            <w:r>
              <w:rPr>
                <w:rFonts w:ascii="Aptos Narrow" w:eastAsia="Aptos Narrow" w:hAnsi="Aptos Narrow" w:cs="Aptos Narrow"/>
                <w:color w:val="000000" w:themeColor="text1"/>
                <w:sz w:val="22"/>
                <w:szCs w:val="22"/>
              </w:rPr>
              <w:t>Rick</w:t>
            </w:r>
            <w:r w:rsidR="00FE59E1">
              <w:rPr>
                <w:rFonts w:ascii="Aptos Narrow" w:eastAsia="Aptos Narrow" w:hAnsi="Aptos Narrow" w:cs="Aptos Narrow"/>
                <w:color w:val="000000" w:themeColor="text1"/>
                <w:sz w:val="22"/>
                <w:szCs w:val="22"/>
              </w:rPr>
              <w:t>y</w:t>
            </w:r>
            <w:r>
              <w:rPr>
                <w:rFonts w:ascii="Aptos Narrow" w:eastAsia="Aptos Narrow" w:hAnsi="Aptos Narrow" w:cs="Aptos Narrow"/>
                <w:color w:val="000000" w:themeColor="text1"/>
                <w:sz w:val="22"/>
                <w:szCs w:val="22"/>
              </w:rPr>
              <w:t xml:space="preserve"> Stevens </w:t>
            </w:r>
          </w:p>
        </w:tc>
        <w:tc>
          <w:tcPr>
            <w:tcW w:w="2694" w:type="dxa"/>
          </w:tcPr>
          <w:p w14:paraId="326B1B27" w14:textId="77777777" w:rsidR="004F7AA9"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Joint Headteacher</w:t>
            </w:r>
          </w:p>
          <w:p w14:paraId="366DC87A" w14:textId="51FD697B" w:rsidR="00802F8D"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Frank Wise School</w:t>
            </w:r>
          </w:p>
          <w:p w14:paraId="20B86033" w14:textId="537EFEAC" w:rsidR="009F7BC8" w:rsidRPr="628A1BEB"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Headteacher Northern House Academy</w:t>
            </w:r>
          </w:p>
        </w:tc>
      </w:tr>
      <w:tr w:rsidR="00802F8D" w:rsidRPr="00D4199E" w14:paraId="2077B5D1" w14:textId="77777777" w:rsidTr="00267ED2">
        <w:trPr>
          <w:trHeight w:val="300"/>
        </w:trPr>
        <w:tc>
          <w:tcPr>
            <w:tcW w:w="3397" w:type="dxa"/>
          </w:tcPr>
          <w:p w14:paraId="6B6B5340" w14:textId="6BDCED25" w:rsidR="00802F8D" w:rsidRDefault="00802F8D" w:rsidP="00267ED2">
            <w:r w:rsidRPr="628A1BEB">
              <w:rPr>
                <w:rFonts w:ascii="Aptos Narrow" w:eastAsia="Aptos Narrow" w:hAnsi="Aptos Narrow" w:cs="Aptos Narrow"/>
                <w:color w:val="000000" w:themeColor="text1"/>
                <w:sz w:val="22"/>
                <w:szCs w:val="22"/>
              </w:rPr>
              <w:t>Oxfordshire Schools Forum</w:t>
            </w:r>
          </w:p>
        </w:tc>
        <w:tc>
          <w:tcPr>
            <w:tcW w:w="2694" w:type="dxa"/>
          </w:tcPr>
          <w:p w14:paraId="0F65AB46" w14:textId="77777777" w:rsidR="00802F8D" w:rsidRDefault="00802F8D" w:rsidP="00267ED2">
            <w:r w:rsidRPr="628A1BEB">
              <w:rPr>
                <w:rFonts w:ascii="Aptos Narrow" w:eastAsia="Aptos Narrow" w:hAnsi="Aptos Narrow" w:cs="Aptos Narrow"/>
                <w:color w:val="000000" w:themeColor="text1"/>
                <w:sz w:val="22"/>
                <w:szCs w:val="22"/>
              </w:rPr>
              <w:t>Nathan Thomas</w:t>
            </w:r>
          </w:p>
        </w:tc>
        <w:tc>
          <w:tcPr>
            <w:tcW w:w="2694" w:type="dxa"/>
          </w:tcPr>
          <w:p w14:paraId="4A685AFF" w14:textId="57657547" w:rsidR="00802F8D" w:rsidRPr="628A1BEB" w:rsidRDefault="0059773C"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CEO Acer Trust</w:t>
            </w:r>
          </w:p>
        </w:tc>
      </w:tr>
      <w:tr w:rsidR="00802F8D" w:rsidRPr="00D4199E" w14:paraId="6D6AFD03" w14:textId="77777777" w:rsidTr="00267ED2">
        <w:trPr>
          <w:trHeight w:val="300"/>
        </w:trPr>
        <w:tc>
          <w:tcPr>
            <w:tcW w:w="3397" w:type="dxa"/>
          </w:tcPr>
          <w:p w14:paraId="2B86C9DA" w14:textId="77777777" w:rsidR="00802F8D" w:rsidRDefault="00802F8D" w:rsidP="00267ED2">
            <w:r w:rsidRPr="628A1BEB">
              <w:rPr>
                <w:rFonts w:ascii="Aptos Narrow" w:eastAsia="Aptos Narrow" w:hAnsi="Aptos Narrow" w:cs="Aptos Narrow"/>
                <w:color w:val="000000" w:themeColor="text1"/>
                <w:sz w:val="22"/>
                <w:szCs w:val="22"/>
              </w:rPr>
              <w:t xml:space="preserve">Oxfordshire Teaching School Hub </w:t>
            </w:r>
          </w:p>
        </w:tc>
        <w:tc>
          <w:tcPr>
            <w:tcW w:w="2694" w:type="dxa"/>
          </w:tcPr>
          <w:p w14:paraId="6CFA6923" w14:textId="77777777" w:rsidR="00802F8D" w:rsidRDefault="00802F8D" w:rsidP="00267ED2">
            <w:r w:rsidRPr="628A1BEB">
              <w:rPr>
                <w:rFonts w:ascii="Aptos Narrow" w:eastAsia="Aptos Narrow" w:hAnsi="Aptos Narrow" w:cs="Aptos Narrow"/>
                <w:color w:val="000000" w:themeColor="text1"/>
                <w:sz w:val="22"/>
                <w:szCs w:val="22"/>
              </w:rPr>
              <w:t xml:space="preserve">Adam Arnell </w:t>
            </w:r>
          </w:p>
        </w:tc>
        <w:tc>
          <w:tcPr>
            <w:tcW w:w="2694" w:type="dxa"/>
          </w:tcPr>
          <w:p w14:paraId="2C523AED" w14:textId="77777777" w:rsidR="004F7AA9"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Joint Director </w:t>
            </w:r>
          </w:p>
          <w:p w14:paraId="5DA065B7" w14:textId="5A3B344C" w:rsidR="00802F8D" w:rsidRPr="628A1BEB"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Oxfordshire Teaching School Hub</w:t>
            </w:r>
          </w:p>
        </w:tc>
      </w:tr>
      <w:tr w:rsidR="00802F8D" w:rsidRPr="00D4199E" w14:paraId="313C89BB" w14:textId="77777777" w:rsidTr="00267ED2">
        <w:trPr>
          <w:trHeight w:val="300"/>
        </w:trPr>
        <w:tc>
          <w:tcPr>
            <w:tcW w:w="3397" w:type="dxa"/>
          </w:tcPr>
          <w:p w14:paraId="3C794CA2" w14:textId="77777777" w:rsidR="00802F8D" w:rsidRDefault="00802F8D" w:rsidP="00267ED2">
            <w:r w:rsidRPr="628A1BEB">
              <w:rPr>
                <w:rFonts w:ascii="Aptos Narrow" w:eastAsia="Aptos Narrow" w:hAnsi="Aptos Narrow" w:cs="Aptos Narrow"/>
                <w:color w:val="000000" w:themeColor="text1"/>
                <w:sz w:val="22"/>
                <w:szCs w:val="22"/>
              </w:rPr>
              <w:t>Oxfordshire Alternative Provision Settings</w:t>
            </w:r>
          </w:p>
        </w:tc>
        <w:tc>
          <w:tcPr>
            <w:tcW w:w="2694" w:type="dxa"/>
          </w:tcPr>
          <w:p w14:paraId="147DB61A" w14:textId="77777777" w:rsidR="00802F8D"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Steve Lowe</w:t>
            </w:r>
          </w:p>
          <w:p w14:paraId="774CBF19" w14:textId="77777777" w:rsidR="00FE59E1" w:rsidRDefault="00FE59E1" w:rsidP="00267ED2">
            <w:pPr>
              <w:rPr>
                <w:rFonts w:ascii="Aptos Narrow" w:eastAsia="Aptos Narrow" w:hAnsi="Aptos Narrow" w:cs="Aptos Narrow"/>
                <w:color w:val="000000" w:themeColor="text1"/>
                <w:sz w:val="22"/>
                <w:szCs w:val="22"/>
              </w:rPr>
            </w:pPr>
          </w:p>
          <w:p w14:paraId="4DD955B2" w14:textId="77777777" w:rsidR="00FE59E1" w:rsidRDefault="00FE59E1" w:rsidP="00267ED2">
            <w:pPr>
              <w:rPr>
                <w:rFonts w:ascii="Aptos Narrow" w:hAnsi="Aptos Narrow"/>
                <w:sz w:val="22"/>
                <w:szCs w:val="22"/>
              </w:rPr>
            </w:pPr>
          </w:p>
          <w:p w14:paraId="35BFAF5B" w14:textId="26CAD1A4" w:rsidR="00802F8D" w:rsidRPr="00DF77D0" w:rsidRDefault="00802F8D" w:rsidP="00267ED2">
            <w:pPr>
              <w:rPr>
                <w:rFonts w:ascii="Aptos Narrow" w:hAnsi="Aptos Narrow"/>
                <w:sz w:val="22"/>
                <w:szCs w:val="22"/>
              </w:rPr>
            </w:pPr>
            <w:r w:rsidRPr="00DF77D0">
              <w:rPr>
                <w:rFonts w:ascii="Aptos Narrow" w:hAnsi="Aptos Narrow"/>
                <w:sz w:val="22"/>
                <w:szCs w:val="22"/>
              </w:rPr>
              <w:t xml:space="preserve">Jacqui West </w:t>
            </w:r>
          </w:p>
          <w:p w14:paraId="15B6FA79" w14:textId="094DDF61" w:rsidR="00802F8D" w:rsidRDefault="00802F8D" w:rsidP="00267ED2">
            <w:r w:rsidRPr="00DF77D0">
              <w:rPr>
                <w:rFonts w:ascii="Aptos Narrow" w:hAnsi="Aptos Narrow"/>
                <w:sz w:val="22"/>
                <w:szCs w:val="22"/>
              </w:rPr>
              <w:t>(role share)</w:t>
            </w:r>
          </w:p>
        </w:tc>
        <w:tc>
          <w:tcPr>
            <w:tcW w:w="2694" w:type="dxa"/>
          </w:tcPr>
          <w:p w14:paraId="6E5459FD" w14:textId="77777777" w:rsidR="004F7AA9"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Headteacher </w:t>
            </w:r>
          </w:p>
          <w:p w14:paraId="5600BF57" w14:textId="69AB5E7A" w:rsidR="00802F8D"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Oxfordshire Hospital School</w:t>
            </w:r>
          </w:p>
          <w:p w14:paraId="3F67D7E3" w14:textId="77777777" w:rsidR="00FE59E1" w:rsidRDefault="00FE59E1" w:rsidP="00267ED2">
            <w:pPr>
              <w:rPr>
                <w:rFonts w:ascii="Aptos Narrow" w:eastAsia="Aptos Narrow" w:hAnsi="Aptos Narrow" w:cs="Aptos Narrow"/>
                <w:color w:val="000000" w:themeColor="text1"/>
                <w:sz w:val="22"/>
                <w:szCs w:val="22"/>
              </w:rPr>
            </w:pPr>
          </w:p>
          <w:p w14:paraId="5854EC0B" w14:textId="77777777" w:rsidR="004F7AA9"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Headteacher </w:t>
            </w:r>
          </w:p>
          <w:p w14:paraId="27B3A137" w14:textId="350D3FCA" w:rsidR="00FE59E1" w:rsidRPr="628A1BEB"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Meadowbrook College</w:t>
            </w:r>
          </w:p>
        </w:tc>
      </w:tr>
      <w:tr w:rsidR="00802F8D" w:rsidRPr="00D4199E" w14:paraId="10F0A968" w14:textId="77777777" w:rsidTr="00267ED2">
        <w:trPr>
          <w:trHeight w:val="577"/>
        </w:trPr>
        <w:tc>
          <w:tcPr>
            <w:tcW w:w="3397" w:type="dxa"/>
          </w:tcPr>
          <w:p w14:paraId="7A7CA119" w14:textId="3CABDC8C" w:rsidR="00802F8D" w:rsidRDefault="00802F8D" w:rsidP="00267ED2">
            <w:r>
              <w:rPr>
                <w:rFonts w:ascii="Aptos Narrow" w:eastAsia="Aptos Narrow" w:hAnsi="Aptos Narrow" w:cs="Aptos Narrow"/>
                <w:color w:val="000000" w:themeColor="text1"/>
                <w:sz w:val="22"/>
                <w:szCs w:val="22"/>
              </w:rPr>
              <w:t>Roman Catholic Dioces</w:t>
            </w:r>
            <w:r w:rsidR="00DF77D0">
              <w:rPr>
                <w:rFonts w:ascii="Aptos Narrow" w:eastAsia="Aptos Narrow" w:hAnsi="Aptos Narrow" w:cs="Aptos Narrow"/>
                <w:color w:val="000000" w:themeColor="text1"/>
                <w:sz w:val="22"/>
                <w:szCs w:val="22"/>
              </w:rPr>
              <w:t>es of Birmingham and Portsmouth</w:t>
            </w:r>
          </w:p>
        </w:tc>
        <w:tc>
          <w:tcPr>
            <w:tcW w:w="2694" w:type="dxa"/>
          </w:tcPr>
          <w:p w14:paraId="1A3D37F1" w14:textId="77777777" w:rsidR="00802F8D" w:rsidRDefault="00802F8D" w:rsidP="00267ED2">
            <w:r w:rsidRPr="628A1BEB">
              <w:rPr>
                <w:rFonts w:ascii="Aptos Narrow" w:eastAsia="Aptos Narrow" w:hAnsi="Aptos Narrow" w:cs="Aptos Narrow"/>
                <w:color w:val="000000" w:themeColor="text1"/>
                <w:sz w:val="22"/>
                <w:szCs w:val="22"/>
              </w:rPr>
              <w:t>Fraser Long</w:t>
            </w:r>
          </w:p>
        </w:tc>
        <w:tc>
          <w:tcPr>
            <w:tcW w:w="2694" w:type="dxa"/>
          </w:tcPr>
          <w:p w14:paraId="0177CE5D" w14:textId="77777777" w:rsidR="00FE59E1"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Catholic Senior Executive Lead</w:t>
            </w:r>
          </w:p>
          <w:p w14:paraId="3997D5C5" w14:textId="6C3482A0" w:rsidR="00802F8D" w:rsidRPr="628A1BEB"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Pope Francis Multi Academy Company</w:t>
            </w:r>
          </w:p>
        </w:tc>
      </w:tr>
      <w:tr w:rsidR="00802F8D" w:rsidRPr="00D4199E" w14:paraId="606EB510" w14:textId="77777777" w:rsidTr="00267ED2">
        <w:trPr>
          <w:trHeight w:val="300"/>
        </w:trPr>
        <w:tc>
          <w:tcPr>
            <w:tcW w:w="3397" w:type="dxa"/>
          </w:tcPr>
          <w:p w14:paraId="7B9FAF27" w14:textId="77777777" w:rsidR="00802F8D" w:rsidRDefault="00802F8D" w:rsidP="00267ED2">
            <w:r w:rsidRPr="628A1BEB">
              <w:rPr>
                <w:rFonts w:ascii="Aptos Narrow" w:eastAsia="Aptos Narrow" w:hAnsi="Aptos Narrow" w:cs="Aptos Narrow"/>
                <w:color w:val="000000" w:themeColor="text1"/>
                <w:sz w:val="22"/>
                <w:szCs w:val="22"/>
              </w:rPr>
              <w:t xml:space="preserve">Maintained Nurseries </w:t>
            </w:r>
          </w:p>
        </w:tc>
        <w:tc>
          <w:tcPr>
            <w:tcW w:w="2694" w:type="dxa"/>
          </w:tcPr>
          <w:p w14:paraId="2CCBAEA3" w14:textId="77777777" w:rsidR="004F7AA9"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Sarah O'Leary</w:t>
            </w:r>
          </w:p>
          <w:p w14:paraId="61284DAE" w14:textId="7A265D06" w:rsidR="00DF77D0" w:rsidRDefault="00802F8D" w:rsidP="00267ED2">
            <w:pPr>
              <w:rPr>
                <w:rFonts w:ascii="Aptos Narrow" w:eastAsia="Aptos Narrow" w:hAnsi="Aptos Narrow" w:cs="Aptos Narrow"/>
                <w:color w:val="000000" w:themeColor="text1"/>
                <w:sz w:val="22"/>
                <w:szCs w:val="22"/>
              </w:rPr>
            </w:pPr>
            <w:r>
              <w:br/>
            </w:r>
            <w:r w:rsidRPr="628A1BEB">
              <w:rPr>
                <w:rFonts w:ascii="Aptos Narrow" w:eastAsia="Aptos Narrow" w:hAnsi="Aptos Narrow" w:cs="Aptos Narrow"/>
                <w:color w:val="000000" w:themeColor="text1"/>
                <w:sz w:val="22"/>
                <w:szCs w:val="22"/>
              </w:rPr>
              <w:t>Sarah Phillips</w:t>
            </w:r>
          </w:p>
          <w:p w14:paraId="380F6A19" w14:textId="1CF76348" w:rsidR="00802F8D" w:rsidRDefault="00802F8D" w:rsidP="00267ED2">
            <w:r>
              <w:rPr>
                <w:rFonts w:ascii="Aptos Narrow" w:eastAsia="Aptos Narrow" w:hAnsi="Aptos Narrow" w:cs="Aptos Narrow"/>
                <w:color w:val="000000" w:themeColor="text1"/>
                <w:sz w:val="22"/>
                <w:szCs w:val="22"/>
              </w:rPr>
              <w:t xml:space="preserve"> (role share)</w:t>
            </w:r>
          </w:p>
        </w:tc>
        <w:tc>
          <w:tcPr>
            <w:tcW w:w="2694" w:type="dxa"/>
          </w:tcPr>
          <w:p w14:paraId="3753F0FE" w14:textId="77777777" w:rsidR="004F7AA9"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Headteacher </w:t>
            </w:r>
          </w:p>
          <w:p w14:paraId="677A0721" w14:textId="4CF03CA9" w:rsidR="00802F8D" w:rsidRDefault="00FE59E1"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Slade Nursery School</w:t>
            </w:r>
          </w:p>
          <w:p w14:paraId="0013295C" w14:textId="77777777" w:rsidR="004F7AA9" w:rsidRDefault="004F7AA9"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Headteacher </w:t>
            </w:r>
          </w:p>
          <w:p w14:paraId="42660F88" w14:textId="5BE87667" w:rsidR="00FE59E1" w:rsidRPr="628A1BEB" w:rsidRDefault="004F7AA9" w:rsidP="00267ED2">
            <w:pPr>
              <w:rPr>
                <w:rFonts w:ascii="Aptos Narrow" w:eastAsia="Aptos Narrow" w:hAnsi="Aptos Narrow" w:cs="Aptos Narrow"/>
                <w:color w:val="000000" w:themeColor="text1"/>
                <w:sz w:val="22"/>
                <w:szCs w:val="22"/>
              </w:rPr>
            </w:pPr>
            <w:proofErr w:type="spellStart"/>
            <w:r>
              <w:rPr>
                <w:rFonts w:ascii="Aptos Narrow" w:eastAsia="Aptos Narrow" w:hAnsi="Aptos Narrow" w:cs="Aptos Narrow"/>
                <w:color w:val="000000" w:themeColor="text1"/>
                <w:sz w:val="22"/>
                <w:szCs w:val="22"/>
              </w:rPr>
              <w:t>Lydalls</w:t>
            </w:r>
            <w:proofErr w:type="spellEnd"/>
            <w:r>
              <w:rPr>
                <w:rFonts w:ascii="Aptos Narrow" w:eastAsia="Aptos Narrow" w:hAnsi="Aptos Narrow" w:cs="Aptos Narrow"/>
                <w:color w:val="000000" w:themeColor="text1"/>
                <w:sz w:val="22"/>
                <w:szCs w:val="22"/>
              </w:rPr>
              <w:t xml:space="preserve"> Nursery School</w:t>
            </w:r>
          </w:p>
        </w:tc>
      </w:tr>
      <w:tr w:rsidR="00802F8D" w:rsidRPr="00D4199E" w14:paraId="0D5877B7" w14:textId="77777777" w:rsidTr="00267ED2">
        <w:trPr>
          <w:trHeight w:val="300"/>
        </w:trPr>
        <w:tc>
          <w:tcPr>
            <w:tcW w:w="3397" w:type="dxa"/>
          </w:tcPr>
          <w:p w14:paraId="12250CCB" w14:textId="6F95ECB1" w:rsidR="00802F8D" w:rsidRDefault="00802F8D" w:rsidP="00267ED2">
            <w:r w:rsidRPr="628A1BEB">
              <w:rPr>
                <w:rFonts w:ascii="Aptos Narrow" w:eastAsia="Aptos Narrow" w:hAnsi="Aptos Narrow" w:cs="Aptos Narrow"/>
                <w:color w:val="000000" w:themeColor="text1"/>
                <w:sz w:val="22"/>
                <w:szCs w:val="22"/>
              </w:rPr>
              <w:t xml:space="preserve">Post 16 </w:t>
            </w:r>
            <w:r w:rsidR="009F7BC8">
              <w:rPr>
                <w:rFonts w:ascii="Aptos Narrow" w:eastAsia="Aptos Narrow" w:hAnsi="Aptos Narrow" w:cs="Aptos Narrow"/>
                <w:color w:val="000000" w:themeColor="text1"/>
                <w:sz w:val="22"/>
                <w:szCs w:val="22"/>
              </w:rPr>
              <w:t>Education</w:t>
            </w:r>
          </w:p>
        </w:tc>
        <w:tc>
          <w:tcPr>
            <w:tcW w:w="2694" w:type="dxa"/>
          </w:tcPr>
          <w:p w14:paraId="32688364" w14:textId="56CCE96B" w:rsidR="00802F8D" w:rsidRPr="00DF77D0" w:rsidRDefault="00DF77D0" w:rsidP="00267ED2">
            <w:pPr>
              <w:rPr>
                <w:rFonts w:ascii="Aptos Narrow" w:hAnsi="Aptos Narrow"/>
                <w:sz w:val="22"/>
                <w:szCs w:val="22"/>
              </w:rPr>
            </w:pPr>
            <w:r w:rsidRPr="00DF77D0">
              <w:rPr>
                <w:rFonts w:ascii="Aptos Narrow" w:hAnsi="Aptos Narrow"/>
                <w:sz w:val="22"/>
                <w:szCs w:val="22"/>
              </w:rPr>
              <w:t>TBC</w:t>
            </w:r>
          </w:p>
        </w:tc>
        <w:tc>
          <w:tcPr>
            <w:tcW w:w="2694" w:type="dxa"/>
          </w:tcPr>
          <w:p w14:paraId="6E855D48" w14:textId="21CAD968" w:rsidR="00802F8D" w:rsidRPr="628A1BEB" w:rsidRDefault="00802F8D" w:rsidP="00267ED2">
            <w:pPr>
              <w:rPr>
                <w:rFonts w:ascii="Aptos Narrow" w:eastAsia="Aptos Narrow" w:hAnsi="Aptos Narrow" w:cs="Aptos Narrow"/>
                <w:color w:val="000000" w:themeColor="text1"/>
                <w:sz w:val="22"/>
                <w:szCs w:val="22"/>
              </w:rPr>
            </w:pPr>
          </w:p>
        </w:tc>
      </w:tr>
      <w:tr w:rsidR="00802F8D" w14:paraId="5B30D220" w14:textId="77777777" w:rsidTr="00267ED2">
        <w:trPr>
          <w:trHeight w:val="300"/>
        </w:trPr>
        <w:tc>
          <w:tcPr>
            <w:tcW w:w="3397" w:type="dxa"/>
          </w:tcPr>
          <w:p w14:paraId="15F551F8" w14:textId="03DA8AD2" w:rsidR="00802F8D"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OCC Children’s Services </w:t>
            </w:r>
          </w:p>
        </w:tc>
        <w:tc>
          <w:tcPr>
            <w:tcW w:w="2694" w:type="dxa"/>
          </w:tcPr>
          <w:p w14:paraId="7F564A31" w14:textId="77777777" w:rsidR="00802F8D"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Lisa Lyons</w:t>
            </w:r>
            <w:r>
              <w:rPr>
                <w:rFonts w:ascii="Aptos Narrow" w:eastAsia="Aptos Narrow" w:hAnsi="Aptos Narrow" w:cs="Aptos Narrow"/>
                <w:color w:val="000000" w:themeColor="text1"/>
                <w:sz w:val="22"/>
                <w:szCs w:val="22"/>
              </w:rPr>
              <w:t xml:space="preserve"> </w:t>
            </w:r>
            <w:r w:rsidRPr="00FC64AE">
              <w:rPr>
                <w:rFonts w:ascii="Aptos Narrow" w:eastAsia="Aptos Narrow" w:hAnsi="Aptos Narrow" w:cs="Aptos Narrow"/>
                <w:b/>
                <w:bCs/>
                <w:color w:val="000000" w:themeColor="text1"/>
                <w:sz w:val="22"/>
                <w:szCs w:val="22"/>
              </w:rPr>
              <w:t>Chair</w:t>
            </w:r>
          </w:p>
        </w:tc>
        <w:tc>
          <w:tcPr>
            <w:tcW w:w="2694" w:type="dxa"/>
          </w:tcPr>
          <w:p w14:paraId="2C69355C" w14:textId="6BA79409" w:rsidR="00802F8D" w:rsidRPr="628A1BEB"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OCC </w:t>
            </w:r>
            <w:r w:rsidRPr="628A1BEB">
              <w:rPr>
                <w:rFonts w:ascii="Aptos Narrow" w:eastAsia="Aptos Narrow" w:hAnsi="Aptos Narrow" w:cs="Aptos Narrow"/>
                <w:color w:val="000000" w:themeColor="text1"/>
                <w:sz w:val="22"/>
                <w:szCs w:val="22"/>
              </w:rPr>
              <w:t>Director of Children’s Services</w:t>
            </w:r>
          </w:p>
        </w:tc>
      </w:tr>
      <w:tr w:rsidR="00802F8D" w14:paraId="6CECE6F8" w14:textId="77777777" w:rsidTr="00267ED2">
        <w:trPr>
          <w:trHeight w:val="300"/>
        </w:trPr>
        <w:tc>
          <w:tcPr>
            <w:tcW w:w="3397" w:type="dxa"/>
          </w:tcPr>
          <w:p w14:paraId="7AFA0F4E" w14:textId="7043F167" w:rsidR="00802F8D"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OCC Education and Inclusion </w:t>
            </w:r>
          </w:p>
        </w:tc>
        <w:tc>
          <w:tcPr>
            <w:tcW w:w="2694" w:type="dxa"/>
          </w:tcPr>
          <w:p w14:paraId="662A22F0" w14:textId="77777777" w:rsidR="00802F8D"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Kate Reynolds</w:t>
            </w:r>
          </w:p>
        </w:tc>
        <w:tc>
          <w:tcPr>
            <w:tcW w:w="2694" w:type="dxa"/>
          </w:tcPr>
          <w:p w14:paraId="798B37E9" w14:textId="383B89FF" w:rsidR="00802F8D" w:rsidRPr="628A1BEB"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OCC </w:t>
            </w:r>
            <w:r w:rsidRPr="628A1BEB">
              <w:rPr>
                <w:rFonts w:ascii="Aptos Narrow" w:eastAsia="Aptos Narrow" w:hAnsi="Aptos Narrow" w:cs="Aptos Narrow"/>
                <w:color w:val="000000" w:themeColor="text1"/>
                <w:sz w:val="22"/>
                <w:szCs w:val="22"/>
              </w:rPr>
              <w:t>Deputy Director of Education</w:t>
            </w:r>
          </w:p>
        </w:tc>
      </w:tr>
      <w:tr w:rsidR="00802F8D" w14:paraId="3621ECD7" w14:textId="77777777" w:rsidTr="00267ED2">
        <w:trPr>
          <w:trHeight w:val="300"/>
        </w:trPr>
        <w:tc>
          <w:tcPr>
            <w:tcW w:w="3397" w:type="dxa"/>
          </w:tcPr>
          <w:p w14:paraId="5765A5B6" w14:textId="7EB45760" w:rsidR="00802F8D"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OCC Education </w:t>
            </w:r>
          </w:p>
        </w:tc>
        <w:tc>
          <w:tcPr>
            <w:tcW w:w="2694" w:type="dxa"/>
          </w:tcPr>
          <w:p w14:paraId="71932D6D" w14:textId="77777777" w:rsidR="00802F8D" w:rsidRDefault="00802F8D" w:rsidP="00267ED2">
            <w:pPr>
              <w:rPr>
                <w:rFonts w:ascii="Aptos Narrow" w:eastAsia="Aptos Narrow" w:hAnsi="Aptos Narrow" w:cs="Aptos Narrow"/>
                <w:color w:val="000000" w:themeColor="text1"/>
                <w:sz w:val="22"/>
                <w:szCs w:val="22"/>
              </w:rPr>
            </w:pPr>
            <w:r w:rsidRPr="628A1BEB">
              <w:rPr>
                <w:rFonts w:ascii="Aptos Narrow" w:eastAsia="Aptos Narrow" w:hAnsi="Aptos Narrow" w:cs="Aptos Narrow"/>
                <w:color w:val="000000" w:themeColor="text1"/>
                <w:sz w:val="22"/>
                <w:szCs w:val="22"/>
              </w:rPr>
              <w:t>Zaheer Ahmed</w:t>
            </w:r>
          </w:p>
        </w:tc>
        <w:tc>
          <w:tcPr>
            <w:tcW w:w="2694" w:type="dxa"/>
          </w:tcPr>
          <w:p w14:paraId="3642A788" w14:textId="7CC42C15" w:rsidR="00802F8D" w:rsidRPr="628A1BEB" w:rsidRDefault="009F7BC8" w:rsidP="00267ED2">
            <w:pPr>
              <w:rPr>
                <w:rFonts w:ascii="Aptos Narrow" w:eastAsia="Aptos Narrow" w:hAnsi="Aptos Narrow" w:cs="Aptos Narrow"/>
                <w:color w:val="000000" w:themeColor="text1"/>
                <w:sz w:val="22"/>
                <w:szCs w:val="22"/>
              </w:rPr>
            </w:pPr>
            <w:r>
              <w:rPr>
                <w:rFonts w:ascii="Aptos Narrow" w:eastAsia="Aptos Narrow" w:hAnsi="Aptos Narrow" w:cs="Aptos Narrow"/>
                <w:color w:val="000000" w:themeColor="text1"/>
                <w:sz w:val="22"/>
                <w:szCs w:val="22"/>
              </w:rPr>
              <w:t xml:space="preserve">OCC </w:t>
            </w:r>
            <w:r w:rsidRPr="628A1BEB">
              <w:rPr>
                <w:rFonts w:ascii="Aptos Narrow" w:eastAsia="Aptos Narrow" w:hAnsi="Aptos Narrow" w:cs="Aptos Narrow"/>
                <w:color w:val="000000" w:themeColor="text1"/>
                <w:sz w:val="22"/>
                <w:szCs w:val="22"/>
              </w:rPr>
              <w:t>Head of Learning and School Improvement</w:t>
            </w:r>
          </w:p>
        </w:tc>
      </w:tr>
    </w:tbl>
    <w:p w14:paraId="560BCB60" w14:textId="00DD48B8" w:rsidR="00802F8D" w:rsidRDefault="00802F8D" w:rsidP="00802F8D"/>
    <w:p w14:paraId="789DA835" w14:textId="77777777" w:rsidR="00D51943" w:rsidRPr="00504E43" w:rsidRDefault="00D51943"/>
    <w:sectPr w:rsidR="00D51943"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84451"/>
    <w:multiLevelType w:val="hybridMultilevel"/>
    <w:tmpl w:val="2CC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D5344"/>
    <w:multiLevelType w:val="hybridMultilevel"/>
    <w:tmpl w:val="C64C06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772733">
    <w:abstractNumId w:val="0"/>
  </w:num>
  <w:num w:numId="2" w16cid:durableId="78377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26"/>
    <w:rsid w:val="000557BF"/>
    <w:rsid w:val="00060F47"/>
    <w:rsid w:val="000B4310"/>
    <w:rsid w:val="001C753D"/>
    <w:rsid w:val="00363D35"/>
    <w:rsid w:val="00371136"/>
    <w:rsid w:val="004000D7"/>
    <w:rsid w:val="00477DBE"/>
    <w:rsid w:val="004F7AA9"/>
    <w:rsid w:val="00504E43"/>
    <w:rsid w:val="00537295"/>
    <w:rsid w:val="0059773C"/>
    <w:rsid w:val="005B4626"/>
    <w:rsid w:val="005D00B5"/>
    <w:rsid w:val="006F6D69"/>
    <w:rsid w:val="0074160C"/>
    <w:rsid w:val="007908F4"/>
    <w:rsid w:val="00802F8D"/>
    <w:rsid w:val="00811FB3"/>
    <w:rsid w:val="00901B86"/>
    <w:rsid w:val="009F7BC8"/>
    <w:rsid w:val="00AF68CA"/>
    <w:rsid w:val="00B001F1"/>
    <w:rsid w:val="00B126D3"/>
    <w:rsid w:val="00D51943"/>
    <w:rsid w:val="00DF77D0"/>
    <w:rsid w:val="00E26CDF"/>
    <w:rsid w:val="00FB61BF"/>
    <w:rsid w:val="00FD3A85"/>
    <w:rsid w:val="00FE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00A4"/>
  <w15:chartTrackingRefBased/>
  <w15:docId w15:val="{F1B3352F-2980-46AD-B114-E73024CE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5B46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46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462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462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462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B46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6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6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6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46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462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462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5B462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5B46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6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6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6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6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6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6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46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4626"/>
    <w:rPr>
      <w:i/>
      <w:iCs/>
      <w:color w:val="404040" w:themeColor="text1" w:themeTint="BF"/>
    </w:rPr>
  </w:style>
  <w:style w:type="paragraph" w:styleId="ListParagraph">
    <w:name w:val="List Paragraph"/>
    <w:basedOn w:val="Normal"/>
    <w:uiPriority w:val="34"/>
    <w:qFormat/>
    <w:rsid w:val="005B4626"/>
    <w:pPr>
      <w:ind w:left="720"/>
      <w:contextualSpacing/>
    </w:pPr>
  </w:style>
  <w:style w:type="character" w:styleId="IntenseEmphasis">
    <w:name w:val="Intense Emphasis"/>
    <w:basedOn w:val="DefaultParagraphFont"/>
    <w:uiPriority w:val="21"/>
    <w:qFormat/>
    <w:rsid w:val="005B4626"/>
    <w:rPr>
      <w:i/>
      <w:iCs/>
      <w:color w:val="365F91" w:themeColor="accent1" w:themeShade="BF"/>
    </w:rPr>
  </w:style>
  <w:style w:type="paragraph" w:styleId="IntenseQuote">
    <w:name w:val="Intense Quote"/>
    <w:basedOn w:val="Normal"/>
    <w:next w:val="Normal"/>
    <w:link w:val="IntenseQuoteChar"/>
    <w:uiPriority w:val="30"/>
    <w:qFormat/>
    <w:rsid w:val="005B46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4626"/>
    <w:rPr>
      <w:i/>
      <w:iCs/>
      <w:color w:val="365F91" w:themeColor="accent1" w:themeShade="BF"/>
    </w:rPr>
  </w:style>
  <w:style w:type="character" w:styleId="IntenseReference">
    <w:name w:val="Intense Reference"/>
    <w:basedOn w:val="DefaultParagraphFont"/>
    <w:uiPriority w:val="32"/>
    <w:qFormat/>
    <w:rsid w:val="005B4626"/>
    <w:rPr>
      <w:b/>
      <w:bCs/>
      <w:smallCaps/>
      <w:color w:val="365F91" w:themeColor="accent1" w:themeShade="BF"/>
      <w:spacing w:val="5"/>
    </w:rPr>
  </w:style>
  <w:style w:type="table" w:styleId="TableGrid">
    <w:name w:val="Table Grid"/>
    <w:basedOn w:val="TableNormal"/>
    <w:uiPriority w:val="59"/>
    <w:rsid w:val="0080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Moxon, Jo - Oxfordshire County Council</dc:creator>
  <cp:keywords/>
  <dc:description/>
  <cp:lastModifiedBy>Boys, Karen - Oxfordshire County Council</cp:lastModifiedBy>
  <cp:revision>2</cp:revision>
  <dcterms:created xsi:type="dcterms:W3CDTF">2024-12-09T11:28:00Z</dcterms:created>
  <dcterms:modified xsi:type="dcterms:W3CDTF">2024-12-09T11:28:00Z</dcterms:modified>
</cp:coreProperties>
</file>