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2523E" w14:textId="172C2DB3" w:rsidR="00734975" w:rsidRPr="00A14EEC" w:rsidRDefault="00734975" w:rsidP="00B36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A14EE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Education Personnel Services</w:t>
      </w:r>
    </w:p>
    <w:p w14:paraId="0F2CB4FE" w14:textId="5836664B" w:rsidR="009D41DB" w:rsidRPr="00A14EEC" w:rsidRDefault="009D41DB" w:rsidP="00B36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A14EE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Unlock the Benefits of Effective Sickness Absence Management</w:t>
      </w:r>
    </w:p>
    <w:p w14:paraId="3C7CE6DC" w14:textId="61A2D0C9" w:rsidR="00B36057" w:rsidRPr="00A14EEC" w:rsidRDefault="00B36057" w:rsidP="00B36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A14EE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Online Training Session</w:t>
      </w:r>
    </w:p>
    <w:p w14:paraId="348380AD" w14:textId="1B207759" w:rsidR="00AF669E" w:rsidRPr="00A14EEC" w:rsidRDefault="00AF669E" w:rsidP="00B36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14EE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29 January 2025 – 10.30 am</w:t>
      </w:r>
    </w:p>
    <w:p w14:paraId="41283A55" w14:textId="77777777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Are you a newly appointed or promoted manager responsible for managing staff? Or perhaps an experienced manager looking for a refresher? Join our comprehensive </w:t>
      </w: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Managing Sickness Absence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course and transform your approach to staff absences!</w:t>
      </w:r>
    </w:p>
    <w:p w14:paraId="3F52A259" w14:textId="77777777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Course Highlights:</w:t>
      </w:r>
    </w:p>
    <w:p w14:paraId="602B1782" w14:textId="69633BE4" w:rsidR="009D41DB" w:rsidRPr="00B36057" w:rsidRDefault="009D41DB" w:rsidP="009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Boost Staff Retention &amp; Motivation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Learn strategies to keep your team </w:t>
      </w:r>
      <w:r w:rsidR="00902A95" w:rsidRPr="00B36057">
        <w:rPr>
          <w:rFonts w:ascii="Arial" w:eastAsia="Times New Roman" w:hAnsi="Arial" w:cs="Arial"/>
          <w:kern w:val="0"/>
          <w:lang w:eastAsia="en-GB"/>
          <w14:ligatures w14:val="none"/>
        </w:rPr>
        <w:t>focused on wellbeing and encouraging good attendance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031B4A2" w14:textId="30D9E612" w:rsidR="009D41DB" w:rsidRPr="00B36057" w:rsidRDefault="009D41DB" w:rsidP="009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Improve Productivity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Discover how effective absence management can lead to a more productive </w:t>
      </w:r>
      <w:r w:rsidR="00902A95" w:rsidRPr="00B36057">
        <w:rPr>
          <w:rFonts w:ascii="Arial" w:eastAsia="Times New Roman" w:hAnsi="Arial" w:cs="Arial"/>
          <w:kern w:val="0"/>
          <w:lang w:eastAsia="en-GB"/>
          <w14:ligatures w14:val="none"/>
        </w:rPr>
        <w:t>and positive environment for all staff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3DEBA5F6" w14:textId="77777777" w:rsidR="009D41DB" w:rsidRPr="00B36057" w:rsidRDefault="009D41DB" w:rsidP="009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Cost Savings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: Implement policies that can save on supply costs and other budget areas.</w:t>
      </w:r>
    </w:p>
    <w:p w14:paraId="144A92A1" w14:textId="77777777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What You’ll Gain:</w:t>
      </w:r>
    </w:p>
    <w:p w14:paraId="0BE7F02D" w14:textId="77777777" w:rsidR="009D41DB" w:rsidRPr="00B36057" w:rsidRDefault="009D41DB" w:rsidP="009D4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Practical Skills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: Master the day-to-day management of staff sickness with appropriate documentation and meetings.</w:t>
      </w:r>
    </w:p>
    <w:p w14:paraId="5BF59EFA" w14:textId="4119ED9D" w:rsidR="009D41DB" w:rsidRPr="00B36057" w:rsidRDefault="009D41DB" w:rsidP="009D4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Policy Implementation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Understand the importance of </w:t>
      </w:r>
      <w:r w:rsidR="00902A95" w:rsidRPr="00B36057"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 Absence Management policy and how to apply it fairly.</w:t>
      </w:r>
    </w:p>
    <w:p w14:paraId="78E0B23C" w14:textId="77777777" w:rsidR="009D41DB" w:rsidRPr="00B36057" w:rsidRDefault="009D41DB" w:rsidP="009D4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Effective Referrals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: Get practical guidance on making referrals to occupational health providers.</w:t>
      </w:r>
    </w:p>
    <w:p w14:paraId="5F22AAB2" w14:textId="77777777" w:rsidR="009D41DB" w:rsidRPr="00B36057" w:rsidRDefault="009D41DB" w:rsidP="009D4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Comprehensive Understanding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: Navigate both short-term and long-term absence processes with confidence.</w:t>
      </w:r>
    </w:p>
    <w:p w14:paraId="4FFB5517" w14:textId="77777777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Interactive Learning Experience:</w:t>
      </w:r>
    </w:p>
    <w:p w14:paraId="77FC38CE" w14:textId="4537E2DE" w:rsidR="009D41DB" w:rsidRPr="00B36057" w:rsidRDefault="009D41DB" w:rsidP="009D4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Engaging Sessions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: Participate in a mix of tutor input, ex</w:t>
      </w:r>
      <w:r w:rsidR="00902A95" w:rsidRPr="00B36057">
        <w:rPr>
          <w:rFonts w:ascii="Arial" w:eastAsia="Times New Roman" w:hAnsi="Arial" w:cs="Arial"/>
          <w:kern w:val="0"/>
          <w:lang w:eastAsia="en-GB"/>
          <w14:ligatures w14:val="none"/>
        </w:rPr>
        <w:t>amples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, and group discussions.</w:t>
      </w:r>
    </w:p>
    <w:p w14:paraId="221C34CB" w14:textId="613BC7B5" w:rsidR="009D41DB" w:rsidRPr="00B36057" w:rsidRDefault="009D41DB" w:rsidP="009D4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Applications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Apply what you learn to support your employees and </w:t>
      </w:r>
      <w:r w:rsidR="00734975" w:rsidRPr="00B36057">
        <w:rPr>
          <w:rFonts w:ascii="Arial" w:eastAsia="Times New Roman" w:hAnsi="Arial" w:cs="Arial"/>
          <w:kern w:val="0"/>
          <w:lang w:eastAsia="en-GB"/>
          <w14:ligatures w14:val="none"/>
        </w:rPr>
        <w:t>create effective absence recording to help identify where improvement is needed.</w:t>
      </w:r>
    </w:p>
    <w:p w14:paraId="2F221043" w14:textId="77777777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Course Details:</w:t>
      </w:r>
    </w:p>
    <w:p w14:paraId="48D69CE0" w14:textId="33F9601A" w:rsidR="009D41DB" w:rsidRPr="00B36057" w:rsidRDefault="009D41DB" w:rsidP="009D41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Duration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 w:rsidR="00902A95"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1.5 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-hour virtual session</w:t>
      </w:r>
    </w:p>
    <w:p w14:paraId="6C4D229A" w14:textId="77777777" w:rsidR="009D41DB" w:rsidRPr="00B36057" w:rsidRDefault="009D41DB" w:rsidP="009D41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Format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: Interactive and practical</w:t>
      </w:r>
    </w:p>
    <w:p w14:paraId="663556FE" w14:textId="77777777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Don’t miss this opportunity to enhance your management skills and create a supportive, productive work environment. Sign up today and take the first step towards effective sickness absence management!</w:t>
      </w:r>
    </w:p>
    <w:p w14:paraId="44D852DD" w14:textId="39801E6F" w:rsidR="00911FFB" w:rsidRPr="00B36057" w:rsidRDefault="00B36057">
      <w:pPr>
        <w:rPr>
          <w:rFonts w:ascii="Arial" w:hAnsi="Arial" w:cs="Arial"/>
        </w:rPr>
      </w:pPr>
      <w:r w:rsidRPr="00B36057">
        <w:rPr>
          <w:rFonts w:ascii="Arial" w:hAnsi="Arial" w:cs="Arial"/>
        </w:rPr>
        <w:t xml:space="preserve">The dates of training are below.  To book a space on any of these workshops please. contact us via  </w:t>
      </w:r>
      <w:hyperlink r:id="rId5" w:history="1">
        <w:r w:rsidR="00F907E3" w:rsidRPr="00F907E3">
          <w:rPr>
            <w:rStyle w:val="Hyperlink"/>
            <w:rFonts w:ascii="Arial" w:hAnsi="Arial" w:cs="Arial"/>
          </w:rPr>
          <w:t>hrbusinesssupport@hants.gov.uk</w:t>
        </w:r>
      </w:hyperlink>
      <w:r w:rsidR="00F907E3">
        <w:rPr>
          <w:rFonts w:ascii="Arial" w:hAnsi="Arial" w:cs="Arial"/>
        </w:rPr>
        <w:t xml:space="preserve"> </w:t>
      </w:r>
      <w:r w:rsidRPr="00B36057">
        <w:rPr>
          <w:rFonts w:ascii="Arial" w:hAnsi="Arial" w:cs="Arial"/>
        </w:rPr>
        <w:t>where colleagues will be able to assist you.   Once registered you will be sent an invite to the Teams meeting.   Please note this is a discretionary service so a charge of £75 per delegate is applicable</w:t>
      </w:r>
      <w:r>
        <w:rPr>
          <w:rFonts w:ascii="Arial" w:hAnsi="Arial" w:cs="Arial"/>
        </w:rPr>
        <w:t>.</w:t>
      </w:r>
    </w:p>
    <w:sectPr w:rsidR="00911FFB" w:rsidRPr="00B36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23825"/>
    <w:multiLevelType w:val="multilevel"/>
    <w:tmpl w:val="262A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214A2"/>
    <w:multiLevelType w:val="multilevel"/>
    <w:tmpl w:val="793C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D20A0"/>
    <w:multiLevelType w:val="multilevel"/>
    <w:tmpl w:val="851E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218BB"/>
    <w:multiLevelType w:val="multilevel"/>
    <w:tmpl w:val="FD4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8964">
    <w:abstractNumId w:val="2"/>
  </w:num>
  <w:num w:numId="2" w16cid:durableId="1542325300">
    <w:abstractNumId w:val="0"/>
  </w:num>
  <w:num w:numId="3" w16cid:durableId="1136949599">
    <w:abstractNumId w:val="1"/>
  </w:num>
  <w:num w:numId="4" w16cid:durableId="184971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DB"/>
    <w:rsid w:val="00057D5C"/>
    <w:rsid w:val="006A5AB4"/>
    <w:rsid w:val="00734975"/>
    <w:rsid w:val="00902A95"/>
    <w:rsid w:val="00911FFB"/>
    <w:rsid w:val="009D41DB"/>
    <w:rsid w:val="00A14EEC"/>
    <w:rsid w:val="00AF669E"/>
    <w:rsid w:val="00B36057"/>
    <w:rsid w:val="00D2661A"/>
    <w:rsid w:val="00F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4314"/>
  <w15:chartTrackingRefBased/>
  <w15:docId w15:val="{F3AA2FC5-E1EF-4C3C-8503-499653A7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1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60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businesssupport@hants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Toni</dc:creator>
  <cp:keywords/>
  <dc:description/>
  <cp:lastModifiedBy>Taylor, Anne-Marie - Oxfordshire County Council</cp:lastModifiedBy>
  <cp:revision>2</cp:revision>
  <dcterms:created xsi:type="dcterms:W3CDTF">2024-11-26T12:06:00Z</dcterms:created>
  <dcterms:modified xsi:type="dcterms:W3CDTF">2024-11-26T12:06:00Z</dcterms:modified>
</cp:coreProperties>
</file>