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8E6C" w14:textId="77777777" w:rsidR="00E04B85" w:rsidRPr="00E04B85" w:rsidRDefault="00E04B85" w:rsidP="00E04B85">
      <w:pPr>
        <w:pStyle w:val="Default"/>
      </w:pPr>
    </w:p>
    <w:p w14:paraId="6581BB3F" w14:textId="77777777" w:rsidR="00E04B85" w:rsidRPr="00E04B85" w:rsidRDefault="00E04B85" w:rsidP="00E04B85">
      <w:pPr>
        <w:pStyle w:val="Default"/>
        <w:jc w:val="center"/>
        <w:rPr>
          <w:b/>
          <w:bCs/>
          <w:u w:val="single"/>
        </w:rPr>
      </w:pPr>
      <w:r w:rsidRPr="00E04B85">
        <w:rPr>
          <w:b/>
          <w:bCs/>
          <w:u w:val="single"/>
        </w:rPr>
        <w:t>Qualification Allowance for Teaching Assistants</w:t>
      </w:r>
    </w:p>
    <w:p w14:paraId="3CF93CF3" w14:textId="77777777" w:rsidR="00E04B85" w:rsidRPr="00E04B85" w:rsidRDefault="00E04B85" w:rsidP="00E04B85">
      <w:pPr>
        <w:pStyle w:val="Default"/>
      </w:pPr>
    </w:p>
    <w:p w14:paraId="40A400AE" w14:textId="1D289588" w:rsidR="00E04B85" w:rsidRDefault="00E04B85" w:rsidP="00E04B85">
      <w:pPr>
        <w:pStyle w:val="Default"/>
      </w:pPr>
      <w:r w:rsidRPr="00E04B85">
        <w:t xml:space="preserve">The entitlement to the qualification allowance is for Teaching Assistants on Grade 4 </w:t>
      </w:r>
      <w:r w:rsidR="0055714D">
        <w:t xml:space="preserve">(Grade 6 in </w:t>
      </w:r>
      <w:r w:rsidR="00D91121">
        <w:t>s</w:t>
      </w:r>
      <w:r w:rsidR="0055714D">
        <w:t xml:space="preserve">pecial </w:t>
      </w:r>
      <w:r w:rsidR="00D91121">
        <w:t>s</w:t>
      </w:r>
      <w:r w:rsidR="0055714D">
        <w:t>chool</w:t>
      </w:r>
      <w:r w:rsidR="00D91121">
        <w:t>s</w:t>
      </w:r>
      <w:r w:rsidR="0055714D">
        <w:t xml:space="preserve">) </w:t>
      </w:r>
      <w:r w:rsidRPr="00E04B85">
        <w:t xml:space="preserve">who have an accepted </w:t>
      </w:r>
      <w:r w:rsidR="00D91121">
        <w:t xml:space="preserve">and relevant </w:t>
      </w:r>
      <w:r w:rsidRPr="00E04B85">
        <w:t>qualification</w:t>
      </w:r>
      <w:r w:rsidR="00D91121">
        <w:t xml:space="preserve"> as listed below</w:t>
      </w:r>
      <w:r w:rsidRPr="00E04B85">
        <w:t>; anything else is at the discretion of the school, who must be consistent in their agreements. The qualification has to be a Level 3 NV</w:t>
      </w:r>
      <w:r w:rsidR="00D91121">
        <w:t>Q, Level 3 CACHE</w:t>
      </w:r>
      <w:r w:rsidRPr="00E04B85">
        <w:t xml:space="preserve"> or equivalent</w:t>
      </w:r>
      <w:r w:rsidR="00D91121">
        <w:t xml:space="preserve">, </w:t>
      </w:r>
      <w:r w:rsidRPr="00E04B85">
        <w:t xml:space="preserve">or qualified teacher status. Level 2 is not good enough. </w:t>
      </w:r>
    </w:p>
    <w:p w14:paraId="6EBAFB35" w14:textId="77777777" w:rsidR="00E04B85" w:rsidRDefault="00E04B85" w:rsidP="00E04B85">
      <w:pPr>
        <w:pStyle w:val="Default"/>
      </w:pPr>
    </w:p>
    <w:p w14:paraId="164424F4" w14:textId="4CF24F86" w:rsidR="00E04B85" w:rsidRDefault="00E04B85" w:rsidP="00E04B85">
      <w:pPr>
        <w:pStyle w:val="Default"/>
      </w:pPr>
      <w:r w:rsidRPr="00E04B85">
        <w:t>It is a school cost and there is no additional central contribution</w:t>
      </w:r>
      <w:r w:rsidR="00D91121">
        <w:t>. P</w:t>
      </w:r>
      <w:r w:rsidRPr="00E04B85">
        <w:t xml:space="preserve">ayment only goes back to the start of the financial year </w:t>
      </w:r>
      <w:r w:rsidR="00D91121">
        <w:t xml:space="preserve">when claimed </w:t>
      </w:r>
      <w:r w:rsidRPr="00E04B85">
        <w:t xml:space="preserve">or </w:t>
      </w:r>
      <w:r w:rsidR="00D91121">
        <w:t xml:space="preserve">to </w:t>
      </w:r>
      <w:r w:rsidRPr="00E04B85">
        <w:t xml:space="preserve">the date of obtaining the qualification, whichever is the later. </w:t>
      </w:r>
    </w:p>
    <w:p w14:paraId="4F4A727E" w14:textId="77777777" w:rsidR="00E04B85" w:rsidRPr="00E04B85" w:rsidRDefault="00E04B85" w:rsidP="00E04B85">
      <w:pPr>
        <w:pStyle w:val="Default"/>
      </w:pPr>
    </w:p>
    <w:p w14:paraId="76171B0B" w14:textId="7A255E60" w:rsidR="00E04B85" w:rsidRDefault="00E04B85" w:rsidP="00E04B85">
      <w:pPr>
        <w:pStyle w:val="Default"/>
      </w:pPr>
      <w:r w:rsidRPr="00E04B85">
        <w:t xml:space="preserve">The qualification allowance as at 1st </w:t>
      </w:r>
      <w:r>
        <w:t>April 20</w:t>
      </w:r>
      <w:r w:rsidR="00F7306C">
        <w:t>2</w:t>
      </w:r>
      <w:r w:rsidR="002E6A9C">
        <w:t>3</w:t>
      </w:r>
      <w:r w:rsidR="00D91121">
        <w:t xml:space="preserve"> </w:t>
      </w:r>
      <w:r w:rsidRPr="00E04B85">
        <w:t>is £</w:t>
      </w:r>
      <w:r w:rsidR="009F001E">
        <w:t>1011.48</w:t>
      </w:r>
      <w:r w:rsidR="00AA4A77">
        <w:t xml:space="preserve"> </w:t>
      </w:r>
      <w:r w:rsidRPr="00E04B85">
        <w:t xml:space="preserve">pa (pro-rata for part-time) </w:t>
      </w:r>
      <w:r w:rsidR="00D91121">
        <w:t xml:space="preserve">and increases each year in line with the pay award for support staff. </w:t>
      </w:r>
    </w:p>
    <w:p w14:paraId="7EDDCF13" w14:textId="1E5DF76D" w:rsidR="00D91121" w:rsidRDefault="00D91121" w:rsidP="00E04B85">
      <w:pPr>
        <w:pStyle w:val="Default"/>
      </w:pPr>
    </w:p>
    <w:p w14:paraId="15E9DD41" w14:textId="69D7396B" w:rsidR="00D91121" w:rsidRDefault="00D91121" w:rsidP="00E04B85">
      <w:pPr>
        <w:pStyle w:val="Default"/>
      </w:pPr>
      <w:r>
        <w:t xml:space="preserve">The following qualifications are acceptable plus any qualification equivalent to NVQ and CACHE level 3 and considered relevant to the post by the school: </w:t>
      </w:r>
    </w:p>
    <w:p w14:paraId="6F757BF0" w14:textId="77777777" w:rsidR="00E04B85" w:rsidRPr="00E04B85" w:rsidRDefault="00E04B85" w:rsidP="00E04B85">
      <w:pPr>
        <w:pStyle w:val="Default"/>
      </w:pPr>
    </w:p>
    <w:p w14:paraId="0920ABA3" w14:textId="77777777" w:rsidR="00E04B85" w:rsidRPr="00E04B85" w:rsidRDefault="00E04B85" w:rsidP="00E04B85">
      <w:pPr>
        <w:pStyle w:val="Default"/>
        <w:spacing w:after="21"/>
      </w:pPr>
      <w:r w:rsidRPr="00E04B85">
        <w:t xml:space="preserve">1. Qualified School Teacher Status </w:t>
      </w:r>
    </w:p>
    <w:p w14:paraId="45655306" w14:textId="77777777" w:rsidR="00E04B85" w:rsidRPr="00E04B85" w:rsidRDefault="00E04B85" w:rsidP="00E04B85">
      <w:pPr>
        <w:pStyle w:val="Default"/>
        <w:spacing w:after="21"/>
      </w:pPr>
      <w:r w:rsidRPr="00E04B85">
        <w:t xml:space="preserve">2. NNEB Certificate and equivalent qualifications </w:t>
      </w:r>
    </w:p>
    <w:p w14:paraId="5B2ED99B" w14:textId="42F81889" w:rsidR="00E04B85" w:rsidRPr="00E04B85" w:rsidRDefault="00E04B85" w:rsidP="00E04B85">
      <w:pPr>
        <w:pStyle w:val="Default"/>
        <w:spacing w:after="21"/>
      </w:pPr>
      <w:r w:rsidRPr="00E04B85">
        <w:t xml:space="preserve">3. City &amp; Guilds Learning Support (No grade mentioned) </w:t>
      </w:r>
    </w:p>
    <w:p w14:paraId="2F5EF3A4" w14:textId="77777777" w:rsidR="00E04B85" w:rsidRPr="00E04B85" w:rsidRDefault="00E04B85" w:rsidP="00E04B85">
      <w:pPr>
        <w:pStyle w:val="Default"/>
        <w:spacing w:after="21"/>
      </w:pPr>
      <w:r w:rsidRPr="00E04B85">
        <w:t xml:space="preserve">4. City &amp; Guilds Level 3 Certificate in Learning Support </w:t>
      </w:r>
    </w:p>
    <w:p w14:paraId="68B5965E" w14:textId="77777777" w:rsidR="00E04B85" w:rsidRPr="00E04B85" w:rsidRDefault="00E04B85" w:rsidP="00E04B85">
      <w:pPr>
        <w:pStyle w:val="Default"/>
        <w:spacing w:after="21"/>
      </w:pPr>
      <w:r w:rsidRPr="00E04B85">
        <w:t xml:space="preserve">5. Specialist Teaching Assistant </w:t>
      </w:r>
    </w:p>
    <w:p w14:paraId="19569268" w14:textId="77777777" w:rsidR="00E04B85" w:rsidRPr="00E04B85" w:rsidRDefault="00E04B85" w:rsidP="00E04B85">
      <w:pPr>
        <w:pStyle w:val="Default"/>
        <w:spacing w:after="21"/>
      </w:pPr>
      <w:r w:rsidRPr="00E04B85">
        <w:t xml:space="preserve">6. The Special Schools qualification run at Westminster College (run around 1999 – 2002?) </w:t>
      </w:r>
    </w:p>
    <w:p w14:paraId="293B55BB" w14:textId="77777777" w:rsidR="00E04B85" w:rsidRPr="00E04B85" w:rsidRDefault="00E04B85" w:rsidP="00E04B85">
      <w:pPr>
        <w:pStyle w:val="Default"/>
        <w:spacing w:after="21"/>
      </w:pPr>
      <w:r w:rsidRPr="00E04B85">
        <w:t xml:space="preserve">7. Level 3 Diploma in Child Care and Education (awarded by CACHE) </w:t>
      </w:r>
    </w:p>
    <w:p w14:paraId="6454B861" w14:textId="77777777" w:rsidR="00E04B85" w:rsidRPr="00E04B85" w:rsidRDefault="00E04B85" w:rsidP="00E04B85">
      <w:pPr>
        <w:pStyle w:val="Default"/>
        <w:spacing w:after="21"/>
      </w:pPr>
      <w:r w:rsidRPr="00E04B85">
        <w:t xml:space="preserve">8. Level 3 Diploma in Pre-School Practice (CACHE) </w:t>
      </w:r>
    </w:p>
    <w:p w14:paraId="21324C17" w14:textId="77777777" w:rsidR="00E04B85" w:rsidRPr="00E04B85" w:rsidRDefault="00E04B85" w:rsidP="00E04B85">
      <w:pPr>
        <w:pStyle w:val="Default"/>
        <w:spacing w:after="21"/>
      </w:pPr>
      <w:r w:rsidRPr="00E04B85">
        <w:t xml:space="preserve">9. Level 3 Diploma in Early Years Care and Education (Welsh Medium) (CACHE) </w:t>
      </w:r>
    </w:p>
    <w:p w14:paraId="219DC295" w14:textId="77777777" w:rsidR="00E04B85" w:rsidRPr="00E04B85" w:rsidRDefault="00E04B85" w:rsidP="00E04B85">
      <w:pPr>
        <w:pStyle w:val="Default"/>
        <w:spacing w:after="21"/>
      </w:pPr>
      <w:r w:rsidRPr="00E04B85">
        <w:t xml:space="preserve">10. Level 3 Playgroup Practice in Wales (CACHE) </w:t>
      </w:r>
    </w:p>
    <w:p w14:paraId="3C3E98C2" w14:textId="77777777" w:rsidR="00E04B85" w:rsidRPr="00E04B85" w:rsidRDefault="00E04B85" w:rsidP="00E04B85">
      <w:pPr>
        <w:pStyle w:val="Default"/>
        <w:spacing w:after="21"/>
      </w:pPr>
      <w:r w:rsidRPr="00E04B85">
        <w:t xml:space="preserve">11. Level 3 BTEC National Certificate in Early Years (EDEXCEL) </w:t>
      </w:r>
    </w:p>
    <w:p w14:paraId="48772105" w14:textId="77777777" w:rsidR="00E04B85" w:rsidRPr="00E04B85" w:rsidRDefault="00E04B85" w:rsidP="00E04B85">
      <w:pPr>
        <w:pStyle w:val="Default"/>
        <w:spacing w:after="21"/>
      </w:pPr>
      <w:r w:rsidRPr="00E04B85">
        <w:t xml:space="preserve">12. Level 3 BTEC National Diploma in Early Years (EDEXCEL) </w:t>
      </w:r>
    </w:p>
    <w:p w14:paraId="1D3A8ECA" w14:textId="77777777" w:rsidR="00E04B85" w:rsidRPr="00E04B85" w:rsidRDefault="00E04B85" w:rsidP="00E04B85">
      <w:pPr>
        <w:pStyle w:val="Default"/>
        <w:spacing w:after="21"/>
      </w:pPr>
      <w:r w:rsidRPr="00E04B85">
        <w:t xml:space="preserve">13. Level 3 Certificate in Childminding Practice (CACHE) plus the local Young Children Learning Course. </w:t>
      </w:r>
    </w:p>
    <w:p w14:paraId="6A84AA48" w14:textId="77777777" w:rsidR="00E04B85" w:rsidRPr="00E04B85" w:rsidRDefault="00E04B85" w:rsidP="00E04B85">
      <w:pPr>
        <w:pStyle w:val="Default"/>
        <w:spacing w:after="21"/>
      </w:pPr>
      <w:r w:rsidRPr="00E04B85">
        <w:t xml:space="preserve">14. Level 3 Certificate of Professional Development in Work with Children and Young People (CACHE) plus the local Young Children Learning Course </w:t>
      </w:r>
    </w:p>
    <w:p w14:paraId="7E857042" w14:textId="77777777" w:rsidR="00E04B85" w:rsidRPr="00E04B85" w:rsidRDefault="00E04B85" w:rsidP="00E04B85">
      <w:pPr>
        <w:pStyle w:val="Default"/>
        <w:spacing w:after="21"/>
      </w:pPr>
      <w:r w:rsidRPr="00E04B85">
        <w:t xml:space="preserve">15. Level 3 Diploma in </w:t>
      </w:r>
      <w:proofErr w:type="spellStart"/>
      <w:r w:rsidRPr="00E04B85">
        <w:t>Playwork</w:t>
      </w:r>
      <w:proofErr w:type="spellEnd"/>
      <w:r w:rsidRPr="00E04B85">
        <w:t xml:space="preserve"> (CACHE) plus the local Young Children Learning Course </w:t>
      </w:r>
    </w:p>
    <w:p w14:paraId="60308797" w14:textId="77777777" w:rsidR="00E04B85" w:rsidRPr="00E04B85" w:rsidRDefault="00E04B85" w:rsidP="00E04B85">
      <w:pPr>
        <w:pStyle w:val="Default"/>
        <w:spacing w:after="21"/>
      </w:pPr>
      <w:r w:rsidRPr="00E04B85">
        <w:t xml:space="preserve">16. Level 3 Progression Award in </w:t>
      </w:r>
      <w:proofErr w:type="spellStart"/>
      <w:r w:rsidRPr="00E04B85">
        <w:t>Playwork</w:t>
      </w:r>
      <w:proofErr w:type="spellEnd"/>
      <w:r w:rsidRPr="00E04B85">
        <w:t xml:space="preserve"> (City &amp; Guilds) plus the local Young Children Learning Course </w:t>
      </w:r>
    </w:p>
    <w:p w14:paraId="40CE902F" w14:textId="77777777" w:rsidR="00E04B85" w:rsidRPr="00E04B85" w:rsidRDefault="00E04B85" w:rsidP="00E04B85">
      <w:pPr>
        <w:pStyle w:val="Default"/>
        <w:spacing w:after="21"/>
      </w:pPr>
      <w:r w:rsidRPr="00E04B85">
        <w:t xml:space="preserve">17. Advanced Certificate in </w:t>
      </w:r>
      <w:proofErr w:type="spellStart"/>
      <w:r w:rsidRPr="00E04B85">
        <w:t>Playwork</w:t>
      </w:r>
      <w:proofErr w:type="spellEnd"/>
      <w:r w:rsidRPr="00E04B85">
        <w:t xml:space="preserve"> (NCFE) plus the local Young Children Learning Course </w:t>
      </w:r>
    </w:p>
    <w:p w14:paraId="4F7E3D3B" w14:textId="77777777" w:rsidR="00E04B85" w:rsidRPr="00E04B85" w:rsidRDefault="00E04B85" w:rsidP="00E04B85">
      <w:pPr>
        <w:pStyle w:val="Default"/>
        <w:spacing w:after="21"/>
      </w:pPr>
      <w:r w:rsidRPr="00E04B85">
        <w:t xml:space="preserve">18. Foundation Degree in Arts in Classroom Support (equivalent to NVQ level 4) </w:t>
      </w:r>
    </w:p>
    <w:p w14:paraId="38FFD853" w14:textId="77777777" w:rsidR="00E04B85" w:rsidRPr="00E04B85" w:rsidRDefault="00E04B85" w:rsidP="00E04B85">
      <w:pPr>
        <w:pStyle w:val="Default"/>
        <w:spacing w:after="21"/>
      </w:pPr>
      <w:r w:rsidRPr="00E04B85">
        <w:t xml:space="preserve">19. Foundation Degree in Classroom Support (equivalent to NVQ level 4) </w:t>
      </w:r>
    </w:p>
    <w:p w14:paraId="4A1AC477" w14:textId="77777777" w:rsidR="00E04B85" w:rsidRPr="00E04B85" w:rsidRDefault="00E04B85" w:rsidP="00E04B85">
      <w:pPr>
        <w:pStyle w:val="Default"/>
        <w:spacing w:after="21"/>
      </w:pPr>
      <w:r w:rsidRPr="00E04B85">
        <w:t xml:space="preserve">20. Foundation Degree in Arts in Learning and Teaching (Schools) </w:t>
      </w:r>
    </w:p>
    <w:p w14:paraId="7FEFDAAD" w14:textId="77777777" w:rsidR="00E04B85" w:rsidRPr="00E04B85" w:rsidRDefault="00E04B85" w:rsidP="00E04B85">
      <w:pPr>
        <w:pStyle w:val="Default"/>
        <w:spacing w:after="21"/>
      </w:pPr>
      <w:r w:rsidRPr="00E04B85">
        <w:t xml:space="preserve">21. Open University Certificate in Early Years Practice (equivalent to NVQ level 4) </w:t>
      </w:r>
    </w:p>
    <w:p w14:paraId="2FA509B2" w14:textId="77777777" w:rsidR="00E04B85" w:rsidRPr="00E04B85" w:rsidRDefault="00E04B85" w:rsidP="00E04B85">
      <w:pPr>
        <w:pStyle w:val="Default"/>
        <w:spacing w:after="21"/>
      </w:pPr>
      <w:r w:rsidRPr="00E04B85">
        <w:t xml:space="preserve">22. Diploma in Playgroup Practice (Pre-School Playgroup Association) (1991-1995) </w:t>
      </w:r>
    </w:p>
    <w:p w14:paraId="6971CC66" w14:textId="77777777" w:rsidR="00E04B85" w:rsidRPr="00E04B85" w:rsidRDefault="00E04B85" w:rsidP="00E04B85">
      <w:pPr>
        <w:pStyle w:val="Default"/>
        <w:spacing w:after="21"/>
      </w:pPr>
      <w:r w:rsidRPr="00E04B85">
        <w:t xml:space="preserve">23. Diploma in Pre-School Practice (Pre-School Learning Alliance) </w:t>
      </w:r>
    </w:p>
    <w:p w14:paraId="3B49BF8E" w14:textId="4A13EFCC" w:rsidR="00E04B85" w:rsidRPr="00E04B85" w:rsidRDefault="00E04B85" w:rsidP="00D91121">
      <w:pPr>
        <w:pStyle w:val="Default"/>
      </w:pPr>
      <w:r w:rsidRPr="00E04B85">
        <w:lastRenderedPageBreak/>
        <w:t xml:space="preserve">24. Diploma in Nursery Nursing (National Association for Maternal &amp; Child Welfare) </w:t>
      </w:r>
    </w:p>
    <w:p w14:paraId="17467272" w14:textId="77777777" w:rsidR="00E04B85" w:rsidRPr="00E04B85" w:rsidRDefault="00E04B85" w:rsidP="00E04B85">
      <w:pPr>
        <w:pStyle w:val="Default"/>
        <w:spacing w:after="20"/>
      </w:pPr>
      <w:r w:rsidRPr="00E04B85">
        <w:t xml:space="preserve">25. Any qualification on the Early Years &amp; Playgroup Historical Qualification list used by OFSTED </w:t>
      </w:r>
    </w:p>
    <w:p w14:paraId="04A13A50" w14:textId="77777777" w:rsidR="00E04B85" w:rsidRPr="00E04B85" w:rsidRDefault="00E04B85" w:rsidP="00E04B85">
      <w:pPr>
        <w:pStyle w:val="Default"/>
        <w:spacing w:after="20"/>
      </w:pPr>
      <w:r w:rsidRPr="00E04B85">
        <w:t xml:space="preserve">26. Specialist Dyslexia qualification at Middlesex University (60 CATS points) </w:t>
      </w:r>
    </w:p>
    <w:p w14:paraId="3846B9B3" w14:textId="77777777" w:rsidR="00E04B85" w:rsidRPr="00E04B85" w:rsidRDefault="00E04B85" w:rsidP="00E04B85">
      <w:pPr>
        <w:pStyle w:val="Default"/>
        <w:spacing w:after="20"/>
      </w:pPr>
      <w:r w:rsidRPr="00E04B85">
        <w:t xml:space="preserve">27. NVQ in Classroom Support </w:t>
      </w:r>
    </w:p>
    <w:p w14:paraId="0C4EC912" w14:textId="77777777" w:rsidR="00E04B85" w:rsidRPr="00E04B85" w:rsidRDefault="00E04B85" w:rsidP="00E04B85">
      <w:pPr>
        <w:pStyle w:val="Default"/>
        <w:spacing w:after="20"/>
      </w:pPr>
      <w:r w:rsidRPr="00E04B85">
        <w:t xml:space="preserve">28. NVQ for Teaching Assistants </w:t>
      </w:r>
    </w:p>
    <w:p w14:paraId="45845E21" w14:textId="77777777" w:rsidR="00E04B85" w:rsidRPr="00E04B85" w:rsidRDefault="00E04B85" w:rsidP="00E04B85">
      <w:pPr>
        <w:pStyle w:val="Default"/>
      </w:pPr>
      <w:r w:rsidRPr="00E04B85">
        <w:t xml:space="preserve">29. NVQ in Supporting Teaching and Learning. </w:t>
      </w:r>
    </w:p>
    <w:p w14:paraId="021BE060" w14:textId="77777777" w:rsidR="00E04B85" w:rsidRPr="00E04B85" w:rsidRDefault="00E04B85" w:rsidP="00E04B85">
      <w:pPr>
        <w:pStyle w:val="Default"/>
      </w:pPr>
    </w:p>
    <w:p w14:paraId="027B61D3" w14:textId="77777777" w:rsidR="00E04B85" w:rsidRDefault="00E04B85" w:rsidP="00E04B85">
      <w:pPr>
        <w:pStyle w:val="Default"/>
        <w:rPr>
          <w:b/>
          <w:bCs/>
        </w:rPr>
      </w:pPr>
      <w:r w:rsidRPr="00E04B85">
        <w:rPr>
          <w:b/>
          <w:bCs/>
        </w:rPr>
        <w:t xml:space="preserve">Discretionary – All schools </w:t>
      </w:r>
    </w:p>
    <w:p w14:paraId="52648FCE" w14:textId="77777777" w:rsidR="00E04B85" w:rsidRPr="00E04B85" w:rsidRDefault="00E04B85" w:rsidP="00E04B85">
      <w:pPr>
        <w:pStyle w:val="Default"/>
      </w:pPr>
    </w:p>
    <w:p w14:paraId="76EDAC7E" w14:textId="77777777" w:rsidR="00E04B85" w:rsidRPr="00E04B85" w:rsidRDefault="00E04B85" w:rsidP="00E04B85">
      <w:pPr>
        <w:pStyle w:val="Default"/>
        <w:spacing w:after="20"/>
      </w:pPr>
      <w:r w:rsidRPr="00E04B85">
        <w:t xml:space="preserve">30. Qualified Nurse where nursery skills are used </w:t>
      </w:r>
    </w:p>
    <w:p w14:paraId="16FF4E18" w14:textId="77777777" w:rsidR="00E04B85" w:rsidRPr="00E04B85" w:rsidRDefault="00E04B85" w:rsidP="00E04B85">
      <w:pPr>
        <w:pStyle w:val="Default"/>
        <w:spacing w:after="20"/>
      </w:pPr>
      <w:r w:rsidRPr="00E04B85">
        <w:t xml:space="preserve">31. Any degree where the subject matter is used to support the curriculum </w:t>
      </w:r>
    </w:p>
    <w:p w14:paraId="5B63ACFC" w14:textId="77777777" w:rsidR="00E04B85" w:rsidRPr="00E04B85" w:rsidRDefault="00E04B85" w:rsidP="00E04B85">
      <w:pPr>
        <w:pStyle w:val="Default"/>
        <w:spacing w:after="20"/>
      </w:pPr>
      <w:r w:rsidRPr="00E04B85">
        <w:t xml:space="preserve">32. Qualified Social Worker course if relevant to job </w:t>
      </w:r>
    </w:p>
    <w:p w14:paraId="19F01737" w14:textId="77777777" w:rsidR="00E04B85" w:rsidRPr="00E04B85" w:rsidRDefault="00E04B85" w:rsidP="00E04B85">
      <w:pPr>
        <w:pStyle w:val="Default"/>
        <w:spacing w:after="20"/>
      </w:pPr>
      <w:r w:rsidRPr="00E04B85">
        <w:t xml:space="preserve">33. PGCE (post 16 Education) if used to support the curriculum </w:t>
      </w:r>
    </w:p>
    <w:p w14:paraId="2AB76064" w14:textId="77777777" w:rsidR="00E04B85" w:rsidRPr="00E04B85" w:rsidRDefault="00E04B85" w:rsidP="00E04B85">
      <w:pPr>
        <w:pStyle w:val="Default"/>
        <w:spacing w:after="20"/>
      </w:pPr>
      <w:r w:rsidRPr="00E04B85">
        <w:t xml:space="preserve">34. NVQ Level 3 courses in subject other than Learning Support where considered to be job related </w:t>
      </w:r>
    </w:p>
    <w:p w14:paraId="57F993C6" w14:textId="77777777" w:rsidR="00E04B85" w:rsidRPr="00E04B85" w:rsidRDefault="00E04B85" w:rsidP="00E04B85">
      <w:pPr>
        <w:pStyle w:val="Default"/>
      </w:pPr>
      <w:r w:rsidRPr="00E04B85">
        <w:t xml:space="preserve">35. City &amp; Guilds FE Teachers Certificate Stage 2 (Secondary Schools only) </w:t>
      </w:r>
    </w:p>
    <w:p w14:paraId="1CA6FCA8" w14:textId="77777777" w:rsidR="00E04B85" w:rsidRPr="00E04B85" w:rsidRDefault="00E04B85" w:rsidP="00E04B85">
      <w:pPr>
        <w:pStyle w:val="Default"/>
      </w:pPr>
    </w:p>
    <w:p w14:paraId="4D3777D2" w14:textId="42D22140" w:rsidR="00FD3A85" w:rsidRDefault="00E04B85" w:rsidP="00E04B85">
      <w:pPr>
        <w:rPr>
          <w:b/>
          <w:bCs/>
        </w:rPr>
      </w:pPr>
      <w:r w:rsidRPr="00E04B85">
        <w:rPr>
          <w:b/>
          <w:bCs/>
        </w:rPr>
        <w:t xml:space="preserve">HLTA’s – The </w:t>
      </w:r>
      <w:r w:rsidR="0055714D" w:rsidRPr="00E04B85">
        <w:rPr>
          <w:b/>
          <w:bCs/>
        </w:rPr>
        <w:t>Higher-Level</w:t>
      </w:r>
      <w:r w:rsidRPr="00E04B85">
        <w:rPr>
          <w:b/>
          <w:bCs/>
        </w:rPr>
        <w:t xml:space="preserve"> Teaching Assistant status certificate issued mostly by the TDA (Training &amp; Development Agency for school’s) does not mean the Qualification Allowance is automatically paid as this is not a Qualification, it is a status.</w:t>
      </w:r>
    </w:p>
    <w:p w14:paraId="12527A28" w14:textId="01250536" w:rsidR="00D91121" w:rsidRDefault="00D91121" w:rsidP="00E04B85">
      <w:pPr>
        <w:rPr>
          <w:b/>
          <w:bCs/>
        </w:rPr>
      </w:pPr>
    </w:p>
    <w:p w14:paraId="04459055" w14:textId="5AC99D67" w:rsidR="00D91121" w:rsidRPr="00D91121" w:rsidRDefault="00D91121" w:rsidP="00E04B85">
      <w:r w:rsidRPr="00D91121">
        <w:t xml:space="preserve">Updated </w:t>
      </w:r>
      <w:r w:rsidR="002E6A9C">
        <w:t>November 2023</w:t>
      </w:r>
    </w:p>
    <w:sectPr w:rsidR="00D91121" w:rsidRPr="00D91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85"/>
    <w:rsid w:val="000B4310"/>
    <w:rsid w:val="001456D5"/>
    <w:rsid w:val="002E6A9C"/>
    <w:rsid w:val="004000D7"/>
    <w:rsid w:val="004915C0"/>
    <w:rsid w:val="00504E43"/>
    <w:rsid w:val="0055334A"/>
    <w:rsid w:val="0055714D"/>
    <w:rsid w:val="006A2944"/>
    <w:rsid w:val="007908F4"/>
    <w:rsid w:val="008925E8"/>
    <w:rsid w:val="009F001E"/>
    <w:rsid w:val="00A63B92"/>
    <w:rsid w:val="00AA4A77"/>
    <w:rsid w:val="00C273C7"/>
    <w:rsid w:val="00D91121"/>
    <w:rsid w:val="00E04B85"/>
    <w:rsid w:val="00F7306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2E6F"/>
  <w15:docId w15:val="{33D27946-730D-40F9-86DE-0031771A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4B85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3173</Characters>
  <Application>Microsoft Office Word</Application>
  <DocSecurity>4</DocSecurity>
  <Lines>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amy.trarieux</dc:creator>
  <cp:lastModifiedBy>Tuvey, Alfie - Oxfordshire County Council</cp:lastModifiedBy>
  <cp:revision>2</cp:revision>
  <dcterms:created xsi:type="dcterms:W3CDTF">2024-07-05T08:59:00Z</dcterms:created>
  <dcterms:modified xsi:type="dcterms:W3CDTF">2024-07-05T08:59:00Z</dcterms:modified>
</cp:coreProperties>
</file>