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9.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0.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6.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7.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8.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39.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0.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1.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42.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4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44.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45.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46.xml" ContentType="application/vnd.openxmlformats-officedocument.wordprocessingml.header+xml"/>
  <Override PartName="/word/footer58.xml" ContentType="application/vnd.openxmlformats-officedocument.wordprocessingml.footer+xml"/>
  <Override PartName="/word/header47.xml" ContentType="application/vnd.openxmlformats-officedocument.wordprocessingml.header+xml"/>
  <Override PartName="/word/footer5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14C" w:rsidRPr="00C7261A" w:rsidRDefault="00E16FCA" w:rsidP="0024714C">
      <w:pPr>
        <w:rPr>
          <w:b/>
          <w:sz w:val="36"/>
          <w:szCs w:val="36"/>
        </w:rPr>
      </w:pPr>
      <w:bookmarkStart w:id="0" w:name="_GoBack"/>
      <w:bookmarkEnd w:id="0"/>
      <w:r>
        <w:rPr>
          <w:b/>
          <w:sz w:val="36"/>
          <w:szCs w:val="36"/>
        </w:rPr>
        <w:t>Foundation Y</w:t>
      </w:r>
      <w:r w:rsidR="0024714C">
        <w:rPr>
          <w:b/>
          <w:sz w:val="36"/>
          <w:szCs w:val="36"/>
        </w:rPr>
        <w:t xml:space="preserve">ears and </w:t>
      </w:r>
      <w:r w:rsidR="0024714C" w:rsidRPr="00C7261A">
        <w:rPr>
          <w:b/>
          <w:sz w:val="36"/>
          <w:szCs w:val="36"/>
        </w:rPr>
        <w:t>Primary</w:t>
      </w:r>
      <w:r>
        <w:rPr>
          <w:b/>
          <w:sz w:val="36"/>
          <w:szCs w:val="36"/>
        </w:rPr>
        <w:t xml:space="preserve"> </w:t>
      </w:r>
    </w:p>
    <w:p w:rsidR="0024714C" w:rsidRDefault="0024714C" w:rsidP="0024714C">
      <w:pPr>
        <w:rPr>
          <w:b/>
        </w:rPr>
      </w:pPr>
    </w:p>
    <w:p w:rsidR="0024714C" w:rsidRDefault="0024714C" w:rsidP="0024714C">
      <w:pPr>
        <w:rPr>
          <w:b/>
        </w:rPr>
      </w:pPr>
    </w:p>
    <w:p w:rsidR="0024714C" w:rsidRDefault="0024714C" w:rsidP="0024714C">
      <w:pPr>
        <w:rPr>
          <w:b/>
        </w:rPr>
      </w:pPr>
    </w:p>
    <w:p w:rsidR="0024714C" w:rsidRDefault="0024714C" w:rsidP="0024714C">
      <w:pPr>
        <w:rPr>
          <w:b/>
        </w:rPr>
      </w:pPr>
    </w:p>
    <w:p w:rsidR="0024714C" w:rsidRDefault="0024714C" w:rsidP="0024714C">
      <w:pPr>
        <w:rPr>
          <w:b/>
        </w:rPr>
      </w:pPr>
    </w:p>
    <w:p w:rsidR="0024714C" w:rsidRDefault="0024714C" w:rsidP="0024714C">
      <w:pPr>
        <w:rPr>
          <w:b/>
        </w:rPr>
      </w:pPr>
    </w:p>
    <w:p w:rsidR="0024714C" w:rsidRDefault="0024714C" w:rsidP="0024714C">
      <w:pPr>
        <w:rPr>
          <w:b/>
        </w:rPr>
      </w:pPr>
    </w:p>
    <w:p w:rsidR="0024714C" w:rsidRPr="00D167AA" w:rsidRDefault="0024714C" w:rsidP="0024714C">
      <w:pPr>
        <w:rPr>
          <w:b/>
          <w:sz w:val="36"/>
          <w:szCs w:val="36"/>
        </w:rPr>
      </w:pPr>
    </w:p>
    <w:p w:rsidR="0024714C" w:rsidRPr="006E568D" w:rsidRDefault="0024714C" w:rsidP="0024714C">
      <w:pPr>
        <w:rPr>
          <w:b/>
          <w:sz w:val="44"/>
          <w:szCs w:val="44"/>
        </w:rPr>
      </w:pPr>
    </w:p>
    <w:p w:rsidR="0024714C" w:rsidRPr="00F901FD" w:rsidRDefault="0024714C" w:rsidP="00F901FD">
      <w:pPr>
        <w:pBdr>
          <w:top w:val="single" w:sz="4" w:space="1" w:color="auto"/>
          <w:left w:val="single" w:sz="4" w:space="4" w:color="auto"/>
          <w:bottom w:val="single" w:sz="4" w:space="1" w:color="auto"/>
          <w:right w:val="single" w:sz="4" w:space="4" w:color="auto"/>
        </w:pBdr>
        <w:shd w:val="clear" w:color="auto" w:fill="EAF1DD" w:themeFill="accent3" w:themeFillTint="33"/>
        <w:rPr>
          <w:b/>
          <w:sz w:val="48"/>
          <w:szCs w:val="48"/>
        </w:rPr>
      </w:pPr>
      <w:r w:rsidRPr="00F901FD">
        <w:rPr>
          <w:b/>
          <w:sz w:val="48"/>
          <w:szCs w:val="48"/>
        </w:rPr>
        <w:t xml:space="preserve">Special Educational Needs </w:t>
      </w:r>
      <w:r w:rsidR="005E35A2" w:rsidRPr="00F901FD">
        <w:rPr>
          <w:b/>
          <w:sz w:val="48"/>
          <w:szCs w:val="48"/>
        </w:rPr>
        <w:t>Support</w:t>
      </w:r>
    </w:p>
    <w:p w:rsidR="0024714C" w:rsidRPr="006E568D" w:rsidRDefault="005E35A2" w:rsidP="0024714C">
      <w:pPr>
        <w:rPr>
          <w:b/>
          <w:sz w:val="36"/>
          <w:szCs w:val="36"/>
        </w:rPr>
      </w:pPr>
      <w:r>
        <w:rPr>
          <w:b/>
          <w:sz w:val="36"/>
          <w:szCs w:val="36"/>
        </w:rPr>
        <w:t>in Oxfordshire schools and s</w:t>
      </w:r>
      <w:r w:rsidR="0024714C" w:rsidRPr="006E568D">
        <w:rPr>
          <w:b/>
          <w:sz w:val="36"/>
          <w:szCs w:val="36"/>
        </w:rPr>
        <w:t>ettings</w:t>
      </w:r>
    </w:p>
    <w:p w:rsidR="0024714C" w:rsidRDefault="0024714C" w:rsidP="0024714C">
      <w:pPr>
        <w:rPr>
          <w:b/>
        </w:rPr>
      </w:pPr>
    </w:p>
    <w:p w:rsidR="0024714C" w:rsidRDefault="0024714C" w:rsidP="0024714C">
      <w:pPr>
        <w:rPr>
          <w:b/>
        </w:rPr>
      </w:pPr>
    </w:p>
    <w:p w:rsidR="0024714C" w:rsidRDefault="0024714C" w:rsidP="0024714C">
      <w:pPr>
        <w:rPr>
          <w:b/>
        </w:rPr>
      </w:pPr>
    </w:p>
    <w:p w:rsidR="0024714C" w:rsidRPr="00D167AA" w:rsidRDefault="0024714C" w:rsidP="0024714C">
      <w:pPr>
        <w:rPr>
          <w:b/>
          <w:sz w:val="32"/>
          <w:szCs w:val="32"/>
        </w:rPr>
      </w:pPr>
    </w:p>
    <w:p w:rsidR="0024714C" w:rsidRDefault="004A794A" w:rsidP="0024714C">
      <w:r>
        <w:rPr>
          <w:b/>
          <w:sz w:val="28"/>
          <w:szCs w:val="28"/>
        </w:rPr>
        <w:t>February 2017</w:t>
      </w:r>
    </w:p>
    <w:p w:rsidR="0024714C" w:rsidRDefault="0024714C" w:rsidP="0024714C">
      <w:pPr>
        <w:rPr>
          <w:rFonts w:eastAsiaTheme="minorHAnsi" w:cs="Arial"/>
          <w:szCs w:val="24"/>
          <w:lang w:eastAsia="en-US"/>
        </w:rPr>
      </w:pPr>
    </w:p>
    <w:p w:rsidR="005E35A2" w:rsidRDefault="005E35A2" w:rsidP="0024714C">
      <w:pPr>
        <w:rPr>
          <w:rFonts w:eastAsiaTheme="minorHAnsi" w:cs="Arial"/>
          <w:szCs w:val="24"/>
          <w:lang w:eastAsia="en-US"/>
        </w:rPr>
      </w:pPr>
    </w:p>
    <w:p w:rsidR="005E35A2" w:rsidRDefault="005E35A2" w:rsidP="0024714C">
      <w:pPr>
        <w:rPr>
          <w:rFonts w:eastAsiaTheme="minorHAnsi" w:cs="Arial"/>
          <w:szCs w:val="24"/>
          <w:lang w:eastAsia="en-US"/>
        </w:rPr>
      </w:pPr>
    </w:p>
    <w:p w:rsidR="005E35A2" w:rsidRDefault="005E35A2" w:rsidP="0024714C">
      <w:pPr>
        <w:rPr>
          <w:rFonts w:eastAsiaTheme="minorHAnsi" w:cs="Arial"/>
          <w:szCs w:val="24"/>
          <w:lang w:eastAsia="en-US"/>
        </w:rPr>
      </w:pPr>
    </w:p>
    <w:p w:rsidR="005E35A2" w:rsidRDefault="005E35A2" w:rsidP="0024714C">
      <w:pPr>
        <w:rPr>
          <w:rFonts w:eastAsiaTheme="minorHAnsi" w:cs="Arial"/>
          <w:szCs w:val="24"/>
          <w:lang w:eastAsia="en-US"/>
        </w:rPr>
      </w:pPr>
    </w:p>
    <w:p w:rsidR="005E35A2" w:rsidRDefault="005E35A2" w:rsidP="0024714C">
      <w:pPr>
        <w:rPr>
          <w:rFonts w:eastAsiaTheme="minorHAnsi" w:cs="Arial"/>
          <w:szCs w:val="24"/>
          <w:lang w:eastAsia="en-US"/>
        </w:rPr>
      </w:pPr>
    </w:p>
    <w:p w:rsidR="005E35A2" w:rsidRDefault="005E35A2" w:rsidP="0024714C"/>
    <w:p w:rsidR="0024714C" w:rsidRDefault="0024714C" w:rsidP="0024714C"/>
    <w:p w:rsidR="005E35A2" w:rsidRDefault="005E35A2" w:rsidP="0024714C"/>
    <w:p w:rsidR="005E35A2" w:rsidRDefault="005E35A2" w:rsidP="0024714C"/>
    <w:p w:rsidR="005E35A2" w:rsidRDefault="005E35A2" w:rsidP="0024714C"/>
    <w:p w:rsidR="005E35A2" w:rsidRDefault="005E35A2" w:rsidP="0024714C"/>
    <w:p w:rsidR="005E35A2" w:rsidRDefault="005E35A2" w:rsidP="0024714C"/>
    <w:p w:rsidR="005E35A2" w:rsidRDefault="005E35A2" w:rsidP="0024714C"/>
    <w:p w:rsidR="005E35A2" w:rsidRDefault="005E35A2" w:rsidP="0024714C"/>
    <w:p w:rsidR="005E35A2" w:rsidRDefault="005E35A2" w:rsidP="0024714C"/>
    <w:p w:rsidR="005E35A2" w:rsidRDefault="005E35A2" w:rsidP="0024714C"/>
    <w:p w:rsidR="005E35A2" w:rsidRDefault="005E35A2" w:rsidP="0024714C"/>
    <w:p w:rsidR="005E35A2" w:rsidRDefault="005E35A2" w:rsidP="0024714C"/>
    <w:p w:rsidR="005E35A2" w:rsidRDefault="005E35A2" w:rsidP="0024714C"/>
    <w:p w:rsidR="005E35A2" w:rsidRDefault="005E35A2" w:rsidP="0024714C"/>
    <w:p w:rsidR="005E35A2" w:rsidRDefault="005E35A2" w:rsidP="0024714C"/>
    <w:p w:rsidR="0024714C" w:rsidRDefault="0024714C" w:rsidP="0024714C"/>
    <w:p w:rsidR="0024714C" w:rsidRDefault="0024714C" w:rsidP="0024714C"/>
    <w:p w:rsidR="0024714C" w:rsidRPr="00E16FCA" w:rsidRDefault="00E16FCA" w:rsidP="00E16FCA">
      <w:pPr>
        <w:rPr>
          <w:b/>
        </w:rPr>
      </w:pPr>
      <w:r>
        <w:t xml:space="preserve">                               </w:t>
      </w:r>
    </w:p>
    <w:p w:rsidR="0024714C" w:rsidRDefault="0024714C" w:rsidP="0024714C"/>
    <w:p w:rsidR="004665EE" w:rsidRDefault="0024714C" w:rsidP="0024714C">
      <w:pPr>
        <w:sectPr w:rsidR="004665EE" w:rsidSect="003D5EE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rPr>
          <w:noProof/>
        </w:rPr>
        <w:drawing>
          <wp:inline distT="0" distB="0" distL="0" distR="0">
            <wp:extent cx="1962150" cy="419100"/>
            <wp:effectExtent l="0" t="0" r="0" b="0"/>
            <wp:docPr id="1" name="Picture 1" descr="A4logo50mm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logo50mmbla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2150" cy="419100"/>
                    </a:xfrm>
                    <a:prstGeom prst="rect">
                      <a:avLst/>
                    </a:prstGeom>
                    <a:noFill/>
                    <a:ln>
                      <a:noFill/>
                    </a:ln>
                  </pic:spPr>
                </pic:pic>
              </a:graphicData>
            </a:graphic>
          </wp:inline>
        </w:drawing>
      </w:r>
      <w:r w:rsidR="00E16FCA">
        <w:t xml:space="preserve">                </w:t>
      </w:r>
      <w:r w:rsidR="00CF661A">
        <w:tab/>
      </w:r>
      <w:r w:rsidR="00CF661A">
        <w:tab/>
      </w:r>
      <w:r w:rsidR="00CF661A">
        <w:tab/>
      </w:r>
      <w:r w:rsidR="00CF661A">
        <w:tab/>
      </w:r>
      <w:r w:rsidR="00E16FCA">
        <w:t xml:space="preserve">          </w:t>
      </w:r>
    </w:p>
    <w:p w:rsidR="004665EE" w:rsidRPr="000369A5" w:rsidRDefault="004665EE" w:rsidP="00121634">
      <w:pPr>
        <w:tabs>
          <w:tab w:val="left" w:pos="8505"/>
        </w:tabs>
        <w:rPr>
          <w:b/>
          <w:sz w:val="36"/>
          <w:szCs w:val="36"/>
        </w:rPr>
      </w:pPr>
      <w:r w:rsidRPr="000369A5">
        <w:rPr>
          <w:b/>
          <w:sz w:val="36"/>
          <w:szCs w:val="36"/>
        </w:rPr>
        <w:lastRenderedPageBreak/>
        <w:t>Contents</w:t>
      </w:r>
    </w:p>
    <w:p w:rsidR="00E52F72" w:rsidRPr="00E52F72" w:rsidRDefault="00953A5A" w:rsidP="00D664E7">
      <w:pPr>
        <w:ind w:left="7200" w:firstLine="720"/>
        <w:jc w:val="center"/>
        <w:rPr>
          <w:b/>
          <w:szCs w:val="24"/>
        </w:rPr>
      </w:pPr>
      <w:r>
        <w:rPr>
          <w:b/>
          <w:szCs w:val="24"/>
        </w:rPr>
        <w:t>Page</w:t>
      </w:r>
    </w:p>
    <w:p w:rsidR="00386407" w:rsidRPr="000369A5" w:rsidRDefault="00BB0B5D" w:rsidP="00F5500B">
      <w:pPr>
        <w:tabs>
          <w:tab w:val="left" w:pos="8789"/>
        </w:tabs>
        <w:spacing w:after="40"/>
        <w:rPr>
          <w:rStyle w:val="Hyperlink"/>
          <w:b/>
          <w:color w:val="auto"/>
          <w:szCs w:val="24"/>
          <w:u w:val="none"/>
        </w:rPr>
      </w:pPr>
      <w:r w:rsidRPr="000369A5">
        <w:rPr>
          <w:b/>
          <w:szCs w:val="24"/>
        </w:rPr>
        <w:fldChar w:fldCharType="begin"/>
      </w:r>
      <w:r w:rsidRPr="000369A5">
        <w:rPr>
          <w:b/>
          <w:szCs w:val="24"/>
        </w:rPr>
        <w:instrText xml:space="preserve"> HYPERLINK  \l "A1" </w:instrText>
      </w:r>
      <w:r w:rsidRPr="000369A5">
        <w:rPr>
          <w:b/>
          <w:szCs w:val="24"/>
        </w:rPr>
        <w:fldChar w:fldCharType="separate"/>
      </w:r>
      <w:r w:rsidRPr="000369A5">
        <w:rPr>
          <w:rStyle w:val="Hyperlink"/>
          <w:b/>
          <w:color w:val="auto"/>
          <w:szCs w:val="24"/>
          <w:u w:val="none"/>
        </w:rPr>
        <w:t>A1</w:t>
      </w:r>
      <w:r w:rsidR="00F5500B" w:rsidRPr="000369A5">
        <w:rPr>
          <w:rStyle w:val="Hyperlink"/>
          <w:b/>
          <w:color w:val="auto"/>
          <w:szCs w:val="24"/>
          <w:u w:val="none"/>
        </w:rPr>
        <w:t xml:space="preserve">   </w:t>
      </w:r>
      <w:r w:rsidR="00386407" w:rsidRPr="000369A5">
        <w:rPr>
          <w:rStyle w:val="Hyperlink"/>
          <w:b/>
          <w:color w:val="auto"/>
          <w:szCs w:val="24"/>
          <w:u w:val="none"/>
        </w:rPr>
        <w:t>Introduction for parents and carers</w:t>
      </w:r>
      <w:r w:rsidR="00F5500B" w:rsidRPr="000369A5">
        <w:rPr>
          <w:rStyle w:val="Hyperlink"/>
          <w:b/>
          <w:color w:val="auto"/>
          <w:szCs w:val="24"/>
          <w:u w:val="none"/>
        </w:rPr>
        <w:tab/>
      </w:r>
      <w:r w:rsidR="00953A5A" w:rsidRPr="000369A5">
        <w:rPr>
          <w:rStyle w:val="Hyperlink"/>
          <w:color w:val="auto"/>
          <w:szCs w:val="24"/>
          <w:u w:val="none"/>
        </w:rPr>
        <w:t>3</w:t>
      </w:r>
    </w:p>
    <w:p w:rsidR="00386407" w:rsidRPr="000369A5" w:rsidRDefault="00BB0B5D" w:rsidP="00F5500B">
      <w:pPr>
        <w:tabs>
          <w:tab w:val="left" w:pos="8789"/>
        </w:tabs>
        <w:spacing w:after="160"/>
        <w:rPr>
          <w:rStyle w:val="Hyperlink"/>
          <w:b/>
          <w:color w:val="auto"/>
          <w:szCs w:val="24"/>
          <w:u w:val="none"/>
        </w:rPr>
      </w:pPr>
      <w:r w:rsidRPr="000369A5">
        <w:rPr>
          <w:b/>
          <w:szCs w:val="24"/>
        </w:rPr>
        <w:fldChar w:fldCharType="end"/>
      </w:r>
      <w:r w:rsidR="00EC3CE3" w:rsidRPr="000369A5">
        <w:rPr>
          <w:b/>
          <w:szCs w:val="24"/>
        </w:rPr>
        <w:fldChar w:fldCharType="begin"/>
      </w:r>
      <w:r w:rsidRPr="000369A5">
        <w:rPr>
          <w:b/>
          <w:szCs w:val="24"/>
        </w:rPr>
        <w:instrText>HYPERLINK  \l "A2"</w:instrText>
      </w:r>
      <w:r w:rsidR="00EC3CE3" w:rsidRPr="000369A5">
        <w:rPr>
          <w:b/>
          <w:szCs w:val="24"/>
        </w:rPr>
        <w:fldChar w:fldCharType="separate"/>
      </w:r>
      <w:r w:rsidRPr="000369A5">
        <w:rPr>
          <w:rStyle w:val="Hyperlink"/>
          <w:b/>
          <w:color w:val="auto"/>
          <w:szCs w:val="24"/>
          <w:u w:val="none"/>
        </w:rPr>
        <w:t>A2</w:t>
      </w:r>
      <w:r w:rsidR="00F5500B" w:rsidRPr="000369A5">
        <w:rPr>
          <w:rStyle w:val="Hyperlink"/>
          <w:b/>
          <w:color w:val="auto"/>
          <w:szCs w:val="24"/>
          <w:u w:val="none"/>
        </w:rPr>
        <w:t xml:space="preserve">   </w:t>
      </w:r>
      <w:r w:rsidR="00386407" w:rsidRPr="000369A5">
        <w:rPr>
          <w:rStyle w:val="Hyperlink"/>
          <w:b/>
          <w:color w:val="auto"/>
          <w:szCs w:val="24"/>
          <w:u w:val="none"/>
        </w:rPr>
        <w:t>Introduction</w:t>
      </w:r>
      <w:r w:rsidR="00EC3CE3" w:rsidRPr="000369A5">
        <w:rPr>
          <w:rStyle w:val="Hyperlink"/>
          <w:b/>
          <w:color w:val="auto"/>
          <w:szCs w:val="24"/>
          <w:u w:val="none"/>
        </w:rPr>
        <w:t xml:space="preserve"> for schools</w:t>
      </w:r>
      <w:r w:rsidR="00F5500B" w:rsidRPr="000369A5">
        <w:rPr>
          <w:rStyle w:val="Hyperlink"/>
          <w:b/>
          <w:color w:val="auto"/>
          <w:szCs w:val="24"/>
          <w:u w:val="none"/>
        </w:rPr>
        <w:t xml:space="preserve"> and settings</w:t>
      </w:r>
      <w:r w:rsidR="00F5500B" w:rsidRPr="000369A5">
        <w:rPr>
          <w:rStyle w:val="Hyperlink"/>
          <w:b/>
          <w:color w:val="auto"/>
          <w:szCs w:val="24"/>
          <w:u w:val="none"/>
        </w:rPr>
        <w:tab/>
      </w:r>
      <w:r w:rsidR="00953A5A" w:rsidRPr="000369A5">
        <w:rPr>
          <w:rStyle w:val="Hyperlink"/>
          <w:color w:val="auto"/>
          <w:szCs w:val="24"/>
          <w:u w:val="none"/>
        </w:rPr>
        <w:t>5</w:t>
      </w:r>
    </w:p>
    <w:p w:rsidR="00386407" w:rsidRPr="000369A5" w:rsidRDefault="00EC3CE3" w:rsidP="00F5500B">
      <w:pPr>
        <w:tabs>
          <w:tab w:val="left" w:pos="8789"/>
        </w:tabs>
        <w:spacing w:after="160"/>
        <w:rPr>
          <w:b/>
          <w:szCs w:val="24"/>
        </w:rPr>
      </w:pPr>
      <w:r w:rsidRPr="000369A5">
        <w:rPr>
          <w:b/>
          <w:szCs w:val="24"/>
        </w:rPr>
        <w:fldChar w:fldCharType="end"/>
      </w:r>
      <w:hyperlink w:anchor="B" w:history="1">
        <w:r w:rsidR="00F5500B" w:rsidRPr="000369A5">
          <w:rPr>
            <w:rStyle w:val="Hyperlink"/>
            <w:b/>
            <w:color w:val="auto"/>
            <w:szCs w:val="24"/>
            <w:u w:val="none"/>
          </w:rPr>
          <w:t xml:space="preserve">B     </w:t>
        </w:r>
        <w:r w:rsidR="00386407" w:rsidRPr="000369A5">
          <w:rPr>
            <w:rStyle w:val="Hyperlink"/>
            <w:b/>
            <w:color w:val="auto"/>
            <w:szCs w:val="24"/>
            <w:u w:val="none"/>
          </w:rPr>
          <w:t>Funding and expectations for schools</w:t>
        </w:r>
      </w:hyperlink>
      <w:r w:rsidR="00F5500B" w:rsidRPr="000369A5">
        <w:rPr>
          <w:rStyle w:val="Hyperlink"/>
          <w:b/>
          <w:color w:val="auto"/>
          <w:szCs w:val="24"/>
          <w:u w:val="none"/>
        </w:rPr>
        <w:tab/>
      </w:r>
      <w:r w:rsidR="00953A5A" w:rsidRPr="000369A5">
        <w:rPr>
          <w:rStyle w:val="Hyperlink"/>
          <w:color w:val="auto"/>
          <w:szCs w:val="24"/>
          <w:u w:val="none"/>
        </w:rPr>
        <w:t>7</w:t>
      </w:r>
    </w:p>
    <w:p w:rsidR="00386407" w:rsidRPr="000369A5" w:rsidRDefault="00713FD3" w:rsidP="00554D4D">
      <w:pPr>
        <w:spacing w:after="40"/>
        <w:rPr>
          <w:b/>
          <w:szCs w:val="24"/>
        </w:rPr>
      </w:pPr>
      <w:hyperlink w:anchor="C1" w:history="1">
        <w:r w:rsidR="00386407" w:rsidRPr="000369A5">
          <w:rPr>
            <w:rStyle w:val="Hyperlink"/>
            <w:b/>
            <w:color w:val="auto"/>
            <w:szCs w:val="24"/>
            <w:u w:val="none"/>
          </w:rPr>
          <w:t>C1</w:t>
        </w:r>
        <w:r w:rsidR="00386407" w:rsidRPr="000369A5">
          <w:rPr>
            <w:rStyle w:val="Hyperlink"/>
            <w:b/>
            <w:color w:val="auto"/>
            <w:szCs w:val="24"/>
            <w:u w:val="none"/>
          </w:rPr>
          <w:tab/>
          <w:t>What do you do if y</w:t>
        </w:r>
        <w:r w:rsidR="002D484D" w:rsidRPr="000369A5">
          <w:rPr>
            <w:rStyle w:val="Hyperlink"/>
            <w:b/>
            <w:color w:val="auto"/>
            <w:szCs w:val="24"/>
            <w:u w:val="none"/>
          </w:rPr>
          <w:t>ou think a child</w:t>
        </w:r>
        <w:r w:rsidR="00386407" w:rsidRPr="000369A5">
          <w:rPr>
            <w:rStyle w:val="Hyperlink"/>
            <w:b/>
            <w:color w:val="auto"/>
            <w:szCs w:val="24"/>
            <w:u w:val="none"/>
          </w:rPr>
          <w:t xml:space="preserve"> has </w:t>
        </w:r>
        <w:r w:rsidR="00F53C26">
          <w:rPr>
            <w:rStyle w:val="Hyperlink"/>
            <w:b/>
            <w:color w:val="auto"/>
            <w:szCs w:val="24"/>
            <w:u w:val="none"/>
          </w:rPr>
          <w:t xml:space="preserve">a </w:t>
        </w:r>
        <w:r w:rsidR="00386407" w:rsidRPr="000369A5">
          <w:rPr>
            <w:rStyle w:val="Hyperlink"/>
            <w:b/>
            <w:color w:val="auto"/>
            <w:szCs w:val="24"/>
            <w:u w:val="none"/>
          </w:rPr>
          <w:t>SEN</w:t>
        </w:r>
      </w:hyperlink>
      <w:r w:rsidR="00F5500B" w:rsidRPr="000369A5">
        <w:rPr>
          <w:rStyle w:val="Hyperlink"/>
          <w:b/>
          <w:color w:val="auto"/>
          <w:szCs w:val="24"/>
          <w:u w:val="none"/>
        </w:rPr>
        <w:tab/>
      </w:r>
      <w:r w:rsidR="00F5500B" w:rsidRPr="000369A5">
        <w:rPr>
          <w:rStyle w:val="Hyperlink"/>
          <w:b/>
          <w:color w:val="auto"/>
          <w:szCs w:val="24"/>
          <w:u w:val="none"/>
        </w:rPr>
        <w:tab/>
      </w:r>
      <w:r w:rsidR="00F5500B" w:rsidRPr="000369A5">
        <w:rPr>
          <w:rStyle w:val="Hyperlink"/>
          <w:b/>
          <w:color w:val="auto"/>
          <w:szCs w:val="24"/>
          <w:u w:val="none"/>
        </w:rPr>
        <w:tab/>
      </w:r>
      <w:r w:rsidR="000369A5">
        <w:rPr>
          <w:rStyle w:val="Hyperlink"/>
          <w:b/>
          <w:color w:val="auto"/>
          <w:szCs w:val="24"/>
          <w:u w:val="none"/>
        </w:rPr>
        <w:tab/>
      </w:r>
      <w:r w:rsidR="00F5500B" w:rsidRPr="000369A5">
        <w:rPr>
          <w:rStyle w:val="Hyperlink"/>
          <w:color w:val="auto"/>
          <w:szCs w:val="24"/>
          <w:u w:val="none"/>
        </w:rPr>
        <w:t>12</w:t>
      </w:r>
    </w:p>
    <w:p w:rsidR="00386407" w:rsidRPr="000369A5" w:rsidRDefault="00713FD3" w:rsidP="00F3385D">
      <w:pPr>
        <w:spacing w:after="40"/>
        <w:rPr>
          <w:szCs w:val="24"/>
        </w:rPr>
      </w:pPr>
      <w:hyperlink w:anchor="C2" w:history="1">
        <w:r w:rsidR="00386407" w:rsidRPr="000369A5">
          <w:rPr>
            <w:rStyle w:val="Hyperlink"/>
            <w:color w:val="auto"/>
            <w:szCs w:val="24"/>
            <w:u w:val="none"/>
          </w:rPr>
          <w:t>C2</w:t>
        </w:r>
        <w:r w:rsidR="00386407" w:rsidRPr="000369A5">
          <w:rPr>
            <w:rStyle w:val="Hyperlink"/>
            <w:color w:val="auto"/>
            <w:szCs w:val="24"/>
            <w:u w:val="none"/>
          </w:rPr>
          <w:tab/>
          <w:t>Learners who may need additional support: Foundation Years</w:t>
        </w:r>
      </w:hyperlink>
      <w:r w:rsidR="00F5500B" w:rsidRPr="000369A5">
        <w:rPr>
          <w:rStyle w:val="Hyperlink"/>
          <w:color w:val="auto"/>
          <w:szCs w:val="24"/>
          <w:u w:val="none"/>
        </w:rPr>
        <w:tab/>
      </w:r>
      <w:r w:rsidR="000369A5">
        <w:rPr>
          <w:rStyle w:val="Hyperlink"/>
          <w:color w:val="auto"/>
          <w:szCs w:val="24"/>
          <w:u w:val="none"/>
        </w:rPr>
        <w:tab/>
      </w:r>
      <w:r w:rsidR="00F5500B" w:rsidRPr="000369A5">
        <w:rPr>
          <w:rStyle w:val="Hyperlink"/>
          <w:color w:val="auto"/>
          <w:szCs w:val="24"/>
          <w:u w:val="none"/>
        </w:rPr>
        <w:t>14</w:t>
      </w:r>
    </w:p>
    <w:p w:rsidR="00386407" w:rsidRPr="000369A5" w:rsidRDefault="00713FD3" w:rsidP="00F3385D">
      <w:pPr>
        <w:spacing w:after="40"/>
        <w:rPr>
          <w:szCs w:val="24"/>
        </w:rPr>
      </w:pPr>
      <w:hyperlink w:anchor="C3" w:history="1">
        <w:r w:rsidR="00386407" w:rsidRPr="000369A5">
          <w:rPr>
            <w:rStyle w:val="Hyperlink"/>
            <w:color w:val="auto"/>
            <w:szCs w:val="24"/>
            <w:u w:val="none"/>
          </w:rPr>
          <w:t>C3</w:t>
        </w:r>
        <w:r w:rsidR="00386407" w:rsidRPr="000369A5">
          <w:rPr>
            <w:rStyle w:val="Hyperlink"/>
            <w:color w:val="auto"/>
            <w:szCs w:val="24"/>
            <w:u w:val="none"/>
          </w:rPr>
          <w:tab/>
          <w:t>Learners who may need additional support: Y1 &amp; Y2</w:t>
        </w:r>
      </w:hyperlink>
      <w:r w:rsidR="00F5500B" w:rsidRPr="000369A5">
        <w:rPr>
          <w:rStyle w:val="Hyperlink"/>
          <w:color w:val="auto"/>
          <w:szCs w:val="24"/>
          <w:u w:val="none"/>
        </w:rPr>
        <w:tab/>
      </w:r>
      <w:r w:rsidR="00F5500B" w:rsidRPr="000369A5">
        <w:rPr>
          <w:rStyle w:val="Hyperlink"/>
          <w:color w:val="auto"/>
          <w:szCs w:val="24"/>
          <w:u w:val="none"/>
        </w:rPr>
        <w:tab/>
      </w:r>
      <w:r w:rsidR="00F5500B" w:rsidRPr="000369A5">
        <w:rPr>
          <w:rStyle w:val="Hyperlink"/>
          <w:color w:val="auto"/>
          <w:szCs w:val="24"/>
          <w:u w:val="none"/>
        </w:rPr>
        <w:tab/>
      </w:r>
      <w:r w:rsidR="000369A5">
        <w:rPr>
          <w:rStyle w:val="Hyperlink"/>
          <w:color w:val="auto"/>
          <w:szCs w:val="24"/>
          <w:u w:val="none"/>
        </w:rPr>
        <w:tab/>
      </w:r>
      <w:r w:rsidR="00F5500B" w:rsidRPr="000369A5">
        <w:rPr>
          <w:rStyle w:val="Hyperlink"/>
          <w:color w:val="auto"/>
          <w:szCs w:val="24"/>
          <w:u w:val="none"/>
        </w:rPr>
        <w:t>16</w:t>
      </w:r>
    </w:p>
    <w:p w:rsidR="00386407" w:rsidRPr="000369A5" w:rsidRDefault="00713FD3" w:rsidP="00F3385D">
      <w:pPr>
        <w:spacing w:after="40"/>
        <w:rPr>
          <w:szCs w:val="24"/>
        </w:rPr>
      </w:pPr>
      <w:hyperlink w:anchor="C4" w:history="1">
        <w:r w:rsidR="00386407" w:rsidRPr="000369A5">
          <w:rPr>
            <w:rStyle w:val="Hyperlink"/>
            <w:color w:val="auto"/>
            <w:szCs w:val="24"/>
            <w:u w:val="none"/>
          </w:rPr>
          <w:t>C4</w:t>
        </w:r>
        <w:r w:rsidR="00386407" w:rsidRPr="000369A5">
          <w:rPr>
            <w:rStyle w:val="Hyperlink"/>
            <w:color w:val="auto"/>
            <w:szCs w:val="24"/>
            <w:u w:val="none"/>
          </w:rPr>
          <w:tab/>
          <w:t>Learners who may need additional support: Y3 &amp; Y4</w:t>
        </w:r>
      </w:hyperlink>
      <w:r w:rsidR="00F5500B" w:rsidRPr="000369A5">
        <w:rPr>
          <w:rStyle w:val="Hyperlink"/>
          <w:color w:val="auto"/>
          <w:szCs w:val="24"/>
          <w:u w:val="none"/>
        </w:rPr>
        <w:tab/>
      </w:r>
      <w:r w:rsidR="00F5500B" w:rsidRPr="000369A5">
        <w:rPr>
          <w:rStyle w:val="Hyperlink"/>
          <w:color w:val="auto"/>
          <w:szCs w:val="24"/>
          <w:u w:val="none"/>
        </w:rPr>
        <w:tab/>
      </w:r>
      <w:r w:rsidR="00F5500B" w:rsidRPr="000369A5">
        <w:rPr>
          <w:rStyle w:val="Hyperlink"/>
          <w:color w:val="auto"/>
          <w:szCs w:val="24"/>
          <w:u w:val="none"/>
        </w:rPr>
        <w:tab/>
      </w:r>
      <w:r w:rsidR="000369A5">
        <w:rPr>
          <w:rStyle w:val="Hyperlink"/>
          <w:color w:val="auto"/>
          <w:szCs w:val="24"/>
          <w:u w:val="none"/>
        </w:rPr>
        <w:tab/>
      </w:r>
      <w:r w:rsidR="00F5500B" w:rsidRPr="000369A5">
        <w:rPr>
          <w:rStyle w:val="Hyperlink"/>
          <w:color w:val="auto"/>
          <w:szCs w:val="24"/>
          <w:u w:val="none"/>
        </w:rPr>
        <w:t>18</w:t>
      </w:r>
    </w:p>
    <w:p w:rsidR="00386407" w:rsidRPr="000369A5" w:rsidRDefault="00713FD3" w:rsidP="00F3385D">
      <w:pPr>
        <w:spacing w:after="160"/>
        <w:rPr>
          <w:szCs w:val="24"/>
        </w:rPr>
      </w:pPr>
      <w:hyperlink w:anchor="C5" w:history="1">
        <w:r w:rsidR="00386407" w:rsidRPr="000369A5">
          <w:rPr>
            <w:rStyle w:val="Hyperlink"/>
            <w:color w:val="auto"/>
            <w:szCs w:val="24"/>
            <w:u w:val="none"/>
          </w:rPr>
          <w:t>C5</w:t>
        </w:r>
        <w:r w:rsidR="00386407" w:rsidRPr="000369A5">
          <w:rPr>
            <w:rStyle w:val="Hyperlink"/>
            <w:color w:val="auto"/>
            <w:szCs w:val="24"/>
            <w:u w:val="none"/>
          </w:rPr>
          <w:tab/>
          <w:t>Learners who may need additional support: Y5 &amp; Y6</w:t>
        </w:r>
      </w:hyperlink>
      <w:r w:rsidR="00F5500B" w:rsidRPr="000369A5">
        <w:rPr>
          <w:rStyle w:val="Hyperlink"/>
          <w:color w:val="auto"/>
          <w:szCs w:val="24"/>
          <w:u w:val="none"/>
        </w:rPr>
        <w:tab/>
      </w:r>
      <w:r w:rsidR="00F5500B" w:rsidRPr="000369A5">
        <w:rPr>
          <w:rStyle w:val="Hyperlink"/>
          <w:color w:val="auto"/>
          <w:szCs w:val="24"/>
          <w:u w:val="none"/>
        </w:rPr>
        <w:tab/>
      </w:r>
      <w:r w:rsidR="00F5500B" w:rsidRPr="000369A5">
        <w:rPr>
          <w:rStyle w:val="Hyperlink"/>
          <w:color w:val="auto"/>
          <w:szCs w:val="24"/>
          <w:u w:val="none"/>
        </w:rPr>
        <w:tab/>
      </w:r>
      <w:r w:rsidR="000369A5">
        <w:rPr>
          <w:rStyle w:val="Hyperlink"/>
          <w:color w:val="auto"/>
          <w:szCs w:val="24"/>
          <w:u w:val="none"/>
        </w:rPr>
        <w:tab/>
      </w:r>
      <w:r w:rsidR="00F5500B" w:rsidRPr="000369A5">
        <w:rPr>
          <w:rStyle w:val="Hyperlink"/>
          <w:color w:val="auto"/>
          <w:szCs w:val="24"/>
          <w:u w:val="none"/>
        </w:rPr>
        <w:t>20</w:t>
      </w:r>
    </w:p>
    <w:p w:rsidR="00386407" w:rsidRPr="000369A5" w:rsidRDefault="00713FD3" w:rsidP="00554D4D">
      <w:pPr>
        <w:spacing w:after="40"/>
        <w:rPr>
          <w:b/>
          <w:szCs w:val="24"/>
        </w:rPr>
      </w:pPr>
      <w:hyperlink w:anchor="D1" w:history="1">
        <w:r w:rsidR="00386407" w:rsidRPr="000369A5">
          <w:rPr>
            <w:rStyle w:val="Hyperlink"/>
            <w:b/>
            <w:color w:val="auto"/>
            <w:szCs w:val="24"/>
            <w:u w:val="none"/>
          </w:rPr>
          <w:t>D1</w:t>
        </w:r>
        <w:r w:rsidR="00386407" w:rsidRPr="000369A5">
          <w:rPr>
            <w:rStyle w:val="Hyperlink"/>
            <w:b/>
            <w:color w:val="auto"/>
            <w:szCs w:val="24"/>
            <w:u w:val="none"/>
          </w:rPr>
          <w:tab/>
          <w:t>Identifying and supporting needs: Foundation Years</w:t>
        </w:r>
      </w:hyperlink>
      <w:r w:rsidR="00F5500B" w:rsidRPr="000369A5">
        <w:rPr>
          <w:rStyle w:val="Hyperlink"/>
          <w:b/>
          <w:color w:val="auto"/>
          <w:szCs w:val="24"/>
          <w:u w:val="none"/>
        </w:rPr>
        <w:tab/>
      </w:r>
      <w:r w:rsidR="00F5500B" w:rsidRPr="000369A5">
        <w:rPr>
          <w:rStyle w:val="Hyperlink"/>
          <w:b/>
          <w:color w:val="auto"/>
          <w:szCs w:val="24"/>
          <w:u w:val="none"/>
        </w:rPr>
        <w:tab/>
      </w:r>
      <w:r w:rsidR="000369A5">
        <w:rPr>
          <w:rStyle w:val="Hyperlink"/>
          <w:b/>
          <w:color w:val="auto"/>
          <w:szCs w:val="24"/>
          <w:u w:val="none"/>
        </w:rPr>
        <w:tab/>
      </w:r>
      <w:r w:rsidR="00F5500B" w:rsidRPr="000369A5">
        <w:rPr>
          <w:rStyle w:val="Hyperlink"/>
          <w:color w:val="auto"/>
          <w:szCs w:val="24"/>
          <w:u w:val="none"/>
        </w:rPr>
        <w:t>22</w:t>
      </w:r>
    </w:p>
    <w:p w:rsidR="00386407" w:rsidRPr="000369A5" w:rsidRDefault="00713FD3" w:rsidP="00554D4D">
      <w:pPr>
        <w:spacing w:after="40"/>
        <w:rPr>
          <w:szCs w:val="24"/>
        </w:rPr>
      </w:pPr>
      <w:hyperlink w:anchor="D2" w:history="1">
        <w:r w:rsidR="000369A5" w:rsidRPr="000369A5">
          <w:rPr>
            <w:rStyle w:val="Hyperlink"/>
            <w:color w:val="auto"/>
            <w:szCs w:val="24"/>
            <w:u w:val="none"/>
          </w:rPr>
          <w:t>D2</w:t>
        </w:r>
        <w:r w:rsidR="000369A5" w:rsidRPr="000369A5">
          <w:rPr>
            <w:rStyle w:val="Hyperlink"/>
            <w:color w:val="auto"/>
            <w:szCs w:val="24"/>
            <w:u w:val="none"/>
          </w:rPr>
          <w:tab/>
          <w:t>Foundation Years d</w:t>
        </w:r>
        <w:r w:rsidR="00386407" w:rsidRPr="000369A5">
          <w:rPr>
            <w:rStyle w:val="Hyperlink"/>
            <w:color w:val="auto"/>
            <w:szCs w:val="24"/>
            <w:u w:val="none"/>
          </w:rPr>
          <w:t>escriptors</w:t>
        </w:r>
        <w:r w:rsidR="000369A5" w:rsidRPr="000369A5">
          <w:rPr>
            <w:rStyle w:val="Hyperlink"/>
            <w:color w:val="auto"/>
            <w:szCs w:val="24"/>
            <w:u w:val="none"/>
          </w:rPr>
          <w:t xml:space="preserve"> and action</w:t>
        </w:r>
        <w:r w:rsidR="00386407" w:rsidRPr="000369A5">
          <w:rPr>
            <w:rStyle w:val="Hyperlink"/>
            <w:color w:val="auto"/>
            <w:szCs w:val="24"/>
            <w:u w:val="none"/>
          </w:rPr>
          <w:t>: C</w:t>
        </w:r>
        <w:r w:rsidR="000369A5" w:rsidRPr="000369A5">
          <w:rPr>
            <w:rStyle w:val="Hyperlink"/>
            <w:color w:val="auto"/>
            <w:szCs w:val="24"/>
            <w:u w:val="none"/>
          </w:rPr>
          <w:t>&amp;</w:t>
        </w:r>
        <w:r w:rsidR="00386407" w:rsidRPr="000369A5">
          <w:rPr>
            <w:rStyle w:val="Hyperlink"/>
            <w:color w:val="auto"/>
            <w:szCs w:val="24"/>
            <w:u w:val="none"/>
          </w:rPr>
          <w:t>I</w:t>
        </w:r>
      </w:hyperlink>
      <w:r w:rsidR="00F5500B" w:rsidRPr="000369A5">
        <w:rPr>
          <w:rStyle w:val="Hyperlink"/>
          <w:color w:val="auto"/>
          <w:szCs w:val="24"/>
          <w:u w:val="none"/>
        </w:rPr>
        <w:tab/>
      </w:r>
      <w:r w:rsidR="00F5500B" w:rsidRPr="000369A5">
        <w:rPr>
          <w:rStyle w:val="Hyperlink"/>
          <w:color w:val="auto"/>
          <w:szCs w:val="24"/>
          <w:u w:val="none"/>
        </w:rPr>
        <w:tab/>
      </w:r>
      <w:r w:rsidR="00F5500B" w:rsidRPr="000369A5">
        <w:rPr>
          <w:rStyle w:val="Hyperlink"/>
          <w:color w:val="auto"/>
          <w:szCs w:val="24"/>
          <w:u w:val="none"/>
        </w:rPr>
        <w:tab/>
      </w:r>
      <w:r w:rsidR="00F5500B" w:rsidRPr="000369A5">
        <w:rPr>
          <w:rStyle w:val="Hyperlink"/>
          <w:color w:val="auto"/>
          <w:szCs w:val="24"/>
          <w:u w:val="none"/>
        </w:rPr>
        <w:tab/>
      </w:r>
      <w:r w:rsidR="000369A5">
        <w:rPr>
          <w:rStyle w:val="Hyperlink"/>
          <w:color w:val="auto"/>
          <w:szCs w:val="24"/>
          <w:u w:val="none"/>
        </w:rPr>
        <w:tab/>
      </w:r>
      <w:r w:rsidR="00F5500B" w:rsidRPr="000369A5">
        <w:rPr>
          <w:rStyle w:val="Hyperlink"/>
          <w:color w:val="auto"/>
          <w:szCs w:val="24"/>
          <w:u w:val="none"/>
        </w:rPr>
        <w:t>24</w:t>
      </w:r>
    </w:p>
    <w:p w:rsidR="00AF4DCB" w:rsidRDefault="00713FD3" w:rsidP="00554D4D">
      <w:pPr>
        <w:spacing w:after="40"/>
        <w:rPr>
          <w:rStyle w:val="Hyperlink"/>
          <w:color w:val="auto"/>
          <w:szCs w:val="24"/>
          <w:u w:val="none"/>
        </w:rPr>
      </w:pPr>
      <w:hyperlink w:anchor="D3" w:history="1">
        <w:r w:rsidR="000369A5" w:rsidRPr="000369A5">
          <w:rPr>
            <w:rStyle w:val="Hyperlink"/>
            <w:color w:val="auto"/>
            <w:szCs w:val="24"/>
            <w:u w:val="none"/>
          </w:rPr>
          <w:t>D3</w:t>
        </w:r>
        <w:r w:rsidR="000369A5" w:rsidRPr="000369A5">
          <w:rPr>
            <w:rStyle w:val="Hyperlink"/>
            <w:color w:val="auto"/>
            <w:szCs w:val="24"/>
            <w:u w:val="none"/>
          </w:rPr>
          <w:tab/>
          <w:t>Foundation Years d</w:t>
        </w:r>
        <w:r w:rsidR="00386407" w:rsidRPr="000369A5">
          <w:rPr>
            <w:rStyle w:val="Hyperlink"/>
            <w:color w:val="auto"/>
            <w:szCs w:val="24"/>
            <w:u w:val="none"/>
          </w:rPr>
          <w:t>escriptors</w:t>
        </w:r>
        <w:r w:rsidR="000369A5" w:rsidRPr="000369A5">
          <w:rPr>
            <w:rStyle w:val="Hyperlink"/>
            <w:color w:val="auto"/>
            <w:szCs w:val="24"/>
            <w:u w:val="none"/>
          </w:rPr>
          <w:t xml:space="preserve"> and action</w:t>
        </w:r>
        <w:r w:rsidR="00386407" w:rsidRPr="000369A5">
          <w:rPr>
            <w:rStyle w:val="Hyperlink"/>
            <w:color w:val="auto"/>
            <w:szCs w:val="24"/>
            <w:u w:val="none"/>
          </w:rPr>
          <w:t>: C</w:t>
        </w:r>
        <w:r w:rsidR="000369A5" w:rsidRPr="000369A5">
          <w:rPr>
            <w:rStyle w:val="Hyperlink"/>
            <w:color w:val="auto"/>
            <w:szCs w:val="24"/>
            <w:u w:val="none"/>
          </w:rPr>
          <w:t>&amp;</w:t>
        </w:r>
        <w:r w:rsidR="00386407" w:rsidRPr="000369A5">
          <w:rPr>
            <w:rStyle w:val="Hyperlink"/>
            <w:color w:val="auto"/>
            <w:szCs w:val="24"/>
            <w:u w:val="none"/>
          </w:rPr>
          <w:t>L</w:t>
        </w:r>
      </w:hyperlink>
      <w:r w:rsidR="00AF4DCB">
        <w:rPr>
          <w:rStyle w:val="Hyperlink"/>
          <w:color w:val="auto"/>
          <w:szCs w:val="24"/>
          <w:u w:val="none"/>
        </w:rPr>
        <w:tab/>
      </w:r>
      <w:r w:rsidR="00AF4DCB">
        <w:rPr>
          <w:rStyle w:val="Hyperlink"/>
          <w:color w:val="auto"/>
          <w:szCs w:val="24"/>
          <w:u w:val="none"/>
        </w:rPr>
        <w:tab/>
      </w:r>
      <w:r w:rsidR="00AF4DCB">
        <w:rPr>
          <w:rStyle w:val="Hyperlink"/>
          <w:color w:val="auto"/>
          <w:szCs w:val="24"/>
          <w:u w:val="none"/>
        </w:rPr>
        <w:tab/>
      </w:r>
      <w:r w:rsidR="00AF4DCB">
        <w:rPr>
          <w:rStyle w:val="Hyperlink"/>
          <w:color w:val="auto"/>
          <w:szCs w:val="24"/>
          <w:u w:val="none"/>
        </w:rPr>
        <w:tab/>
      </w:r>
      <w:r w:rsidR="00AF4DCB">
        <w:rPr>
          <w:rStyle w:val="Hyperlink"/>
          <w:color w:val="auto"/>
          <w:szCs w:val="24"/>
          <w:u w:val="none"/>
        </w:rPr>
        <w:tab/>
        <w:t>30</w:t>
      </w:r>
    </w:p>
    <w:p w:rsidR="00386407" w:rsidRPr="00AF4DCB" w:rsidRDefault="00AF4DCB" w:rsidP="00554D4D">
      <w:pPr>
        <w:spacing w:after="40"/>
        <w:rPr>
          <w:szCs w:val="24"/>
        </w:rPr>
      </w:pPr>
      <w:r>
        <w:rPr>
          <w:rStyle w:val="Hyperlink"/>
          <w:color w:val="auto"/>
          <w:szCs w:val="24"/>
          <w:u w:val="none"/>
        </w:rPr>
        <w:t>D4      Foundation Years descriptors and action</w:t>
      </w:r>
      <w:r w:rsidR="002332A6">
        <w:rPr>
          <w:rStyle w:val="Hyperlink"/>
          <w:color w:val="auto"/>
          <w:szCs w:val="24"/>
          <w:u w:val="none"/>
        </w:rPr>
        <w:t>:</w:t>
      </w:r>
      <w:r>
        <w:rPr>
          <w:rStyle w:val="Hyperlink"/>
          <w:color w:val="auto"/>
          <w:szCs w:val="24"/>
          <w:u w:val="none"/>
        </w:rPr>
        <w:t xml:space="preserve"> C&amp;L SpLD </w:t>
      </w:r>
      <w:r>
        <w:rPr>
          <w:rStyle w:val="Hyperlink"/>
          <w:color w:val="auto"/>
          <w:szCs w:val="24"/>
          <w:u w:val="none"/>
        </w:rPr>
        <w:tab/>
      </w:r>
      <w:r>
        <w:rPr>
          <w:rStyle w:val="Hyperlink"/>
          <w:color w:val="auto"/>
          <w:szCs w:val="24"/>
          <w:u w:val="none"/>
        </w:rPr>
        <w:tab/>
      </w:r>
      <w:r>
        <w:rPr>
          <w:rStyle w:val="Hyperlink"/>
          <w:color w:val="auto"/>
          <w:szCs w:val="24"/>
          <w:u w:val="none"/>
        </w:rPr>
        <w:tab/>
      </w:r>
      <w:r>
        <w:rPr>
          <w:rStyle w:val="Hyperlink"/>
          <w:color w:val="auto"/>
          <w:szCs w:val="24"/>
          <w:u w:val="none"/>
        </w:rPr>
        <w:tab/>
      </w:r>
      <w:r w:rsidR="008A4631">
        <w:rPr>
          <w:rStyle w:val="Hyperlink"/>
          <w:color w:val="auto"/>
          <w:szCs w:val="24"/>
          <w:u w:val="none"/>
        </w:rPr>
        <w:t>35</w:t>
      </w:r>
    </w:p>
    <w:p w:rsidR="00386407" w:rsidRPr="00AF4DCB" w:rsidRDefault="00713FD3" w:rsidP="00554D4D">
      <w:pPr>
        <w:spacing w:after="40"/>
        <w:rPr>
          <w:szCs w:val="24"/>
        </w:rPr>
      </w:pPr>
      <w:hyperlink w:anchor="D4" w:history="1">
        <w:r w:rsidR="00AF4DCB" w:rsidRPr="00AF4DCB">
          <w:rPr>
            <w:rStyle w:val="Hyperlink"/>
            <w:color w:val="auto"/>
            <w:szCs w:val="24"/>
            <w:u w:val="none"/>
          </w:rPr>
          <w:t>D5</w:t>
        </w:r>
        <w:r w:rsidR="00386407" w:rsidRPr="00AF4DCB">
          <w:rPr>
            <w:rStyle w:val="Hyperlink"/>
            <w:color w:val="auto"/>
            <w:szCs w:val="24"/>
            <w:u w:val="none"/>
          </w:rPr>
          <w:tab/>
          <w:t xml:space="preserve">Foundation Years </w:t>
        </w:r>
        <w:r w:rsidR="000369A5" w:rsidRPr="00AF4DCB">
          <w:rPr>
            <w:rStyle w:val="Hyperlink"/>
            <w:color w:val="auto"/>
            <w:szCs w:val="24"/>
            <w:u w:val="none"/>
          </w:rPr>
          <w:t>d</w:t>
        </w:r>
        <w:r w:rsidR="00386407" w:rsidRPr="00AF4DCB">
          <w:rPr>
            <w:rStyle w:val="Hyperlink"/>
            <w:color w:val="auto"/>
            <w:szCs w:val="24"/>
            <w:u w:val="none"/>
          </w:rPr>
          <w:t>escriptors</w:t>
        </w:r>
        <w:r w:rsidR="000369A5" w:rsidRPr="00AF4DCB">
          <w:rPr>
            <w:rStyle w:val="Hyperlink"/>
            <w:color w:val="auto"/>
            <w:szCs w:val="24"/>
            <w:u w:val="none"/>
          </w:rPr>
          <w:t xml:space="preserve"> and action</w:t>
        </w:r>
        <w:r w:rsidR="00386407" w:rsidRPr="00AF4DCB">
          <w:rPr>
            <w:rStyle w:val="Hyperlink"/>
            <w:color w:val="auto"/>
            <w:szCs w:val="24"/>
            <w:u w:val="none"/>
          </w:rPr>
          <w:t>: SEMH</w:t>
        </w:r>
      </w:hyperlink>
      <w:r w:rsidR="00C06737" w:rsidRPr="00AF4DCB">
        <w:rPr>
          <w:rStyle w:val="Hyperlink"/>
          <w:color w:val="auto"/>
          <w:szCs w:val="24"/>
          <w:u w:val="none"/>
        </w:rPr>
        <w:tab/>
      </w:r>
      <w:r w:rsidR="00C06737" w:rsidRPr="00AF4DCB">
        <w:rPr>
          <w:rStyle w:val="Hyperlink"/>
          <w:color w:val="auto"/>
          <w:szCs w:val="24"/>
          <w:u w:val="none"/>
        </w:rPr>
        <w:tab/>
      </w:r>
      <w:r w:rsidR="00C06737" w:rsidRPr="00AF4DCB">
        <w:rPr>
          <w:rStyle w:val="Hyperlink"/>
          <w:color w:val="auto"/>
          <w:szCs w:val="24"/>
          <w:u w:val="none"/>
        </w:rPr>
        <w:tab/>
      </w:r>
      <w:r w:rsidR="000369A5" w:rsidRPr="00AF4DCB">
        <w:rPr>
          <w:rStyle w:val="Hyperlink"/>
          <w:color w:val="auto"/>
          <w:szCs w:val="24"/>
          <w:u w:val="none"/>
        </w:rPr>
        <w:tab/>
      </w:r>
      <w:r w:rsidR="008A4631">
        <w:rPr>
          <w:rStyle w:val="Hyperlink"/>
          <w:color w:val="auto"/>
          <w:szCs w:val="24"/>
          <w:u w:val="none"/>
        </w:rPr>
        <w:t>41</w:t>
      </w:r>
    </w:p>
    <w:p w:rsidR="00386407" w:rsidRPr="00AF4DCB" w:rsidRDefault="00713FD3" w:rsidP="00554D4D">
      <w:pPr>
        <w:spacing w:after="40"/>
        <w:rPr>
          <w:szCs w:val="24"/>
        </w:rPr>
      </w:pPr>
      <w:hyperlink w:anchor="D5" w:history="1">
        <w:r w:rsidR="00AF4DCB" w:rsidRPr="00AF4DCB">
          <w:rPr>
            <w:rStyle w:val="Hyperlink"/>
            <w:color w:val="auto"/>
            <w:szCs w:val="24"/>
            <w:u w:val="none"/>
          </w:rPr>
          <w:t>D6</w:t>
        </w:r>
        <w:r w:rsidR="000369A5" w:rsidRPr="00AF4DCB">
          <w:rPr>
            <w:rStyle w:val="Hyperlink"/>
            <w:color w:val="auto"/>
            <w:szCs w:val="24"/>
            <w:u w:val="none"/>
          </w:rPr>
          <w:tab/>
          <w:t>Foundation Years d</w:t>
        </w:r>
        <w:r w:rsidR="00386407" w:rsidRPr="00AF4DCB">
          <w:rPr>
            <w:rStyle w:val="Hyperlink"/>
            <w:color w:val="auto"/>
            <w:szCs w:val="24"/>
            <w:u w:val="none"/>
          </w:rPr>
          <w:t>escriptors</w:t>
        </w:r>
        <w:r w:rsidR="000369A5" w:rsidRPr="00AF4DCB">
          <w:rPr>
            <w:rStyle w:val="Hyperlink"/>
            <w:color w:val="auto"/>
            <w:szCs w:val="24"/>
            <w:u w:val="none"/>
          </w:rPr>
          <w:t xml:space="preserve"> and action</w:t>
        </w:r>
        <w:r w:rsidR="00386407" w:rsidRPr="00AF4DCB">
          <w:rPr>
            <w:rStyle w:val="Hyperlink"/>
            <w:color w:val="auto"/>
            <w:szCs w:val="24"/>
            <w:u w:val="none"/>
          </w:rPr>
          <w:t>: HI</w:t>
        </w:r>
      </w:hyperlink>
      <w:r w:rsidR="00C06737" w:rsidRPr="00AF4DCB">
        <w:rPr>
          <w:rStyle w:val="Hyperlink"/>
          <w:color w:val="auto"/>
          <w:szCs w:val="24"/>
          <w:u w:val="none"/>
        </w:rPr>
        <w:tab/>
      </w:r>
      <w:r w:rsidR="00C06737" w:rsidRPr="00AF4DCB">
        <w:rPr>
          <w:rStyle w:val="Hyperlink"/>
          <w:color w:val="auto"/>
          <w:szCs w:val="24"/>
          <w:u w:val="none"/>
        </w:rPr>
        <w:tab/>
      </w:r>
      <w:r w:rsidR="00C06737" w:rsidRPr="00AF4DCB">
        <w:rPr>
          <w:rStyle w:val="Hyperlink"/>
          <w:color w:val="auto"/>
          <w:szCs w:val="24"/>
          <w:u w:val="none"/>
        </w:rPr>
        <w:tab/>
      </w:r>
      <w:r w:rsidR="00C06737" w:rsidRPr="00AF4DCB">
        <w:rPr>
          <w:rStyle w:val="Hyperlink"/>
          <w:color w:val="auto"/>
          <w:szCs w:val="24"/>
          <w:u w:val="none"/>
        </w:rPr>
        <w:tab/>
      </w:r>
      <w:r w:rsidR="000369A5" w:rsidRPr="00AF4DCB">
        <w:rPr>
          <w:rStyle w:val="Hyperlink"/>
          <w:color w:val="auto"/>
          <w:szCs w:val="24"/>
          <w:u w:val="none"/>
        </w:rPr>
        <w:tab/>
      </w:r>
      <w:r w:rsidR="008A4631">
        <w:rPr>
          <w:rStyle w:val="Hyperlink"/>
          <w:color w:val="auto"/>
          <w:szCs w:val="24"/>
          <w:u w:val="none"/>
        </w:rPr>
        <w:t>46</w:t>
      </w:r>
    </w:p>
    <w:p w:rsidR="00386407" w:rsidRPr="000369A5" w:rsidRDefault="00713FD3" w:rsidP="00554D4D">
      <w:pPr>
        <w:spacing w:after="40"/>
        <w:rPr>
          <w:szCs w:val="24"/>
        </w:rPr>
      </w:pPr>
      <w:hyperlink w:anchor="D6" w:history="1">
        <w:r w:rsidR="00AF4DCB">
          <w:rPr>
            <w:rStyle w:val="Hyperlink"/>
            <w:color w:val="auto"/>
            <w:szCs w:val="24"/>
            <w:u w:val="none"/>
          </w:rPr>
          <w:t>D7</w:t>
        </w:r>
        <w:r w:rsidR="000369A5" w:rsidRPr="000369A5">
          <w:rPr>
            <w:rStyle w:val="Hyperlink"/>
            <w:color w:val="auto"/>
            <w:szCs w:val="24"/>
            <w:u w:val="none"/>
          </w:rPr>
          <w:tab/>
          <w:t>Foundation Years d</w:t>
        </w:r>
        <w:r w:rsidR="00386407" w:rsidRPr="000369A5">
          <w:rPr>
            <w:rStyle w:val="Hyperlink"/>
            <w:color w:val="auto"/>
            <w:szCs w:val="24"/>
            <w:u w:val="none"/>
          </w:rPr>
          <w:t>escriptors</w:t>
        </w:r>
        <w:r w:rsidR="000369A5" w:rsidRPr="000369A5">
          <w:rPr>
            <w:rStyle w:val="Hyperlink"/>
            <w:color w:val="auto"/>
            <w:szCs w:val="24"/>
            <w:u w:val="none"/>
          </w:rPr>
          <w:t xml:space="preserve"> and action</w:t>
        </w:r>
        <w:r w:rsidR="00386407" w:rsidRPr="000369A5">
          <w:rPr>
            <w:rStyle w:val="Hyperlink"/>
            <w:color w:val="auto"/>
            <w:szCs w:val="24"/>
            <w:u w:val="none"/>
          </w:rPr>
          <w:t>: VI</w:t>
        </w:r>
      </w:hyperlink>
      <w:r w:rsidR="00C06737" w:rsidRPr="000369A5">
        <w:rPr>
          <w:rStyle w:val="Hyperlink"/>
          <w:color w:val="auto"/>
          <w:szCs w:val="24"/>
          <w:u w:val="none"/>
        </w:rPr>
        <w:tab/>
      </w:r>
      <w:r w:rsidR="00C06737" w:rsidRPr="000369A5">
        <w:rPr>
          <w:rStyle w:val="Hyperlink"/>
          <w:color w:val="auto"/>
          <w:szCs w:val="24"/>
          <w:u w:val="none"/>
        </w:rPr>
        <w:tab/>
      </w:r>
      <w:r w:rsidR="00C06737" w:rsidRPr="000369A5">
        <w:rPr>
          <w:rStyle w:val="Hyperlink"/>
          <w:color w:val="auto"/>
          <w:szCs w:val="24"/>
          <w:u w:val="none"/>
        </w:rPr>
        <w:tab/>
      </w:r>
      <w:r w:rsidR="00C06737" w:rsidRPr="000369A5">
        <w:rPr>
          <w:rStyle w:val="Hyperlink"/>
          <w:color w:val="auto"/>
          <w:szCs w:val="24"/>
          <w:u w:val="none"/>
        </w:rPr>
        <w:tab/>
      </w:r>
      <w:r w:rsidR="000369A5">
        <w:rPr>
          <w:rStyle w:val="Hyperlink"/>
          <w:color w:val="auto"/>
          <w:szCs w:val="24"/>
          <w:u w:val="none"/>
        </w:rPr>
        <w:tab/>
      </w:r>
      <w:r w:rsidR="008A4631">
        <w:rPr>
          <w:rStyle w:val="Hyperlink"/>
          <w:color w:val="auto"/>
          <w:szCs w:val="24"/>
          <w:u w:val="none"/>
        </w:rPr>
        <w:t>51</w:t>
      </w:r>
    </w:p>
    <w:p w:rsidR="00386407" w:rsidRPr="000369A5" w:rsidRDefault="00713FD3" w:rsidP="00554D4D">
      <w:pPr>
        <w:spacing w:after="40"/>
        <w:rPr>
          <w:szCs w:val="24"/>
        </w:rPr>
      </w:pPr>
      <w:hyperlink w:anchor="D7" w:history="1">
        <w:r w:rsidR="00AF4DCB">
          <w:rPr>
            <w:rStyle w:val="Hyperlink"/>
            <w:color w:val="auto"/>
            <w:szCs w:val="24"/>
            <w:u w:val="none"/>
          </w:rPr>
          <w:t>D8</w:t>
        </w:r>
        <w:r w:rsidR="000369A5" w:rsidRPr="000369A5">
          <w:rPr>
            <w:rStyle w:val="Hyperlink"/>
            <w:color w:val="auto"/>
            <w:szCs w:val="24"/>
            <w:u w:val="none"/>
          </w:rPr>
          <w:tab/>
          <w:t>Foundation Years d</w:t>
        </w:r>
        <w:r w:rsidR="00386407" w:rsidRPr="000369A5">
          <w:rPr>
            <w:rStyle w:val="Hyperlink"/>
            <w:color w:val="auto"/>
            <w:szCs w:val="24"/>
            <w:u w:val="none"/>
          </w:rPr>
          <w:t>escriptors</w:t>
        </w:r>
        <w:r w:rsidR="000369A5" w:rsidRPr="000369A5">
          <w:rPr>
            <w:rStyle w:val="Hyperlink"/>
            <w:color w:val="auto"/>
            <w:szCs w:val="24"/>
            <w:u w:val="none"/>
          </w:rPr>
          <w:t xml:space="preserve"> and action</w:t>
        </w:r>
        <w:r w:rsidR="00386407" w:rsidRPr="000369A5">
          <w:rPr>
            <w:rStyle w:val="Hyperlink"/>
            <w:color w:val="auto"/>
            <w:szCs w:val="24"/>
            <w:u w:val="none"/>
          </w:rPr>
          <w:t>: MSI</w:t>
        </w:r>
      </w:hyperlink>
      <w:r w:rsidR="00A905E1" w:rsidRPr="000369A5">
        <w:rPr>
          <w:rStyle w:val="Hyperlink"/>
          <w:color w:val="auto"/>
          <w:szCs w:val="24"/>
          <w:u w:val="none"/>
        </w:rPr>
        <w:tab/>
      </w:r>
      <w:r w:rsidR="00A905E1" w:rsidRPr="000369A5">
        <w:rPr>
          <w:rStyle w:val="Hyperlink"/>
          <w:color w:val="auto"/>
          <w:szCs w:val="24"/>
          <w:u w:val="none"/>
        </w:rPr>
        <w:tab/>
      </w:r>
      <w:r w:rsidR="00A905E1" w:rsidRPr="000369A5">
        <w:rPr>
          <w:rStyle w:val="Hyperlink"/>
          <w:color w:val="auto"/>
          <w:szCs w:val="24"/>
          <w:u w:val="none"/>
        </w:rPr>
        <w:tab/>
      </w:r>
      <w:r w:rsidR="000369A5" w:rsidRPr="000369A5">
        <w:rPr>
          <w:rStyle w:val="Hyperlink"/>
          <w:color w:val="auto"/>
          <w:szCs w:val="24"/>
          <w:u w:val="none"/>
        </w:rPr>
        <w:tab/>
      </w:r>
      <w:r w:rsidR="000369A5">
        <w:rPr>
          <w:rStyle w:val="Hyperlink"/>
          <w:color w:val="auto"/>
          <w:szCs w:val="24"/>
          <w:u w:val="none"/>
        </w:rPr>
        <w:tab/>
      </w:r>
      <w:r w:rsidR="008A4631">
        <w:rPr>
          <w:rStyle w:val="Hyperlink"/>
          <w:color w:val="auto"/>
          <w:szCs w:val="24"/>
          <w:u w:val="none"/>
        </w:rPr>
        <w:t>55</w:t>
      </w:r>
    </w:p>
    <w:p w:rsidR="00386407" w:rsidRPr="000369A5" w:rsidRDefault="00713FD3" w:rsidP="00F3385D">
      <w:pPr>
        <w:spacing w:after="160"/>
        <w:rPr>
          <w:szCs w:val="24"/>
        </w:rPr>
      </w:pPr>
      <w:hyperlink w:anchor="D8" w:history="1">
        <w:r w:rsidR="00AF4DCB">
          <w:rPr>
            <w:rStyle w:val="Hyperlink"/>
            <w:color w:val="auto"/>
            <w:szCs w:val="24"/>
            <w:u w:val="none"/>
          </w:rPr>
          <w:t>D9</w:t>
        </w:r>
        <w:r w:rsidR="00386407" w:rsidRPr="000369A5">
          <w:rPr>
            <w:rStyle w:val="Hyperlink"/>
            <w:color w:val="auto"/>
            <w:szCs w:val="24"/>
            <w:u w:val="none"/>
          </w:rPr>
          <w:tab/>
          <w:t>Foundati</w:t>
        </w:r>
        <w:r w:rsidR="000369A5" w:rsidRPr="000369A5">
          <w:rPr>
            <w:rStyle w:val="Hyperlink"/>
            <w:color w:val="auto"/>
            <w:szCs w:val="24"/>
            <w:u w:val="none"/>
          </w:rPr>
          <w:t>on Years d</w:t>
        </w:r>
        <w:r w:rsidR="00386407" w:rsidRPr="000369A5">
          <w:rPr>
            <w:rStyle w:val="Hyperlink"/>
            <w:color w:val="auto"/>
            <w:szCs w:val="24"/>
            <w:u w:val="none"/>
          </w:rPr>
          <w:t>escriptors</w:t>
        </w:r>
        <w:r w:rsidR="000369A5" w:rsidRPr="000369A5">
          <w:rPr>
            <w:rStyle w:val="Hyperlink"/>
            <w:color w:val="auto"/>
            <w:szCs w:val="24"/>
            <w:u w:val="none"/>
          </w:rPr>
          <w:t xml:space="preserve"> and action</w:t>
        </w:r>
        <w:r w:rsidR="00386407" w:rsidRPr="000369A5">
          <w:rPr>
            <w:rStyle w:val="Hyperlink"/>
            <w:color w:val="auto"/>
            <w:szCs w:val="24"/>
            <w:u w:val="none"/>
          </w:rPr>
          <w:t>: PD</w:t>
        </w:r>
      </w:hyperlink>
      <w:r w:rsidR="00A905E1" w:rsidRPr="000369A5">
        <w:rPr>
          <w:rStyle w:val="Hyperlink"/>
          <w:color w:val="auto"/>
          <w:szCs w:val="24"/>
          <w:u w:val="none"/>
        </w:rPr>
        <w:tab/>
      </w:r>
      <w:r w:rsidR="00A905E1" w:rsidRPr="000369A5">
        <w:rPr>
          <w:rStyle w:val="Hyperlink"/>
          <w:color w:val="auto"/>
          <w:szCs w:val="24"/>
          <w:u w:val="none"/>
        </w:rPr>
        <w:tab/>
      </w:r>
      <w:r w:rsidR="00A905E1" w:rsidRPr="000369A5">
        <w:rPr>
          <w:rStyle w:val="Hyperlink"/>
          <w:color w:val="auto"/>
          <w:szCs w:val="24"/>
          <w:u w:val="none"/>
        </w:rPr>
        <w:tab/>
      </w:r>
      <w:r w:rsidR="00A905E1" w:rsidRPr="000369A5">
        <w:rPr>
          <w:rStyle w:val="Hyperlink"/>
          <w:color w:val="auto"/>
          <w:szCs w:val="24"/>
          <w:u w:val="none"/>
        </w:rPr>
        <w:tab/>
      </w:r>
      <w:r w:rsidR="000369A5">
        <w:rPr>
          <w:rStyle w:val="Hyperlink"/>
          <w:color w:val="auto"/>
          <w:szCs w:val="24"/>
          <w:u w:val="none"/>
        </w:rPr>
        <w:tab/>
      </w:r>
      <w:r w:rsidR="008A4631">
        <w:rPr>
          <w:rStyle w:val="Hyperlink"/>
          <w:color w:val="auto"/>
          <w:szCs w:val="24"/>
          <w:u w:val="none"/>
        </w:rPr>
        <w:t>59</w:t>
      </w:r>
    </w:p>
    <w:p w:rsidR="00386407" w:rsidRPr="000369A5" w:rsidRDefault="008120D9" w:rsidP="00554D4D">
      <w:pPr>
        <w:spacing w:after="40"/>
        <w:rPr>
          <w:rStyle w:val="Hyperlink"/>
          <w:b/>
          <w:color w:val="auto"/>
          <w:szCs w:val="24"/>
          <w:u w:val="none"/>
        </w:rPr>
      </w:pPr>
      <w:r w:rsidRPr="000369A5">
        <w:rPr>
          <w:b/>
          <w:szCs w:val="24"/>
        </w:rPr>
        <w:fldChar w:fldCharType="begin"/>
      </w:r>
      <w:r w:rsidRPr="000369A5">
        <w:rPr>
          <w:b/>
          <w:szCs w:val="24"/>
        </w:rPr>
        <w:instrText xml:space="preserve"> HYPERLINK  \l "E1" </w:instrText>
      </w:r>
      <w:r w:rsidRPr="000369A5">
        <w:rPr>
          <w:b/>
          <w:szCs w:val="24"/>
        </w:rPr>
        <w:fldChar w:fldCharType="separate"/>
      </w:r>
      <w:r w:rsidR="00386407" w:rsidRPr="000369A5">
        <w:rPr>
          <w:rStyle w:val="Hyperlink"/>
          <w:b/>
          <w:color w:val="auto"/>
          <w:szCs w:val="24"/>
          <w:u w:val="none"/>
        </w:rPr>
        <w:t>E1</w:t>
      </w:r>
      <w:r w:rsidR="00386407" w:rsidRPr="000369A5">
        <w:rPr>
          <w:rStyle w:val="Hyperlink"/>
          <w:b/>
          <w:color w:val="auto"/>
          <w:szCs w:val="24"/>
          <w:u w:val="none"/>
        </w:rPr>
        <w:tab/>
        <w:t>Identify</w:t>
      </w:r>
      <w:r w:rsidR="00F53C26">
        <w:rPr>
          <w:rStyle w:val="Hyperlink"/>
          <w:b/>
          <w:color w:val="auto"/>
          <w:szCs w:val="24"/>
          <w:u w:val="none"/>
        </w:rPr>
        <w:t xml:space="preserve">ing and supporting needs: Y1 &amp; </w:t>
      </w:r>
      <w:r w:rsidR="00386407" w:rsidRPr="000369A5">
        <w:rPr>
          <w:rStyle w:val="Hyperlink"/>
          <w:b/>
          <w:color w:val="auto"/>
          <w:szCs w:val="24"/>
          <w:u w:val="none"/>
        </w:rPr>
        <w:t>2</w:t>
      </w:r>
      <w:r w:rsidR="00A905E1" w:rsidRPr="000369A5">
        <w:rPr>
          <w:rStyle w:val="Hyperlink"/>
          <w:b/>
          <w:color w:val="auto"/>
          <w:szCs w:val="24"/>
          <w:u w:val="none"/>
        </w:rPr>
        <w:tab/>
      </w:r>
      <w:r w:rsidR="00A905E1" w:rsidRPr="000369A5">
        <w:rPr>
          <w:rStyle w:val="Hyperlink"/>
          <w:b/>
          <w:color w:val="auto"/>
          <w:szCs w:val="24"/>
          <w:u w:val="none"/>
        </w:rPr>
        <w:tab/>
      </w:r>
      <w:r w:rsidR="00A905E1" w:rsidRPr="000369A5">
        <w:rPr>
          <w:rStyle w:val="Hyperlink"/>
          <w:b/>
          <w:color w:val="auto"/>
          <w:szCs w:val="24"/>
          <w:u w:val="none"/>
        </w:rPr>
        <w:tab/>
      </w:r>
      <w:r w:rsidR="00A905E1" w:rsidRPr="000369A5">
        <w:rPr>
          <w:rStyle w:val="Hyperlink"/>
          <w:b/>
          <w:color w:val="auto"/>
          <w:szCs w:val="24"/>
          <w:u w:val="none"/>
        </w:rPr>
        <w:tab/>
      </w:r>
      <w:r w:rsidR="000369A5">
        <w:rPr>
          <w:rStyle w:val="Hyperlink"/>
          <w:b/>
          <w:color w:val="auto"/>
          <w:szCs w:val="24"/>
          <w:u w:val="none"/>
        </w:rPr>
        <w:tab/>
      </w:r>
      <w:r w:rsidR="008A4631">
        <w:rPr>
          <w:rStyle w:val="Hyperlink"/>
          <w:color w:val="auto"/>
          <w:szCs w:val="24"/>
          <w:u w:val="none"/>
        </w:rPr>
        <w:t>63</w:t>
      </w:r>
    </w:p>
    <w:p w:rsidR="00386407" w:rsidRPr="000369A5" w:rsidRDefault="008120D9" w:rsidP="00F3385D">
      <w:pPr>
        <w:spacing w:after="40"/>
        <w:rPr>
          <w:szCs w:val="24"/>
        </w:rPr>
      </w:pPr>
      <w:r w:rsidRPr="000369A5">
        <w:rPr>
          <w:b/>
          <w:szCs w:val="24"/>
        </w:rPr>
        <w:fldChar w:fldCharType="end"/>
      </w:r>
      <w:hyperlink w:anchor="E2" w:history="1">
        <w:r w:rsidR="00386407" w:rsidRPr="000369A5">
          <w:rPr>
            <w:rStyle w:val="Hyperlink"/>
            <w:color w:val="auto"/>
            <w:szCs w:val="24"/>
            <w:u w:val="none"/>
          </w:rPr>
          <w:t>E2</w:t>
        </w:r>
        <w:r w:rsidR="00386407" w:rsidRPr="000369A5">
          <w:rPr>
            <w:rStyle w:val="Hyperlink"/>
            <w:color w:val="auto"/>
            <w:szCs w:val="24"/>
            <w:u w:val="none"/>
          </w:rPr>
          <w:tab/>
          <w:t>K</w:t>
        </w:r>
        <w:r w:rsidR="00791D0C" w:rsidRPr="000369A5">
          <w:rPr>
            <w:rStyle w:val="Hyperlink"/>
            <w:color w:val="auto"/>
            <w:szCs w:val="24"/>
            <w:u w:val="none"/>
          </w:rPr>
          <w:t>S</w:t>
        </w:r>
        <w:r w:rsidR="000369A5" w:rsidRPr="000369A5">
          <w:rPr>
            <w:rStyle w:val="Hyperlink"/>
            <w:color w:val="auto"/>
            <w:szCs w:val="24"/>
            <w:u w:val="none"/>
          </w:rPr>
          <w:t>1 d</w:t>
        </w:r>
        <w:r w:rsidR="00386407" w:rsidRPr="000369A5">
          <w:rPr>
            <w:rStyle w:val="Hyperlink"/>
            <w:color w:val="auto"/>
            <w:szCs w:val="24"/>
            <w:u w:val="none"/>
          </w:rPr>
          <w:t>escriptors</w:t>
        </w:r>
        <w:r w:rsidR="000369A5" w:rsidRPr="000369A5">
          <w:rPr>
            <w:rStyle w:val="Hyperlink"/>
            <w:color w:val="auto"/>
            <w:szCs w:val="24"/>
            <w:u w:val="none"/>
          </w:rPr>
          <w:t xml:space="preserve"> and action</w:t>
        </w:r>
        <w:r w:rsidR="00386407" w:rsidRPr="000369A5">
          <w:rPr>
            <w:rStyle w:val="Hyperlink"/>
            <w:color w:val="auto"/>
            <w:szCs w:val="24"/>
            <w:u w:val="none"/>
          </w:rPr>
          <w:t>: C</w:t>
        </w:r>
        <w:r w:rsidR="000369A5" w:rsidRPr="000369A5">
          <w:rPr>
            <w:rStyle w:val="Hyperlink"/>
            <w:color w:val="auto"/>
            <w:szCs w:val="24"/>
            <w:u w:val="none"/>
          </w:rPr>
          <w:t>&amp;</w:t>
        </w:r>
        <w:r w:rsidR="00386407" w:rsidRPr="000369A5">
          <w:rPr>
            <w:rStyle w:val="Hyperlink"/>
            <w:color w:val="auto"/>
            <w:szCs w:val="24"/>
            <w:u w:val="none"/>
          </w:rPr>
          <w:t>I</w:t>
        </w:r>
      </w:hyperlink>
      <w:r w:rsidR="00A905E1" w:rsidRPr="000369A5">
        <w:rPr>
          <w:rStyle w:val="Hyperlink"/>
          <w:color w:val="auto"/>
          <w:szCs w:val="24"/>
          <w:u w:val="none"/>
        </w:rPr>
        <w:tab/>
      </w:r>
      <w:r w:rsidR="00A905E1" w:rsidRPr="000369A5">
        <w:rPr>
          <w:rStyle w:val="Hyperlink"/>
          <w:color w:val="auto"/>
          <w:szCs w:val="24"/>
          <w:u w:val="none"/>
        </w:rPr>
        <w:tab/>
      </w:r>
      <w:r w:rsidR="00A905E1" w:rsidRPr="000369A5">
        <w:rPr>
          <w:rStyle w:val="Hyperlink"/>
          <w:color w:val="auto"/>
          <w:szCs w:val="24"/>
          <w:u w:val="none"/>
        </w:rPr>
        <w:tab/>
      </w:r>
      <w:r w:rsidR="00A905E1" w:rsidRPr="000369A5">
        <w:rPr>
          <w:rStyle w:val="Hyperlink"/>
          <w:color w:val="auto"/>
          <w:szCs w:val="24"/>
          <w:u w:val="none"/>
        </w:rPr>
        <w:tab/>
      </w:r>
      <w:r w:rsidR="00A905E1" w:rsidRPr="000369A5">
        <w:rPr>
          <w:rStyle w:val="Hyperlink"/>
          <w:color w:val="auto"/>
          <w:szCs w:val="24"/>
          <w:u w:val="none"/>
        </w:rPr>
        <w:tab/>
      </w:r>
      <w:r w:rsidR="00A905E1" w:rsidRPr="000369A5">
        <w:rPr>
          <w:rStyle w:val="Hyperlink"/>
          <w:color w:val="auto"/>
          <w:szCs w:val="24"/>
          <w:u w:val="none"/>
        </w:rPr>
        <w:tab/>
      </w:r>
      <w:r w:rsidR="000369A5">
        <w:rPr>
          <w:rStyle w:val="Hyperlink"/>
          <w:color w:val="auto"/>
          <w:szCs w:val="24"/>
          <w:u w:val="none"/>
        </w:rPr>
        <w:tab/>
      </w:r>
      <w:r w:rsidR="008A4631">
        <w:rPr>
          <w:rStyle w:val="Hyperlink"/>
          <w:color w:val="auto"/>
          <w:szCs w:val="24"/>
          <w:u w:val="none"/>
        </w:rPr>
        <w:t>65</w:t>
      </w:r>
    </w:p>
    <w:p w:rsidR="00386407" w:rsidRPr="000369A5" w:rsidRDefault="00713FD3" w:rsidP="00F3385D">
      <w:pPr>
        <w:spacing w:after="40"/>
        <w:rPr>
          <w:szCs w:val="24"/>
        </w:rPr>
      </w:pPr>
      <w:hyperlink w:anchor="E3" w:history="1">
        <w:r w:rsidR="000369A5" w:rsidRPr="000369A5">
          <w:rPr>
            <w:rStyle w:val="Hyperlink"/>
            <w:color w:val="auto"/>
            <w:szCs w:val="24"/>
            <w:u w:val="none"/>
          </w:rPr>
          <w:t>E3</w:t>
        </w:r>
        <w:r w:rsidR="000369A5" w:rsidRPr="000369A5">
          <w:rPr>
            <w:rStyle w:val="Hyperlink"/>
            <w:color w:val="auto"/>
            <w:szCs w:val="24"/>
            <w:u w:val="none"/>
          </w:rPr>
          <w:tab/>
          <w:t>KS1 d</w:t>
        </w:r>
        <w:r w:rsidR="00791D0C" w:rsidRPr="000369A5">
          <w:rPr>
            <w:rStyle w:val="Hyperlink"/>
            <w:color w:val="auto"/>
            <w:szCs w:val="24"/>
            <w:u w:val="none"/>
          </w:rPr>
          <w:t>escriptors</w:t>
        </w:r>
        <w:r w:rsidR="000369A5" w:rsidRPr="000369A5">
          <w:rPr>
            <w:rStyle w:val="Hyperlink"/>
            <w:color w:val="auto"/>
            <w:szCs w:val="24"/>
            <w:u w:val="none"/>
          </w:rPr>
          <w:t xml:space="preserve"> and action</w:t>
        </w:r>
        <w:r w:rsidR="00791D0C" w:rsidRPr="000369A5">
          <w:rPr>
            <w:rStyle w:val="Hyperlink"/>
            <w:color w:val="auto"/>
            <w:szCs w:val="24"/>
            <w:u w:val="none"/>
          </w:rPr>
          <w:t>: C</w:t>
        </w:r>
        <w:r w:rsidR="000369A5" w:rsidRPr="000369A5">
          <w:rPr>
            <w:rStyle w:val="Hyperlink"/>
            <w:color w:val="auto"/>
            <w:szCs w:val="24"/>
            <w:u w:val="none"/>
          </w:rPr>
          <w:t>&amp;</w:t>
        </w:r>
        <w:r w:rsidR="00791D0C" w:rsidRPr="000369A5">
          <w:rPr>
            <w:rStyle w:val="Hyperlink"/>
            <w:color w:val="auto"/>
            <w:szCs w:val="24"/>
            <w:u w:val="none"/>
          </w:rPr>
          <w:t>L Learning</w:t>
        </w:r>
      </w:hyperlink>
      <w:r w:rsidR="00A905E1" w:rsidRPr="000369A5">
        <w:rPr>
          <w:rStyle w:val="Hyperlink"/>
          <w:color w:val="auto"/>
          <w:szCs w:val="24"/>
          <w:u w:val="none"/>
        </w:rPr>
        <w:tab/>
      </w:r>
      <w:r w:rsidR="00A905E1" w:rsidRPr="000369A5">
        <w:rPr>
          <w:rStyle w:val="Hyperlink"/>
          <w:color w:val="auto"/>
          <w:szCs w:val="24"/>
          <w:u w:val="none"/>
        </w:rPr>
        <w:tab/>
      </w:r>
      <w:r w:rsidR="00A905E1" w:rsidRPr="000369A5">
        <w:rPr>
          <w:rStyle w:val="Hyperlink"/>
          <w:color w:val="auto"/>
          <w:szCs w:val="24"/>
          <w:u w:val="none"/>
        </w:rPr>
        <w:tab/>
      </w:r>
      <w:r w:rsidR="00A905E1" w:rsidRPr="000369A5">
        <w:rPr>
          <w:rStyle w:val="Hyperlink"/>
          <w:color w:val="auto"/>
          <w:szCs w:val="24"/>
          <w:u w:val="none"/>
        </w:rPr>
        <w:tab/>
      </w:r>
      <w:r w:rsidR="000369A5">
        <w:rPr>
          <w:rStyle w:val="Hyperlink"/>
          <w:color w:val="auto"/>
          <w:szCs w:val="24"/>
          <w:u w:val="none"/>
        </w:rPr>
        <w:tab/>
      </w:r>
      <w:r w:rsidR="008A4631">
        <w:rPr>
          <w:rStyle w:val="Hyperlink"/>
          <w:color w:val="auto"/>
          <w:szCs w:val="24"/>
          <w:u w:val="none"/>
        </w:rPr>
        <w:t>70</w:t>
      </w:r>
    </w:p>
    <w:p w:rsidR="00791D0C" w:rsidRPr="000369A5" w:rsidRDefault="00713FD3" w:rsidP="00F3385D">
      <w:pPr>
        <w:spacing w:after="40"/>
        <w:rPr>
          <w:szCs w:val="24"/>
        </w:rPr>
      </w:pPr>
      <w:hyperlink w:anchor="E4" w:history="1">
        <w:r w:rsidR="00791D0C" w:rsidRPr="000369A5">
          <w:rPr>
            <w:rStyle w:val="Hyperlink"/>
            <w:color w:val="auto"/>
            <w:szCs w:val="24"/>
            <w:u w:val="none"/>
          </w:rPr>
          <w:t>E4</w:t>
        </w:r>
        <w:r w:rsidR="00791D0C" w:rsidRPr="000369A5">
          <w:rPr>
            <w:rStyle w:val="Hyperlink"/>
            <w:color w:val="auto"/>
            <w:szCs w:val="24"/>
            <w:u w:val="none"/>
          </w:rPr>
          <w:tab/>
          <w:t xml:space="preserve">KS1 </w:t>
        </w:r>
        <w:r w:rsidR="000369A5" w:rsidRPr="000369A5">
          <w:rPr>
            <w:rStyle w:val="Hyperlink"/>
            <w:color w:val="auto"/>
            <w:szCs w:val="24"/>
            <w:u w:val="none"/>
          </w:rPr>
          <w:t>d</w:t>
        </w:r>
        <w:r w:rsidR="00791D0C" w:rsidRPr="000369A5">
          <w:rPr>
            <w:rStyle w:val="Hyperlink"/>
            <w:color w:val="auto"/>
            <w:szCs w:val="24"/>
            <w:u w:val="none"/>
          </w:rPr>
          <w:t>escriptors</w:t>
        </w:r>
        <w:r w:rsidR="000369A5" w:rsidRPr="000369A5">
          <w:rPr>
            <w:rStyle w:val="Hyperlink"/>
            <w:color w:val="auto"/>
            <w:szCs w:val="24"/>
            <w:u w:val="none"/>
          </w:rPr>
          <w:t xml:space="preserve"> and action</w:t>
        </w:r>
        <w:r w:rsidR="00F53C26">
          <w:rPr>
            <w:rStyle w:val="Hyperlink"/>
            <w:color w:val="auto"/>
            <w:szCs w:val="24"/>
            <w:u w:val="none"/>
          </w:rPr>
          <w:t>: C&amp;L Specific</w:t>
        </w:r>
        <w:r w:rsidR="00791D0C" w:rsidRPr="000369A5">
          <w:rPr>
            <w:rStyle w:val="Hyperlink"/>
            <w:color w:val="auto"/>
            <w:szCs w:val="24"/>
            <w:u w:val="none"/>
          </w:rPr>
          <w:t xml:space="preserve"> Learning Difficulties</w:t>
        </w:r>
      </w:hyperlink>
      <w:r w:rsidR="00A905E1" w:rsidRPr="000369A5">
        <w:rPr>
          <w:rStyle w:val="Hyperlink"/>
          <w:color w:val="auto"/>
          <w:szCs w:val="24"/>
          <w:u w:val="none"/>
        </w:rPr>
        <w:tab/>
      </w:r>
      <w:r w:rsidR="00A905E1" w:rsidRPr="000369A5">
        <w:rPr>
          <w:rStyle w:val="Hyperlink"/>
          <w:color w:val="auto"/>
          <w:szCs w:val="24"/>
          <w:u w:val="none"/>
        </w:rPr>
        <w:tab/>
      </w:r>
      <w:r w:rsidR="008A4631">
        <w:rPr>
          <w:rStyle w:val="Hyperlink"/>
          <w:color w:val="auto"/>
          <w:szCs w:val="24"/>
          <w:u w:val="none"/>
        </w:rPr>
        <w:t>75</w:t>
      </w:r>
    </w:p>
    <w:p w:rsidR="00791D0C" w:rsidRPr="000369A5" w:rsidRDefault="00713FD3" w:rsidP="00F3385D">
      <w:pPr>
        <w:spacing w:after="40"/>
        <w:rPr>
          <w:szCs w:val="24"/>
        </w:rPr>
      </w:pPr>
      <w:hyperlink w:anchor="E5" w:history="1">
        <w:r w:rsidR="000369A5" w:rsidRPr="000369A5">
          <w:rPr>
            <w:rStyle w:val="Hyperlink"/>
            <w:color w:val="auto"/>
            <w:szCs w:val="24"/>
            <w:u w:val="none"/>
          </w:rPr>
          <w:t>E5</w:t>
        </w:r>
        <w:r w:rsidR="000369A5" w:rsidRPr="000369A5">
          <w:rPr>
            <w:rStyle w:val="Hyperlink"/>
            <w:color w:val="auto"/>
            <w:szCs w:val="24"/>
            <w:u w:val="none"/>
          </w:rPr>
          <w:tab/>
          <w:t>KS1 d</w:t>
        </w:r>
        <w:r w:rsidR="00791D0C" w:rsidRPr="000369A5">
          <w:rPr>
            <w:rStyle w:val="Hyperlink"/>
            <w:color w:val="auto"/>
            <w:szCs w:val="24"/>
            <w:u w:val="none"/>
          </w:rPr>
          <w:t>escriptors</w:t>
        </w:r>
        <w:r w:rsidR="000369A5" w:rsidRPr="000369A5">
          <w:rPr>
            <w:rStyle w:val="Hyperlink"/>
            <w:color w:val="auto"/>
            <w:szCs w:val="24"/>
            <w:u w:val="none"/>
          </w:rPr>
          <w:t xml:space="preserve"> and action</w:t>
        </w:r>
        <w:r w:rsidR="00791D0C" w:rsidRPr="000369A5">
          <w:rPr>
            <w:rStyle w:val="Hyperlink"/>
            <w:color w:val="auto"/>
            <w:szCs w:val="24"/>
            <w:u w:val="none"/>
          </w:rPr>
          <w:t>: SEMH</w:t>
        </w:r>
      </w:hyperlink>
      <w:r w:rsidR="00F372D8" w:rsidRPr="000369A5">
        <w:rPr>
          <w:rStyle w:val="Hyperlink"/>
          <w:color w:val="auto"/>
          <w:szCs w:val="24"/>
          <w:u w:val="none"/>
        </w:rPr>
        <w:tab/>
      </w:r>
      <w:r w:rsidR="00F372D8" w:rsidRPr="000369A5">
        <w:rPr>
          <w:rStyle w:val="Hyperlink"/>
          <w:color w:val="auto"/>
          <w:szCs w:val="24"/>
          <w:u w:val="none"/>
        </w:rPr>
        <w:tab/>
      </w:r>
      <w:r w:rsidR="00F372D8" w:rsidRPr="000369A5">
        <w:rPr>
          <w:rStyle w:val="Hyperlink"/>
          <w:color w:val="auto"/>
          <w:szCs w:val="24"/>
          <w:u w:val="none"/>
        </w:rPr>
        <w:tab/>
      </w:r>
      <w:r w:rsidR="00F372D8" w:rsidRPr="000369A5">
        <w:rPr>
          <w:rStyle w:val="Hyperlink"/>
          <w:color w:val="auto"/>
          <w:szCs w:val="24"/>
          <w:u w:val="none"/>
        </w:rPr>
        <w:tab/>
      </w:r>
      <w:r w:rsidR="00F372D8" w:rsidRPr="000369A5">
        <w:rPr>
          <w:rStyle w:val="Hyperlink"/>
          <w:color w:val="auto"/>
          <w:szCs w:val="24"/>
          <w:u w:val="none"/>
        </w:rPr>
        <w:tab/>
      </w:r>
      <w:r w:rsidR="000369A5" w:rsidRPr="000369A5">
        <w:rPr>
          <w:rStyle w:val="Hyperlink"/>
          <w:color w:val="auto"/>
          <w:szCs w:val="24"/>
          <w:u w:val="none"/>
        </w:rPr>
        <w:tab/>
      </w:r>
      <w:r w:rsidR="008A4631">
        <w:rPr>
          <w:rStyle w:val="Hyperlink"/>
          <w:color w:val="auto"/>
          <w:szCs w:val="24"/>
          <w:u w:val="none"/>
        </w:rPr>
        <w:t>81</w:t>
      </w:r>
    </w:p>
    <w:p w:rsidR="00791D0C" w:rsidRPr="000369A5" w:rsidRDefault="00713FD3" w:rsidP="00F3385D">
      <w:pPr>
        <w:spacing w:after="40"/>
        <w:rPr>
          <w:szCs w:val="24"/>
        </w:rPr>
      </w:pPr>
      <w:hyperlink w:anchor="E6" w:history="1">
        <w:r w:rsidR="000369A5" w:rsidRPr="000369A5">
          <w:rPr>
            <w:rStyle w:val="Hyperlink"/>
            <w:color w:val="auto"/>
            <w:szCs w:val="24"/>
            <w:u w:val="none"/>
          </w:rPr>
          <w:t>E6</w:t>
        </w:r>
        <w:r w:rsidR="000369A5" w:rsidRPr="000369A5">
          <w:rPr>
            <w:rStyle w:val="Hyperlink"/>
            <w:color w:val="auto"/>
            <w:szCs w:val="24"/>
            <w:u w:val="none"/>
          </w:rPr>
          <w:tab/>
          <w:t>KS1 d</w:t>
        </w:r>
        <w:r w:rsidR="00791D0C" w:rsidRPr="000369A5">
          <w:rPr>
            <w:rStyle w:val="Hyperlink"/>
            <w:color w:val="auto"/>
            <w:szCs w:val="24"/>
            <w:u w:val="none"/>
          </w:rPr>
          <w:t>escriptors</w:t>
        </w:r>
        <w:r w:rsidR="000369A5" w:rsidRPr="000369A5">
          <w:rPr>
            <w:rStyle w:val="Hyperlink"/>
            <w:color w:val="auto"/>
            <w:szCs w:val="24"/>
            <w:u w:val="none"/>
          </w:rPr>
          <w:t xml:space="preserve"> and action</w:t>
        </w:r>
        <w:r w:rsidR="00791D0C" w:rsidRPr="000369A5">
          <w:rPr>
            <w:rStyle w:val="Hyperlink"/>
            <w:color w:val="auto"/>
            <w:szCs w:val="24"/>
            <w:u w:val="none"/>
          </w:rPr>
          <w:t>: HI</w:t>
        </w:r>
      </w:hyperlink>
      <w:r w:rsidR="00F372D8" w:rsidRPr="000369A5">
        <w:rPr>
          <w:rStyle w:val="Hyperlink"/>
          <w:color w:val="auto"/>
          <w:szCs w:val="24"/>
          <w:u w:val="none"/>
        </w:rPr>
        <w:tab/>
      </w:r>
      <w:r w:rsidR="00F372D8" w:rsidRPr="000369A5">
        <w:rPr>
          <w:rStyle w:val="Hyperlink"/>
          <w:color w:val="auto"/>
          <w:szCs w:val="24"/>
          <w:u w:val="none"/>
        </w:rPr>
        <w:tab/>
      </w:r>
      <w:r w:rsidR="00F372D8" w:rsidRPr="000369A5">
        <w:rPr>
          <w:rStyle w:val="Hyperlink"/>
          <w:color w:val="auto"/>
          <w:szCs w:val="24"/>
          <w:u w:val="none"/>
        </w:rPr>
        <w:tab/>
      </w:r>
      <w:r w:rsidR="00F372D8" w:rsidRPr="000369A5">
        <w:rPr>
          <w:rStyle w:val="Hyperlink"/>
          <w:color w:val="auto"/>
          <w:szCs w:val="24"/>
          <w:u w:val="none"/>
        </w:rPr>
        <w:tab/>
      </w:r>
      <w:r w:rsidR="00F372D8" w:rsidRPr="000369A5">
        <w:rPr>
          <w:rStyle w:val="Hyperlink"/>
          <w:color w:val="auto"/>
          <w:szCs w:val="24"/>
          <w:u w:val="none"/>
        </w:rPr>
        <w:tab/>
      </w:r>
      <w:r w:rsidR="00F372D8" w:rsidRPr="000369A5">
        <w:rPr>
          <w:rStyle w:val="Hyperlink"/>
          <w:color w:val="auto"/>
          <w:szCs w:val="24"/>
          <w:u w:val="none"/>
        </w:rPr>
        <w:tab/>
      </w:r>
      <w:r w:rsidR="000369A5">
        <w:rPr>
          <w:rStyle w:val="Hyperlink"/>
          <w:color w:val="auto"/>
          <w:szCs w:val="24"/>
          <w:u w:val="none"/>
        </w:rPr>
        <w:tab/>
      </w:r>
      <w:r w:rsidR="008A4631">
        <w:rPr>
          <w:rStyle w:val="Hyperlink"/>
          <w:color w:val="auto"/>
          <w:szCs w:val="24"/>
          <w:u w:val="none"/>
        </w:rPr>
        <w:t>85</w:t>
      </w:r>
    </w:p>
    <w:p w:rsidR="00791D0C" w:rsidRPr="000369A5" w:rsidRDefault="00713FD3" w:rsidP="00F3385D">
      <w:pPr>
        <w:spacing w:after="40"/>
        <w:rPr>
          <w:szCs w:val="24"/>
        </w:rPr>
      </w:pPr>
      <w:hyperlink w:anchor="E7" w:history="1">
        <w:r w:rsidR="000369A5" w:rsidRPr="000369A5">
          <w:rPr>
            <w:rStyle w:val="Hyperlink"/>
            <w:color w:val="auto"/>
            <w:szCs w:val="24"/>
            <w:u w:val="none"/>
          </w:rPr>
          <w:t>E7</w:t>
        </w:r>
        <w:r w:rsidR="000369A5" w:rsidRPr="000369A5">
          <w:rPr>
            <w:rStyle w:val="Hyperlink"/>
            <w:color w:val="auto"/>
            <w:szCs w:val="24"/>
            <w:u w:val="none"/>
          </w:rPr>
          <w:tab/>
          <w:t>KS1 d</w:t>
        </w:r>
        <w:r w:rsidR="00791D0C" w:rsidRPr="000369A5">
          <w:rPr>
            <w:rStyle w:val="Hyperlink"/>
            <w:color w:val="auto"/>
            <w:szCs w:val="24"/>
            <w:u w:val="none"/>
          </w:rPr>
          <w:t>escriptors</w:t>
        </w:r>
        <w:r w:rsidR="000369A5" w:rsidRPr="000369A5">
          <w:rPr>
            <w:rStyle w:val="Hyperlink"/>
            <w:color w:val="auto"/>
            <w:szCs w:val="24"/>
            <w:u w:val="none"/>
          </w:rPr>
          <w:t xml:space="preserve"> and action</w:t>
        </w:r>
        <w:r w:rsidR="00791D0C" w:rsidRPr="000369A5">
          <w:rPr>
            <w:rStyle w:val="Hyperlink"/>
            <w:color w:val="auto"/>
            <w:szCs w:val="24"/>
            <w:u w:val="none"/>
          </w:rPr>
          <w:t>: VI</w:t>
        </w:r>
      </w:hyperlink>
      <w:r w:rsidR="00F372D8" w:rsidRPr="000369A5">
        <w:rPr>
          <w:rStyle w:val="Hyperlink"/>
          <w:color w:val="auto"/>
          <w:szCs w:val="24"/>
          <w:u w:val="none"/>
        </w:rPr>
        <w:tab/>
      </w:r>
      <w:r w:rsidR="00F372D8" w:rsidRPr="000369A5">
        <w:rPr>
          <w:rStyle w:val="Hyperlink"/>
          <w:color w:val="auto"/>
          <w:szCs w:val="24"/>
          <w:u w:val="none"/>
        </w:rPr>
        <w:tab/>
      </w:r>
      <w:r w:rsidR="00F372D8" w:rsidRPr="000369A5">
        <w:rPr>
          <w:rStyle w:val="Hyperlink"/>
          <w:color w:val="auto"/>
          <w:szCs w:val="24"/>
          <w:u w:val="none"/>
        </w:rPr>
        <w:tab/>
      </w:r>
      <w:r w:rsidR="00F372D8" w:rsidRPr="000369A5">
        <w:rPr>
          <w:rStyle w:val="Hyperlink"/>
          <w:color w:val="auto"/>
          <w:szCs w:val="24"/>
          <w:u w:val="none"/>
        </w:rPr>
        <w:tab/>
      </w:r>
      <w:r w:rsidR="00F372D8" w:rsidRPr="000369A5">
        <w:rPr>
          <w:rStyle w:val="Hyperlink"/>
          <w:color w:val="auto"/>
          <w:szCs w:val="24"/>
          <w:u w:val="none"/>
        </w:rPr>
        <w:tab/>
      </w:r>
      <w:r w:rsidR="00F372D8" w:rsidRPr="000369A5">
        <w:rPr>
          <w:rStyle w:val="Hyperlink"/>
          <w:color w:val="auto"/>
          <w:szCs w:val="24"/>
          <w:u w:val="none"/>
        </w:rPr>
        <w:tab/>
      </w:r>
      <w:r w:rsidR="000369A5">
        <w:rPr>
          <w:rStyle w:val="Hyperlink"/>
          <w:color w:val="auto"/>
          <w:szCs w:val="24"/>
          <w:u w:val="none"/>
        </w:rPr>
        <w:tab/>
      </w:r>
      <w:r w:rsidR="008A4631">
        <w:rPr>
          <w:rStyle w:val="Hyperlink"/>
          <w:color w:val="auto"/>
          <w:szCs w:val="24"/>
          <w:u w:val="none"/>
        </w:rPr>
        <w:t>90</w:t>
      </w:r>
    </w:p>
    <w:p w:rsidR="00791D0C" w:rsidRPr="000369A5" w:rsidRDefault="00713FD3" w:rsidP="00F3385D">
      <w:pPr>
        <w:spacing w:after="160"/>
        <w:rPr>
          <w:szCs w:val="24"/>
        </w:rPr>
      </w:pPr>
      <w:hyperlink w:anchor="E8" w:history="1">
        <w:r w:rsidR="000369A5" w:rsidRPr="000369A5">
          <w:rPr>
            <w:rStyle w:val="Hyperlink"/>
            <w:color w:val="auto"/>
            <w:szCs w:val="24"/>
            <w:u w:val="none"/>
          </w:rPr>
          <w:t>E8</w:t>
        </w:r>
        <w:r w:rsidR="000369A5" w:rsidRPr="000369A5">
          <w:rPr>
            <w:rStyle w:val="Hyperlink"/>
            <w:color w:val="auto"/>
            <w:szCs w:val="24"/>
            <w:u w:val="none"/>
          </w:rPr>
          <w:tab/>
          <w:t>KS1 d</w:t>
        </w:r>
        <w:r w:rsidR="00791D0C" w:rsidRPr="000369A5">
          <w:rPr>
            <w:rStyle w:val="Hyperlink"/>
            <w:color w:val="auto"/>
            <w:szCs w:val="24"/>
            <w:u w:val="none"/>
          </w:rPr>
          <w:t>escriptors</w:t>
        </w:r>
        <w:r w:rsidR="000369A5" w:rsidRPr="000369A5">
          <w:rPr>
            <w:rStyle w:val="Hyperlink"/>
            <w:color w:val="auto"/>
            <w:szCs w:val="24"/>
            <w:u w:val="none"/>
          </w:rPr>
          <w:t xml:space="preserve"> and action</w:t>
        </w:r>
        <w:r w:rsidR="00791D0C" w:rsidRPr="000369A5">
          <w:rPr>
            <w:rStyle w:val="Hyperlink"/>
            <w:color w:val="auto"/>
            <w:szCs w:val="24"/>
            <w:u w:val="none"/>
          </w:rPr>
          <w:t>: PD</w:t>
        </w:r>
      </w:hyperlink>
      <w:r w:rsidR="00F372D8" w:rsidRPr="000369A5">
        <w:rPr>
          <w:rStyle w:val="Hyperlink"/>
          <w:color w:val="auto"/>
          <w:szCs w:val="24"/>
          <w:u w:val="none"/>
        </w:rPr>
        <w:tab/>
      </w:r>
      <w:r w:rsidR="00F372D8" w:rsidRPr="000369A5">
        <w:rPr>
          <w:rStyle w:val="Hyperlink"/>
          <w:color w:val="auto"/>
          <w:szCs w:val="24"/>
          <w:u w:val="none"/>
        </w:rPr>
        <w:tab/>
      </w:r>
      <w:r w:rsidR="00F372D8" w:rsidRPr="000369A5">
        <w:rPr>
          <w:rStyle w:val="Hyperlink"/>
          <w:color w:val="auto"/>
          <w:szCs w:val="24"/>
          <w:u w:val="none"/>
        </w:rPr>
        <w:tab/>
      </w:r>
      <w:r w:rsidR="00F372D8" w:rsidRPr="000369A5">
        <w:rPr>
          <w:rStyle w:val="Hyperlink"/>
          <w:color w:val="auto"/>
          <w:szCs w:val="24"/>
          <w:u w:val="none"/>
        </w:rPr>
        <w:tab/>
      </w:r>
      <w:r w:rsidR="00F372D8" w:rsidRPr="000369A5">
        <w:rPr>
          <w:rStyle w:val="Hyperlink"/>
          <w:color w:val="auto"/>
          <w:szCs w:val="24"/>
          <w:u w:val="none"/>
        </w:rPr>
        <w:tab/>
      </w:r>
      <w:r w:rsidR="00F372D8" w:rsidRPr="000369A5">
        <w:rPr>
          <w:rStyle w:val="Hyperlink"/>
          <w:color w:val="auto"/>
          <w:szCs w:val="24"/>
          <w:u w:val="none"/>
        </w:rPr>
        <w:tab/>
      </w:r>
      <w:r w:rsidR="000369A5">
        <w:rPr>
          <w:rStyle w:val="Hyperlink"/>
          <w:color w:val="auto"/>
          <w:szCs w:val="24"/>
          <w:u w:val="none"/>
        </w:rPr>
        <w:tab/>
      </w:r>
      <w:r w:rsidR="008A4631">
        <w:rPr>
          <w:rStyle w:val="Hyperlink"/>
          <w:color w:val="auto"/>
          <w:szCs w:val="24"/>
          <w:u w:val="none"/>
        </w:rPr>
        <w:t>94</w:t>
      </w:r>
    </w:p>
    <w:p w:rsidR="00791D0C" w:rsidRPr="00121634" w:rsidRDefault="00713FD3" w:rsidP="00554D4D">
      <w:pPr>
        <w:spacing w:after="40"/>
        <w:rPr>
          <w:b/>
          <w:szCs w:val="24"/>
        </w:rPr>
      </w:pPr>
      <w:hyperlink w:anchor="F1" w:history="1">
        <w:r w:rsidR="00791D0C" w:rsidRPr="00121634">
          <w:rPr>
            <w:rStyle w:val="Hyperlink"/>
            <w:b/>
            <w:color w:val="auto"/>
            <w:szCs w:val="24"/>
            <w:u w:val="none"/>
          </w:rPr>
          <w:t>F1</w:t>
        </w:r>
        <w:r w:rsidR="00791D0C" w:rsidRPr="00121634">
          <w:rPr>
            <w:rStyle w:val="Hyperlink"/>
            <w:b/>
            <w:color w:val="auto"/>
            <w:szCs w:val="24"/>
            <w:u w:val="none"/>
          </w:rPr>
          <w:tab/>
          <w:t>Identifying and supporting needs Y3, 4, 5 &amp; 6</w:t>
        </w:r>
      </w:hyperlink>
      <w:r w:rsidR="00F372D8" w:rsidRPr="00121634">
        <w:rPr>
          <w:rStyle w:val="Hyperlink"/>
          <w:b/>
          <w:color w:val="auto"/>
          <w:szCs w:val="24"/>
          <w:u w:val="none"/>
        </w:rPr>
        <w:tab/>
      </w:r>
      <w:r w:rsidR="00F372D8" w:rsidRPr="00121634">
        <w:rPr>
          <w:rStyle w:val="Hyperlink"/>
          <w:b/>
          <w:color w:val="auto"/>
          <w:szCs w:val="24"/>
          <w:u w:val="none"/>
        </w:rPr>
        <w:tab/>
      </w:r>
      <w:r w:rsidR="00F372D8" w:rsidRPr="00121634">
        <w:rPr>
          <w:rStyle w:val="Hyperlink"/>
          <w:b/>
          <w:color w:val="auto"/>
          <w:szCs w:val="24"/>
          <w:u w:val="none"/>
        </w:rPr>
        <w:tab/>
      </w:r>
      <w:r w:rsidR="00121634">
        <w:rPr>
          <w:rStyle w:val="Hyperlink"/>
          <w:b/>
          <w:color w:val="auto"/>
          <w:szCs w:val="24"/>
          <w:u w:val="none"/>
        </w:rPr>
        <w:tab/>
      </w:r>
      <w:r w:rsidR="008A4631">
        <w:rPr>
          <w:rStyle w:val="Hyperlink"/>
          <w:color w:val="auto"/>
          <w:szCs w:val="24"/>
          <w:u w:val="none"/>
        </w:rPr>
        <w:t>98</w:t>
      </w:r>
    </w:p>
    <w:p w:rsidR="00791D0C" w:rsidRPr="00317C99" w:rsidRDefault="00713FD3" w:rsidP="00554D4D">
      <w:pPr>
        <w:spacing w:after="40"/>
        <w:rPr>
          <w:rStyle w:val="Hyperlink"/>
          <w:color w:val="000000" w:themeColor="text1"/>
          <w:szCs w:val="24"/>
          <w:u w:val="none"/>
        </w:rPr>
      </w:pPr>
      <w:hyperlink w:anchor="F2" w:history="1">
        <w:r w:rsidR="00791D0C" w:rsidRPr="00317C99">
          <w:rPr>
            <w:rStyle w:val="Hyperlink"/>
            <w:color w:val="000000" w:themeColor="text1"/>
            <w:szCs w:val="24"/>
            <w:u w:val="none"/>
          </w:rPr>
          <w:t>F2</w:t>
        </w:r>
        <w:r w:rsidR="00F3385D" w:rsidRPr="00317C99">
          <w:rPr>
            <w:rStyle w:val="Hyperlink"/>
            <w:color w:val="000000" w:themeColor="text1"/>
            <w:szCs w:val="24"/>
            <w:u w:val="none"/>
          </w:rPr>
          <w:tab/>
        </w:r>
        <w:r w:rsidR="00121634" w:rsidRPr="00317C99">
          <w:rPr>
            <w:rStyle w:val="Hyperlink"/>
            <w:color w:val="000000" w:themeColor="text1"/>
            <w:szCs w:val="24"/>
            <w:u w:val="none"/>
          </w:rPr>
          <w:t xml:space="preserve">KS2: </w:t>
        </w:r>
        <w:r w:rsidR="00554D4D" w:rsidRPr="00317C99">
          <w:rPr>
            <w:rStyle w:val="Hyperlink"/>
            <w:color w:val="000000" w:themeColor="text1"/>
            <w:szCs w:val="24"/>
            <w:u w:val="none"/>
          </w:rPr>
          <w:t>C</w:t>
        </w:r>
        <w:r w:rsidR="00121634" w:rsidRPr="00317C99">
          <w:rPr>
            <w:rStyle w:val="Hyperlink"/>
            <w:color w:val="000000" w:themeColor="text1"/>
            <w:szCs w:val="24"/>
            <w:u w:val="none"/>
          </w:rPr>
          <w:t>&amp;</w:t>
        </w:r>
        <w:r w:rsidR="00554D4D" w:rsidRPr="00317C99">
          <w:rPr>
            <w:rStyle w:val="Hyperlink"/>
            <w:color w:val="000000" w:themeColor="text1"/>
            <w:szCs w:val="24"/>
            <w:u w:val="none"/>
          </w:rPr>
          <w:t>I</w:t>
        </w:r>
      </w:hyperlink>
      <w:r w:rsidR="00F372D8" w:rsidRPr="00317C99">
        <w:rPr>
          <w:rStyle w:val="Hyperlink"/>
          <w:color w:val="000000" w:themeColor="text1"/>
          <w:szCs w:val="24"/>
          <w:u w:val="none"/>
        </w:rPr>
        <w:tab/>
      </w:r>
      <w:r w:rsidR="00F372D8" w:rsidRPr="00317C99">
        <w:rPr>
          <w:rStyle w:val="Hyperlink"/>
          <w:color w:val="000000" w:themeColor="text1"/>
          <w:szCs w:val="24"/>
          <w:u w:val="none"/>
        </w:rPr>
        <w:tab/>
      </w:r>
      <w:r w:rsidR="00F372D8" w:rsidRPr="00317C99">
        <w:rPr>
          <w:rStyle w:val="Hyperlink"/>
          <w:color w:val="000000" w:themeColor="text1"/>
          <w:szCs w:val="24"/>
          <w:u w:val="none"/>
        </w:rPr>
        <w:tab/>
      </w:r>
      <w:r w:rsidR="00F372D8" w:rsidRPr="00317C99">
        <w:rPr>
          <w:rStyle w:val="Hyperlink"/>
          <w:color w:val="000000" w:themeColor="text1"/>
          <w:szCs w:val="24"/>
          <w:u w:val="none"/>
        </w:rPr>
        <w:tab/>
      </w:r>
      <w:r w:rsidR="00F372D8" w:rsidRPr="00317C99">
        <w:rPr>
          <w:rStyle w:val="Hyperlink"/>
          <w:color w:val="000000" w:themeColor="text1"/>
          <w:szCs w:val="24"/>
          <w:u w:val="none"/>
        </w:rPr>
        <w:tab/>
      </w:r>
      <w:r w:rsidR="00F372D8" w:rsidRPr="00317C99">
        <w:rPr>
          <w:rStyle w:val="Hyperlink"/>
          <w:color w:val="000000" w:themeColor="text1"/>
          <w:szCs w:val="24"/>
          <w:u w:val="none"/>
        </w:rPr>
        <w:tab/>
      </w:r>
      <w:r w:rsidR="00F372D8" w:rsidRPr="00317C99">
        <w:rPr>
          <w:rStyle w:val="Hyperlink"/>
          <w:color w:val="000000" w:themeColor="text1"/>
          <w:szCs w:val="24"/>
          <w:u w:val="none"/>
        </w:rPr>
        <w:tab/>
      </w:r>
      <w:r w:rsidR="008A4631">
        <w:rPr>
          <w:rStyle w:val="Hyperlink"/>
          <w:color w:val="000000" w:themeColor="text1"/>
          <w:szCs w:val="24"/>
          <w:u w:val="none"/>
        </w:rPr>
        <w:tab/>
      </w:r>
      <w:r w:rsidR="008A4631">
        <w:rPr>
          <w:rStyle w:val="Hyperlink"/>
          <w:color w:val="000000" w:themeColor="text1"/>
          <w:szCs w:val="24"/>
          <w:u w:val="none"/>
        </w:rPr>
        <w:tab/>
        <w:t xml:space="preserve">         100</w:t>
      </w:r>
    </w:p>
    <w:p w:rsidR="00121634" w:rsidRPr="00317C99" w:rsidRDefault="00121634" w:rsidP="00554D4D">
      <w:pPr>
        <w:spacing w:after="40"/>
        <w:rPr>
          <w:rStyle w:val="Hyperlink"/>
          <w:color w:val="000000" w:themeColor="text1"/>
          <w:szCs w:val="24"/>
          <w:u w:val="none"/>
        </w:rPr>
      </w:pPr>
      <w:r w:rsidRPr="00317C99">
        <w:rPr>
          <w:rStyle w:val="Hyperlink"/>
          <w:color w:val="000000" w:themeColor="text1"/>
          <w:szCs w:val="24"/>
          <w:u w:val="none"/>
        </w:rPr>
        <w:tab/>
      </w:r>
      <w:r w:rsidRPr="00317C99">
        <w:rPr>
          <w:rStyle w:val="Hyperlink"/>
          <w:color w:val="000000" w:themeColor="text1"/>
          <w:szCs w:val="24"/>
          <w:u w:val="none"/>
        </w:rPr>
        <w:tab/>
      </w:r>
      <w:hyperlink w:anchor="F2a" w:history="1">
        <w:r w:rsidRPr="00317C99">
          <w:rPr>
            <w:rStyle w:val="Hyperlink"/>
            <w:color w:val="000000" w:themeColor="text1"/>
            <w:u w:val="none"/>
          </w:rPr>
          <w:t>Y3&amp;4 descriptors and action</w:t>
        </w:r>
      </w:hyperlink>
      <w:r w:rsidR="008A4631">
        <w:rPr>
          <w:rStyle w:val="Hyperlink"/>
          <w:color w:val="000000" w:themeColor="text1"/>
          <w:szCs w:val="24"/>
          <w:u w:val="none"/>
        </w:rPr>
        <w:tab/>
      </w:r>
      <w:r w:rsidR="008A4631">
        <w:rPr>
          <w:rStyle w:val="Hyperlink"/>
          <w:color w:val="000000" w:themeColor="text1"/>
          <w:szCs w:val="24"/>
          <w:u w:val="none"/>
        </w:rPr>
        <w:tab/>
      </w:r>
      <w:r w:rsidR="008A4631">
        <w:rPr>
          <w:rStyle w:val="Hyperlink"/>
          <w:color w:val="000000" w:themeColor="text1"/>
          <w:szCs w:val="24"/>
          <w:u w:val="none"/>
        </w:rPr>
        <w:tab/>
      </w:r>
      <w:r w:rsidR="008A4631">
        <w:rPr>
          <w:rStyle w:val="Hyperlink"/>
          <w:color w:val="000000" w:themeColor="text1"/>
          <w:szCs w:val="24"/>
          <w:u w:val="none"/>
        </w:rPr>
        <w:tab/>
      </w:r>
      <w:r w:rsidR="008A4631">
        <w:rPr>
          <w:rStyle w:val="Hyperlink"/>
          <w:color w:val="000000" w:themeColor="text1"/>
          <w:szCs w:val="24"/>
          <w:u w:val="none"/>
        </w:rPr>
        <w:tab/>
        <w:t xml:space="preserve">         101</w:t>
      </w:r>
    </w:p>
    <w:p w:rsidR="00121634" w:rsidRPr="00317C99" w:rsidRDefault="00121634" w:rsidP="00554D4D">
      <w:pPr>
        <w:spacing w:after="40"/>
        <w:rPr>
          <w:color w:val="000000" w:themeColor="text1"/>
          <w:szCs w:val="24"/>
        </w:rPr>
      </w:pPr>
      <w:r w:rsidRPr="00317C99">
        <w:rPr>
          <w:rStyle w:val="Hyperlink"/>
          <w:color w:val="000000" w:themeColor="text1"/>
          <w:szCs w:val="24"/>
          <w:u w:val="none"/>
        </w:rPr>
        <w:tab/>
      </w:r>
      <w:r w:rsidRPr="00317C99">
        <w:rPr>
          <w:rStyle w:val="Hyperlink"/>
          <w:color w:val="000000" w:themeColor="text1"/>
          <w:szCs w:val="24"/>
          <w:u w:val="none"/>
        </w:rPr>
        <w:tab/>
      </w:r>
      <w:hyperlink w:anchor="F2b" w:history="1">
        <w:r w:rsidRPr="00317C99">
          <w:rPr>
            <w:rStyle w:val="Hyperlink"/>
            <w:color w:val="000000" w:themeColor="text1"/>
            <w:szCs w:val="24"/>
            <w:u w:val="none"/>
          </w:rPr>
          <w:t>Y5&amp;6 descriptors and action</w:t>
        </w:r>
      </w:hyperlink>
      <w:r w:rsidR="008A4631">
        <w:rPr>
          <w:rStyle w:val="Hyperlink"/>
          <w:color w:val="000000" w:themeColor="text1"/>
          <w:szCs w:val="24"/>
          <w:u w:val="none"/>
        </w:rPr>
        <w:tab/>
      </w:r>
      <w:r w:rsidR="008A4631">
        <w:rPr>
          <w:rStyle w:val="Hyperlink"/>
          <w:color w:val="000000" w:themeColor="text1"/>
          <w:szCs w:val="24"/>
          <w:u w:val="none"/>
        </w:rPr>
        <w:tab/>
      </w:r>
      <w:r w:rsidR="008A4631">
        <w:rPr>
          <w:rStyle w:val="Hyperlink"/>
          <w:color w:val="000000" w:themeColor="text1"/>
          <w:szCs w:val="24"/>
          <w:u w:val="none"/>
        </w:rPr>
        <w:tab/>
      </w:r>
      <w:r w:rsidR="008A4631">
        <w:rPr>
          <w:rStyle w:val="Hyperlink"/>
          <w:color w:val="000000" w:themeColor="text1"/>
          <w:szCs w:val="24"/>
          <w:u w:val="none"/>
        </w:rPr>
        <w:tab/>
      </w:r>
      <w:r w:rsidR="008A4631">
        <w:rPr>
          <w:rStyle w:val="Hyperlink"/>
          <w:color w:val="000000" w:themeColor="text1"/>
          <w:szCs w:val="24"/>
          <w:u w:val="none"/>
        </w:rPr>
        <w:tab/>
        <w:t xml:space="preserve">         104</w:t>
      </w:r>
    </w:p>
    <w:p w:rsidR="00554D4D" w:rsidRPr="00317C99" w:rsidRDefault="00713FD3" w:rsidP="00554D4D">
      <w:pPr>
        <w:spacing w:after="40"/>
        <w:rPr>
          <w:rStyle w:val="Hyperlink"/>
          <w:color w:val="000000" w:themeColor="text1"/>
          <w:szCs w:val="24"/>
          <w:u w:val="none"/>
        </w:rPr>
      </w:pPr>
      <w:hyperlink w:anchor="F3" w:history="1">
        <w:r w:rsidR="00554D4D" w:rsidRPr="00317C99">
          <w:rPr>
            <w:rStyle w:val="Hyperlink"/>
            <w:color w:val="000000" w:themeColor="text1"/>
            <w:szCs w:val="24"/>
            <w:u w:val="none"/>
          </w:rPr>
          <w:t>F3</w:t>
        </w:r>
        <w:r w:rsidR="00F3385D" w:rsidRPr="00317C99">
          <w:rPr>
            <w:rStyle w:val="Hyperlink"/>
            <w:color w:val="000000" w:themeColor="text1"/>
            <w:szCs w:val="24"/>
            <w:u w:val="none"/>
          </w:rPr>
          <w:tab/>
        </w:r>
        <w:r w:rsidR="00121634" w:rsidRPr="00317C99">
          <w:rPr>
            <w:rStyle w:val="Hyperlink"/>
            <w:color w:val="000000" w:themeColor="text1"/>
            <w:szCs w:val="24"/>
            <w:u w:val="none"/>
          </w:rPr>
          <w:t xml:space="preserve">KS2: </w:t>
        </w:r>
        <w:r w:rsidR="00554D4D" w:rsidRPr="00317C99">
          <w:rPr>
            <w:rStyle w:val="Hyperlink"/>
            <w:color w:val="000000" w:themeColor="text1"/>
            <w:szCs w:val="24"/>
            <w:u w:val="none"/>
          </w:rPr>
          <w:t>C</w:t>
        </w:r>
        <w:r w:rsidR="00121634" w:rsidRPr="00317C99">
          <w:rPr>
            <w:rStyle w:val="Hyperlink"/>
            <w:color w:val="000000" w:themeColor="text1"/>
            <w:szCs w:val="24"/>
            <w:u w:val="none"/>
          </w:rPr>
          <w:t>&amp;</w:t>
        </w:r>
        <w:r w:rsidR="00554D4D" w:rsidRPr="00317C99">
          <w:rPr>
            <w:rStyle w:val="Hyperlink"/>
            <w:color w:val="000000" w:themeColor="text1"/>
            <w:szCs w:val="24"/>
            <w:u w:val="none"/>
          </w:rPr>
          <w:t>L Learning</w:t>
        </w:r>
      </w:hyperlink>
      <w:r w:rsidR="00121634" w:rsidRPr="00317C99">
        <w:rPr>
          <w:rStyle w:val="Hyperlink"/>
          <w:color w:val="000000" w:themeColor="text1"/>
          <w:szCs w:val="24"/>
          <w:u w:val="none"/>
        </w:rPr>
        <w:tab/>
      </w:r>
      <w:r w:rsidR="00F372D8" w:rsidRPr="00317C99">
        <w:rPr>
          <w:rStyle w:val="Hyperlink"/>
          <w:color w:val="000000" w:themeColor="text1"/>
          <w:szCs w:val="24"/>
          <w:u w:val="none"/>
        </w:rPr>
        <w:tab/>
      </w:r>
      <w:r w:rsidR="00F372D8" w:rsidRPr="00317C99">
        <w:rPr>
          <w:rStyle w:val="Hyperlink"/>
          <w:color w:val="000000" w:themeColor="text1"/>
          <w:szCs w:val="24"/>
          <w:u w:val="none"/>
        </w:rPr>
        <w:tab/>
      </w:r>
      <w:r w:rsidR="00F372D8" w:rsidRPr="00317C99">
        <w:rPr>
          <w:rStyle w:val="Hyperlink"/>
          <w:color w:val="000000" w:themeColor="text1"/>
          <w:szCs w:val="24"/>
          <w:u w:val="none"/>
        </w:rPr>
        <w:tab/>
      </w:r>
      <w:r w:rsidR="008A4631">
        <w:rPr>
          <w:rStyle w:val="Hyperlink"/>
          <w:color w:val="000000" w:themeColor="text1"/>
          <w:szCs w:val="24"/>
          <w:u w:val="none"/>
        </w:rPr>
        <w:tab/>
      </w:r>
      <w:r w:rsidR="008A4631">
        <w:rPr>
          <w:rStyle w:val="Hyperlink"/>
          <w:color w:val="000000" w:themeColor="text1"/>
          <w:szCs w:val="24"/>
          <w:u w:val="none"/>
        </w:rPr>
        <w:tab/>
      </w:r>
      <w:r w:rsidR="008A4631">
        <w:rPr>
          <w:rStyle w:val="Hyperlink"/>
          <w:color w:val="000000" w:themeColor="text1"/>
          <w:szCs w:val="24"/>
          <w:u w:val="none"/>
        </w:rPr>
        <w:tab/>
      </w:r>
      <w:r w:rsidR="008A4631">
        <w:rPr>
          <w:rStyle w:val="Hyperlink"/>
          <w:color w:val="000000" w:themeColor="text1"/>
          <w:szCs w:val="24"/>
          <w:u w:val="none"/>
        </w:rPr>
        <w:tab/>
        <w:t xml:space="preserve">         107</w:t>
      </w:r>
    </w:p>
    <w:p w:rsidR="00121634" w:rsidRPr="00317C99" w:rsidRDefault="00121634" w:rsidP="00554D4D">
      <w:pPr>
        <w:spacing w:after="40"/>
        <w:rPr>
          <w:color w:val="000000" w:themeColor="text1"/>
          <w:szCs w:val="24"/>
        </w:rPr>
      </w:pPr>
      <w:r w:rsidRPr="00317C99">
        <w:rPr>
          <w:rStyle w:val="Hyperlink"/>
          <w:color w:val="000000" w:themeColor="text1"/>
          <w:szCs w:val="24"/>
          <w:u w:val="none"/>
        </w:rPr>
        <w:tab/>
      </w:r>
      <w:r w:rsidRPr="00317C99">
        <w:rPr>
          <w:rStyle w:val="Hyperlink"/>
          <w:color w:val="000000" w:themeColor="text1"/>
          <w:szCs w:val="24"/>
          <w:u w:val="none"/>
        </w:rPr>
        <w:tab/>
      </w:r>
      <w:hyperlink w:anchor="F3a" w:history="1">
        <w:r w:rsidRPr="002A510D">
          <w:rPr>
            <w:rStyle w:val="Hyperlink"/>
            <w:color w:val="auto"/>
            <w:szCs w:val="24"/>
            <w:u w:val="none"/>
          </w:rPr>
          <w:t>Y3&amp;4 descriptors and action</w:t>
        </w:r>
      </w:hyperlink>
      <w:r w:rsidR="008A4631">
        <w:rPr>
          <w:rStyle w:val="Hyperlink"/>
          <w:color w:val="000000" w:themeColor="text1"/>
          <w:szCs w:val="24"/>
          <w:u w:val="none"/>
        </w:rPr>
        <w:tab/>
      </w:r>
      <w:r w:rsidR="008A4631">
        <w:rPr>
          <w:rStyle w:val="Hyperlink"/>
          <w:color w:val="000000" w:themeColor="text1"/>
          <w:szCs w:val="24"/>
          <w:u w:val="none"/>
        </w:rPr>
        <w:tab/>
      </w:r>
      <w:r w:rsidR="008A4631">
        <w:rPr>
          <w:rStyle w:val="Hyperlink"/>
          <w:color w:val="000000" w:themeColor="text1"/>
          <w:szCs w:val="24"/>
          <w:u w:val="none"/>
        </w:rPr>
        <w:tab/>
      </w:r>
      <w:r w:rsidR="008A4631">
        <w:rPr>
          <w:rStyle w:val="Hyperlink"/>
          <w:color w:val="000000" w:themeColor="text1"/>
          <w:szCs w:val="24"/>
          <w:u w:val="none"/>
        </w:rPr>
        <w:tab/>
      </w:r>
      <w:r w:rsidR="008A4631">
        <w:rPr>
          <w:rStyle w:val="Hyperlink"/>
          <w:color w:val="000000" w:themeColor="text1"/>
          <w:szCs w:val="24"/>
          <w:u w:val="none"/>
        </w:rPr>
        <w:tab/>
        <w:t xml:space="preserve">     </w:t>
      </w:r>
      <w:r w:rsidR="00F85A6D" w:rsidRPr="00317C99">
        <w:rPr>
          <w:rStyle w:val="Hyperlink"/>
          <w:color w:val="000000" w:themeColor="text1"/>
          <w:szCs w:val="24"/>
          <w:u w:val="none"/>
        </w:rPr>
        <w:t xml:space="preserve">  </w:t>
      </w:r>
      <w:r w:rsidR="008A4631">
        <w:rPr>
          <w:rStyle w:val="Hyperlink"/>
          <w:color w:val="000000" w:themeColor="text1"/>
          <w:szCs w:val="24"/>
          <w:u w:val="none"/>
        </w:rPr>
        <w:t xml:space="preserve">  108</w:t>
      </w:r>
      <w:r w:rsidR="00F85A6D" w:rsidRPr="00317C99">
        <w:rPr>
          <w:rStyle w:val="Hyperlink"/>
          <w:color w:val="000000" w:themeColor="text1"/>
          <w:szCs w:val="24"/>
          <w:u w:val="none"/>
        </w:rPr>
        <w:tab/>
      </w:r>
      <w:r w:rsidR="00F85A6D" w:rsidRPr="00317C99">
        <w:rPr>
          <w:rStyle w:val="Hyperlink"/>
          <w:color w:val="000000" w:themeColor="text1"/>
          <w:szCs w:val="24"/>
          <w:u w:val="none"/>
        </w:rPr>
        <w:tab/>
      </w:r>
      <w:r w:rsidR="00F85A6D" w:rsidRPr="00317C99">
        <w:rPr>
          <w:rStyle w:val="Hyperlink"/>
          <w:color w:val="000000" w:themeColor="text1"/>
          <w:szCs w:val="24"/>
          <w:u w:val="none"/>
        </w:rPr>
        <w:tab/>
      </w:r>
      <w:hyperlink w:anchor="F3b" w:history="1">
        <w:r w:rsidRPr="00317C99">
          <w:rPr>
            <w:rStyle w:val="Hyperlink"/>
            <w:color w:val="000000" w:themeColor="text1"/>
            <w:szCs w:val="24"/>
            <w:u w:val="none"/>
          </w:rPr>
          <w:t>Y5&amp;6 descriptors and action</w:t>
        </w:r>
      </w:hyperlink>
      <w:r w:rsidR="008A4631">
        <w:rPr>
          <w:rStyle w:val="Hyperlink"/>
          <w:color w:val="000000" w:themeColor="text1"/>
          <w:szCs w:val="24"/>
          <w:u w:val="none"/>
        </w:rPr>
        <w:tab/>
      </w:r>
      <w:r w:rsidR="008A4631">
        <w:rPr>
          <w:rStyle w:val="Hyperlink"/>
          <w:color w:val="000000" w:themeColor="text1"/>
          <w:szCs w:val="24"/>
          <w:u w:val="none"/>
        </w:rPr>
        <w:tab/>
      </w:r>
      <w:r w:rsidR="008A4631">
        <w:rPr>
          <w:rStyle w:val="Hyperlink"/>
          <w:color w:val="000000" w:themeColor="text1"/>
          <w:szCs w:val="24"/>
          <w:u w:val="none"/>
        </w:rPr>
        <w:tab/>
      </w:r>
      <w:r w:rsidR="008A4631">
        <w:rPr>
          <w:rStyle w:val="Hyperlink"/>
          <w:color w:val="000000" w:themeColor="text1"/>
          <w:szCs w:val="24"/>
          <w:u w:val="none"/>
        </w:rPr>
        <w:tab/>
      </w:r>
      <w:r w:rsidR="008A4631">
        <w:rPr>
          <w:rStyle w:val="Hyperlink"/>
          <w:color w:val="000000" w:themeColor="text1"/>
          <w:szCs w:val="24"/>
          <w:u w:val="none"/>
        </w:rPr>
        <w:tab/>
        <w:t xml:space="preserve">   </w:t>
      </w:r>
      <w:r w:rsidR="00F85A6D" w:rsidRPr="00317C99">
        <w:rPr>
          <w:rStyle w:val="Hyperlink"/>
          <w:color w:val="000000" w:themeColor="text1"/>
          <w:szCs w:val="24"/>
          <w:u w:val="none"/>
        </w:rPr>
        <w:t xml:space="preserve">    </w:t>
      </w:r>
      <w:r w:rsidR="008A4631">
        <w:rPr>
          <w:rStyle w:val="Hyperlink"/>
          <w:color w:val="000000" w:themeColor="text1"/>
          <w:szCs w:val="24"/>
          <w:u w:val="none"/>
        </w:rPr>
        <w:t xml:space="preserve">  112</w:t>
      </w:r>
    </w:p>
    <w:p w:rsidR="00554D4D" w:rsidRPr="00317C99" w:rsidRDefault="00713FD3" w:rsidP="00554D4D">
      <w:pPr>
        <w:spacing w:after="40"/>
        <w:rPr>
          <w:rStyle w:val="Hyperlink"/>
          <w:color w:val="000000" w:themeColor="text1"/>
          <w:szCs w:val="24"/>
          <w:u w:val="none"/>
        </w:rPr>
      </w:pPr>
      <w:hyperlink w:anchor="F4" w:history="1">
        <w:r w:rsidR="00F3385D" w:rsidRPr="00317C99">
          <w:rPr>
            <w:rStyle w:val="Hyperlink"/>
            <w:color w:val="000000" w:themeColor="text1"/>
            <w:szCs w:val="24"/>
            <w:u w:val="none"/>
          </w:rPr>
          <w:t>F4</w:t>
        </w:r>
        <w:r w:rsidR="00F3385D" w:rsidRPr="00317C99">
          <w:rPr>
            <w:rStyle w:val="Hyperlink"/>
            <w:color w:val="000000" w:themeColor="text1"/>
            <w:szCs w:val="24"/>
            <w:u w:val="none"/>
          </w:rPr>
          <w:tab/>
        </w:r>
        <w:r w:rsidR="00F85A6D" w:rsidRPr="00317C99">
          <w:rPr>
            <w:rStyle w:val="Hyperlink"/>
            <w:color w:val="000000" w:themeColor="text1"/>
            <w:szCs w:val="24"/>
            <w:u w:val="none"/>
          </w:rPr>
          <w:t>KS2</w:t>
        </w:r>
        <w:r w:rsidR="00D664E7" w:rsidRPr="00317C99">
          <w:rPr>
            <w:rStyle w:val="Hyperlink"/>
            <w:color w:val="000000" w:themeColor="text1"/>
            <w:szCs w:val="24"/>
            <w:u w:val="none"/>
          </w:rPr>
          <w:t>:</w:t>
        </w:r>
        <w:r w:rsidR="00F85A6D" w:rsidRPr="00317C99">
          <w:rPr>
            <w:rStyle w:val="Hyperlink"/>
            <w:color w:val="000000" w:themeColor="text1"/>
            <w:szCs w:val="24"/>
            <w:u w:val="none"/>
          </w:rPr>
          <w:t xml:space="preserve"> </w:t>
        </w:r>
        <w:r w:rsidR="00554D4D" w:rsidRPr="00317C99">
          <w:rPr>
            <w:rStyle w:val="Hyperlink"/>
            <w:color w:val="000000" w:themeColor="text1"/>
            <w:szCs w:val="24"/>
            <w:u w:val="none"/>
          </w:rPr>
          <w:t>C</w:t>
        </w:r>
        <w:r w:rsidR="00F85A6D" w:rsidRPr="00317C99">
          <w:rPr>
            <w:rStyle w:val="Hyperlink"/>
            <w:color w:val="000000" w:themeColor="text1"/>
            <w:szCs w:val="24"/>
            <w:u w:val="none"/>
          </w:rPr>
          <w:t>&amp;</w:t>
        </w:r>
        <w:r w:rsidR="00554D4D" w:rsidRPr="00317C99">
          <w:rPr>
            <w:rStyle w:val="Hyperlink"/>
            <w:color w:val="000000" w:themeColor="text1"/>
            <w:szCs w:val="24"/>
            <w:u w:val="none"/>
          </w:rPr>
          <w:t>L Sp</w:t>
        </w:r>
        <w:r w:rsidR="00F53C26">
          <w:rPr>
            <w:rStyle w:val="Hyperlink"/>
            <w:color w:val="000000" w:themeColor="text1"/>
            <w:szCs w:val="24"/>
            <w:u w:val="none"/>
          </w:rPr>
          <w:t xml:space="preserve">ecific </w:t>
        </w:r>
        <w:r w:rsidR="00554D4D" w:rsidRPr="00317C99">
          <w:rPr>
            <w:rStyle w:val="Hyperlink"/>
            <w:color w:val="000000" w:themeColor="text1"/>
            <w:szCs w:val="24"/>
            <w:u w:val="none"/>
          </w:rPr>
          <w:t>L</w:t>
        </w:r>
        <w:r w:rsidR="00F53C26">
          <w:rPr>
            <w:rStyle w:val="Hyperlink"/>
            <w:color w:val="000000" w:themeColor="text1"/>
            <w:szCs w:val="24"/>
            <w:u w:val="none"/>
          </w:rPr>
          <w:t xml:space="preserve">earning </w:t>
        </w:r>
        <w:r w:rsidR="00554D4D" w:rsidRPr="00317C99">
          <w:rPr>
            <w:rStyle w:val="Hyperlink"/>
            <w:color w:val="000000" w:themeColor="text1"/>
            <w:szCs w:val="24"/>
            <w:u w:val="none"/>
          </w:rPr>
          <w:t>D</w:t>
        </w:r>
      </w:hyperlink>
      <w:r w:rsidR="008A4631">
        <w:rPr>
          <w:rStyle w:val="Hyperlink"/>
          <w:color w:val="000000" w:themeColor="text1"/>
          <w:szCs w:val="24"/>
          <w:u w:val="none"/>
        </w:rPr>
        <w:t>ifficulties</w:t>
      </w:r>
      <w:r w:rsidR="008A4631">
        <w:rPr>
          <w:rStyle w:val="Hyperlink"/>
          <w:color w:val="000000" w:themeColor="text1"/>
          <w:szCs w:val="24"/>
          <w:u w:val="none"/>
        </w:rPr>
        <w:tab/>
      </w:r>
      <w:r w:rsidR="008A4631">
        <w:rPr>
          <w:rStyle w:val="Hyperlink"/>
          <w:color w:val="000000" w:themeColor="text1"/>
          <w:szCs w:val="24"/>
          <w:u w:val="none"/>
        </w:rPr>
        <w:tab/>
      </w:r>
      <w:r w:rsidR="008A4631">
        <w:rPr>
          <w:rStyle w:val="Hyperlink"/>
          <w:color w:val="000000" w:themeColor="text1"/>
          <w:szCs w:val="24"/>
          <w:u w:val="none"/>
        </w:rPr>
        <w:tab/>
      </w:r>
      <w:r w:rsidR="008A4631">
        <w:rPr>
          <w:rStyle w:val="Hyperlink"/>
          <w:color w:val="000000" w:themeColor="text1"/>
          <w:szCs w:val="24"/>
          <w:u w:val="none"/>
        </w:rPr>
        <w:tab/>
      </w:r>
      <w:r w:rsidR="008A4631">
        <w:rPr>
          <w:rStyle w:val="Hyperlink"/>
          <w:color w:val="000000" w:themeColor="text1"/>
          <w:szCs w:val="24"/>
          <w:u w:val="none"/>
        </w:rPr>
        <w:tab/>
        <w:t xml:space="preserve"> </w:t>
      </w:r>
      <w:r w:rsidR="00F53C26">
        <w:rPr>
          <w:rStyle w:val="Hyperlink"/>
          <w:color w:val="000000" w:themeColor="text1"/>
          <w:szCs w:val="24"/>
          <w:u w:val="none"/>
        </w:rPr>
        <w:t xml:space="preserve"> </w:t>
      </w:r>
      <w:r w:rsidR="00F85A6D" w:rsidRPr="00317C99">
        <w:rPr>
          <w:rStyle w:val="Hyperlink"/>
          <w:color w:val="000000" w:themeColor="text1"/>
          <w:szCs w:val="24"/>
          <w:u w:val="none"/>
        </w:rPr>
        <w:t xml:space="preserve">     </w:t>
      </w:r>
      <w:r w:rsidR="008A4631">
        <w:rPr>
          <w:rStyle w:val="Hyperlink"/>
          <w:color w:val="000000" w:themeColor="text1"/>
          <w:szCs w:val="24"/>
          <w:u w:val="none"/>
        </w:rPr>
        <w:t xml:space="preserve">  116</w:t>
      </w:r>
    </w:p>
    <w:p w:rsidR="00121634" w:rsidRPr="00317C99" w:rsidRDefault="00121634" w:rsidP="00554D4D">
      <w:pPr>
        <w:spacing w:after="40"/>
        <w:rPr>
          <w:rStyle w:val="Hyperlink"/>
          <w:color w:val="000000" w:themeColor="text1"/>
          <w:szCs w:val="24"/>
          <w:u w:val="none"/>
        </w:rPr>
      </w:pPr>
      <w:r w:rsidRPr="00317C99">
        <w:rPr>
          <w:rStyle w:val="Hyperlink"/>
          <w:color w:val="000000" w:themeColor="text1"/>
          <w:szCs w:val="24"/>
          <w:u w:val="none"/>
        </w:rPr>
        <w:tab/>
      </w:r>
      <w:r w:rsidRPr="00317C99">
        <w:rPr>
          <w:rStyle w:val="Hyperlink"/>
          <w:color w:val="000000" w:themeColor="text1"/>
          <w:szCs w:val="24"/>
          <w:u w:val="none"/>
        </w:rPr>
        <w:tab/>
      </w:r>
      <w:hyperlink w:anchor="F4a" w:history="1">
        <w:r w:rsidRPr="00317C99">
          <w:rPr>
            <w:rStyle w:val="Hyperlink"/>
            <w:color w:val="000000" w:themeColor="text1"/>
            <w:szCs w:val="24"/>
            <w:u w:val="none"/>
          </w:rPr>
          <w:t xml:space="preserve">Y3&amp;4 </w:t>
        </w:r>
        <w:r w:rsidR="00F85A6D" w:rsidRPr="00317C99">
          <w:rPr>
            <w:rStyle w:val="Hyperlink"/>
            <w:color w:val="000000" w:themeColor="text1"/>
            <w:szCs w:val="24"/>
            <w:u w:val="none"/>
          </w:rPr>
          <w:t>descriptors</w:t>
        </w:r>
        <w:r w:rsidRPr="00317C99">
          <w:rPr>
            <w:rStyle w:val="Hyperlink"/>
            <w:color w:val="000000" w:themeColor="text1"/>
            <w:szCs w:val="24"/>
            <w:u w:val="none"/>
          </w:rPr>
          <w:t xml:space="preserve"> and action</w:t>
        </w:r>
      </w:hyperlink>
      <w:r w:rsidR="008A4631">
        <w:rPr>
          <w:rStyle w:val="Hyperlink"/>
          <w:color w:val="000000" w:themeColor="text1"/>
          <w:szCs w:val="24"/>
          <w:u w:val="none"/>
        </w:rPr>
        <w:tab/>
      </w:r>
      <w:r w:rsidR="008A4631">
        <w:rPr>
          <w:rStyle w:val="Hyperlink"/>
          <w:color w:val="000000" w:themeColor="text1"/>
          <w:szCs w:val="24"/>
          <w:u w:val="none"/>
        </w:rPr>
        <w:tab/>
      </w:r>
      <w:r w:rsidR="008A4631">
        <w:rPr>
          <w:rStyle w:val="Hyperlink"/>
          <w:color w:val="000000" w:themeColor="text1"/>
          <w:szCs w:val="24"/>
          <w:u w:val="none"/>
        </w:rPr>
        <w:tab/>
      </w:r>
      <w:r w:rsidR="008A4631">
        <w:rPr>
          <w:rStyle w:val="Hyperlink"/>
          <w:color w:val="000000" w:themeColor="text1"/>
          <w:szCs w:val="24"/>
          <w:u w:val="none"/>
        </w:rPr>
        <w:tab/>
        <w:t xml:space="preserve">          </w:t>
      </w:r>
      <w:r w:rsidR="00F85A6D" w:rsidRPr="00317C99">
        <w:rPr>
          <w:rStyle w:val="Hyperlink"/>
          <w:color w:val="000000" w:themeColor="text1"/>
          <w:szCs w:val="24"/>
          <w:u w:val="none"/>
        </w:rPr>
        <w:t xml:space="preserve">        </w:t>
      </w:r>
      <w:r w:rsidR="008A4631">
        <w:rPr>
          <w:rStyle w:val="Hyperlink"/>
          <w:color w:val="000000" w:themeColor="text1"/>
          <w:szCs w:val="24"/>
          <w:u w:val="none"/>
        </w:rPr>
        <w:t xml:space="preserve">  117</w:t>
      </w:r>
    </w:p>
    <w:p w:rsidR="00121634" w:rsidRPr="00121634" w:rsidRDefault="00121634" w:rsidP="00554D4D">
      <w:pPr>
        <w:spacing w:after="40"/>
        <w:rPr>
          <w:szCs w:val="24"/>
        </w:rPr>
      </w:pPr>
      <w:r w:rsidRPr="00317C99">
        <w:rPr>
          <w:rStyle w:val="Hyperlink"/>
          <w:color w:val="000000" w:themeColor="text1"/>
          <w:szCs w:val="24"/>
          <w:u w:val="none"/>
        </w:rPr>
        <w:tab/>
      </w:r>
      <w:r w:rsidRPr="00317C99">
        <w:rPr>
          <w:rStyle w:val="Hyperlink"/>
          <w:color w:val="000000" w:themeColor="text1"/>
          <w:szCs w:val="24"/>
          <w:u w:val="none"/>
        </w:rPr>
        <w:tab/>
      </w:r>
      <w:hyperlink w:anchor="F4b" w:history="1">
        <w:r w:rsidR="00F85A6D" w:rsidRPr="00317C99">
          <w:rPr>
            <w:rStyle w:val="Hyperlink"/>
            <w:color w:val="000000" w:themeColor="text1"/>
            <w:szCs w:val="24"/>
            <w:u w:val="none"/>
          </w:rPr>
          <w:t>Y5&amp;6 descriptors and action</w:t>
        </w:r>
      </w:hyperlink>
      <w:r w:rsidR="008A4631">
        <w:rPr>
          <w:rStyle w:val="Hyperlink"/>
          <w:color w:val="auto"/>
          <w:szCs w:val="24"/>
          <w:u w:val="none"/>
        </w:rPr>
        <w:tab/>
      </w:r>
      <w:r w:rsidR="008A4631">
        <w:rPr>
          <w:rStyle w:val="Hyperlink"/>
          <w:color w:val="auto"/>
          <w:szCs w:val="24"/>
          <w:u w:val="none"/>
        </w:rPr>
        <w:tab/>
      </w:r>
      <w:r w:rsidR="008A4631">
        <w:rPr>
          <w:rStyle w:val="Hyperlink"/>
          <w:color w:val="auto"/>
          <w:szCs w:val="24"/>
          <w:u w:val="none"/>
        </w:rPr>
        <w:tab/>
      </w:r>
      <w:r w:rsidR="008A4631">
        <w:rPr>
          <w:rStyle w:val="Hyperlink"/>
          <w:color w:val="auto"/>
          <w:szCs w:val="24"/>
          <w:u w:val="none"/>
        </w:rPr>
        <w:tab/>
      </w:r>
      <w:r w:rsidR="008A4631">
        <w:rPr>
          <w:rStyle w:val="Hyperlink"/>
          <w:color w:val="auto"/>
          <w:szCs w:val="24"/>
          <w:u w:val="none"/>
        </w:rPr>
        <w:tab/>
        <w:t xml:space="preserve">         122</w:t>
      </w:r>
    </w:p>
    <w:p w:rsidR="00554D4D" w:rsidRPr="00121634" w:rsidRDefault="00713FD3" w:rsidP="00554D4D">
      <w:pPr>
        <w:spacing w:after="40"/>
        <w:rPr>
          <w:szCs w:val="24"/>
        </w:rPr>
      </w:pPr>
      <w:hyperlink w:anchor="F5" w:history="1">
        <w:r w:rsidR="00F3385D" w:rsidRPr="00121634">
          <w:rPr>
            <w:rStyle w:val="Hyperlink"/>
            <w:color w:val="auto"/>
            <w:szCs w:val="24"/>
            <w:u w:val="none"/>
          </w:rPr>
          <w:t>F5</w:t>
        </w:r>
        <w:r w:rsidR="00F3385D" w:rsidRPr="00121634">
          <w:rPr>
            <w:rStyle w:val="Hyperlink"/>
            <w:color w:val="auto"/>
            <w:szCs w:val="24"/>
            <w:u w:val="none"/>
          </w:rPr>
          <w:tab/>
        </w:r>
        <w:r w:rsidR="00F85A6D">
          <w:rPr>
            <w:rStyle w:val="Hyperlink"/>
            <w:color w:val="auto"/>
            <w:szCs w:val="24"/>
            <w:u w:val="none"/>
          </w:rPr>
          <w:t>KS2 d</w:t>
        </w:r>
        <w:r w:rsidR="00554D4D" w:rsidRPr="00121634">
          <w:rPr>
            <w:rStyle w:val="Hyperlink"/>
            <w:color w:val="auto"/>
            <w:szCs w:val="24"/>
            <w:u w:val="none"/>
          </w:rPr>
          <w:t>escriptors</w:t>
        </w:r>
        <w:r w:rsidR="00F85A6D">
          <w:rPr>
            <w:rStyle w:val="Hyperlink"/>
            <w:color w:val="auto"/>
            <w:szCs w:val="24"/>
            <w:u w:val="none"/>
          </w:rPr>
          <w:t xml:space="preserve"> and action</w:t>
        </w:r>
        <w:r w:rsidR="00554D4D" w:rsidRPr="00121634">
          <w:rPr>
            <w:rStyle w:val="Hyperlink"/>
            <w:color w:val="auto"/>
            <w:szCs w:val="24"/>
            <w:u w:val="none"/>
          </w:rPr>
          <w:t>: SEMH</w:t>
        </w:r>
      </w:hyperlink>
      <w:r w:rsidR="00810567" w:rsidRPr="00121634">
        <w:rPr>
          <w:rStyle w:val="Hyperlink"/>
          <w:color w:val="auto"/>
          <w:szCs w:val="24"/>
          <w:u w:val="none"/>
        </w:rPr>
        <w:tab/>
      </w:r>
      <w:r w:rsidR="00810567" w:rsidRPr="00121634">
        <w:rPr>
          <w:rStyle w:val="Hyperlink"/>
          <w:color w:val="auto"/>
          <w:szCs w:val="24"/>
          <w:u w:val="none"/>
        </w:rPr>
        <w:tab/>
      </w:r>
      <w:r w:rsidR="00810567" w:rsidRPr="00121634">
        <w:rPr>
          <w:rStyle w:val="Hyperlink"/>
          <w:color w:val="auto"/>
          <w:szCs w:val="24"/>
          <w:u w:val="none"/>
        </w:rPr>
        <w:tab/>
      </w:r>
      <w:r w:rsidR="00810567" w:rsidRPr="00121634">
        <w:rPr>
          <w:rStyle w:val="Hyperlink"/>
          <w:color w:val="auto"/>
          <w:szCs w:val="24"/>
          <w:u w:val="none"/>
        </w:rPr>
        <w:tab/>
      </w:r>
      <w:r w:rsidR="00810567" w:rsidRPr="00121634">
        <w:rPr>
          <w:rStyle w:val="Hyperlink"/>
          <w:color w:val="auto"/>
          <w:szCs w:val="24"/>
          <w:u w:val="none"/>
        </w:rPr>
        <w:tab/>
      </w:r>
      <w:r w:rsidR="00F85A6D">
        <w:rPr>
          <w:rStyle w:val="Hyperlink"/>
          <w:color w:val="auto"/>
          <w:szCs w:val="24"/>
          <w:u w:val="none"/>
        </w:rPr>
        <w:t xml:space="preserve">         </w:t>
      </w:r>
      <w:r w:rsidR="008A4631">
        <w:rPr>
          <w:rStyle w:val="Hyperlink"/>
          <w:color w:val="auto"/>
          <w:szCs w:val="24"/>
          <w:u w:val="none"/>
        </w:rPr>
        <w:t>127</w:t>
      </w:r>
    </w:p>
    <w:p w:rsidR="00554D4D" w:rsidRPr="00121634" w:rsidRDefault="00713FD3" w:rsidP="00554D4D">
      <w:pPr>
        <w:spacing w:after="40"/>
        <w:rPr>
          <w:szCs w:val="24"/>
        </w:rPr>
      </w:pPr>
      <w:hyperlink w:anchor="F6" w:history="1">
        <w:r w:rsidR="00F3385D" w:rsidRPr="00121634">
          <w:rPr>
            <w:rStyle w:val="Hyperlink"/>
            <w:color w:val="auto"/>
            <w:szCs w:val="24"/>
            <w:u w:val="none"/>
          </w:rPr>
          <w:t>F6</w:t>
        </w:r>
        <w:r w:rsidR="00F3385D" w:rsidRPr="00121634">
          <w:rPr>
            <w:rStyle w:val="Hyperlink"/>
            <w:color w:val="auto"/>
            <w:szCs w:val="24"/>
            <w:u w:val="none"/>
          </w:rPr>
          <w:tab/>
        </w:r>
        <w:r w:rsidR="00F85A6D">
          <w:rPr>
            <w:rStyle w:val="Hyperlink"/>
            <w:color w:val="auto"/>
            <w:szCs w:val="24"/>
            <w:u w:val="none"/>
          </w:rPr>
          <w:t>KS2 d</w:t>
        </w:r>
        <w:r w:rsidR="00554D4D" w:rsidRPr="00121634">
          <w:rPr>
            <w:rStyle w:val="Hyperlink"/>
            <w:color w:val="auto"/>
            <w:szCs w:val="24"/>
            <w:u w:val="none"/>
          </w:rPr>
          <w:t>escriptors</w:t>
        </w:r>
        <w:r w:rsidR="00F85A6D">
          <w:rPr>
            <w:rStyle w:val="Hyperlink"/>
            <w:color w:val="auto"/>
            <w:szCs w:val="24"/>
            <w:u w:val="none"/>
          </w:rPr>
          <w:t xml:space="preserve"> and action</w:t>
        </w:r>
        <w:r w:rsidR="00554D4D" w:rsidRPr="00121634">
          <w:rPr>
            <w:rStyle w:val="Hyperlink"/>
            <w:color w:val="auto"/>
            <w:szCs w:val="24"/>
            <w:u w:val="none"/>
          </w:rPr>
          <w:t>: HI</w:t>
        </w:r>
      </w:hyperlink>
      <w:r w:rsidR="00413825" w:rsidRPr="00121634">
        <w:rPr>
          <w:rStyle w:val="Hyperlink"/>
          <w:color w:val="auto"/>
          <w:szCs w:val="24"/>
          <w:u w:val="none"/>
        </w:rPr>
        <w:tab/>
      </w:r>
      <w:r w:rsidR="00413825" w:rsidRPr="00121634">
        <w:rPr>
          <w:rStyle w:val="Hyperlink"/>
          <w:color w:val="auto"/>
          <w:szCs w:val="24"/>
          <w:u w:val="none"/>
        </w:rPr>
        <w:tab/>
      </w:r>
      <w:r w:rsidR="00413825" w:rsidRPr="00121634">
        <w:rPr>
          <w:rStyle w:val="Hyperlink"/>
          <w:color w:val="auto"/>
          <w:szCs w:val="24"/>
          <w:u w:val="none"/>
        </w:rPr>
        <w:tab/>
      </w:r>
      <w:r w:rsidR="00413825" w:rsidRPr="00121634">
        <w:rPr>
          <w:rStyle w:val="Hyperlink"/>
          <w:color w:val="auto"/>
          <w:szCs w:val="24"/>
          <w:u w:val="none"/>
        </w:rPr>
        <w:tab/>
      </w:r>
      <w:r w:rsidR="00413825" w:rsidRPr="00121634">
        <w:rPr>
          <w:rStyle w:val="Hyperlink"/>
          <w:color w:val="auto"/>
          <w:szCs w:val="24"/>
          <w:u w:val="none"/>
        </w:rPr>
        <w:tab/>
      </w:r>
      <w:r w:rsidR="00413825" w:rsidRPr="00121634">
        <w:rPr>
          <w:rStyle w:val="Hyperlink"/>
          <w:color w:val="auto"/>
          <w:szCs w:val="24"/>
          <w:u w:val="none"/>
        </w:rPr>
        <w:tab/>
      </w:r>
      <w:r w:rsidR="00F85A6D">
        <w:rPr>
          <w:rStyle w:val="Hyperlink"/>
          <w:color w:val="auto"/>
          <w:szCs w:val="24"/>
          <w:u w:val="none"/>
        </w:rPr>
        <w:t xml:space="preserve">         </w:t>
      </w:r>
      <w:r w:rsidR="008A4631">
        <w:rPr>
          <w:rStyle w:val="Hyperlink"/>
          <w:color w:val="auto"/>
          <w:szCs w:val="24"/>
          <w:u w:val="none"/>
        </w:rPr>
        <w:t>131</w:t>
      </w:r>
    </w:p>
    <w:p w:rsidR="00554D4D" w:rsidRPr="00121634" w:rsidRDefault="00713FD3" w:rsidP="00F3385D">
      <w:pPr>
        <w:spacing w:after="40"/>
        <w:rPr>
          <w:szCs w:val="24"/>
        </w:rPr>
      </w:pPr>
      <w:hyperlink w:anchor="F7" w:history="1">
        <w:r w:rsidR="00F3385D" w:rsidRPr="00121634">
          <w:rPr>
            <w:rStyle w:val="Hyperlink"/>
            <w:color w:val="auto"/>
            <w:szCs w:val="24"/>
            <w:u w:val="none"/>
          </w:rPr>
          <w:t>F7</w:t>
        </w:r>
        <w:r w:rsidR="00F3385D" w:rsidRPr="00121634">
          <w:rPr>
            <w:rStyle w:val="Hyperlink"/>
            <w:color w:val="auto"/>
            <w:szCs w:val="24"/>
            <w:u w:val="none"/>
          </w:rPr>
          <w:tab/>
        </w:r>
        <w:r w:rsidR="00F85A6D">
          <w:rPr>
            <w:rStyle w:val="Hyperlink"/>
            <w:color w:val="auto"/>
            <w:szCs w:val="24"/>
            <w:u w:val="none"/>
          </w:rPr>
          <w:t>KS2 d</w:t>
        </w:r>
        <w:r w:rsidR="00554D4D" w:rsidRPr="00121634">
          <w:rPr>
            <w:rStyle w:val="Hyperlink"/>
            <w:color w:val="auto"/>
            <w:szCs w:val="24"/>
            <w:u w:val="none"/>
          </w:rPr>
          <w:t>escriptors</w:t>
        </w:r>
        <w:r w:rsidR="00F85A6D">
          <w:rPr>
            <w:rStyle w:val="Hyperlink"/>
            <w:color w:val="auto"/>
            <w:szCs w:val="24"/>
            <w:u w:val="none"/>
          </w:rPr>
          <w:t xml:space="preserve"> and action</w:t>
        </w:r>
        <w:r w:rsidR="00554D4D" w:rsidRPr="00121634">
          <w:rPr>
            <w:rStyle w:val="Hyperlink"/>
            <w:color w:val="auto"/>
            <w:szCs w:val="24"/>
            <w:u w:val="none"/>
          </w:rPr>
          <w:t>: VI</w:t>
        </w:r>
      </w:hyperlink>
      <w:r w:rsidR="00413825" w:rsidRPr="00121634">
        <w:rPr>
          <w:rStyle w:val="Hyperlink"/>
          <w:color w:val="auto"/>
          <w:szCs w:val="24"/>
          <w:u w:val="none"/>
        </w:rPr>
        <w:tab/>
      </w:r>
      <w:r w:rsidR="00413825" w:rsidRPr="00121634">
        <w:rPr>
          <w:rStyle w:val="Hyperlink"/>
          <w:color w:val="auto"/>
          <w:szCs w:val="24"/>
          <w:u w:val="none"/>
        </w:rPr>
        <w:tab/>
      </w:r>
      <w:r w:rsidR="00413825" w:rsidRPr="00121634">
        <w:rPr>
          <w:rStyle w:val="Hyperlink"/>
          <w:color w:val="auto"/>
          <w:szCs w:val="24"/>
          <w:u w:val="none"/>
        </w:rPr>
        <w:tab/>
      </w:r>
      <w:r w:rsidR="00413825" w:rsidRPr="00121634">
        <w:rPr>
          <w:rStyle w:val="Hyperlink"/>
          <w:color w:val="auto"/>
          <w:szCs w:val="24"/>
          <w:u w:val="none"/>
        </w:rPr>
        <w:tab/>
      </w:r>
      <w:r w:rsidR="00413825" w:rsidRPr="00121634">
        <w:rPr>
          <w:rStyle w:val="Hyperlink"/>
          <w:color w:val="auto"/>
          <w:szCs w:val="24"/>
          <w:u w:val="none"/>
        </w:rPr>
        <w:tab/>
      </w:r>
      <w:r w:rsidR="00413825" w:rsidRPr="00121634">
        <w:rPr>
          <w:rStyle w:val="Hyperlink"/>
          <w:color w:val="auto"/>
          <w:szCs w:val="24"/>
          <w:u w:val="none"/>
        </w:rPr>
        <w:tab/>
      </w:r>
      <w:r w:rsidR="00F85A6D">
        <w:rPr>
          <w:rStyle w:val="Hyperlink"/>
          <w:color w:val="auto"/>
          <w:szCs w:val="24"/>
          <w:u w:val="none"/>
        </w:rPr>
        <w:t xml:space="preserve">         </w:t>
      </w:r>
      <w:r w:rsidR="008A4631">
        <w:rPr>
          <w:rStyle w:val="Hyperlink"/>
          <w:color w:val="auto"/>
          <w:szCs w:val="24"/>
          <w:u w:val="none"/>
        </w:rPr>
        <w:t>136</w:t>
      </w:r>
    </w:p>
    <w:p w:rsidR="00554D4D" w:rsidRPr="00121634" w:rsidRDefault="00713FD3" w:rsidP="00F3385D">
      <w:pPr>
        <w:spacing w:after="160"/>
        <w:rPr>
          <w:szCs w:val="24"/>
        </w:rPr>
      </w:pPr>
      <w:hyperlink w:anchor="F8" w:history="1">
        <w:r w:rsidR="00F3385D" w:rsidRPr="00121634">
          <w:rPr>
            <w:rStyle w:val="Hyperlink"/>
            <w:color w:val="auto"/>
            <w:szCs w:val="24"/>
            <w:u w:val="none"/>
          </w:rPr>
          <w:t>F8</w:t>
        </w:r>
        <w:r w:rsidR="00F3385D" w:rsidRPr="00121634">
          <w:rPr>
            <w:rStyle w:val="Hyperlink"/>
            <w:color w:val="auto"/>
            <w:szCs w:val="24"/>
            <w:u w:val="none"/>
          </w:rPr>
          <w:tab/>
        </w:r>
        <w:r w:rsidR="00F85A6D">
          <w:rPr>
            <w:rStyle w:val="Hyperlink"/>
            <w:color w:val="auto"/>
            <w:szCs w:val="24"/>
            <w:u w:val="none"/>
          </w:rPr>
          <w:t>KS2 d</w:t>
        </w:r>
        <w:r w:rsidR="00554D4D" w:rsidRPr="00121634">
          <w:rPr>
            <w:rStyle w:val="Hyperlink"/>
            <w:color w:val="auto"/>
            <w:szCs w:val="24"/>
            <w:u w:val="none"/>
          </w:rPr>
          <w:t>escriptors</w:t>
        </w:r>
        <w:r w:rsidR="00F85A6D">
          <w:rPr>
            <w:rStyle w:val="Hyperlink"/>
            <w:color w:val="auto"/>
            <w:szCs w:val="24"/>
            <w:u w:val="none"/>
          </w:rPr>
          <w:t xml:space="preserve"> and action</w:t>
        </w:r>
        <w:r w:rsidR="00554D4D" w:rsidRPr="00121634">
          <w:rPr>
            <w:rStyle w:val="Hyperlink"/>
            <w:color w:val="auto"/>
            <w:szCs w:val="24"/>
            <w:u w:val="none"/>
          </w:rPr>
          <w:t>: PD</w:t>
        </w:r>
      </w:hyperlink>
      <w:r w:rsidR="00413825" w:rsidRPr="00121634">
        <w:rPr>
          <w:rStyle w:val="Hyperlink"/>
          <w:color w:val="auto"/>
          <w:szCs w:val="24"/>
          <w:u w:val="none"/>
        </w:rPr>
        <w:tab/>
      </w:r>
      <w:r w:rsidR="00413825" w:rsidRPr="00121634">
        <w:rPr>
          <w:rStyle w:val="Hyperlink"/>
          <w:color w:val="auto"/>
          <w:szCs w:val="24"/>
          <w:u w:val="none"/>
        </w:rPr>
        <w:tab/>
      </w:r>
      <w:r w:rsidR="00413825" w:rsidRPr="00121634">
        <w:rPr>
          <w:rStyle w:val="Hyperlink"/>
          <w:color w:val="auto"/>
          <w:szCs w:val="24"/>
          <w:u w:val="none"/>
        </w:rPr>
        <w:tab/>
      </w:r>
      <w:r w:rsidR="00413825" w:rsidRPr="00121634">
        <w:rPr>
          <w:rStyle w:val="Hyperlink"/>
          <w:color w:val="auto"/>
          <w:szCs w:val="24"/>
          <w:u w:val="none"/>
        </w:rPr>
        <w:tab/>
      </w:r>
      <w:r w:rsidR="00413825" w:rsidRPr="00121634">
        <w:rPr>
          <w:rStyle w:val="Hyperlink"/>
          <w:color w:val="auto"/>
          <w:szCs w:val="24"/>
          <w:u w:val="none"/>
        </w:rPr>
        <w:tab/>
      </w:r>
      <w:r w:rsidR="00413825" w:rsidRPr="00121634">
        <w:rPr>
          <w:rStyle w:val="Hyperlink"/>
          <w:color w:val="auto"/>
          <w:szCs w:val="24"/>
          <w:u w:val="none"/>
        </w:rPr>
        <w:tab/>
      </w:r>
      <w:r w:rsidR="00F85A6D">
        <w:rPr>
          <w:rStyle w:val="Hyperlink"/>
          <w:color w:val="auto"/>
          <w:szCs w:val="24"/>
          <w:u w:val="none"/>
        </w:rPr>
        <w:t xml:space="preserve">         </w:t>
      </w:r>
      <w:r w:rsidR="008A4631">
        <w:rPr>
          <w:rStyle w:val="Hyperlink"/>
          <w:color w:val="auto"/>
          <w:szCs w:val="24"/>
          <w:u w:val="none"/>
        </w:rPr>
        <w:t>140</w:t>
      </w:r>
    </w:p>
    <w:p w:rsidR="00554D4D" w:rsidRPr="00121634" w:rsidRDefault="00713FD3" w:rsidP="00554D4D">
      <w:pPr>
        <w:spacing w:after="40"/>
        <w:rPr>
          <w:b/>
          <w:szCs w:val="24"/>
        </w:rPr>
      </w:pPr>
      <w:hyperlink w:anchor="I1" w:history="1">
        <w:r w:rsidR="00554D4D" w:rsidRPr="00121634">
          <w:rPr>
            <w:rStyle w:val="Hyperlink"/>
            <w:b/>
            <w:color w:val="auto"/>
            <w:szCs w:val="24"/>
            <w:u w:val="none"/>
          </w:rPr>
          <w:t>I1</w:t>
        </w:r>
        <w:r w:rsidR="00554D4D" w:rsidRPr="00121634">
          <w:rPr>
            <w:rStyle w:val="Hyperlink"/>
            <w:b/>
            <w:color w:val="auto"/>
            <w:szCs w:val="24"/>
            <w:u w:val="none"/>
          </w:rPr>
          <w:tab/>
          <w:t>Appendix1: Holding a review meeting</w:t>
        </w:r>
      </w:hyperlink>
      <w:r w:rsidR="00413825" w:rsidRPr="00121634">
        <w:rPr>
          <w:rStyle w:val="Hyperlink"/>
          <w:b/>
          <w:color w:val="auto"/>
          <w:szCs w:val="24"/>
          <w:u w:val="none"/>
        </w:rPr>
        <w:tab/>
      </w:r>
      <w:r w:rsidR="00413825" w:rsidRPr="00121634">
        <w:rPr>
          <w:rStyle w:val="Hyperlink"/>
          <w:b/>
          <w:color w:val="auto"/>
          <w:szCs w:val="24"/>
          <w:u w:val="none"/>
        </w:rPr>
        <w:tab/>
      </w:r>
      <w:r w:rsidR="00413825" w:rsidRPr="00121634">
        <w:rPr>
          <w:rStyle w:val="Hyperlink"/>
          <w:b/>
          <w:color w:val="auto"/>
          <w:szCs w:val="24"/>
          <w:u w:val="none"/>
        </w:rPr>
        <w:tab/>
      </w:r>
      <w:r w:rsidR="00413825" w:rsidRPr="00121634">
        <w:rPr>
          <w:rStyle w:val="Hyperlink"/>
          <w:b/>
          <w:color w:val="auto"/>
          <w:szCs w:val="24"/>
          <w:u w:val="none"/>
        </w:rPr>
        <w:tab/>
        <w:t xml:space="preserve">       </w:t>
      </w:r>
      <w:r w:rsidR="00F85A6D">
        <w:rPr>
          <w:rStyle w:val="Hyperlink"/>
          <w:b/>
          <w:color w:val="auto"/>
          <w:szCs w:val="24"/>
          <w:u w:val="none"/>
        </w:rPr>
        <w:tab/>
        <w:t xml:space="preserve">         </w:t>
      </w:r>
      <w:r w:rsidR="008A4631">
        <w:rPr>
          <w:rStyle w:val="Hyperlink"/>
          <w:color w:val="auto"/>
          <w:szCs w:val="24"/>
          <w:u w:val="none"/>
        </w:rPr>
        <w:t>144</w:t>
      </w:r>
    </w:p>
    <w:p w:rsidR="004665EE" w:rsidRPr="008A4631" w:rsidRDefault="00121634" w:rsidP="008A4631">
      <w:pPr>
        <w:spacing w:after="40"/>
        <w:rPr>
          <w:b/>
          <w:szCs w:val="24"/>
        </w:rPr>
        <w:sectPr w:rsidR="004665EE" w:rsidRPr="008A4631" w:rsidSect="00F85A6D">
          <w:footerReference w:type="default" r:id="rId16"/>
          <w:headerReference w:type="first" r:id="rId17"/>
          <w:footerReference w:type="first" r:id="rId18"/>
          <w:pgSz w:w="11906" w:h="16838"/>
          <w:pgMar w:top="964" w:right="1440" w:bottom="1440" w:left="964" w:header="709" w:footer="709" w:gutter="0"/>
          <w:cols w:space="708"/>
          <w:docGrid w:linePitch="360"/>
        </w:sectPr>
      </w:pPr>
      <w:r w:rsidRPr="00121634">
        <w:rPr>
          <w:b/>
          <w:noProof/>
          <w:szCs w:val="24"/>
        </w:rPr>
        <mc:AlternateContent>
          <mc:Choice Requires="wps">
            <w:drawing>
              <wp:anchor distT="0" distB="0" distL="114300" distR="114300" simplePos="0" relativeHeight="251661824" behindDoc="0" locked="0" layoutInCell="1" allowOverlap="1" wp14:anchorId="62D569F2" wp14:editId="304E4F91">
                <wp:simplePos x="0" y="0"/>
                <wp:positionH relativeFrom="column">
                  <wp:posOffset>159385</wp:posOffset>
                </wp:positionH>
                <wp:positionV relativeFrom="paragraph">
                  <wp:posOffset>217806</wp:posOffset>
                </wp:positionV>
                <wp:extent cx="5419725" cy="4572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57200"/>
                        </a:xfrm>
                        <a:prstGeom prst="rect">
                          <a:avLst/>
                        </a:prstGeom>
                        <a:solidFill>
                          <a:srgbClr val="FFFFFF"/>
                        </a:solidFill>
                        <a:ln w="9525">
                          <a:solidFill>
                            <a:srgbClr val="000000"/>
                          </a:solidFill>
                          <a:miter lim="800000"/>
                          <a:headEnd/>
                          <a:tailEnd/>
                        </a:ln>
                      </wps:spPr>
                      <wps:txbx>
                        <w:txbxContent>
                          <w:p w:rsidR="002332A6" w:rsidRPr="00595915" w:rsidRDefault="002332A6">
                            <w:pPr>
                              <w:rPr>
                                <w:i/>
                              </w:rPr>
                            </w:pPr>
                            <w:r w:rsidRPr="00595915">
                              <w:rPr>
                                <w:i/>
                              </w:rPr>
                              <w:t>Note: In the electronic version of this document you can hold down 'Ctrl' and 'left click' on a heading to move directly to that section of the 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55pt;margin-top:17.15pt;width:426.7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">
                <v:textbox>
                  <w:txbxContent>
                    <w:p w:rsidR="002332A6" w:rsidRPr="00595915" w:rsidRDefault="002332A6">
                      <w:pPr>
                        <w:rPr>
                          <w:i/>
                        </w:rPr>
                      </w:pPr>
                      <w:r w:rsidRPr="00595915">
                        <w:rPr>
                          <w:i/>
                        </w:rPr>
                        <w:t>Note: In the electronic version of this document you can hold down 'Ctrl' and 'left click' on a heading to move directly to that section of the guidance.</w:t>
                      </w:r>
                    </w:p>
                  </w:txbxContent>
                </v:textbox>
              </v:shape>
            </w:pict>
          </mc:Fallback>
        </mc:AlternateContent>
      </w:r>
      <w:hyperlink w:anchor="I2" w:history="1">
        <w:r w:rsidR="00554D4D" w:rsidRPr="00121634">
          <w:rPr>
            <w:rStyle w:val="Hyperlink"/>
            <w:b/>
            <w:color w:val="auto"/>
            <w:szCs w:val="24"/>
            <w:u w:val="none"/>
          </w:rPr>
          <w:t>I2</w:t>
        </w:r>
        <w:r w:rsidR="00554D4D" w:rsidRPr="00121634">
          <w:rPr>
            <w:rStyle w:val="Hyperlink"/>
            <w:b/>
            <w:color w:val="auto"/>
            <w:szCs w:val="24"/>
            <w:u w:val="none"/>
          </w:rPr>
          <w:tab/>
          <w:t>Appendix2: Glossary</w:t>
        </w:r>
      </w:hyperlink>
      <w:r w:rsidR="00413825" w:rsidRPr="00121634">
        <w:rPr>
          <w:rStyle w:val="Hyperlink"/>
          <w:b/>
          <w:color w:val="auto"/>
          <w:szCs w:val="24"/>
          <w:u w:val="none"/>
        </w:rPr>
        <w:tab/>
      </w:r>
      <w:r w:rsidR="00413825" w:rsidRPr="00121634">
        <w:rPr>
          <w:rStyle w:val="Hyperlink"/>
          <w:b/>
          <w:color w:val="auto"/>
          <w:szCs w:val="24"/>
          <w:u w:val="none"/>
        </w:rPr>
        <w:tab/>
      </w:r>
      <w:r w:rsidR="00413825" w:rsidRPr="00121634">
        <w:rPr>
          <w:rStyle w:val="Hyperlink"/>
          <w:b/>
          <w:color w:val="auto"/>
          <w:szCs w:val="24"/>
          <w:u w:val="none"/>
        </w:rPr>
        <w:tab/>
      </w:r>
      <w:r w:rsidR="00413825" w:rsidRPr="00121634">
        <w:rPr>
          <w:rStyle w:val="Hyperlink"/>
          <w:b/>
          <w:color w:val="auto"/>
          <w:szCs w:val="24"/>
          <w:u w:val="none"/>
        </w:rPr>
        <w:tab/>
      </w:r>
      <w:r w:rsidR="00413825" w:rsidRPr="00121634">
        <w:rPr>
          <w:rStyle w:val="Hyperlink"/>
          <w:b/>
          <w:color w:val="auto"/>
          <w:szCs w:val="24"/>
          <w:u w:val="none"/>
        </w:rPr>
        <w:tab/>
      </w:r>
      <w:r w:rsidR="00413825" w:rsidRPr="00121634">
        <w:rPr>
          <w:rStyle w:val="Hyperlink"/>
          <w:b/>
          <w:color w:val="auto"/>
          <w:szCs w:val="24"/>
          <w:u w:val="none"/>
        </w:rPr>
        <w:tab/>
      </w:r>
      <w:r w:rsidR="00413825" w:rsidRPr="00121634">
        <w:rPr>
          <w:rStyle w:val="Hyperlink"/>
          <w:b/>
          <w:color w:val="auto"/>
          <w:szCs w:val="24"/>
          <w:u w:val="none"/>
        </w:rPr>
        <w:tab/>
        <w:t xml:space="preserve">       </w:t>
      </w:r>
      <w:r w:rsidR="00F85A6D">
        <w:rPr>
          <w:rStyle w:val="Hyperlink"/>
          <w:b/>
          <w:color w:val="auto"/>
          <w:szCs w:val="24"/>
          <w:u w:val="none"/>
        </w:rPr>
        <w:t xml:space="preserve">  </w:t>
      </w:r>
      <w:r w:rsidR="008A4631">
        <w:rPr>
          <w:rStyle w:val="Hyperlink"/>
          <w:color w:val="auto"/>
          <w:szCs w:val="24"/>
          <w:u w:val="none"/>
        </w:rPr>
        <w:t>146</w:t>
      </w:r>
    </w:p>
    <w:p w:rsidR="00485BB4" w:rsidRPr="00E521C3" w:rsidRDefault="00485BB4" w:rsidP="00485BB4">
      <w:pPr>
        <w:pStyle w:val="Heading1"/>
      </w:pPr>
      <w:bookmarkStart w:id="1" w:name="A1"/>
      <w:r w:rsidRPr="00E521C3">
        <w:lastRenderedPageBreak/>
        <w:t>A</w:t>
      </w:r>
      <w:r w:rsidR="00BB0B5D">
        <w:t>1</w:t>
      </w:r>
      <w:r w:rsidRPr="00E521C3">
        <w:t>: Introduction for parents and carers</w:t>
      </w:r>
    </w:p>
    <w:bookmarkEnd w:id="1"/>
    <w:p w:rsidR="00485BB4" w:rsidRDefault="00485BB4" w:rsidP="00485BB4">
      <w:pPr>
        <w:rPr>
          <w:rFonts w:cs="Arial"/>
          <w:b/>
        </w:rPr>
      </w:pPr>
      <w:r>
        <w:rPr>
          <w:rFonts w:cs="Arial"/>
          <w:b/>
        </w:rPr>
        <w:t>Special Educational Needs</w:t>
      </w:r>
    </w:p>
    <w:p w:rsidR="009463CE" w:rsidRDefault="009463CE" w:rsidP="009463CE">
      <w:pPr>
        <w:rPr>
          <w:rFonts w:cs="Arial"/>
        </w:rPr>
      </w:pPr>
      <w:r w:rsidRPr="006D47C2">
        <w:rPr>
          <w:rFonts w:cs="Arial"/>
        </w:rPr>
        <w:t>The Special Educational Needs</w:t>
      </w:r>
      <w:r w:rsidR="006D47C2" w:rsidRPr="006D47C2">
        <w:rPr>
          <w:rFonts w:cs="Arial"/>
        </w:rPr>
        <w:t xml:space="preserve"> and Disability</w:t>
      </w:r>
      <w:r w:rsidRPr="006D47C2">
        <w:rPr>
          <w:rFonts w:cs="Arial"/>
        </w:rPr>
        <w:t xml:space="preserve"> Code of Practice (2015) places great importance on involv</w:t>
      </w:r>
      <w:r w:rsidR="008A3E16">
        <w:rPr>
          <w:rFonts w:cs="Arial"/>
        </w:rPr>
        <w:t xml:space="preserve">ing parents in </w:t>
      </w:r>
      <w:r w:rsidRPr="006D47C2">
        <w:rPr>
          <w:rFonts w:cs="Arial"/>
        </w:rPr>
        <w:t>decision-making about their</w:t>
      </w:r>
      <w:r w:rsidR="008A3E16">
        <w:rPr>
          <w:rFonts w:cs="Arial"/>
        </w:rPr>
        <w:t xml:space="preserve"> child’s</w:t>
      </w:r>
      <w:r w:rsidRPr="006D47C2">
        <w:rPr>
          <w:rFonts w:cs="Arial"/>
        </w:rPr>
        <w:t xml:space="preserve"> individual support and by taking part in developing policy and practice where they live (Sections 1.3</w:t>
      </w:r>
      <w:r w:rsidR="000867A0">
        <w:rPr>
          <w:rFonts w:cs="Arial"/>
        </w:rPr>
        <w:t xml:space="preserve"> </w:t>
      </w:r>
      <w:r w:rsidRPr="006D47C2">
        <w:rPr>
          <w:rFonts w:cs="Arial"/>
        </w:rPr>
        <w:t>-1.</w:t>
      </w:r>
      <w:r w:rsidR="000867A0">
        <w:rPr>
          <w:rFonts w:cs="Arial"/>
        </w:rPr>
        <w:t>1</w:t>
      </w:r>
      <w:r w:rsidRPr="006D47C2">
        <w:rPr>
          <w:rFonts w:cs="Arial"/>
        </w:rPr>
        <w:t>2).</w:t>
      </w:r>
      <w:r>
        <w:rPr>
          <w:rFonts w:cs="Arial"/>
        </w:rPr>
        <w:t xml:space="preserve">  </w:t>
      </w:r>
    </w:p>
    <w:p w:rsidR="009463CE" w:rsidRPr="00A11EB1" w:rsidRDefault="009463CE" w:rsidP="00485BB4">
      <w:pPr>
        <w:rPr>
          <w:rFonts w:cs="Arial"/>
          <w:b/>
        </w:rPr>
      </w:pPr>
    </w:p>
    <w:p w:rsidR="00485BB4" w:rsidRDefault="00485BB4" w:rsidP="00485BB4">
      <w:pPr>
        <w:rPr>
          <w:rFonts w:cs="Arial"/>
        </w:rPr>
      </w:pPr>
      <w:r w:rsidRPr="00F34A11">
        <w:rPr>
          <w:rFonts w:cs="Arial"/>
        </w:rPr>
        <w:t xml:space="preserve">Around 19,000 children and young people in Oxfordshire have identified Special Educational Needs (SEN) </w:t>
      </w:r>
      <w:r>
        <w:rPr>
          <w:rFonts w:cs="Arial"/>
        </w:rPr>
        <w:t>and most of these are supported</w:t>
      </w:r>
      <w:r w:rsidRPr="00F34A11">
        <w:rPr>
          <w:rFonts w:cs="Arial"/>
        </w:rPr>
        <w:t xml:space="preserve"> i</w:t>
      </w:r>
      <w:r>
        <w:rPr>
          <w:rFonts w:cs="Arial"/>
        </w:rPr>
        <w:t xml:space="preserve">n their local mainstream school or foundation years setting. The majority of children and young people will have their needs met through additional help that is put in place by their setting or school, sometimes with advice from specialist services. </w:t>
      </w:r>
      <w:r w:rsidRPr="00F34A11">
        <w:rPr>
          <w:rFonts w:cs="Arial"/>
        </w:rPr>
        <w:t>Some children</w:t>
      </w:r>
      <w:r>
        <w:rPr>
          <w:rFonts w:cs="Arial"/>
        </w:rPr>
        <w:t xml:space="preserve"> and young people</w:t>
      </w:r>
      <w:r w:rsidRPr="00F34A11">
        <w:rPr>
          <w:rFonts w:cs="Arial"/>
        </w:rPr>
        <w:t xml:space="preserve"> who have high or complex needs </w:t>
      </w:r>
      <w:r>
        <w:rPr>
          <w:rFonts w:cs="Arial"/>
        </w:rPr>
        <w:t>may</w:t>
      </w:r>
      <w:r w:rsidR="00177E99">
        <w:rPr>
          <w:rFonts w:cs="Arial"/>
        </w:rPr>
        <w:t xml:space="preserve"> need an</w:t>
      </w:r>
      <w:r w:rsidRPr="00F34A11">
        <w:rPr>
          <w:rFonts w:cs="Arial"/>
        </w:rPr>
        <w:t xml:space="preserve"> Education Health and Care Plan (EHCP)</w:t>
      </w:r>
      <w:r>
        <w:rPr>
          <w:rFonts w:cs="Arial"/>
        </w:rPr>
        <w:t>.</w:t>
      </w:r>
    </w:p>
    <w:p w:rsidR="009463CE" w:rsidRPr="00F34A11" w:rsidRDefault="009463CE" w:rsidP="00485BB4">
      <w:pPr>
        <w:rPr>
          <w:rFonts w:cs="Arial"/>
        </w:rPr>
      </w:pPr>
    </w:p>
    <w:p w:rsidR="009463CE" w:rsidRPr="00F34A11" w:rsidRDefault="009463CE" w:rsidP="009463CE">
      <w:pPr>
        <w:rPr>
          <w:rFonts w:cs="Arial"/>
        </w:rPr>
      </w:pPr>
      <w:r>
        <w:rPr>
          <w:rFonts w:cs="Arial"/>
        </w:rPr>
        <w:t xml:space="preserve">The </w:t>
      </w:r>
      <w:r w:rsidRPr="00F34A11">
        <w:rPr>
          <w:rFonts w:cs="Arial"/>
        </w:rPr>
        <w:t>Special Educational</w:t>
      </w:r>
      <w:r>
        <w:rPr>
          <w:rFonts w:cs="Arial"/>
        </w:rPr>
        <w:t xml:space="preserve"> Needs Code of Practice (2015) sets out how parents and young people should be involved </w:t>
      </w:r>
      <w:r w:rsidRPr="00F34A11">
        <w:rPr>
          <w:rFonts w:cs="Arial"/>
        </w:rPr>
        <w:t xml:space="preserve">in </w:t>
      </w:r>
      <w:r>
        <w:rPr>
          <w:rFonts w:cs="Arial"/>
        </w:rPr>
        <w:t xml:space="preserve">identifying, understanding and taking decisions about special educational </w:t>
      </w:r>
      <w:r w:rsidRPr="003449FA">
        <w:rPr>
          <w:rFonts w:cs="Arial"/>
        </w:rPr>
        <w:t>needs (see SEND Code of Practice Section 6.48). Parents</w:t>
      </w:r>
      <w:r>
        <w:rPr>
          <w:rFonts w:cs="Arial"/>
        </w:rPr>
        <w:t xml:space="preserve"> like to know how their child’s school or setting will make decisions about any extra support </w:t>
      </w:r>
      <w:r w:rsidRPr="00F34A11">
        <w:rPr>
          <w:rFonts w:cs="Arial"/>
        </w:rPr>
        <w:t>and what form that support should take.</w:t>
      </w:r>
      <w:r>
        <w:rPr>
          <w:rFonts w:cs="Arial"/>
        </w:rPr>
        <w:t xml:space="preserve"> </w:t>
      </w:r>
      <w:r w:rsidRPr="00F34A11">
        <w:rPr>
          <w:rFonts w:cs="Arial"/>
        </w:rPr>
        <w:t>They are also concerned whether their child will be given as much support as</w:t>
      </w:r>
      <w:r>
        <w:rPr>
          <w:rFonts w:cs="Arial"/>
        </w:rPr>
        <w:t xml:space="preserve"> they need, and how they can help. </w:t>
      </w:r>
    </w:p>
    <w:p w:rsidR="009463CE" w:rsidRDefault="009463CE" w:rsidP="009463CE">
      <w:pPr>
        <w:rPr>
          <w:rFonts w:cs="Arial"/>
        </w:rPr>
      </w:pPr>
    </w:p>
    <w:p w:rsidR="00485BB4" w:rsidRPr="00A11EB1" w:rsidRDefault="00485BB4" w:rsidP="00485BB4">
      <w:pPr>
        <w:rPr>
          <w:rFonts w:cs="Arial"/>
          <w:b/>
        </w:rPr>
      </w:pPr>
      <w:r>
        <w:rPr>
          <w:rFonts w:cs="Arial"/>
          <w:b/>
        </w:rPr>
        <w:t>The purpose of this handbook</w:t>
      </w:r>
    </w:p>
    <w:p w:rsidR="00485BB4" w:rsidRPr="00F34A11" w:rsidRDefault="00485BB4" w:rsidP="00485BB4">
      <w:pPr>
        <w:rPr>
          <w:rFonts w:cs="Arial"/>
        </w:rPr>
      </w:pPr>
      <w:r w:rsidRPr="00F34A11">
        <w:rPr>
          <w:rFonts w:cs="Arial"/>
        </w:rPr>
        <w:t xml:space="preserve">This handbook is written for schools </w:t>
      </w:r>
      <w:r>
        <w:rPr>
          <w:rFonts w:cs="Arial"/>
        </w:rPr>
        <w:t>and settings to help them to identify a child or young person’s special educational needs</w:t>
      </w:r>
      <w:r w:rsidRPr="00F34A11">
        <w:rPr>
          <w:rFonts w:cs="Arial"/>
        </w:rPr>
        <w:t>, what level of support they are expected to offer and how to arrange and monitor the support given</w:t>
      </w:r>
      <w:r>
        <w:rPr>
          <w:rFonts w:cs="Arial"/>
        </w:rPr>
        <w:t>. It also</w:t>
      </w:r>
      <w:r w:rsidRPr="008C792F">
        <w:rPr>
          <w:rFonts w:cs="Arial"/>
        </w:rPr>
        <w:t xml:space="preserve"> </w:t>
      </w:r>
      <w:r>
        <w:rPr>
          <w:rFonts w:cs="Arial"/>
        </w:rPr>
        <w:t xml:space="preserve">sets out expectations of what they must offer for the funding they receive. </w:t>
      </w:r>
      <w:r w:rsidRPr="00F34A11">
        <w:rPr>
          <w:rFonts w:cs="Arial"/>
        </w:rPr>
        <w:t>It is intended to help all schools</w:t>
      </w:r>
      <w:r>
        <w:rPr>
          <w:rFonts w:cs="Arial"/>
        </w:rPr>
        <w:t xml:space="preserve"> and settings have the same approach </w:t>
      </w:r>
      <w:r w:rsidRPr="00F34A11">
        <w:rPr>
          <w:rFonts w:cs="Arial"/>
        </w:rPr>
        <w:t>wherever they are in Oxfordshire.</w:t>
      </w:r>
      <w:r>
        <w:rPr>
          <w:rFonts w:cs="Arial"/>
        </w:rPr>
        <w:t xml:space="preserve"> </w:t>
      </w:r>
      <w:r w:rsidRPr="00F34A11">
        <w:rPr>
          <w:rFonts w:cs="Arial"/>
        </w:rPr>
        <w:t>It is also an assura</w:t>
      </w:r>
      <w:r>
        <w:rPr>
          <w:rFonts w:cs="Arial"/>
        </w:rPr>
        <w:t>nce to parents that their child will</w:t>
      </w:r>
      <w:r w:rsidRPr="00F34A11">
        <w:rPr>
          <w:rFonts w:cs="Arial"/>
        </w:rPr>
        <w:t xml:space="preserve"> be given as much support as another child with a similar need in a school </w:t>
      </w:r>
      <w:r>
        <w:rPr>
          <w:rFonts w:cs="Arial"/>
        </w:rPr>
        <w:t xml:space="preserve">or setting </w:t>
      </w:r>
      <w:r w:rsidRPr="00F34A11">
        <w:rPr>
          <w:rFonts w:cs="Arial"/>
        </w:rPr>
        <w:t>elsewhere.</w:t>
      </w:r>
      <w:r>
        <w:rPr>
          <w:rFonts w:cs="Arial"/>
        </w:rPr>
        <w:t xml:space="preserve"> </w:t>
      </w:r>
      <w:r w:rsidRPr="00F34A11">
        <w:rPr>
          <w:rFonts w:cs="Arial"/>
        </w:rPr>
        <w:t xml:space="preserve">Many parents find it helpful to understand </w:t>
      </w:r>
      <w:r>
        <w:rPr>
          <w:rFonts w:cs="Arial"/>
        </w:rPr>
        <w:t xml:space="preserve">what a school is basing </w:t>
      </w:r>
      <w:r w:rsidRPr="00F34A11">
        <w:rPr>
          <w:rFonts w:cs="Arial"/>
        </w:rPr>
        <w:t>decision</w:t>
      </w:r>
      <w:r>
        <w:rPr>
          <w:rFonts w:cs="Arial"/>
        </w:rPr>
        <w:t>s</w:t>
      </w:r>
      <w:r w:rsidRPr="00F34A11">
        <w:rPr>
          <w:rFonts w:cs="Arial"/>
        </w:rPr>
        <w:t xml:space="preserve"> on.</w:t>
      </w:r>
      <w:r>
        <w:rPr>
          <w:rFonts w:cs="Arial"/>
        </w:rPr>
        <w:t xml:space="preserve"> </w:t>
      </w:r>
      <w:r w:rsidRPr="00F34A11">
        <w:rPr>
          <w:rFonts w:cs="Arial"/>
        </w:rPr>
        <w:t>It can sometimes be reassuring and also helps you ask informed questions about your child’s support and progress.</w:t>
      </w:r>
    </w:p>
    <w:p w:rsidR="00485BB4" w:rsidRPr="00F34A11" w:rsidRDefault="00485BB4" w:rsidP="00485BB4">
      <w:pPr>
        <w:rPr>
          <w:rFonts w:cs="Arial"/>
        </w:rPr>
      </w:pPr>
    </w:p>
    <w:p w:rsidR="00485BB4" w:rsidRPr="00F34A11" w:rsidRDefault="00485BB4" w:rsidP="00485BB4">
      <w:pPr>
        <w:rPr>
          <w:rFonts w:cs="Arial"/>
        </w:rPr>
      </w:pPr>
      <w:r w:rsidRPr="00F34A11">
        <w:rPr>
          <w:rFonts w:cs="Arial"/>
        </w:rPr>
        <w:t xml:space="preserve">If a school </w:t>
      </w:r>
      <w:r>
        <w:rPr>
          <w:rFonts w:cs="Arial"/>
        </w:rPr>
        <w:t xml:space="preserve">or setting </w:t>
      </w:r>
      <w:r w:rsidRPr="00F34A11">
        <w:rPr>
          <w:rFonts w:cs="Arial"/>
        </w:rPr>
        <w:t xml:space="preserve">has concerns that a child is finding certain aspects of learning hard or that they are not making the same progress as other children, they can use the checklists in this handbook </w:t>
      </w:r>
      <w:r>
        <w:rPr>
          <w:rFonts w:cs="Arial"/>
        </w:rPr>
        <w:t xml:space="preserve">to help them to bring together all of the information needed to </w:t>
      </w:r>
      <w:r w:rsidRPr="00F34A11">
        <w:rPr>
          <w:rFonts w:cs="Arial"/>
        </w:rPr>
        <w:t xml:space="preserve">get a </w:t>
      </w:r>
      <w:r>
        <w:rPr>
          <w:rFonts w:cs="Arial"/>
        </w:rPr>
        <w:t xml:space="preserve">more </w:t>
      </w:r>
      <w:r w:rsidRPr="00F34A11">
        <w:rPr>
          <w:rFonts w:cs="Arial"/>
        </w:rPr>
        <w:t>detailed picture</w:t>
      </w:r>
      <w:r>
        <w:rPr>
          <w:rFonts w:cs="Arial"/>
        </w:rPr>
        <w:t xml:space="preserve"> of the child’s needs. The checklists can also help parents to think ab</w:t>
      </w:r>
      <w:r w:rsidR="00653D0B">
        <w:rPr>
          <w:rFonts w:cs="Arial"/>
        </w:rPr>
        <w:t>out things that they have notic</w:t>
      </w:r>
      <w:r>
        <w:rPr>
          <w:rFonts w:cs="Arial"/>
        </w:rPr>
        <w:t>ed outside of the setting or school.</w:t>
      </w:r>
    </w:p>
    <w:p w:rsidR="00485BB4" w:rsidRPr="00F34A11" w:rsidRDefault="00485BB4" w:rsidP="00485BB4">
      <w:pPr>
        <w:rPr>
          <w:rFonts w:cs="Arial"/>
        </w:rPr>
      </w:pPr>
    </w:p>
    <w:p w:rsidR="00485BB4" w:rsidRPr="00F34A11" w:rsidRDefault="00485BB4" w:rsidP="00485BB4">
      <w:pPr>
        <w:rPr>
          <w:rFonts w:cs="Arial"/>
        </w:rPr>
      </w:pPr>
      <w:r w:rsidRPr="00F34A11">
        <w:rPr>
          <w:rFonts w:cs="Arial"/>
        </w:rPr>
        <w:t>The checklists cover the four broad categories of SEN:</w:t>
      </w:r>
    </w:p>
    <w:p w:rsidR="00485BB4" w:rsidRPr="00F34A11" w:rsidRDefault="00485BB4" w:rsidP="00485BB4">
      <w:pPr>
        <w:numPr>
          <w:ilvl w:val="0"/>
          <w:numId w:val="1"/>
        </w:numPr>
        <w:rPr>
          <w:rFonts w:cs="Arial"/>
        </w:rPr>
      </w:pPr>
      <w:r w:rsidRPr="00F34A11">
        <w:rPr>
          <w:rFonts w:cs="Arial"/>
        </w:rPr>
        <w:t>Communication and interaction needs (C&amp;I)</w:t>
      </w:r>
    </w:p>
    <w:p w:rsidR="00485BB4" w:rsidRPr="00F34A11" w:rsidRDefault="00485BB4" w:rsidP="00485BB4">
      <w:pPr>
        <w:numPr>
          <w:ilvl w:val="0"/>
          <w:numId w:val="1"/>
        </w:numPr>
        <w:rPr>
          <w:rFonts w:cs="Arial"/>
        </w:rPr>
      </w:pPr>
      <w:r w:rsidRPr="00F34A11">
        <w:rPr>
          <w:rFonts w:cs="Arial"/>
        </w:rPr>
        <w:t>Cognition and learning needs (C&amp;L)</w:t>
      </w:r>
    </w:p>
    <w:p w:rsidR="00485BB4" w:rsidRPr="00F34A11" w:rsidRDefault="00485BB4" w:rsidP="00485BB4">
      <w:pPr>
        <w:numPr>
          <w:ilvl w:val="0"/>
          <w:numId w:val="1"/>
        </w:numPr>
        <w:rPr>
          <w:rFonts w:cs="Arial"/>
        </w:rPr>
      </w:pPr>
      <w:r>
        <w:rPr>
          <w:rFonts w:cs="Arial"/>
        </w:rPr>
        <w:t xml:space="preserve">Social, </w:t>
      </w:r>
      <w:r w:rsidRPr="00F34A11">
        <w:rPr>
          <w:rFonts w:cs="Arial"/>
        </w:rPr>
        <w:t>emotional</w:t>
      </w:r>
      <w:r>
        <w:rPr>
          <w:rFonts w:cs="Arial"/>
        </w:rPr>
        <w:t xml:space="preserve"> and mental health needs (SEM</w:t>
      </w:r>
      <w:r w:rsidRPr="00F34A11">
        <w:rPr>
          <w:rFonts w:cs="Arial"/>
        </w:rPr>
        <w:t>H)</w:t>
      </w:r>
    </w:p>
    <w:p w:rsidR="00485BB4" w:rsidRPr="00F34A11" w:rsidRDefault="00485BB4" w:rsidP="00485BB4">
      <w:pPr>
        <w:numPr>
          <w:ilvl w:val="0"/>
          <w:numId w:val="1"/>
        </w:numPr>
        <w:rPr>
          <w:rFonts w:cs="Arial"/>
        </w:rPr>
      </w:pPr>
      <w:r w:rsidRPr="00F34A11">
        <w:rPr>
          <w:rFonts w:cs="Arial"/>
        </w:rPr>
        <w:t>Sensory and/or physical needs (S&amp;P)</w:t>
      </w:r>
    </w:p>
    <w:p w:rsidR="00485BB4" w:rsidRPr="00F34A11" w:rsidRDefault="00485BB4" w:rsidP="00485BB4">
      <w:pPr>
        <w:rPr>
          <w:rFonts w:cs="Arial"/>
        </w:rPr>
      </w:pPr>
    </w:p>
    <w:p w:rsidR="00485BB4" w:rsidRPr="00F34A11" w:rsidRDefault="00485BB4" w:rsidP="00485BB4">
      <w:pPr>
        <w:rPr>
          <w:rFonts w:cs="Arial"/>
        </w:rPr>
      </w:pPr>
      <w:r>
        <w:rPr>
          <w:rFonts w:cs="Arial"/>
        </w:rPr>
        <w:t>They</w:t>
      </w:r>
      <w:r w:rsidRPr="00F34A11">
        <w:rPr>
          <w:rFonts w:cs="Arial"/>
        </w:rPr>
        <w:t xml:space="preserve"> are di</w:t>
      </w:r>
      <w:r>
        <w:rPr>
          <w:rFonts w:cs="Arial"/>
        </w:rPr>
        <w:t>vided into different ages</w:t>
      </w:r>
      <w:r w:rsidRPr="00F34A11">
        <w:rPr>
          <w:rFonts w:cs="Arial"/>
        </w:rPr>
        <w:t xml:space="preserve"> to help identify what a child or young person with that particular need might find difficult. </w:t>
      </w:r>
    </w:p>
    <w:p w:rsidR="00485BB4" w:rsidRDefault="00485BB4" w:rsidP="00485BB4">
      <w:pPr>
        <w:rPr>
          <w:rFonts w:cs="Arial"/>
        </w:rPr>
      </w:pPr>
    </w:p>
    <w:p w:rsidR="00485BB4" w:rsidRPr="00A11EB1" w:rsidRDefault="00485BB4" w:rsidP="00485BB4">
      <w:pPr>
        <w:rPr>
          <w:rFonts w:cs="Arial"/>
          <w:b/>
        </w:rPr>
      </w:pPr>
      <w:r>
        <w:rPr>
          <w:rFonts w:cs="Arial"/>
          <w:b/>
        </w:rPr>
        <w:t>How you will be involved</w:t>
      </w:r>
    </w:p>
    <w:p w:rsidR="00485BB4" w:rsidRDefault="00485BB4" w:rsidP="00485BB4">
      <w:pPr>
        <w:rPr>
          <w:rFonts w:cs="Arial"/>
        </w:rPr>
      </w:pPr>
      <w:r>
        <w:rPr>
          <w:rFonts w:cs="Arial"/>
        </w:rPr>
        <w:t xml:space="preserve">As part of this information gathering the school or setting will ask for your knowledge and views, and those of your child. </w:t>
      </w:r>
      <w:r w:rsidR="005908B7" w:rsidRPr="00653D0B">
        <w:rPr>
          <w:rFonts w:cs="Arial"/>
        </w:rPr>
        <w:t xml:space="preserve">You can ask to see the evidence that the school is using to decide about whether your child needs SEN support. This might be from teacher assessments, for example. </w:t>
      </w:r>
      <w:r w:rsidRPr="00653D0B">
        <w:rPr>
          <w:rFonts w:cs="Arial"/>
        </w:rPr>
        <w:t>If</w:t>
      </w:r>
      <w:r>
        <w:rPr>
          <w:rFonts w:cs="Arial"/>
        </w:rPr>
        <w:t xml:space="preserve"> there are other professionals working with your family this is a helpful point to share that information. </w:t>
      </w:r>
      <w:r w:rsidRPr="00F34A11">
        <w:rPr>
          <w:rFonts w:cs="Arial"/>
        </w:rPr>
        <w:t xml:space="preserve">The school </w:t>
      </w:r>
      <w:r>
        <w:rPr>
          <w:rFonts w:cs="Arial"/>
        </w:rPr>
        <w:t>or setting will</w:t>
      </w:r>
      <w:r w:rsidRPr="00F34A11">
        <w:rPr>
          <w:rFonts w:cs="Arial"/>
        </w:rPr>
        <w:t xml:space="preserve"> then work </w:t>
      </w:r>
      <w:r>
        <w:rPr>
          <w:rFonts w:cs="Arial"/>
        </w:rPr>
        <w:t xml:space="preserve">with you to agree the additional support that will be put in place to help your child to make better progress and what everyone will do to make that happen. You will also agree how and when you will keep track of how things are going and when you will meet together next to review progress. </w:t>
      </w:r>
    </w:p>
    <w:p w:rsidR="00485BB4" w:rsidRDefault="00485BB4" w:rsidP="00485BB4">
      <w:pPr>
        <w:rPr>
          <w:rFonts w:cs="Arial"/>
        </w:rPr>
      </w:pPr>
    </w:p>
    <w:p w:rsidR="00485BB4" w:rsidRPr="00F34A11" w:rsidRDefault="00485BB4" w:rsidP="00485BB4">
      <w:pPr>
        <w:rPr>
          <w:rFonts w:cs="Arial"/>
        </w:rPr>
      </w:pPr>
      <w:r>
        <w:rPr>
          <w:rFonts w:cs="Arial"/>
        </w:rPr>
        <w:t xml:space="preserve">If your child is receiving support you should meet with </w:t>
      </w:r>
      <w:r w:rsidRPr="00F34A11">
        <w:rPr>
          <w:rFonts w:cs="Arial"/>
        </w:rPr>
        <w:t xml:space="preserve">school </w:t>
      </w:r>
      <w:r>
        <w:rPr>
          <w:rFonts w:cs="Arial"/>
        </w:rPr>
        <w:t>or setting staff at least three times a year</w:t>
      </w:r>
      <w:r w:rsidRPr="00F34A11">
        <w:rPr>
          <w:rFonts w:cs="Arial"/>
        </w:rPr>
        <w:t xml:space="preserve"> to look at your child’s progress, set new goals and discuss the activities and support that will help your child achieve them.</w:t>
      </w:r>
      <w:r>
        <w:rPr>
          <w:rFonts w:cs="Arial"/>
        </w:rPr>
        <w:t xml:space="preserve"> Sometimes the school or setting will want to ask for additional specialist advice. In this case they will discuss this with you. They will also record and share with you what is discussed or agreed with specialists.</w:t>
      </w:r>
    </w:p>
    <w:p w:rsidR="00485BB4" w:rsidRPr="00F34A11" w:rsidRDefault="00485BB4" w:rsidP="00485BB4">
      <w:pPr>
        <w:rPr>
          <w:rFonts w:cs="Arial"/>
        </w:rPr>
      </w:pPr>
    </w:p>
    <w:p w:rsidR="00485BB4" w:rsidRPr="00F34A11" w:rsidRDefault="00485BB4" w:rsidP="00485BB4">
      <w:pPr>
        <w:rPr>
          <w:rFonts w:cs="Arial"/>
        </w:rPr>
      </w:pPr>
      <w:r w:rsidRPr="00F34A11">
        <w:rPr>
          <w:rFonts w:cs="Arial"/>
        </w:rPr>
        <w:t>This handbook provides templates that</w:t>
      </w:r>
      <w:r>
        <w:rPr>
          <w:rFonts w:cs="Arial"/>
        </w:rPr>
        <w:t xml:space="preserve"> schools and settings in Oxfordshire can</w:t>
      </w:r>
      <w:r w:rsidRPr="00F34A11">
        <w:rPr>
          <w:rFonts w:cs="Arial"/>
        </w:rPr>
        <w:t xml:space="preserve"> use </w:t>
      </w:r>
      <w:r>
        <w:rPr>
          <w:rFonts w:cs="Arial"/>
        </w:rPr>
        <w:t xml:space="preserve">as a basis for discussion with you and to record the information that is gathered.  They can be used as a record over time, helping you and the </w:t>
      </w:r>
      <w:r w:rsidRPr="00F34A11">
        <w:rPr>
          <w:rFonts w:cs="Arial"/>
        </w:rPr>
        <w:t xml:space="preserve">school </w:t>
      </w:r>
      <w:r>
        <w:rPr>
          <w:rFonts w:cs="Arial"/>
        </w:rPr>
        <w:t xml:space="preserve">or setting to see the support that has been put in place. This can also be helpful if support is needed from outside the school or setting, perhaps from a specialist teacher, for </w:t>
      </w:r>
      <w:r w:rsidRPr="00F34A11">
        <w:rPr>
          <w:rFonts w:cs="Arial"/>
        </w:rPr>
        <w:t xml:space="preserve">additional funding, or to provide evidence </w:t>
      </w:r>
      <w:r>
        <w:rPr>
          <w:rFonts w:cs="Arial"/>
        </w:rPr>
        <w:t xml:space="preserve">if the </w:t>
      </w:r>
      <w:r w:rsidRPr="00F34A11">
        <w:rPr>
          <w:rFonts w:cs="Arial"/>
        </w:rPr>
        <w:t>child needs an assessment of their needs that might lead to an Education, Health and Care Plan (EHCP).</w:t>
      </w:r>
    </w:p>
    <w:p w:rsidR="00485BB4" w:rsidRPr="00F34A11" w:rsidRDefault="00485BB4" w:rsidP="00485BB4">
      <w:pPr>
        <w:rPr>
          <w:rFonts w:cs="Arial"/>
        </w:rPr>
      </w:pPr>
      <w:r w:rsidRPr="00F34A11">
        <w:rPr>
          <w:rFonts w:cs="Arial"/>
        </w:rPr>
        <w:t> </w:t>
      </w:r>
    </w:p>
    <w:p w:rsidR="009463CE" w:rsidRPr="00653D0B" w:rsidRDefault="009463CE" w:rsidP="009463CE">
      <w:pPr>
        <w:rPr>
          <w:rFonts w:cs="Arial"/>
          <w:b/>
        </w:rPr>
      </w:pPr>
      <w:bookmarkStart w:id="2" w:name="A2"/>
      <w:r w:rsidRPr="00653D0B">
        <w:rPr>
          <w:rFonts w:cs="Arial"/>
          <w:b/>
        </w:rPr>
        <w:t>Getting advice</w:t>
      </w:r>
    </w:p>
    <w:p w:rsidR="009463CE" w:rsidRPr="009463CE" w:rsidRDefault="009463CE" w:rsidP="009463CE">
      <w:pPr>
        <w:rPr>
          <w:rFonts w:cs="Arial"/>
        </w:rPr>
      </w:pPr>
      <w:r w:rsidRPr="00653D0B">
        <w:rPr>
          <w:rFonts w:cs="Arial"/>
        </w:rPr>
        <w:t xml:space="preserve">Parents and young people can get help and advice from SENDIASS (Special Educational Needs and Disability Information Advice and Support Service). You can find contact details and lots of other information about SEN on Oxfordshire’s Local Offer website: </w:t>
      </w:r>
      <w:hyperlink r:id="rId19" w:history="1">
        <w:r w:rsidRPr="00653D0B">
          <w:rPr>
            <w:rStyle w:val="Hyperlink"/>
            <w:rFonts w:cs="Arial"/>
          </w:rPr>
          <w:t>https://www.oxfordshire.gov.uk/cms/public-site/special-educational-needs-and-disability-local-offer</w:t>
        </w:r>
      </w:hyperlink>
      <w:r w:rsidRPr="00653D0B">
        <w:rPr>
          <w:rFonts w:cs="Arial"/>
        </w:rPr>
        <w:t xml:space="preserve"> .</w:t>
      </w:r>
      <w:r w:rsidRPr="009463CE">
        <w:rPr>
          <w:rFonts w:cs="Arial"/>
        </w:rPr>
        <w:t xml:space="preserve">  </w:t>
      </w:r>
    </w:p>
    <w:p w:rsidR="009463CE" w:rsidRPr="009463CE" w:rsidRDefault="009463CE" w:rsidP="009463CE">
      <w:pPr>
        <w:rPr>
          <w:rFonts w:cs="Arial"/>
        </w:rPr>
      </w:pPr>
    </w:p>
    <w:p w:rsidR="009463CE" w:rsidRDefault="005908B7" w:rsidP="00A50AF0">
      <w:pPr>
        <w:rPr>
          <w:rFonts w:cs="Arial"/>
        </w:rPr>
      </w:pPr>
      <w:r w:rsidRPr="00F34A11">
        <w:rPr>
          <w:rFonts w:cs="Arial"/>
        </w:rPr>
        <w:t>Parents have been involved in developing this handbook</w:t>
      </w:r>
      <w:r>
        <w:rPr>
          <w:rFonts w:cs="Arial"/>
        </w:rPr>
        <w:t>.</w:t>
      </w:r>
    </w:p>
    <w:p w:rsidR="009463CE" w:rsidRDefault="009463CE" w:rsidP="00A50AF0">
      <w:pPr>
        <w:rPr>
          <w:rFonts w:cs="Arial"/>
        </w:rPr>
      </w:pPr>
    </w:p>
    <w:p w:rsidR="009463CE" w:rsidRDefault="009463CE" w:rsidP="00A50AF0">
      <w:pPr>
        <w:rPr>
          <w:rFonts w:cs="Arial"/>
        </w:rPr>
      </w:pPr>
    </w:p>
    <w:p w:rsidR="009463CE" w:rsidRDefault="009463CE" w:rsidP="00A50AF0">
      <w:pPr>
        <w:rPr>
          <w:rFonts w:cs="Arial"/>
        </w:rPr>
      </w:pPr>
    </w:p>
    <w:p w:rsidR="009463CE" w:rsidRDefault="009463CE" w:rsidP="00A50AF0">
      <w:pPr>
        <w:rPr>
          <w:rFonts w:cs="Arial"/>
        </w:rPr>
      </w:pPr>
    </w:p>
    <w:p w:rsidR="009463CE" w:rsidRDefault="009463CE" w:rsidP="00A50AF0">
      <w:pPr>
        <w:rPr>
          <w:rFonts w:cs="Arial"/>
        </w:rPr>
      </w:pPr>
    </w:p>
    <w:p w:rsidR="009463CE" w:rsidRDefault="009463CE" w:rsidP="00A50AF0">
      <w:pPr>
        <w:rPr>
          <w:rFonts w:cs="Arial"/>
        </w:rPr>
      </w:pPr>
    </w:p>
    <w:p w:rsidR="009463CE" w:rsidRDefault="009463CE" w:rsidP="00A50AF0">
      <w:pPr>
        <w:rPr>
          <w:rFonts w:cs="Arial"/>
        </w:rPr>
      </w:pPr>
    </w:p>
    <w:p w:rsidR="009463CE" w:rsidRDefault="009463CE" w:rsidP="00A50AF0">
      <w:pPr>
        <w:rPr>
          <w:rFonts w:cs="Arial"/>
        </w:rPr>
      </w:pPr>
    </w:p>
    <w:p w:rsidR="009463CE" w:rsidRDefault="009463CE" w:rsidP="00A50AF0">
      <w:pPr>
        <w:rPr>
          <w:rFonts w:cs="Arial"/>
        </w:rPr>
      </w:pPr>
    </w:p>
    <w:p w:rsidR="009463CE" w:rsidRDefault="009463CE" w:rsidP="00A50AF0">
      <w:pPr>
        <w:rPr>
          <w:rFonts w:cs="Arial"/>
        </w:rPr>
      </w:pPr>
    </w:p>
    <w:p w:rsidR="009463CE" w:rsidRDefault="009463CE" w:rsidP="00A50AF0">
      <w:pPr>
        <w:rPr>
          <w:rFonts w:cs="Arial"/>
        </w:rPr>
      </w:pPr>
    </w:p>
    <w:p w:rsidR="009463CE" w:rsidRDefault="009463CE" w:rsidP="00A50AF0">
      <w:pPr>
        <w:rPr>
          <w:rFonts w:cs="Arial"/>
        </w:rPr>
      </w:pPr>
    </w:p>
    <w:p w:rsidR="006015DD" w:rsidRDefault="006015DD" w:rsidP="00A50AF0">
      <w:pPr>
        <w:rPr>
          <w:rFonts w:cs="Arial"/>
        </w:rPr>
        <w:sectPr w:rsidR="006015DD" w:rsidSect="00485BB4">
          <w:headerReference w:type="default" r:id="rId20"/>
          <w:headerReference w:type="first" r:id="rId21"/>
          <w:pgSz w:w="11906" w:h="16838"/>
          <w:pgMar w:top="1440" w:right="1440" w:bottom="1440" w:left="1440" w:header="708" w:footer="708" w:gutter="0"/>
          <w:cols w:space="708"/>
          <w:titlePg/>
          <w:docGrid w:linePitch="360"/>
        </w:sectPr>
      </w:pPr>
    </w:p>
    <w:p w:rsidR="00A50AF0" w:rsidRPr="00FC1C07" w:rsidRDefault="00A50AF0" w:rsidP="00A50AF0">
      <w:pPr>
        <w:rPr>
          <w:b/>
          <w:sz w:val="32"/>
          <w:szCs w:val="32"/>
        </w:rPr>
      </w:pPr>
      <w:r w:rsidRPr="00FC1C07">
        <w:rPr>
          <w:b/>
          <w:sz w:val="32"/>
          <w:szCs w:val="32"/>
        </w:rPr>
        <w:lastRenderedPageBreak/>
        <w:t>A</w:t>
      </w:r>
      <w:r w:rsidR="00BB0B5D">
        <w:rPr>
          <w:b/>
          <w:sz w:val="32"/>
          <w:szCs w:val="32"/>
        </w:rPr>
        <w:t>2</w:t>
      </w:r>
      <w:r w:rsidRPr="00FC1C07">
        <w:rPr>
          <w:b/>
          <w:sz w:val="32"/>
          <w:szCs w:val="32"/>
        </w:rPr>
        <w:t>: Introduction</w:t>
      </w:r>
      <w:r w:rsidR="00EC3CE3">
        <w:rPr>
          <w:b/>
          <w:sz w:val="32"/>
          <w:szCs w:val="32"/>
        </w:rPr>
        <w:t xml:space="preserve"> for schools</w:t>
      </w:r>
      <w:r w:rsidR="002D484D">
        <w:rPr>
          <w:b/>
          <w:sz w:val="32"/>
          <w:szCs w:val="32"/>
        </w:rPr>
        <w:t xml:space="preserve"> and settings</w:t>
      </w:r>
    </w:p>
    <w:bookmarkEnd w:id="2"/>
    <w:p w:rsidR="00A50AF0" w:rsidRPr="00D44342" w:rsidRDefault="00A50AF0" w:rsidP="00A50AF0">
      <w:pPr>
        <w:rPr>
          <w:b/>
        </w:rPr>
      </w:pPr>
      <w:r w:rsidRPr="00D44342">
        <w:rPr>
          <w:b/>
        </w:rPr>
        <w:t>Special Educational Needs</w:t>
      </w:r>
    </w:p>
    <w:p w:rsidR="00A50AF0" w:rsidRPr="00653D0B" w:rsidRDefault="00A50AF0" w:rsidP="00A50AF0">
      <w:r>
        <w:t>The Special Educational Needs (SEN) Code of Practice (</w:t>
      </w:r>
      <w:r w:rsidR="00CF661A">
        <w:t>2015</w:t>
      </w:r>
      <w:r>
        <w:t xml:space="preserve">) sets out guidance and expectations in relation to identifying, assessing and providing for children and young people with special educational needs. A child or young person has a special educational need if they have a learning difficulty or disability which calls for special </w:t>
      </w:r>
      <w:r w:rsidRPr="00653D0B">
        <w:t xml:space="preserve">educational provision to be made for them. A child </w:t>
      </w:r>
      <w:r w:rsidR="0035269F" w:rsidRPr="00653D0B">
        <w:t xml:space="preserve">of compulsory school age </w:t>
      </w:r>
      <w:r w:rsidRPr="00653D0B">
        <w:t xml:space="preserve">or </w:t>
      </w:r>
      <w:r w:rsidR="0035269F" w:rsidRPr="00653D0B">
        <w:t xml:space="preserve">a </w:t>
      </w:r>
      <w:r w:rsidRPr="00653D0B">
        <w:t xml:space="preserve">young person is considered to have a learning </w:t>
      </w:r>
      <w:r w:rsidR="0035269F" w:rsidRPr="00653D0B">
        <w:t>difficulty or disability if he or she</w:t>
      </w:r>
      <w:r w:rsidRPr="00653D0B">
        <w:t>:</w:t>
      </w:r>
    </w:p>
    <w:p w:rsidR="00A50AF0" w:rsidRPr="00653D0B" w:rsidRDefault="00A50AF0" w:rsidP="00A50AF0"/>
    <w:p w:rsidR="00A50AF0" w:rsidRPr="00653D0B" w:rsidRDefault="00A50AF0" w:rsidP="00A50AF0">
      <w:pPr>
        <w:numPr>
          <w:ilvl w:val="0"/>
          <w:numId w:val="2"/>
        </w:numPr>
        <w:ind w:left="360" w:hanging="360"/>
        <w:rPr>
          <w:i/>
        </w:rPr>
      </w:pPr>
      <w:r w:rsidRPr="00653D0B">
        <w:rPr>
          <w:i/>
        </w:rPr>
        <w:t>‘</w:t>
      </w:r>
      <w:r w:rsidR="0035269F" w:rsidRPr="00653D0B">
        <w:rPr>
          <w:i/>
        </w:rPr>
        <w:t>has</w:t>
      </w:r>
      <w:r w:rsidRPr="00653D0B">
        <w:rPr>
          <w:i/>
        </w:rPr>
        <w:t xml:space="preserve"> a significantly greater difficulty in learning than the majority of others of the same age; or </w:t>
      </w:r>
    </w:p>
    <w:p w:rsidR="00A50AF0" w:rsidRPr="00653D0B" w:rsidRDefault="0035269F" w:rsidP="00A50AF0">
      <w:pPr>
        <w:numPr>
          <w:ilvl w:val="0"/>
          <w:numId w:val="2"/>
        </w:numPr>
        <w:ind w:left="360" w:hanging="360"/>
        <w:rPr>
          <w:i/>
        </w:rPr>
      </w:pPr>
      <w:r w:rsidRPr="00653D0B">
        <w:rPr>
          <w:i/>
        </w:rPr>
        <w:t>has</w:t>
      </w:r>
      <w:r w:rsidR="00A50AF0" w:rsidRPr="00653D0B">
        <w:rPr>
          <w:i/>
        </w:rPr>
        <w:t xml:space="preserve"> a disabilit</w:t>
      </w:r>
      <w:r w:rsidRPr="00653D0B">
        <w:rPr>
          <w:i/>
        </w:rPr>
        <w:t>y which prevents or hinders him or her</w:t>
      </w:r>
      <w:r w:rsidR="00A50AF0" w:rsidRPr="00653D0B">
        <w:rPr>
          <w:i/>
        </w:rPr>
        <w:t xml:space="preserve"> from making use of </w:t>
      </w:r>
      <w:r w:rsidRPr="00653D0B">
        <w:rPr>
          <w:i/>
        </w:rPr>
        <w:t xml:space="preserve">facilities of a kind generally </w:t>
      </w:r>
      <w:r w:rsidR="00A50AF0" w:rsidRPr="00653D0B">
        <w:rPr>
          <w:i/>
        </w:rPr>
        <w:t>provided for others of the same age</w:t>
      </w:r>
      <w:r w:rsidRPr="00653D0B">
        <w:rPr>
          <w:i/>
        </w:rPr>
        <w:t xml:space="preserve"> in mainstream schools or mainstream post-16 institutions</w:t>
      </w:r>
      <w:r w:rsidR="00A50AF0" w:rsidRPr="00653D0B">
        <w:rPr>
          <w:i/>
        </w:rPr>
        <w:t>’.</w:t>
      </w:r>
    </w:p>
    <w:p w:rsidR="00A50AF0" w:rsidRPr="00653D0B" w:rsidRDefault="00A50AF0" w:rsidP="00A50AF0">
      <w:r w:rsidRPr="00653D0B">
        <w:tab/>
      </w:r>
      <w:r w:rsidRPr="00653D0B">
        <w:tab/>
      </w:r>
      <w:r w:rsidRPr="00653D0B">
        <w:tab/>
      </w:r>
      <w:r w:rsidRPr="00653D0B">
        <w:tab/>
      </w:r>
      <w:r w:rsidRPr="00653D0B">
        <w:tab/>
      </w:r>
      <w:r w:rsidRPr="00653D0B">
        <w:tab/>
        <w:t>(Cod</w:t>
      </w:r>
      <w:r w:rsidR="0035269F" w:rsidRPr="00653D0B">
        <w:t xml:space="preserve">e of Practice </w:t>
      </w:r>
      <w:r w:rsidR="00CF661A">
        <w:t>2015</w:t>
      </w:r>
      <w:r w:rsidR="0035269F" w:rsidRPr="00653D0B">
        <w:t>, para xiv</w:t>
      </w:r>
      <w:r w:rsidRPr="00653D0B">
        <w:t>)</w:t>
      </w:r>
    </w:p>
    <w:p w:rsidR="00A50AF0" w:rsidRPr="00653D0B" w:rsidRDefault="00653D0B" w:rsidP="00653D0B">
      <w:pPr>
        <w:tabs>
          <w:tab w:val="left" w:pos="2415"/>
        </w:tabs>
      </w:pPr>
      <w:r w:rsidRPr="00653D0B">
        <w:tab/>
      </w:r>
    </w:p>
    <w:p w:rsidR="003C59FB" w:rsidRDefault="003C59FB" w:rsidP="00A50AF0">
      <w:r w:rsidRPr="00653D0B">
        <w:t>A child under compulsory school age has special educational needs if he or she is likely to fall within the above definition when they reach compulsory school age, or would do so if they did not receive special educational provision.</w:t>
      </w:r>
    </w:p>
    <w:p w:rsidR="003C59FB" w:rsidRDefault="003C59FB" w:rsidP="00A50AF0"/>
    <w:p w:rsidR="00A50AF0" w:rsidRPr="00213E67" w:rsidRDefault="00A50AF0" w:rsidP="00A50AF0">
      <w:r>
        <w:t>Special educational provision goes beyond normal differentiated and personalised teaching and learning approaches, it is individual provision that is additional to or different from that made for other children of the same age. The most effective means of closing the gap is through high quality, carefully differentiated and inclusive teaching.</w:t>
      </w:r>
    </w:p>
    <w:p w:rsidR="00A50AF0" w:rsidRDefault="00A50AF0" w:rsidP="00A50AF0"/>
    <w:p w:rsidR="00A50AF0" w:rsidRPr="00D44342" w:rsidRDefault="00A50AF0" w:rsidP="00A50AF0">
      <w:pPr>
        <w:rPr>
          <w:b/>
        </w:rPr>
      </w:pPr>
      <w:r w:rsidRPr="00D44342">
        <w:rPr>
          <w:b/>
        </w:rPr>
        <w:t>Responsibilities of schools and settings</w:t>
      </w:r>
    </w:p>
    <w:p w:rsidR="00A50AF0" w:rsidRDefault="00A50AF0" w:rsidP="00A50AF0">
      <w:r w:rsidRPr="0047428E">
        <w:t xml:space="preserve">All early years and education providers are responsible for </w:t>
      </w:r>
      <w:r>
        <w:t>doing their best to ensure</w:t>
      </w:r>
      <w:r w:rsidRPr="0047428E">
        <w:t xml:space="preserve"> that special educational needs are met.</w:t>
      </w:r>
      <w:r>
        <w:t xml:space="preserve"> This means:</w:t>
      </w:r>
    </w:p>
    <w:p w:rsidR="00A50AF0" w:rsidRDefault="00A50AF0" w:rsidP="00A50AF0">
      <w:pPr>
        <w:numPr>
          <w:ilvl w:val="0"/>
          <w:numId w:val="4"/>
        </w:numPr>
        <w:tabs>
          <w:tab w:val="clear" w:pos="288"/>
          <w:tab w:val="num" w:pos="0"/>
        </w:tabs>
        <w:ind w:left="360" w:hanging="288"/>
      </w:pPr>
      <w:r>
        <w:t xml:space="preserve">identifying needs early </w:t>
      </w:r>
    </w:p>
    <w:p w:rsidR="00A50AF0" w:rsidRDefault="00594A67" w:rsidP="00A50AF0">
      <w:pPr>
        <w:numPr>
          <w:ilvl w:val="0"/>
          <w:numId w:val="4"/>
        </w:numPr>
        <w:tabs>
          <w:tab w:val="clear" w:pos="288"/>
          <w:tab w:val="num" w:pos="0"/>
        </w:tabs>
        <w:ind w:left="360" w:hanging="288"/>
      </w:pPr>
      <w:r>
        <w:t xml:space="preserve">ensuring that the views of </w:t>
      </w:r>
      <w:r w:rsidR="00A50AF0" w:rsidRPr="0047428E">
        <w:t>parents</w:t>
      </w:r>
      <w:r w:rsidR="00A50AF0">
        <w:t xml:space="preserve">, </w:t>
      </w:r>
      <w:r w:rsidR="00A50AF0" w:rsidRPr="0047428E">
        <w:t>chil</w:t>
      </w:r>
      <w:r w:rsidR="00A50AF0">
        <w:t>dren and young people inform assessment planning and decision making</w:t>
      </w:r>
      <w:r>
        <w:t>; the SEND Code of Practice places great importance on involving parents, children and young people in decisions.</w:t>
      </w:r>
    </w:p>
    <w:p w:rsidR="00A50AF0" w:rsidRDefault="00A50AF0" w:rsidP="00A50AF0">
      <w:pPr>
        <w:numPr>
          <w:ilvl w:val="0"/>
          <w:numId w:val="4"/>
        </w:numPr>
        <w:tabs>
          <w:tab w:val="clear" w:pos="288"/>
          <w:tab w:val="num" w:pos="0"/>
        </w:tabs>
        <w:ind w:left="360" w:hanging="288"/>
      </w:pPr>
      <w:r>
        <w:t>knowing precisely where children and young people with SEN</w:t>
      </w:r>
      <w:r w:rsidRPr="0047428E">
        <w:t xml:space="preserve"> are in</w:t>
      </w:r>
      <w:r>
        <w:t xml:space="preserve"> their learning and development, and planning for their next small steps</w:t>
      </w:r>
    </w:p>
    <w:p w:rsidR="00A50AF0" w:rsidRDefault="00A50AF0" w:rsidP="00A50AF0">
      <w:pPr>
        <w:numPr>
          <w:ilvl w:val="0"/>
          <w:numId w:val="4"/>
        </w:numPr>
        <w:tabs>
          <w:tab w:val="clear" w:pos="288"/>
          <w:tab w:val="num" w:pos="0"/>
        </w:tabs>
        <w:ind w:left="360" w:hanging="288"/>
      </w:pPr>
      <w:r>
        <w:t>having high aspirations and setting stretching targets for learners with SEN</w:t>
      </w:r>
    </w:p>
    <w:p w:rsidR="00A50AF0" w:rsidRDefault="00A50AF0" w:rsidP="00A50AF0">
      <w:pPr>
        <w:numPr>
          <w:ilvl w:val="0"/>
          <w:numId w:val="4"/>
        </w:numPr>
        <w:tabs>
          <w:tab w:val="clear" w:pos="288"/>
          <w:tab w:val="num" w:pos="0"/>
        </w:tabs>
        <w:ind w:left="360" w:hanging="288"/>
      </w:pPr>
      <w:r>
        <w:t>putting in place effective, evidence based interventions individually tailored to needs</w:t>
      </w:r>
    </w:p>
    <w:p w:rsidR="00A50AF0" w:rsidRDefault="00A50AF0" w:rsidP="00A50AF0">
      <w:pPr>
        <w:numPr>
          <w:ilvl w:val="0"/>
          <w:numId w:val="4"/>
        </w:numPr>
        <w:tabs>
          <w:tab w:val="clear" w:pos="288"/>
          <w:tab w:val="num" w:pos="0"/>
        </w:tabs>
        <w:ind w:left="360" w:hanging="288"/>
      </w:pPr>
      <w:r w:rsidRPr="0047428E">
        <w:t>track</w:t>
      </w:r>
      <w:r>
        <w:t>ing progress towards these goals regularly, and reviewing the appropriateness of provision and ensuring</w:t>
      </w:r>
      <w:r w:rsidRPr="0047428E">
        <w:t xml:space="preserve"> </w:t>
      </w:r>
      <w:r>
        <w:t>that it</w:t>
      </w:r>
      <w:r w:rsidRPr="0047428E">
        <w:t xml:space="preserve"> impact</w:t>
      </w:r>
      <w:r>
        <w:t xml:space="preserve">s on progress. </w:t>
      </w:r>
    </w:p>
    <w:p w:rsidR="00A50AF0" w:rsidRDefault="00A50AF0" w:rsidP="00A50AF0"/>
    <w:p w:rsidR="00A50AF0" w:rsidRPr="00630D9D" w:rsidRDefault="00A50AF0" w:rsidP="00A50AF0">
      <w:pPr>
        <w:rPr>
          <w:b/>
        </w:rPr>
      </w:pPr>
      <w:r>
        <w:rPr>
          <w:b/>
        </w:rPr>
        <w:t>Supporting schools and settings to identify and meet needs</w:t>
      </w:r>
    </w:p>
    <w:p w:rsidR="00A50AF0" w:rsidRDefault="00A50AF0" w:rsidP="00A50AF0">
      <w:r>
        <w:t>The majority of children and young people with SEN will have their needs met in a mainstream setting and will not need an Education, Health and Care Plan. This handbook provides guidance on identifying and supporting these children and young people in line with the Code of Practice (</w:t>
      </w:r>
      <w:r w:rsidR="00CF661A">
        <w:t>2015</w:t>
      </w:r>
      <w:r>
        <w:t>). Specifically it:</w:t>
      </w:r>
    </w:p>
    <w:p w:rsidR="00A50AF0" w:rsidRDefault="00A50AF0" w:rsidP="00A50AF0">
      <w:pPr>
        <w:numPr>
          <w:ilvl w:val="0"/>
          <w:numId w:val="3"/>
        </w:numPr>
        <w:tabs>
          <w:tab w:val="clear" w:pos="288"/>
          <w:tab w:val="num" w:pos="360"/>
        </w:tabs>
        <w:ind w:left="360" w:hanging="288"/>
      </w:pPr>
      <w:r>
        <w:t>sets out in broad terms a description of the special educational provision that should be provided from a school or setting’s own budget</w:t>
      </w:r>
    </w:p>
    <w:p w:rsidR="00A50AF0" w:rsidRDefault="00A50AF0" w:rsidP="00A50AF0">
      <w:pPr>
        <w:numPr>
          <w:ilvl w:val="0"/>
          <w:numId w:val="3"/>
        </w:numPr>
        <w:tabs>
          <w:tab w:val="clear" w:pos="288"/>
          <w:tab w:val="num" w:pos="360"/>
        </w:tabs>
        <w:ind w:left="360" w:hanging="288"/>
      </w:pPr>
      <w:r>
        <w:lastRenderedPageBreak/>
        <w:t>supports providers to consistently identify children and young people with SEN and assess their needs</w:t>
      </w:r>
    </w:p>
    <w:p w:rsidR="00A50AF0" w:rsidRDefault="00A50AF0" w:rsidP="00A50AF0">
      <w:pPr>
        <w:numPr>
          <w:ilvl w:val="0"/>
          <w:numId w:val="3"/>
        </w:numPr>
        <w:tabs>
          <w:tab w:val="clear" w:pos="288"/>
          <w:tab w:val="num" w:pos="360"/>
        </w:tabs>
        <w:ind w:left="360" w:hanging="288"/>
      </w:pPr>
      <w:r>
        <w:t>gives guidance on providing for children and young people with SEN including planning and adaptations to teaching and the learning environment, including access to specialist advice and ancillary aids and assistive technology</w:t>
      </w:r>
    </w:p>
    <w:p w:rsidR="00A50AF0" w:rsidRDefault="00A50AF0" w:rsidP="00A50AF0">
      <w:pPr>
        <w:numPr>
          <w:ilvl w:val="0"/>
          <w:numId w:val="3"/>
        </w:numPr>
        <w:tabs>
          <w:tab w:val="clear" w:pos="288"/>
          <w:tab w:val="num" w:pos="360"/>
        </w:tabs>
        <w:ind w:left="360" w:hanging="288"/>
      </w:pPr>
      <w:r>
        <w:t>sets out expectations in relation to assessing and reviewing progress towards outcomes and how parents, children and young people are involved in this</w:t>
      </w:r>
    </w:p>
    <w:p w:rsidR="00A50AF0" w:rsidRDefault="00A50AF0" w:rsidP="00A50AF0">
      <w:pPr>
        <w:numPr>
          <w:ilvl w:val="0"/>
          <w:numId w:val="3"/>
        </w:numPr>
        <w:tabs>
          <w:tab w:val="clear" w:pos="288"/>
          <w:tab w:val="num" w:pos="360"/>
        </w:tabs>
        <w:ind w:left="360" w:hanging="288"/>
      </w:pPr>
      <w:r>
        <w:t>gives advice on enabling children and young people with SEN to access opportunities beyond the immediate learning environment.</w:t>
      </w:r>
    </w:p>
    <w:p w:rsidR="00A50AF0" w:rsidRDefault="00A50AF0" w:rsidP="00A50AF0"/>
    <w:p w:rsidR="00A50AF0" w:rsidRDefault="00A50AF0" w:rsidP="00A50AF0">
      <w:pPr>
        <w:rPr>
          <w:b/>
        </w:rPr>
      </w:pPr>
    </w:p>
    <w:p w:rsidR="00A50AF0" w:rsidRDefault="00A50AF0" w:rsidP="00A50AF0">
      <w:pPr>
        <w:pBdr>
          <w:top w:val="single" w:sz="12" w:space="1" w:color="auto"/>
          <w:left w:val="single" w:sz="12" w:space="4" w:color="auto"/>
          <w:bottom w:val="single" w:sz="12" w:space="1" w:color="auto"/>
          <w:right w:val="single" w:sz="12" w:space="0" w:color="auto"/>
        </w:pBdr>
        <w:rPr>
          <w:b/>
        </w:rPr>
      </w:pPr>
      <w:r>
        <w:rPr>
          <w:b/>
        </w:rPr>
        <w:t xml:space="preserve">         </w:t>
      </w:r>
    </w:p>
    <w:p w:rsidR="00A50AF0" w:rsidRDefault="00A50AF0" w:rsidP="00A50AF0">
      <w:pPr>
        <w:pBdr>
          <w:top w:val="single" w:sz="12" w:space="1" w:color="auto"/>
          <w:left w:val="single" w:sz="12" w:space="4" w:color="auto"/>
          <w:bottom w:val="single" w:sz="12" w:space="1" w:color="auto"/>
          <w:right w:val="single" w:sz="12" w:space="0" w:color="auto"/>
        </w:pBdr>
        <w:jc w:val="center"/>
        <w:rPr>
          <w:b/>
        </w:rPr>
      </w:pPr>
      <w:r>
        <w:rPr>
          <w:b/>
        </w:rPr>
        <w:t>How to use</w:t>
      </w:r>
      <w:r w:rsidRPr="003763DA">
        <w:rPr>
          <w:b/>
        </w:rPr>
        <w:t xml:space="preserve"> this guidance to support identification, assessment and pr</w:t>
      </w:r>
      <w:r>
        <w:rPr>
          <w:b/>
        </w:rPr>
        <w:t>ovision</w:t>
      </w:r>
    </w:p>
    <w:p w:rsidR="00A50AF0" w:rsidRDefault="00A50AF0" w:rsidP="00A50AF0">
      <w:pPr>
        <w:pBdr>
          <w:top w:val="single" w:sz="12" w:space="1" w:color="auto"/>
          <w:left w:val="single" w:sz="12" w:space="4" w:color="auto"/>
          <w:bottom w:val="single" w:sz="12" w:space="1" w:color="auto"/>
          <w:right w:val="single" w:sz="12" w:space="0" w:color="auto"/>
        </w:pBdr>
        <w:rPr>
          <w:b/>
        </w:rPr>
      </w:pPr>
    </w:p>
    <w:p w:rsidR="00A50AF0" w:rsidRPr="00CC6D90" w:rsidRDefault="00A50AF0" w:rsidP="00A50AF0">
      <w:pPr>
        <w:pBdr>
          <w:top w:val="single" w:sz="12" w:space="1" w:color="auto"/>
          <w:left w:val="single" w:sz="12" w:space="4" w:color="auto"/>
          <w:bottom w:val="single" w:sz="12" w:space="1" w:color="auto"/>
          <w:right w:val="single" w:sz="12" w:space="0" w:color="auto"/>
        </w:pBdr>
        <w:jc w:val="center"/>
        <w:rPr>
          <w:b/>
          <w:sz w:val="28"/>
          <w:szCs w:val="28"/>
        </w:rPr>
      </w:pPr>
      <w:r w:rsidRPr="00CC6D90">
        <w:rPr>
          <w:b/>
          <w:sz w:val="28"/>
          <w:szCs w:val="28"/>
        </w:rPr>
        <w:t xml:space="preserve">First </w:t>
      </w:r>
    </w:p>
    <w:p w:rsidR="00A50AF0" w:rsidRDefault="00A50AF0" w:rsidP="00A50AF0">
      <w:pPr>
        <w:pBdr>
          <w:top w:val="single" w:sz="12" w:space="1" w:color="auto"/>
          <w:left w:val="single" w:sz="12" w:space="4" w:color="auto"/>
          <w:bottom w:val="single" w:sz="12" w:space="1" w:color="auto"/>
          <w:right w:val="single" w:sz="12" w:space="0" w:color="auto"/>
        </w:pBdr>
        <w:jc w:val="center"/>
      </w:pPr>
      <w:r w:rsidRPr="00474BC3">
        <w:t xml:space="preserve">Use the guidance and template in Section C </w:t>
      </w:r>
    </w:p>
    <w:p w:rsidR="00A50AF0" w:rsidRPr="00474BC3" w:rsidRDefault="00A50AF0" w:rsidP="00A50AF0">
      <w:pPr>
        <w:pBdr>
          <w:top w:val="single" w:sz="12" w:space="1" w:color="auto"/>
          <w:left w:val="single" w:sz="12" w:space="4" w:color="auto"/>
          <w:bottom w:val="single" w:sz="12" w:space="1" w:color="auto"/>
          <w:right w:val="single" w:sz="12" w:space="0" w:color="auto"/>
        </w:pBdr>
        <w:jc w:val="center"/>
      </w:pPr>
      <w:r w:rsidRPr="00474BC3">
        <w:t>to bring together discussions and evidence</w:t>
      </w:r>
    </w:p>
    <w:p w:rsidR="00A50AF0" w:rsidRDefault="00A50AF0" w:rsidP="00A50AF0">
      <w:pPr>
        <w:pBdr>
          <w:top w:val="single" w:sz="12" w:space="1" w:color="auto"/>
          <w:left w:val="single" w:sz="12" w:space="4" w:color="auto"/>
          <w:bottom w:val="single" w:sz="12" w:space="1" w:color="auto"/>
          <w:right w:val="single" w:sz="12" w:space="0" w:color="auto"/>
        </w:pBdr>
        <w:rPr>
          <w:b/>
        </w:rPr>
      </w:pPr>
    </w:p>
    <w:p w:rsidR="00A50AF0" w:rsidRDefault="00A50AF0" w:rsidP="00A50AF0">
      <w:pPr>
        <w:pBdr>
          <w:top w:val="single" w:sz="12" w:space="1" w:color="auto"/>
          <w:left w:val="single" w:sz="12" w:space="4" w:color="auto"/>
          <w:bottom w:val="single" w:sz="12" w:space="1" w:color="auto"/>
          <w:right w:val="single" w:sz="12" w:space="0" w:color="auto"/>
        </w:pBdr>
        <w:rPr>
          <w:b/>
        </w:rPr>
      </w:pPr>
      <w:r>
        <w:rPr>
          <w:noProof/>
        </w:rPr>
        <mc:AlternateContent>
          <mc:Choice Requires="wps">
            <w:drawing>
              <wp:anchor distT="0" distB="0" distL="114300" distR="114300" simplePos="0" relativeHeight="251659264" behindDoc="0" locked="0" layoutInCell="1" allowOverlap="1" wp14:anchorId="284E8210" wp14:editId="66E07621">
                <wp:simplePos x="0" y="0"/>
                <wp:positionH relativeFrom="column">
                  <wp:posOffset>2876550</wp:posOffset>
                </wp:positionH>
                <wp:positionV relativeFrom="paragraph">
                  <wp:posOffset>44450</wp:posOffset>
                </wp:positionV>
                <wp:extent cx="190500" cy="295275"/>
                <wp:effectExtent l="19050" t="13335" r="19050" b="5715"/>
                <wp:wrapNone/>
                <wp:docPr id="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95275"/>
                        </a:xfrm>
                        <a:prstGeom prst="downArrow">
                          <a:avLst>
                            <a:gd name="adj1" fmla="val 50000"/>
                            <a:gd name="adj2" fmla="val 387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E4CFF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226.5pt;margin-top:3.5pt;width: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">
                <v:textbox style="layout-flow:vertical-ideographic"/>
              </v:shape>
            </w:pict>
          </mc:Fallback>
        </mc:AlternateContent>
      </w:r>
    </w:p>
    <w:p w:rsidR="00A50AF0" w:rsidRDefault="00A50AF0" w:rsidP="00A50AF0">
      <w:pPr>
        <w:pBdr>
          <w:top w:val="single" w:sz="12" w:space="1" w:color="auto"/>
          <w:left w:val="single" w:sz="12" w:space="4" w:color="auto"/>
          <w:bottom w:val="single" w:sz="12" w:space="1" w:color="auto"/>
          <w:right w:val="single" w:sz="12" w:space="0" w:color="auto"/>
        </w:pBdr>
        <w:rPr>
          <w:b/>
        </w:rPr>
      </w:pPr>
    </w:p>
    <w:p w:rsidR="00A50AF0" w:rsidRDefault="00A50AF0" w:rsidP="00A50AF0">
      <w:pPr>
        <w:pBdr>
          <w:top w:val="single" w:sz="12" w:space="1" w:color="auto"/>
          <w:left w:val="single" w:sz="12" w:space="4" w:color="auto"/>
          <w:bottom w:val="single" w:sz="12" w:space="1" w:color="auto"/>
          <w:right w:val="single" w:sz="12" w:space="0" w:color="auto"/>
        </w:pBdr>
        <w:rPr>
          <w:b/>
        </w:rPr>
      </w:pPr>
    </w:p>
    <w:p w:rsidR="00A50AF0" w:rsidRPr="00CC6D90" w:rsidRDefault="00A50AF0" w:rsidP="00A50AF0">
      <w:pPr>
        <w:pBdr>
          <w:top w:val="single" w:sz="12" w:space="1" w:color="auto"/>
          <w:left w:val="single" w:sz="12" w:space="4" w:color="auto"/>
          <w:bottom w:val="single" w:sz="12" w:space="1" w:color="auto"/>
          <w:right w:val="single" w:sz="12" w:space="0" w:color="auto"/>
        </w:pBdr>
        <w:jc w:val="center"/>
        <w:rPr>
          <w:b/>
          <w:sz w:val="28"/>
          <w:szCs w:val="28"/>
        </w:rPr>
      </w:pPr>
      <w:r w:rsidRPr="00CC6D90">
        <w:rPr>
          <w:b/>
          <w:sz w:val="28"/>
          <w:szCs w:val="28"/>
        </w:rPr>
        <w:t>Next</w:t>
      </w:r>
    </w:p>
    <w:p w:rsidR="00A50AF0" w:rsidRPr="00474BC3" w:rsidRDefault="00A50AF0" w:rsidP="00A50AF0">
      <w:pPr>
        <w:pBdr>
          <w:top w:val="single" w:sz="12" w:space="1" w:color="auto"/>
          <w:left w:val="single" w:sz="12" w:space="4" w:color="auto"/>
          <w:bottom w:val="single" w:sz="12" w:space="1" w:color="auto"/>
          <w:right w:val="single" w:sz="12" w:space="0" w:color="auto"/>
        </w:pBdr>
        <w:jc w:val="center"/>
      </w:pPr>
      <w:r w:rsidRPr="00474BC3">
        <w:t>Use the detailed checklists and advice in Sections D-H</w:t>
      </w:r>
    </w:p>
    <w:p w:rsidR="00A50AF0" w:rsidRPr="00474BC3" w:rsidRDefault="00A50AF0" w:rsidP="00A50AF0">
      <w:pPr>
        <w:pBdr>
          <w:top w:val="single" w:sz="12" w:space="1" w:color="auto"/>
          <w:left w:val="single" w:sz="12" w:space="4" w:color="auto"/>
          <w:bottom w:val="single" w:sz="12" w:space="1" w:color="auto"/>
          <w:right w:val="single" w:sz="12" w:space="0" w:color="auto"/>
        </w:pBdr>
        <w:jc w:val="center"/>
      </w:pPr>
      <w:r w:rsidRPr="00474BC3">
        <w:t>(Foundation Years – Key Stage 4)</w:t>
      </w:r>
    </w:p>
    <w:p w:rsidR="00A50AF0" w:rsidRPr="00474BC3" w:rsidRDefault="00A50AF0" w:rsidP="00A50AF0">
      <w:pPr>
        <w:pBdr>
          <w:top w:val="single" w:sz="12" w:space="1" w:color="auto"/>
          <w:left w:val="single" w:sz="12" w:space="4" w:color="auto"/>
          <w:bottom w:val="single" w:sz="12" w:space="1" w:color="auto"/>
          <w:right w:val="single" w:sz="12" w:space="0" w:color="auto"/>
        </w:pBdr>
        <w:jc w:val="center"/>
      </w:pPr>
      <w:r w:rsidRPr="00474BC3">
        <w:t>to identify and provide for specific needs</w:t>
      </w:r>
    </w:p>
    <w:p w:rsidR="00A50AF0" w:rsidRDefault="00A50AF0" w:rsidP="00A50AF0">
      <w:pPr>
        <w:pBdr>
          <w:top w:val="single" w:sz="12" w:space="1" w:color="auto"/>
          <w:left w:val="single" w:sz="12" w:space="4" w:color="auto"/>
          <w:bottom w:val="single" w:sz="12" w:space="1" w:color="auto"/>
          <w:right w:val="single" w:sz="12" w:space="0" w:color="auto"/>
        </w:pBdr>
        <w:rPr>
          <w:b/>
        </w:rPr>
      </w:pPr>
    </w:p>
    <w:p w:rsidR="00A50AF0" w:rsidRDefault="00A50AF0" w:rsidP="00A50AF0">
      <w:pPr>
        <w:pBdr>
          <w:top w:val="single" w:sz="12" w:space="1" w:color="auto"/>
          <w:left w:val="single" w:sz="12" w:space="4" w:color="auto"/>
          <w:bottom w:val="single" w:sz="12" w:space="1" w:color="auto"/>
          <w:right w:val="single" w:sz="12" w:space="0" w:color="auto"/>
        </w:pBdr>
        <w:rPr>
          <w:b/>
        </w:rPr>
      </w:pPr>
      <w:r>
        <w:rPr>
          <w:noProof/>
        </w:rPr>
        <mc:AlternateContent>
          <mc:Choice Requires="wps">
            <w:drawing>
              <wp:anchor distT="0" distB="0" distL="114300" distR="114300" simplePos="0" relativeHeight="251660288" behindDoc="0" locked="0" layoutInCell="1" allowOverlap="1" wp14:anchorId="4C20B36B" wp14:editId="1D8FEB23">
                <wp:simplePos x="0" y="0"/>
                <wp:positionH relativeFrom="column">
                  <wp:posOffset>2886075</wp:posOffset>
                </wp:positionH>
                <wp:positionV relativeFrom="paragraph">
                  <wp:posOffset>100330</wp:posOffset>
                </wp:positionV>
                <wp:extent cx="190500" cy="228600"/>
                <wp:effectExtent l="28575" t="5080" r="28575" b="13970"/>
                <wp:wrapNone/>
                <wp:docPr id="2"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downArrow">
                          <a:avLst>
                            <a:gd name="adj1" fmla="val 50000"/>
                            <a:gd name="adj2" fmla="val 3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2DE0D3" id="Down Arrow 2" o:spid="_x0000_s1026" type="#_x0000_t67" style="position:absolute;margin-left:227.25pt;margin-top:7.9pt;width:1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">
                <v:textbox style="layout-flow:vertical-ideographic"/>
              </v:shape>
            </w:pict>
          </mc:Fallback>
        </mc:AlternateContent>
      </w:r>
    </w:p>
    <w:p w:rsidR="00A50AF0" w:rsidRDefault="00A50AF0" w:rsidP="00A50AF0">
      <w:pPr>
        <w:pBdr>
          <w:top w:val="single" w:sz="12" w:space="1" w:color="auto"/>
          <w:left w:val="single" w:sz="12" w:space="4" w:color="auto"/>
          <w:bottom w:val="single" w:sz="12" w:space="1" w:color="auto"/>
          <w:right w:val="single" w:sz="12" w:space="0" w:color="auto"/>
        </w:pBdr>
        <w:rPr>
          <w:b/>
        </w:rPr>
      </w:pPr>
    </w:p>
    <w:p w:rsidR="00A50AF0" w:rsidRDefault="00A50AF0" w:rsidP="00A50AF0">
      <w:pPr>
        <w:pBdr>
          <w:top w:val="single" w:sz="12" w:space="1" w:color="auto"/>
          <w:left w:val="single" w:sz="12" w:space="4" w:color="auto"/>
          <w:bottom w:val="single" w:sz="12" w:space="1" w:color="auto"/>
          <w:right w:val="single" w:sz="12" w:space="0" w:color="auto"/>
        </w:pBdr>
        <w:rPr>
          <w:b/>
        </w:rPr>
      </w:pPr>
    </w:p>
    <w:p w:rsidR="00A50AF0" w:rsidRPr="00474BC3" w:rsidRDefault="00A50AF0" w:rsidP="00A50AF0">
      <w:pPr>
        <w:pBdr>
          <w:top w:val="single" w:sz="12" w:space="1" w:color="auto"/>
          <w:left w:val="single" w:sz="12" w:space="4" w:color="auto"/>
          <w:bottom w:val="single" w:sz="12" w:space="1" w:color="auto"/>
          <w:right w:val="single" w:sz="12" w:space="0" w:color="auto"/>
        </w:pBdr>
        <w:jc w:val="center"/>
      </w:pPr>
      <w:r w:rsidRPr="00474BC3">
        <w:t>Use the supporting information in the appendices as helpful.</w:t>
      </w:r>
    </w:p>
    <w:p w:rsidR="00A50AF0" w:rsidRDefault="00A50AF0" w:rsidP="00A50AF0">
      <w:pPr>
        <w:pBdr>
          <w:top w:val="single" w:sz="12" w:space="1" w:color="auto"/>
          <w:left w:val="single" w:sz="12" w:space="4" w:color="auto"/>
          <w:bottom w:val="single" w:sz="12" w:space="1" w:color="auto"/>
          <w:right w:val="single" w:sz="12" w:space="0" w:color="auto"/>
        </w:pBdr>
        <w:jc w:val="center"/>
      </w:pPr>
      <w:r w:rsidRPr="00474BC3">
        <w:t xml:space="preserve">Refer to </w:t>
      </w:r>
      <w:r w:rsidRPr="00B247C3">
        <w:rPr>
          <w:b/>
        </w:rPr>
        <w:t>Oxfordshire’s Local Offer website</w:t>
      </w:r>
      <w:r>
        <w:t xml:space="preserve"> </w:t>
      </w:r>
      <w:r w:rsidRPr="00474BC3">
        <w:t xml:space="preserve">for more details </w:t>
      </w:r>
    </w:p>
    <w:p w:rsidR="00A50AF0" w:rsidRPr="00474BC3" w:rsidRDefault="00A50AF0" w:rsidP="00A50AF0">
      <w:pPr>
        <w:pBdr>
          <w:top w:val="single" w:sz="12" w:space="1" w:color="auto"/>
          <w:left w:val="single" w:sz="12" w:space="4" w:color="auto"/>
          <w:bottom w:val="single" w:sz="12" w:space="1" w:color="auto"/>
          <w:right w:val="single" w:sz="12" w:space="0" w:color="auto"/>
        </w:pBdr>
        <w:jc w:val="center"/>
      </w:pPr>
      <w:r w:rsidRPr="00474BC3">
        <w:t>about services and for the most up to date contact information</w:t>
      </w:r>
    </w:p>
    <w:p w:rsidR="00A50AF0" w:rsidRPr="00474BC3" w:rsidRDefault="00A50AF0" w:rsidP="00A50AF0">
      <w:pPr>
        <w:pBdr>
          <w:top w:val="single" w:sz="12" w:space="1" w:color="auto"/>
          <w:left w:val="single" w:sz="12" w:space="4" w:color="auto"/>
          <w:bottom w:val="single" w:sz="12" w:space="1" w:color="auto"/>
          <w:right w:val="single" w:sz="12" w:space="0" w:color="auto"/>
        </w:pBdr>
        <w:jc w:val="center"/>
      </w:pPr>
    </w:p>
    <w:p w:rsidR="00A50AF0" w:rsidRDefault="00A50AF0" w:rsidP="00A50AF0">
      <w:pPr>
        <w:pBdr>
          <w:top w:val="single" w:sz="12" w:space="1" w:color="auto"/>
          <w:left w:val="single" w:sz="12" w:space="4" w:color="auto"/>
          <w:bottom w:val="single" w:sz="12" w:space="1" w:color="auto"/>
          <w:right w:val="single" w:sz="12" w:space="0" w:color="auto"/>
        </w:pBdr>
        <w:rPr>
          <w:b/>
        </w:rPr>
      </w:pPr>
    </w:p>
    <w:p w:rsidR="00A50AF0" w:rsidRDefault="00A50AF0" w:rsidP="00A50AF0">
      <w:pPr>
        <w:pBdr>
          <w:top w:val="single" w:sz="12" w:space="1" w:color="auto"/>
          <w:left w:val="single" w:sz="12" w:space="4" w:color="auto"/>
          <w:bottom w:val="single" w:sz="12" w:space="1" w:color="auto"/>
          <w:right w:val="single" w:sz="12" w:space="0" w:color="auto"/>
        </w:pBdr>
        <w:rPr>
          <w:b/>
        </w:rPr>
      </w:pPr>
    </w:p>
    <w:p w:rsidR="00A50AF0" w:rsidRDefault="00A50AF0" w:rsidP="00A50AF0">
      <w:pPr>
        <w:rPr>
          <w:b/>
        </w:rPr>
      </w:pPr>
    </w:p>
    <w:p w:rsidR="00A50AF0" w:rsidRDefault="00A50AF0" w:rsidP="00A50AF0">
      <w:pPr>
        <w:rPr>
          <w:b/>
        </w:rPr>
      </w:pPr>
    </w:p>
    <w:p w:rsidR="000E510C" w:rsidRDefault="006E1DB1" w:rsidP="00485BB4">
      <w:r w:rsidRPr="00FF4C56">
        <w:rPr>
          <w:b/>
        </w:rPr>
        <w:t>S</w:t>
      </w:r>
      <w:r w:rsidR="00FF4C56">
        <w:rPr>
          <w:b/>
        </w:rPr>
        <w:t>ome s</w:t>
      </w:r>
      <w:r w:rsidRPr="00FF4C56">
        <w:rPr>
          <w:b/>
        </w:rPr>
        <w:t>uggestions from SENCos about using this document</w:t>
      </w:r>
      <w:r>
        <w:t>:</w:t>
      </w:r>
    </w:p>
    <w:p w:rsidR="006E1DB1" w:rsidRPr="006E1DB1" w:rsidRDefault="006E1DB1" w:rsidP="00242D66">
      <w:pPr>
        <w:pStyle w:val="ListParagraph"/>
        <w:numPr>
          <w:ilvl w:val="0"/>
          <w:numId w:val="63"/>
        </w:numPr>
      </w:pPr>
      <w:r>
        <w:rPr>
          <w:rFonts w:ascii="Arial" w:hAnsi="Arial" w:cs="Arial"/>
          <w:sz w:val="24"/>
          <w:szCs w:val="24"/>
        </w:rPr>
        <w:t>Print off copies of the relevant year group pages for each teacher to have as a reference</w:t>
      </w:r>
    </w:p>
    <w:p w:rsidR="006E1DB1" w:rsidRPr="00FF4C56" w:rsidRDefault="002C3AF8" w:rsidP="00242D66">
      <w:pPr>
        <w:pStyle w:val="ListParagraph"/>
        <w:numPr>
          <w:ilvl w:val="0"/>
          <w:numId w:val="63"/>
        </w:numPr>
      </w:pPr>
      <w:r>
        <w:rPr>
          <w:rFonts w:ascii="Arial" w:hAnsi="Arial" w:cs="Arial"/>
          <w:sz w:val="24"/>
          <w:szCs w:val="24"/>
        </w:rPr>
        <w:t>Print off using</w:t>
      </w:r>
      <w:r w:rsidR="00FF4C56">
        <w:rPr>
          <w:rFonts w:ascii="Arial" w:hAnsi="Arial" w:cs="Arial"/>
          <w:sz w:val="24"/>
          <w:szCs w:val="24"/>
        </w:rPr>
        <w:t xml:space="preserve"> different coloured paper</w:t>
      </w:r>
      <w:r w:rsidR="006E1DB1">
        <w:rPr>
          <w:rFonts w:ascii="Arial" w:hAnsi="Arial" w:cs="Arial"/>
          <w:sz w:val="24"/>
          <w:szCs w:val="24"/>
        </w:rPr>
        <w:t xml:space="preserve"> for each year group and</w:t>
      </w:r>
      <w:r w:rsidR="00FF4C56">
        <w:rPr>
          <w:rFonts w:ascii="Arial" w:hAnsi="Arial" w:cs="Arial"/>
          <w:sz w:val="24"/>
          <w:szCs w:val="24"/>
        </w:rPr>
        <w:t>/or</w:t>
      </w:r>
      <w:r w:rsidR="006E1DB1">
        <w:rPr>
          <w:rFonts w:ascii="Arial" w:hAnsi="Arial" w:cs="Arial"/>
          <w:sz w:val="24"/>
          <w:szCs w:val="24"/>
        </w:rPr>
        <w:t xml:space="preserve"> area of need</w:t>
      </w:r>
    </w:p>
    <w:p w:rsidR="006E1DB1" w:rsidRDefault="00FF4C56" w:rsidP="00242D66">
      <w:pPr>
        <w:pStyle w:val="ListParagraph"/>
        <w:numPr>
          <w:ilvl w:val="0"/>
          <w:numId w:val="63"/>
        </w:numPr>
      </w:pPr>
      <w:r>
        <w:rPr>
          <w:rFonts w:ascii="Arial" w:hAnsi="Arial" w:cs="Arial"/>
          <w:sz w:val="24"/>
          <w:szCs w:val="24"/>
        </w:rPr>
        <w:t xml:space="preserve">Highlight the wording in the headers </w:t>
      </w:r>
      <w:r w:rsidR="002C3AF8">
        <w:rPr>
          <w:rFonts w:ascii="Arial" w:hAnsi="Arial" w:cs="Arial"/>
          <w:sz w:val="24"/>
          <w:szCs w:val="24"/>
        </w:rPr>
        <w:t xml:space="preserve">of sections C and D to H </w:t>
      </w:r>
      <w:r>
        <w:rPr>
          <w:rFonts w:ascii="Arial" w:hAnsi="Arial" w:cs="Arial"/>
          <w:sz w:val="24"/>
          <w:szCs w:val="24"/>
        </w:rPr>
        <w:t>in different colours on an electronic copy so teachers can quickly recognise ‘their’ year group.</w:t>
      </w:r>
    </w:p>
    <w:p w:rsidR="006E1DB1" w:rsidRDefault="006E1DB1" w:rsidP="00485BB4"/>
    <w:p w:rsidR="006E1DB1" w:rsidRPr="006E1DB1" w:rsidRDefault="006E1DB1" w:rsidP="006E1DB1">
      <w:pPr>
        <w:sectPr w:rsidR="006E1DB1" w:rsidRPr="006E1DB1" w:rsidSect="00485BB4">
          <w:headerReference w:type="default" r:id="rId22"/>
          <w:headerReference w:type="first" r:id="rId23"/>
          <w:pgSz w:w="11906" w:h="16838"/>
          <w:pgMar w:top="1440" w:right="1440" w:bottom="1440" w:left="1440" w:header="708" w:footer="708" w:gutter="0"/>
          <w:cols w:space="708"/>
          <w:titlePg/>
          <w:docGrid w:linePitch="360"/>
        </w:sectPr>
      </w:pPr>
    </w:p>
    <w:p w:rsidR="000E510C" w:rsidRPr="00932073" w:rsidRDefault="000E510C" w:rsidP="000E510C">
      <w:pPr>
        <w:rPr>
          <w:b/>
          <w:sz w:val="32"/>
          <w:szCs w:val="32"/>
        </w:rPr>
      </w:pPr>
      <w:bookmarkStart w:id="3" w:name="B"/>
      <w:r w:rsidRPr="00932073">
        <w:rPr>
          <w:b/>
          <w:sz w:val="32"/>
          <w:szCs w:val="32"/>
        </w:rPr>
        <w:lastRenderedPageBreak/>
        <w:t>B: Additional SEN Support</w:t>
      </w:r>
      <w:r>
        <w:rPr>
          <w:b/>
          <w:sz w:val="32"/>
          <w:szCs w:val="32"/>
        </w:rPr>
        <w:t>,</w:t>
      </w:r>
      <w:r w:rsidRPr="00932073">
        <w:rPr>
          <w:b/>
          <w:sz w:val="32"/>
          <w:szCs w:val="32"/>
        </w:rPr>
        <w:t xml:space="preserve"> Funding</w:t>
      </w:r>
      <w:r>
        <w:rPr>
          <w:b/>
          <w:sz w:val="32"/>
          <w:szCs w:val="32"/>
        </w:rPr>
        <w:t xml:space="preserve"> and Expectations</w:t>
      </w:r>
    </w:p>
    <w:bookmarkEnd w:id="3"/>
    <w:p w:rsidR="000E510C" w:rsidRDefault="000E510C" w:rsidP="000E510C"/>
    <w:p w:rsidR="000E510C" w:rsidRPr="00747003" w:rsidRDefault="000E510C" w:rsidP="000E510C">
      <w:pPr>
        <w:rPr>
          <w:color w:val="000000"/>
        </w:rPr>
      </w:pPr>
      <w:r>
        <w:t xml:space="preserve">Schools and academies are expected to deliver high quality provision that is good value for money. This section describes these expectations in detail. Learners with SEN may require support at universal, targeted and/or specialist levels; the level and combinations of provision may change over time. </w:t>
      </w:r>
    </w:p>
    <w:p w:rsidR="000E510C" w:rsidRDefault="000E510C" w:rsidP="000E510C">
      <w:pPr>
        <w:keepNext/>
        <w:numPr>
          <w:ilvl w:val="1"/>
          <w:numId w:val="0"/>
        </w:numPr>
        <w:tabs>
          <w:tab w:val="num" w:pos="0"/>
        </w:tabs>
        <w:spacing w:before="120" w:after="60"/>
        <w:outlineLvl w:val="1"/>
        <w:rPr>
          <w:bCs/>
          <w:iCs/>
        </w:rPr>
      </w:pPr>
      <w:r>
        <w:rPr>
          <w:bCs/>
          <w:iCs/>
        </w:rPr>
        <w:t xml:space="preserve">At the </w:t>
      </w:r>
      <w:r w:rsidRPr="000C74DE">
        <w:rPr>
          <w:b/>
          <w:bCs/>
          <w:iCs/>
        </w:rPr>
        <w:t>universal</w:t>
      </w:r>
      <w:r>
        <w:rPr>
          <w:bCs/>
          <w:iCs/>
        </w:rPr>
        <w:t xml:space="preserve"> level funding is provided on a </w:t>
      </w:r>
      <w:r w:rsidRPr="00460050">
        <w:rPr>
          <w:bCs/>
          <w:iCs/>
        </w:rPr>
        <w:t>per-</w:t>
      </w:r>
      <w:r>
        <w:rPr>
          <w:bCs/>
          <w:iCs/>
        </w:rPr>
        <w:t>learner</w:t>
      </w:r>
      <w:r w:rsidRPr="00460050">
        <w:rPr>
          <w:bCs/>
          <w:iCs/>
        </w:rPr>
        <w:t xml:space="preserve"> </w:t>
      </w:r>
      <w:r>
        <w:rPr>
          <w:bCs/>
          <w:iCs/>
        </w:rPr>
        <w:t xml:space="preserve">basis for all those attending </w:t>
      </w:r>
      <w:r w:rsidRPr="00460050">
        <w:rPr>
          <w:bCs/>
          <w:iCs/>
        </w:rPr>
        <w:t>the educating institution</w:t>
      </w:r>
      <w:r>
        <w:rPr>
          <w:bCs/>
          <w:iCs/>
        </w:rPr>
        <w:t>. This is also known as element 1 funding. Good quality universal provision will reduce the need for deployment of more expensive resources.</w:t>
      </w:r>
    </w:p>
    <w:p w:rsidR="000E510C" w:rsidRDefault="000E510C" w:rsidP="000E510C">
      <w:pPr>
        <w:keepNext/>
        <w:numPr>
          <w:ilvl w:val="1"/>
          <w:numId w:val="0"/>
        </w:numPr>
        <w:tabs>
          <w:tab w:val="num" w:pos="0"/>
        </w:tabs>
        <w:spacing w:before="120" w:after="60"/>
        <w:outlineLvl w:val="1"/>
        <w:rPr>
          <w:bCs/>
          <w:iCs/>
        </w:rPr>
      </w:pPr>
      <w:r>
        <w:rPr>
          <w:bCs/>
          <w:iCs/>
        </w:rPr>
        <w:t xml:space="preserve">At the </w:t>
      </w:r>
      <w:r w:rsidRPr="000C74DE">
        <w:rPr>
          <w:b/>
          <w:bCs/>
          <w:iCs/>
        </w:rPr>
        <w:t>targeted</w:t>
      </w:r>
      <w:r>
        <w:rPr>
          <w:bCs/>
          <w:iCs/>
        </w:rPr>
        <w:t xml:space="preserve"> level mainstream providers (schools and</w:t>
      </w:r>
      <w:r w:rsidRPr="00460050">
        <w:rPr>
          <w:bCs/>
          <w:iCs/>
        </w:rPr>
        <w:t xml:space="preserve"> </w:t>
      </w:r>
      <w:r>
        <w:rPr>
          <w:bCs/>
          <w:iCs/>
        </w:rPr>
        <w:t>academies) are</w:t>
      </w:r>
      <w:r w:rsidRPr="00460050">
        <w:rPr>
          <w:bCs/>
          <w:iCs/>
        </w:rPr>
        <w:t xml:space="preserve"> expected to contribute the first £6,000 of the additional educational support provision for </w:t>
      </w:r>
      <w:r>
        <w:rPr>
          <w:bCs/>
          <w:iCs/>
        </w:rPr>
        <w:t>learners</w:t>
      </w:r>
      <w:r w:rsidRPr="00460050">
        <w:rPr>
          <w:bCs/>
          <w:iCs/>
        </w:rPr>
        <w:t xml:space="preserve"> </w:t>
      </w:r>
      <w:r>
        <w:rPr>
          <w:bCs/>
          <w:iCs/>
        </w:rPr>
        <w:t xml:space="preserve">with SEN </w:t>
      </w:r>
      <w:r w:rsidRPr="00460050">
        <w:rPr>
          <w:bCs/>
          <w:iCs/>
        </w:rPr>
        <w:t>from th</w:t>
      </w:r>
      <w:r>
        <w:rPr>
          <w:bCs/>
          <w:iCs/>
        </w:rPr>
        <w:t xml:space="preserve">eir notional SEN budget. This is also known as element 2 funding. </w:t>
      </w:r>
    </w:p>
    <w:p w:rsidR="000E510C" w:rsidRDefault="000E510C" w:rsidP="000E510C">
      <w:pPr>
        <w:keepNext/>
        <w:numPr>
          <w:ilvl w:val="1"/>
          <w:numId w:val="0"/>
        </w:numPr>
        <w:tabs>
          <w:tab w:val="num" w:pos="0"/>
        </w:tabs>
        <w:spacing w:before="120" w:after="60"/>
        <w:outlineLvl w:val="1"/>
        <w:rPr>
          <w:bCs/>
          <w:iCs/>
        </w:rPr>
      </w:pPr>
      <w:r>
        <w:rPr>
          <w:bCs/>
          <w:iCs/>
        </w:rPr>
        <w:t xml:space="preserve">At the </w:t>
      </w:r>
      <w:r w:rsidRPr="000C74DE">
        <w:rPr>
          <w:b/>
          <w:bCs/>
          <w:iCs/>
        </w:rPr>
        <w:t>specialist</w:t>
      </w:r>
      <w:r>
        <w:rPr>
          <w:bCs/>
          <w:iCs/>
        </w:rPr>
        <w:t xml:space="preserve"> </w:t>
      </w:r>
      <w:r w:rsidRPr="00A01FF2">
        <w:rPr>
          <w:bCs/>
          <w:iCs/>
        </w:rPr>
        <w:t xml:space="preserve">or </w:t>
      </w:r>
      <w:r w:rsidRPr="00A01FF2">
        <w:rPr>
          <w:b/>
          <w:bCs/>
          <w:iCs/>
        </w:rPr>
        <w:t>personalised</w:t>
      </w:r>
      <w:r>
        <w:rPr>
          <w:bCs/>
          <w:iCs/>
        </w:rPr>
        <w:t xml:space="preserve"> level top-up funding above £10,000 (elements 1 and 2) is</w:t>
      </w:r>
      <w:r w:rsidRPr="00460050">
        <w:rPr>
          <w:bCs/>
          <w:iCs/>
        </w:rPr>
        <w:t xml:space="preserve"> provided </w:t>
      </w:r>
      <w:r>
        <w:rPr>
          <w:bCs/>
          <w:iCs/>
        </w:rPr>
        <w:t>on a per-lea</w:t>
      </w:r>
      <w:r w:rsidR="006E373E">
        <w:rPr>
          <w:bCs/>
          <w:iCs/>
        </w:rPr>
        <w:t>r</w:t>
      </w:r>
      <w:r>
        <w:rPr>
          <w:bCs/>
          <w:iCs/>
        </w:rPr>
        <w:t>ner</w:t>
      </w:r>
      <w:r w:rsidRPr="00460050">
        <w:rPr>
          <w:bCs/>
          <w:iCs/>
        </w:rPr>
        <w:t xml:space="preserve"> basis by the commissioner placing the pupil. </w:t>
      </w:r>
    </w:p>
    <w:p w:rsidR="000E510C" w:rsidRDefault="000E510C" w:rsidP="000E510C">
      <w:pPr>
        <w:pStyle w:val="Default"/>
        <w:rPr>
          <w:color w:val="auto"/>
          <w:lang w:eastAsia="en-GB"/>
        </w:rPr>
      </w:pPr>
    </w:p>
    <w:p w:rsidR="000E510C" w:rsidRDefault="000E510C" w:rsidP="000E510C">
      <w:pPr>
        <w:pStyle w:val="Default"/>
        <w:rPr>
          <w:sz w:val="23"/>
          <w:szCs w:val="23"/>
        </w:rPr>
      </w:pPr>
      <w:r>
        <w:rPr>
          <w:lang w:eastAsia="en-GB"/>
        </w:rPr>
        <w:t>Each school’s budget statement</w:t>
      </w:r>
      <w:r w:rsidRPr="006C1C09">
        <w:rPr>
          <w:lang w:eastAsia="en-GB"/>
        </w:rPr>
        <w:t xml:space="preserve"> </w:t>
      </w:r>
      <w:r>
        <w:rPr>
          <w:lang w:eastAsia="en-GB"/>
        </w:rPr>
        <w:t xml:space="preserve">includes a </w:t>
      </w:r>
      <w:r w:rsidRPr="006C1C09">
        <w:rPr>
          <w:lang w:eastAsia="en-GB"/>
        </w:rPr>
        <w:t>notional budget for SEN.</w:t>
      </w:r>
      <w:r>
        <w:rPr>
          <w:lang w:eastAsia="en-GB"/>
        </w:rPr>
        <w:t xml:space="preserve"> The notional budget is calculated by a funding formula that </w:t>
      </w:r>
      <w:r w:rsidRPr="006C1C09">
        <w:rPr>
          <w:lang w:eastAsia="en-GB"/>
        </w:rPr>
        <w:t xml:space="preserve">reflects the incidence </w:t>
      </w:r>
      <w:r>
        <w:rPr>
          <w:lang w:eastAsia="en-GB"/>
        </w:rPr>
        <w:t xml:space="preserve">of SEN measured in various ways, including deprivation and prior attainment. </w:t>
      </w:r>
      <w:r w:rsidRPr="0012718A">
        <w:t xml:space="preserve">A notional budget </w:t>
      </w:r>
      <w:r>
        <w:t>should</w:t>
      </w:r>
      <w:r w:rsidRPr="0012718A">
        <w:t xml:space="preserve"> not limit </w:t>
      </w:r>
      <w:r>
        <w:t xml:space="preserve">the </w:t>
      </w:r>
      <w:r w:rsidRPr="0012718A">
        <w:t xml:space="preserve">amount schools </w:t>
      </w:r>
      <w:r>
        <w:t xml:space="preserve">spend on SEN. </w:t>
      </w:r>
      <w:r w:rsidRPr="0012718A">
        <w:t>Additional SEN provision should be co</w:t>
      </w:r>
      <w:r>
        <w:t>sted by the school in relation to</w:t>
      </w:r>
      <w:r w:rsidRPr="0012718A">
        <w:t xml:space="preserve"> identified </w:t>
      </w:r>
      <w:r>
        <w:t xml:space="preserve">interventions and expected </w:t>
      </w:r>
      <w:r w:rsidRPr="0012718A">
        <w:t>outcomes for each child or young person</w:t>
      </w:r>
      <w:r>
        <w:t>, avoiding the use of a currency of teaching assistant hours.</w:t>
      </w:r>
    </w:p>
    <w:p w:rsidR="000E510C" w:rsidRDefault="000E510C" w:rsidP="000E510C">
      <w:pPr>
        <w:pStyle w:val="Default"/>
        <w:rPr>
          <w:sz w:val="23"/>
          <w:szCs w:val="23"/>
        </w:rPr>
      </w:pPr>
    </w:p>
    <w:p w:rsidR="000E510C" w:rsidRPr="00661CD5" w:rsidRDefault="000E510C" w:rsidP="000E510C">
      <w:pPr>
        <w:pStyle w:val="Default"/>
        <w:rPr>
          <w:color w:val="auto"/>
        </w:rPr>
      </w:pPr>
      <w:r w:rsidRPr="00661CD5">
        <w:rPr>
          <w:color w:val="auto"/>
        </w:rPr>
        <w:t>For primary schools, top-ups for individual pupils requiring additional support in excess of £10,000</w:t>
      </w:r>
      <w:r>
        <w:rPr>
          <w:color w:val="auto"/>
        </w:rPr>
        <w:t>,</w:t>
      </w:r>
      <w:r w:rsidRPr="00661CD5">
        <w:rPr>
          <w:color w:val="auto"/>
        </w:rPr>
        <w:t xml:space="preserve"> (element 1 and 2), will be paid by the local authority. </w:t>
      </w:r>
    </w:p>
    <w:p w:rsidR="000E510C" w:rsidRPr="00661CD5" w:rsidRDefault="000E510C" w:rsidP="000E510C">
      <w:pPr>
        <w:pStyle w:val="Default"/>
        <w:rPr>
          <w:color w:val="auto"/>
        </w:rPr>
      </w:pPr>
    </w:p>
    <w:p w:rsidR="000E510C" w:rsidRPr="00661CD5" w:rsidRDefault="000E510C" w:rsidP="000E510C">
      <w:pPr>
        <w:pStyle w:val="Default"/>
        <w:rPr>
          <w:color w:val="auto"/>
        </w:rPr>
      </w:pPr>
      <w:r w:rsidRPr="00661CD5">
        <w:rPr>
          <w:color w:val="auto"/>
        </w:rPr>
        <w:t xml:space="preserve">For secondary schools, the budget for support above £10,000 is delegated to schools using a formula approach, this means that schools do not need to apply for top-ups.  </w:t>
      </w:r>
    </w:p>
    <w:p w:rsidR="000E510C" w:rsidRPr="00661CD5" w:rsidRDefault="000E510C" w:rsidP="000E510C">
      <w:pPr>
        <w:pStyle w:val="Default"/>
        <w:rPr>
          <w:color w:val="auto"/>
        </w:rPr>
      </w:pPr>
    </w:p>
    <w:p w:rsidR="000E510C" w:rsidRDefault="000E510C" w:rsidP="000E510C">
      <w:pPr>
        <w:pStyle w:val="Default"/>
        <w:rPr>
          <w:sz w:val="23"/>
          <w:szCs w:val="23"/>
        </w:rPr>
      </w:pPr>
      <w:r w:rsidRPr="00661CD5">
        <w:rPr>
          <w:color w:val="auto"/>
        </w:rPr>
        <w:t>For primary and secondary pupils from other local authorities, schools and academies should liaise directly with the respective local authority for any top-up funding above £10,000</w:t>
      </w:r>
      <w:r>
        <w:rPr>
          <w:sz w:val="23"/>
          <w:szCs w:val="23"/>
        </w:rPr>
        <w:t xml:space="preserve">. </w:t>
      </w:r>
    </w:p>
    <w:p w:rsidR="000E510C" w:rsidRDefault="000E510C" w:rsidP="000E510C">
      <w:pPr>
        <w:pStyle w:val="Default"/>
        <w:rPr>
          <w:sz w:val="23"/>
          <w:szCs w:val="23"/>
        </w:rPr>
      </w:pPr>
    </w:p>
    <w:p w:rsidR="004069A0" w:rsidRPr="001738F3" w:rsidRDefault="004069A0" w:rsidP="004069A0">
      <w:pPr>
        <w:pStyle w:val="Default"/>
      </w:pPr>
      <w:r>
        <w:rPr>
          <w:iCs/>
        </w:rPr>
        <w:t>Schools and </w:t>
      </w:r>
      <w:r w:rsidRPr="001738F3">
        <w:rPr>
          <w:iCs/>
        </w:rPr>
        <w:t xml:space="preserve">academies are expected to fund the provision of most specialist equipment and fittings e.g. ICT, specialist furniture, carpets, curtains, signage and other smaller items of work. They are also expected to pay the first £250 for each item of specialist equipment required by pupils </w:t>
      </w:r>
      <w:r>
        <w:rPr>
          <w:iCs/>
        </w:rPr>
        <w:t>with a special educational need/disability. Any additional local authority</w:t>
      </w:r>
      <w:r w:rsidRPr="001738F3">
        <w:rPr>
          <w:iCs/>
        </w:rPr>
        <w:t xml:space="preserve"> contributions will be subject to agreement by the SEN case officer, tak</w:t>
      </w:r>
      <w:r>
        <w:rPr>
          <w:iCs/>
        </w:rPr>
        <w:t xml:space="preserve">ing into account advice from relevant </w:t>
      </w:r>
      <w:r w:rsidRPr="001738F3">
        <w:rPr>
          <w:iCs/>
        </w:rPr>
        <w:t>health practitioners.</w:t>
      </w:r>
    </w:p>
    <w:p w:rsidR="000E510C" w:rsidRDefault="000E510C" w:rsidP="000E510C">
      <w:pPr>
        <w:pStyle w:val="Default"/>
        <w:rPr>
          <w:sz w:val="23"/>
          <w:szCs w:val="23"/>
        </w:rPr>
      </w:pPr>
    </w:p>
    <w:p w:rsidR="000E510C" w:rsidRDefault="000E510C" w:rsidP="000E510C">
      <w:pPr>
        <w:keepNext/>
        <w:numPr>
          <w:ilvl w:val="1"/>
          <w:numId w:val="0"/>
        </w:numPr>
        <w:tabs>
          <w:tab w:val="num" w:pos="0"/>
        </w:tabs>
        <w:spacing w:before="120" w:after="60"/>
        <w:outlineLvl w:val="1"/>
        <w:rPr>
          <w:b/>
          <w:bCs/>
          <w:iCs/>
        </w:rPr>
      </w:pPr>
      <w:r w:rsidRPr="00932073">
        <w:rPr>
          <w:b/>
          <w:bCs/>
          <w:iCs/>
          <w:sz w:val="28"/>
          <w:szCs w:val="28"/>
        </w:rPr>
        <w:lastRenderedPageBreak/>
        <w:t>Element 1: The Universal Offer</w:t>
      </w:r>
      <w:r>
        <w:rPr>
          <w:b/>
          <w:bCs/>
          <w:iCs/>
        </w:rPr>
        <w:t xml:space="preserve">: funding provided for all learners </w:t>
      </w:r>
    </w:p>
    <w:p w:rsidR="000E510C" w:rsidRDefault="000E510C" w:rsidP="000E510C">
      <w:pPr>
        <w:keepNext/>
        <w:numPr>
          <w:ilvl w:val="1"/>
          <w:numId w:val="0"/>
        </w:numPr>
        <w:tabs>
          <w:tab w:val="num" w:pos="0"/>
        </w:tabs>
        <w:spacing w:before="120" w:after="60"/>
        <w:outlineLvl w:val="1"/>
        <w:rPr>
          <w:bCs/>
          <w:iCs/>
        </w:rPr>
      </w:pPr>
      <w:r w:rsidRPr="00F30D48">
        <w:rPr>
          <w:bCs/>
          <w:iCs/>
        </w:rPr>
        <w:t>□</w:t>
      </w:r>
      <w:r>
        <w:rPr>
          <w:bCs/>
          <w:iCs/>
        </w:rPr>
        <w:t xml:space="preserve"> </w:t>
      </w:r>
      <w:r>
        <w:rPr>
          <w:b/>
          <w:bCs/>
          <w:iCs/>
        </w:rPr>
        <w:t>Good quality teaching</w:t>
      </w:r>
      <w:r>
        <w:rPr>
          <w:bCs/>
          <w:iCs/>
        </w:rPr>
        <w:t xml:space="preserve"> is provided for all learners, and learners with the most difficulties are taught by skilled teachers. Additional interventions are not a substitute for weak or ineffective practice. </w:t>
      </w:r>
    </w:p>
    <w:p w:rsidR="000E510C" w:rsidRPr="0035164B" w:rsidRDefault="000E510C" w:rsidP="000E510C">
      <w:pPr>
        <w:keepNext/>
        <w:numPr>
          <w:ilvl w:val="1"/>
          <w:numId w:val="0"/>
        </w:numPr>
        <w:tabs>
          <w:tab w:val="num" w:pos="0"/>
        </w:tabs>
        <w:spacing w:before="120" w:after="60"/>
        <w:outlineLvl w:val="1"/>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E510C" w:rsidRPr="00491E12" w:rsidTr="008020D7">
        <w:trPr>
          <w:trHeight w:val="9287"/>
        </w:trPr>
        <w:tc>
          <w:tcPr>
            <w:tcW w:w="9242" w:type="dxa"/>
          </w:tcPr>
          <w:p w:rsidR="000E510C" w:rsidRDefault="000E510C" w:rsidP="008020D7">
            <w:pPr>
              <w:pStyle w:val="ListParagraph"/>
              <w:spacing w:after="0" w:line="240" w:lineRule="auto"/>
              <w:ind w:left="72"/>
              <w:rPr>
                <w:rFonts w:ascii="Arial" w:hAnsi="Arial" w:cs="Arial"/>
                <w:sz w:val="24"/>
                <w:szCs w:val="24"/>
              </w:rPr>
            </w:pPr>
          </w:p>
          <w:p w:rsidR="000E510C" w:rsidRDefault="000E510C" w:rsidP="008020D7">
            <w:pPr>
              <w:pStyle w:val="ListParagraph"/>
              <w:spacing w:after="0" w:line="240" w:lineRule="auto"/>
              <w:ind w:left="72"/>
              <w:rPr>
                <w:rFonts w:ascii="Arial" w:hAnsi="Arial" w:cs="Arial"/>
                <w:sz w:val="24"/>
                <w:szCs w:val="24"/>
              </w:rPr>
            </w:pPr>
            <w:r w:rsidRPr="000F38FF">
              <w:rPr>
                <w:rFonts w:ascii="Arial" w:hAnsi="Arial" w:cs="Arial"/>
                <w:sz w:val="24"/>
                <w:szCs w:val="24"/>
              </w:rPr>
              <w:t xml:space="preserve">Inclusive </w:t>
            </w:r>
            <w:r w:rsidRPr="000F38FF">
              <w:rPr>
                <w:rFonts w:ascii="Arial" w:hAnsi="Arial" w:cs="Arial"/>
                <w:b/>
                <w:sz w:val="24"/>
                <w:szCs w:val="24"/>
              </w:rPr>
              <w:t>good quality teaching</w:t>
            </w:r>
            <w:r>
              <w:rPr>
                <w:rFonts w:ascii="Arial" w:hAnsi="Arial" w:cs="Arial"/>
                <w:sz w:val="24"/>
                <w:szCs w:val="24"/>
              </w:rPr>
              <w:t xml:space="preserve"> involves:</w:t>
            </w:r>
          </w:p>
          <w:p w:rsidR="000E510C" w:rsidRPr="000F38FF" w:rsidRDefault="000E510C" w:rsidP="008020D7">
            <w:pPr>
              <w:pStyle w:val="ListParagraph"/>
              <w:spacing w:after="0" w:line="240" w:lineRule="auto"/>
              <w:ind w:left="72"/>
              <w:rPr>
                <w:rFonts w:ascii="Arial" w:hAnsi="Arial" w:cs="Arial"/>
                <w:sz w:val="24"/>
                <w:szCs w:val="24"/>
              </w:rPr>
            </w:pPr>
          </w:p>
          <w:p w:rsidR="000E510C" w:rsidRDefault="000E510C" w:rsidP="000E510C">
            <w:pPr>
              <w:pStyle w:val="ListParagraph"/>
              <w:numPr>
                <w:ilvl w:val="0"/>
                <w:numId w:val="5"/>
              </w:numPr>
              <w:tabs>
                <w:tab w:val="clear" w:pos="288"/>
                <w:tab w:val="num" w:pos="180"/>
              </w:tabs>
              <w:spacing w:after="0" w:line="240" w:lineRule="auto"/>
              <w:ind w:left="180" w:hanging="180"/>
              <w:rPr>
                <w:rFonts w:ascii="Arial" w:hAnsi="Arial" w:cs="Arial"/>
                <w:sz w:val="24"/>
                <w:szCs w:val="24"/>
              </w:rPr>
            </w:pPr>
            <w:r w:rsidRPr="000F38FF">
              <w:rPr>
                <w:rFonts w:ascii="Arial" w:hAnsi="Arial" w:cs="Arial"/>
                <w:sz w:val="24"/>
                <w:szCs w:val="24"/>
              </w:rPr>
              <w:t>Establishing that lack of progres</w:t>
            </w:r>
            <w:r>
              <w:rPr>
                <w:rFonts w:ascii="Arial" w:hAnsi="Arial" w:cs="Arial"/>
                <w:sz w:val="24"/>
                <w:szCs w:val="24"/>
              </w:rPr>
              <w:t xml:space="preserve">s is not due to poor </w:t>
            </w:r>
            <w:r w:rsidRPr="000F38FF">
              <w:rPr>
                <w:rFonts w:ascii="Arial" w:hAnsi="Arial" w:cs="Arial"/>
                <w:sz w:val="24"/>
                <w:szCs w:val="24"/>
              </w:rPr>
              <w:t>teaching</w:t>
            </w:r>
            <w:r>
              <w:rPr>
                <w:rFonts w:ascii="Arial" w:hAnsi="Arial" w:cs="Arial"/>
                <w:sz w:val="24"/>
                <w:szCs w:val="24"/>
              </w:rPr>
              <w:t xml:space="preserve">. </w:t>
            </w:r>
            <w:r w:rsidRPr="000F38FF">
              <w:rPr>
                <w:rFonts w:ascii="Arial" w:hAnsi="Arial" w:cs="Arial"/>
                <w:sz w:val="24"/>
                <w:szCs w:val="24"/>
              </w:rPr>
              <w:t>Observe class teaching and evaluate whether there are adjustments that could be made to support learning before procee</w:t>
            </w:r>
            <w:r>
              <w:rPr>
                <w:rFonts w:ascii="Arial" w:hAnsi="Arial" w:cs="Arial"/>
                <w:sz w:val="24"/>
                <w:szCs w:val="24"/>
              </w:rPr>
              <w:t>ding with individual assessment.</w:t>
            </w:r>
          </w:p>
          <w:p w:rsidR="000E510C" w:rsidRDefault="000E510C" w:rsidP="008020D7">
            <w:pPr>
              <w:pStyle w:val="ListParagraph"/>
              <w:spacing w:after="0" w:line="240" w:lineRule="auto"/>
              <w:ind w:left="0"/>
              <w:rPr>
                <w:rFonts w:ascii="Arial" w:hAnsi="Arial" w:cs="Arial"/>
                <w:sz w:val="24"/>
                <w:szCs w:val="24"/>
              </w:rPr>
            </w:pPr>
            <w:r>
              <w:rPr>
                <w:rFonts w:ascii="Arial" w:hAnsi="Arial" w:cs="Arial"/>
                <w:sz w:val="24"/>
                <w:szCs w:val="24"/>
              </w:rPr>
              <w:t xml:space="preserve"> </w:t>
            </w:r>
          </w:p>
          <w:p w:rsidR="000E510C" w:rsidRDefault="000E510C" w:rsidP="000E510C">
            <w:pPr>
              <w:pStyle w:val="ListParagraph"/>
              <w:numPr>
                <w:ilvl w:val="0"/>
                <w:numId w:val="5"/>
              </w:numPr>
              <w:tabs>
                <w:tab w:val="clear" w:pos="288"/>
                <w:tab w:val="num" w:pos="180"/>
              </w:tabs>
              <w:spacing w:after="0" w:line="240" w:lineRule="auto"/>
              <w:ind w:left="180" w:hanging="180"/>
              <w:rPr>
                <w:rFonts w:ascii="Arial" w:hAnsi="Arial" w:cs="Arial"/>
                <w:sz w:val="24"/>
                <w:szCs w:val="24"/>
              </w:rPr>
            </w:pPr>
            <w:r w:rsidRPr="000F38FF">
              <w:rPr>
                <w:rFonts w:ascii="Arial" w:hAnsi="Arial" w:cs="Arial"/>
                <w:sz w:val="24"/>
                <w:szCs w:val="24"/>
              </w:rPr>
              <w:t>Maximising progress for learners who have additional needs.</w:t>
            </w:r>
            <w:r>
              <w:rPr>
                <w:rFonts w:ascii="Arial" w:hAnsi="Arial" w:cs="Arial"/>
                <w:sz w:val="24"/>
                <w:szCs w:val="24"/>
              </w:rPr>
              <w:t xml:space="preserve"> </w:t>
            </w:r>
            <w:r w:rsidRPr="000F38FF">
              <w:rPr>
                <w:rFonts w:ascii="Arial" w:hAnsi="Arial" w:cs="Arial"/>
                <w:sz w:val="24"/>
                <w:szCs w:val="24"/>
              </w:rPr>
              <w:t>As for all learners, this requires a clear picture of individual learning strengths, weaknesses and independence.</w:t>
            </w:r>
            <w:r>
              <w:rPr>
                <w:rFonts w:ascii="Arial" w:hAnsi="Arial" w:cs="Arial"/>
                <w:sz w:val="24"/>
                <w:szCs w:val="24"/>
              </w:rPr>
              <w:t xml:space="preserve"> </w:t>
            </w:r>
            <w:r w:rsidRPr="000F38FF">
              <w:rPr>
                <w:rFonts w:ascii="Arial" w:hAnsi="Arial" w:cs="Arial"/>
                <w:sz w:val="24"/>
                <w:szCs w:val="24"/>
              </w:rPr>
              <w:t>The starting point should always be assessment – formative, summative and standardised.</w:t>
            </w:r>
            <w:r>
              <w:rPr>
                <w:rFonts w:ascii="Arial" w:hAnsi="Arial" w:cs="Arial"/>
                <w:sz w:val="24"/>
                <w:szCs w:val="24"/>
              </w:rPr>
              <w:t xml:space="preserve"> </w:t>
            </w:r>
            <w:r w:rsidRPr="000F38FF">
              <w:rPr>
                <w:rFonts w:ascii="Arial" w:hAnsi="Arial" w:cs="Arial"/>
                <w:sz w:val="24"/>
                <w:szCs w:val="24"/>
              </w:rPr>
              <w:t xml:space="preserve"> In addition to using data, use a variety of other means to build up a picture including observation, learner self-assessment, parental comments, analysis of scripts, book scrutiny and teacher feedback.</w:t>
            </w:r>
          </w:p>
          <w:p w:rsidR="000E510C" w:rsidRDefault="000E510C" w:rsidP="008020D7">
            <w:pPr>
              <w:pStyle w:val="ListParagraph"/>
              <w:spacing w:after="0" w:line="240" w:lineRule="auto"/>
              <w:ind w:left="0"/>
              <w:rPr>
                <w:rFonts w:ascii="Arial" w:hAnsi="Arial" w:cs="Arial"/>
                <w:sz w:val="24"/>
                <w:szCs w:val="24"/>
              </w:rPr>
            </w:pPr>
          </w:p>
          <w:p w:rsidR="000E510C" w:rsidRDefault="000E510C" w:rsidP="000E510C">
            <w:pPr>
              <w:pStyle w:val="ListParagraph"/>
              <w:numPr>
                <w:ilvl w:val="0"/>
                <w:numId w:val="5"/>
              </w:numPr>
              <w:tabs>
                <w:tab w:val="clear" w:pos="288"/>
                <w:tab w:val="num" w:pos="180"/>
              </w:tabs>
              <w:spacing w:after="0" w:line="240" w:lineRule="auto"/>
              <w:ind w:left="180" w:hanging="180"/>
              <w:rPr>
                <w:rFonts w:ascii="Arial" w:hAnsi="Arial" w:cs="Arial"/>
                <w:sz w:val="24"/>
                <w:szCs w:val="24"/>
              </w:rPr>
            </w:pPr>
            <w:r w:rsidRPr="000F38FF">
              <w:rPr>
                <w:rFonts w:ascii="Arial" w:hAnsi="Arial" w:cs="Arial"/>
                <w:sz w:val="24"/>
                <w:szCs w:val="24"/>
              </w:rPr>
              <w:t>Giving learners ‘hard work they can do’.</w:t>
            </w:r>
            <w:r>
              <w:rPr>
                <w:rFonts w:ascii="Arial" w:hAnsi="Arial" w:cs="Arial"/>
                <w:sz w:val="24"/>
                <w:szCs w:val="24"/>
              </w:rPr>
              <w:t xml:space="preserve"> </w:t>
            </w:r>
            <w:r w:rsidRPr="000F38FF">
              <w:rPr>
                <w:rFonts w:ascii="Arial" w:hAnsi="Arial" w:cs="Arial"/>
                <w:sz w:val="24"/>
                <w:szCs w:val="24"/>
              </w:rPr>
              <w:t>Use data gathered to plan carefully to meet the needs of each individual; however, this should not be about working harder to give every child a different activity or work sheet.</w:t>
            </w:r>
            <w:r>
              <w:rPr>
                <w:rFonts w:ascii="Arial" w:hAnsi="Arial" w:cs="Arial"/>
                <w:sz w:val="24"/>
                <w:szCs w:val="24"/>
              </w:rPr>
              <w:t xml:space="preserve"> </w:t>
            </w:r>
            <w:r w:rsidRPr="000F38FF">
              <w:rPr>
                <w:rFonts w:ascii="Arial" w:hAnsi="Arial" w:cs="Arial"/>
                <w:sz w:val="24"/>
                <w:szCs w:val="24"/>
              </w:rPr>
              <w:t>Instead, focus on a skill based learning objective for all, differentiated support, additional resources available and very clear success criteria.</w:t>
            </w:r>
          </w:p>
          <w:p w:rsidR="000E510C" w:rsidRDefault="000E510C" w:rsidP="008020D7">
            <w:pPr>
              <w:pStyle w:val="ListParagraph"/>
              <w:spacing w:after="0" w:line="240" w:lineRule="auto"/>
              <w:ind w:left="0"/>
              <w:rPr>
                <w:rFonts w:ascii="Arial" w:hAnsi="Arial" w:cs="Arial"/>
                <w:sz w:val="24"/>
                <w:szCs w:val="24"/>
              </w:rPr>
            </w:pPr>
          </w:p>
          <w:p w:rsidR="000E510C" w:rsidRDefault="000E510C" w:rsidP="000E510C">
            <w:pPr>
              <w:pStyle w:val="ListParagraph"/>
              <w:numPr>
                <w:ilvl w:val="0"/>
                <w:numId w:val="5"/>
              </w:numPr>
              <w:tabs>
                <w:tab w:val="clear" w:pos="288"/>
                <w:tab w:val="num" w:pos="180"/>
              </w:tabs>
              <w:spacing w:after="0" w:line="240" w:lineRule="auto"/>
              <w:ind w:left="180" w:hanging="180"/>
              <w:rPr>
                <w:rFonts w:ascii="Arial" w:hAnsi="Arial" w:cs="Arial"/>
                <w:sz w:val="24"/>
                <w:szCs w:val="24"/>
              </w:rPr>
            </w:pPr>
            <w:r w:rsidRPr="000F38FF">
              <w:rPr>
                <w:rFonts w:ascii="Arial" w:hAnsi="Arial" w:cs="Arial"/>
                <w:sz w:val="24"/>
                <w:szCs w:val="24"/>
              </w:rPr>
              <w:t>Ensuring that all pupils have access to a range of teaching and learning styles.</w:t>
            </w:r>
          </w:p>
          <w:p w:rsidR="000E510C" w:rsidRDefault="000E510C" w:rsidP="008020D7">
            <w:pPr>
              <w:pStyle w:val="ListParagraph"/>
              <w:spacing w:after="0" w:line="240" w:lineRule="auto"/>
              <w:ind w:left="0"/>
              <w:rPr>
                <w:rFonts w:ascii="Arial" w:hAnsi="Arial" w:cs="Arial"/>
                <w:sz w:val="24"/>
                <w:szCs w:val="24"/>
              </w:rPr>
            </w:pPr>
          </w:p>
          <w:p w:rsidR="000E510C" w:rsidRDefault="000E510C" w:rsidP="000E510C">
            <w:pPr>
              <w:pStyle w:val="ListParagraph"/>
              <w:numPr>
                <w:ilvl w:val="0"/>
                <w:numId w:val="5"/>
              </w:numPr>
              <w:tabs>
                <w:tab w:val="clear" w:pos="288"/>
                <w:tab w:val="num" w:pos="180"/>
              </w:tabs>
              <w:spacing w:after="0" w:line="240" w:lineRule="auto"/>
              <w:ind w:left="180" w:hanging="180"/>
              <w:rPr>
                <w:rFonts w:ascii="Arial" w:hAnsi="Arial" w:cs="Arial"/>
                <w:sz w:val="24"/>
                <w:szCs w:val="24"/>
              </w:rPr>
            </w:pPr>
            <w:r w:rsidRPr="000F38FF">
              <w:rPr>
                <w:rFonts w:ascii="Arial" w:hAnsi="Arial" w:cs="Arial"/>
                <w:sz w:val="24"/>
                <w:szCs w:val="24"/>
              </w:rPr>
              <w:t>Ensuring that learners are not overly dependent on adults.</w:t>
            </w:r>
            <w:r>
              <w:rPr>
                <w:rFonts w:ascii="Arial" w:hAnsi="Arial" w:cs="Arial"/>
                <w:sz w:val="24"/>
                <w:szCs w:val="24"/>
              </w:rPr>
              <w:t xml:space="preserve"> </w:t>
            </w:r>
            <w:r w:rsidRPr="000F38FF">
              <w:rPr>
                <w:rFonts w:ascii="Arial" w:hAnsi="Arial" w:cs="Arial"/>
                <w:sz w:val="24"/>
                <w:szCs w:val="24"/>
              </w:rPr>
              <w:t>Research shows that learners need to develop independence i</w:t>
            </w:r>
            <w:r>
              <w:rPr>
                <w:rFonts w:ascii="Arial" w:hAnsi="Arial" w:cs="Arial"/>
                <w:sz w:val="24"/>
                <w:szCs w:val="24"/>
              </w:rPr>
              <w:t xml:space="preserve">n order to learn effectively. </w:t>
            </w:r>
            <w:r w:rsidRPr="000F38FF">
              <w:rPr>
                <w:rFonts w:ascii="Arial" w:hAnsi="Arial" w:cs="Arial"/>
                <w:sz w:val="24"/>
                <w:szCs w:val="24"/>
              </w:rPr>
              <w:t>If a learner is constantly working beyond their current skill level they may well be at risk of ‘learned helplessness’.</w:t>
            </w:r>
            <w:r>
              <w:rPr>
                <w:rFonts w:ascii="Arial" w:hAnsi="Arial" w:cs="Arial"/>
                <w:sz w:val="24"/>
                <w:szCs w:val="24"/>
              </w:rPr>
              <w:t xml:space="preserve"> </w:t>
            </w:r>
            <w:r w:rsidRPr="000F38FF">
              <w:rPr>
                <w:rFonts w:ascii="Arial" w:hAnsi="Arial" w:cs="Arial"/>
                <w:sz w:val="24"/>
                <w:szCs w:val="24"/>
              </w:rPr>
              <w:t>Learners need to move from dependence on an adult, through modelled, shared and guided group activities to a point where they are sufficiently skilled and confident to work independently on their own.</w:t>
            </w:r>
            <w:r>
              <w:rPr>
                <w:rFonts w:ascii="Arial" w:hAnsi="Arial" w:cs="Arial"/>
                <w:sz w:val="24"/>
                <w:szCs w:val="24"/>
              </w:rPr>
              <w:t xml:space="preserve"> </w:t>
            </w:r>
            <w:r w:rsidRPr="000F38FF">
              <w:rPr>
                <w:rFonts w:ascii="Arial" w:hAnsi="Arial" w:cs="Arial"/>
                <w:sz w:val="24"/>
                <w:szCs w:val="24"/>
              </w:rPr>
              <w:t>The teacher needs to plan carefully for learners to move through these steps into independence in all areas of the curriculum.</w:t>
            </w:r>
          </w:p>
          <w:p w:rsidR="000E510C" w:rsidRDefault="000E510C" w:rsidP="008020D7">
            <w:pPr>
              <w:pStyle w:val="ListParagraph"/>
              <w:spacing w:after="0" w:line="240" w:lineRule="auto"/>
              <w:ind w:left="0"/>
              <w:rPr>
                <w:rFonts w:ascii="Arial" w:hAnsi="Arial" w:cs="Arial"/>
                <w:sz w:val="24"/>
                <w:szCs w:val="24"/>
              </w:rPr>
            </w:pPr>
          </w:p>
          <w:p w:rsidR="000E510C" w:rsidRDefault="000E510C" w:rsidP="000E510C">
            <w:pPr>
              <w:pStyle w:val="ListParagraph"/>
              <w:numPr>
                <w:ilvl w:val="0"/>
                <w:numId w:val="5"/>
              </w:numPr>
              <w:tabs>
                <w:tab w:val="clear" w:pos="288"/>
                <w:tab w:val="num" w:pos="180"/>
              </w:tabs>
              <w:spacing w:after="0" w:line="240" w:lineRule="auto"/>
              <w:ind w:left="180" w:hanging="180"/>
              <w:rPr>
                <w:rFonts w:ascii="Arial" w:hAnsi="Arial" w:cs="Arial"/>
                <w:sz w:val="24"/>
                <w:szCs w:val="24"/>
              </w:rPr>
            </w:pPr>
            <w:r w:rsidRPr="000F38FF">
              <w:rPr>
                <w:rFonts w:ascii="Arial" w:hAnsi="Arial" w:cs="Arial"/>
                <w:sz w:val="24"/>
                <w:szCs w:val="24"/>
              </w:rPr>
              <w:t>Teachers regularly teaching every group in the classroom in order to be absolutely sure that they know the small next step each learner needs to take in their learning.</w:t>
            </w:r>
          </w:p>
          <w:p w:rsidR="000E510C" w:rsidRDefault="000E510C" w:rsidP="008020D7">
            <w:pPr>
              <w:pStyle w:val="ListParagraph"/>
              <w:spacing w:after="0" w:line="240" w:lineRule="auto"/>
              <w:ind w:left="0"/>
              <w:rPr>
                <w:rFonts w:ascii="Arial" w:hAnsi="Arial" w:cs="Arial"/>
                <w:sz w:val="24"/>
                <w:szCs w:val="24"/>
              </w:rPr>
            </w:pPr>
          </w:p>
          <w:p w:rsidR="000E510C" w:rsidRDefault="000E510C" w:rsidP="000E510C">
            <w:pPr>
              <w:pStyle w:val="ListParagraph"/>
              <w:numPr>
                <w:ilvl w:val="0"/>
                <w:numId w:val="5"/>
              </w:numPr>
              <w:tabs>
                <w:tab w:val="clear" w:pos="288"/>
                <w:tab w:val="num" w:pos="180"/>
              </w:tabs>
              <w:spacing w:after="0" w:line="240" w:lineRule="auto"/>
              <w:ind w:left="180" w:hanging="180"/>
              <w:rPr>
                <w:rFonts w:ascii="Arial" w:hAnsi="Arial" w:cs="Arial"/>
                <w:sz w:val="24"/>
                <w:szCs w:val="24"/>
              </w:rPr>
            </w:pPr>
            <w:r w:rsidRPr="000F38FF">
              <w:rPr>
                <w:rFonts w:ascii="Arial" w:hAnsi="Arial" w:cs="Arial"/>
                <w:sz w:val="24"/>
                <w:szCs w:val="24"/>
              </w:rPr>
              <w:t>Teachers managing misconceptions well by ensuring there are regular and meaningful mini-plenaries that allow learners to evaluate their work so far and identify areas for improvement or where they need more support to move to independence.</w:t>
            </w:r>
          </w:p>
          <w:p w:rsidR="000E510C" w:rsidRDefault="000E510C" w:rsidP="008020D7">
            <w:pPr>
              <w:pStyle w:val="ListParagraph"/>
              <w:spacing w:after="0" w:line="240" w:lineRule="auto"/>
              <w:ind w:left="0"/>
              <w:rPr>
                <w:rFonts w:ascii="Arial" w:hAnsi="Arial" w:cs="Arial"/>
                <w:sz w:val="24"/>
                <w:szCs w:val="24"/>
              </w:rPr>
            </w:pPr>
          </w:p>
          <w:p w:rsidR="000E510C" w:rsidRDefault="000E510C" w:rsidP="000E510C">
            <w:pPr>
              <w:pStyle w:val="ListParagraph"/>
              <w:numPr>
                <w:ilvl w:val="0"/>
                <w:numId w:val="5"/>
              </w:numPr>
              <w:tabs>
                <w:tab w:val="clear" w:pos="288"/>
                <w:tab w:val="num" w:pos="180"/>
              </w:tabs>
              <w:spacing w:after="0" w:line="240" w:lineRule="auto"/>
              <w:ind w:left="180" w:hanging="180"/>
              <w:rPr>
                <w:rFonts w:ascii="Arial" w:hAnsi="Arial" w:cs="Arial"/>
                <w:sz w:val="24"/>
                <w:szCs w:val="24"/>
              </w:rPr>
            </w:pPr>
            <w:r w:rsidRPr="000F38FF">
              <w:rPr>
                <w:rFonts w:ascii="Arial" w:hAnsi="Arial" w:cs="Arial"/>
                <w:sz w:val="24"/>
                <w:szCs w:val="24"/>
              </w:rPr>
              <w:t>Using multi-sensory resources for all learners across all key stages to ensure that no stigma is attached to their use.</w:t>
            </w:r>
            <w:r>
              <w:rPr>
                <w:rFonts w:ascii="Arial" w:hAnsi="Arial" w:cs="Arial"/>
                <w:sz w:val="24"/>
                <w:szCs w:val="24"/>
              </w:rPr>
              <w:t xml:space="preserve"> </w:t>
            </w:r>
            <w:r w:rsidRPr="000F38FF">
              <w:rPr>
                <w:rFonts w:ascii="Arial" w:hAnsi="Arial" w:cs="Arial"/>
                <w:sz w:val="24"/>
                <w:szCs w:val="24"/>
              </w:rPr>
              <w:t>Use resources creatively to maintain engagement.</w:t>
            </w:r>
          </w:p>
          <w:p w:rsidR="000E510C" w:rsidRPr="00932073" w:rsidRDefault="000E510C" w:rsidP="008020D7">
            <w:pPr>
              <w:pStyle w:val="ListParagraph"/>
              <w:spacing w:after="0" w:line="240" w:lineRule="auto"/>
              <w:ind w:left="0"/>
              <w:rPr>
                <w:rFonts w:ascii="Arial" w:hAnsi="Arial" w:cs="Arial"/>
                <w:sz w:val="24"/>
                <w:szCs w:val="24"/>
              </w:rPr>
            </w:pPr>
          </w:p>
        </w:tc>
      </w:tr>
    </w:tbl>
    <w:p w:rsidR="000E510C" w:rsidRDefault="000E510C" w:rsidP="000E510C">
      <w:pPr>
        <w:keepNext/>
        <w:numPr>
          <w:ilvl w:val="1"/>
          <w:numId w:val="0"/>
        </w:numPr>
        <w:tabs>
          <w:tab w:val="num" w:pos="0"/>
        </w:tabs>
        <w:spacing w:before="120" w:after="60"/>
        <w:outlineLvl w:val="1"/>
        <w:rPr>
          <w:bCs/>
          <w:iCs/>
        </w:rPr>
      </w:pPr>
      <w:r>
        <w:rPr>
          <w:color w:val="000000"/>
        </w:rPr>
        <w:lastRenderedPageBreak/>
        <w:t xml:space="preserve">□ </w:t>
      </w:r>
      <w:r>
        <w:rPr>
          <w:b/>
          <w:color w:val="000000"/>
        </w:rPr>
        <w:t>S</w:t>
      </w:r>
      <w:r w:rsidRPr="00BF7370">
        <w:rPr>
          <w:b/>
          <w:color w:val="000000"/>
        </w:rPr>
        <w:t>taff are</w:t>
      </w:r>
      <w:r w:rsidRPr="00895A05">
        <w:rPr>
          <w:color w:val="000000"/>
        </w:rPr>
        <w:t xml:space="preserve"> </w:t>
      </w:r>
      <w:r w:rsidRPr="00895A05">
        <w:rPr>
          <w:b/>
          <w:color w:val="000000"/>
        </w:rPr>
        <w:t>well trained</w:t>
      </w:r>
      <w:r w:rsidRPr="00895A05">
        <w:rPr>
          <w:color w:val="000000"/>
        </w:rPr>
        <w:t>.</w:t>
      </w:r>
      <w:r>
        <w:rPr>
          <w:color w:val="000000"/>
        </w:rPr>
        <w:t xml:space="preserve"> </w:t>
      </w:r>
      <w:r w:rsidRPr="00895A05">
        <w:rPr>
          <w:color w:val="000000"/>
        </w:rPr>
        <w:t xml:space="preserve">All teaching staff have </w:t>
      </w:r>
      <w:r>
        <w:rPr>
          <w:color w:val="000000"/>
        </w:rPr>
        <w:t>Inclusion Development Programme Foundation Level knowledge</w:t>
      </w:r>
      <w:r w:rsidRPr="00BF7370">
        <w:rPr>
          <w:color w:val="000000"/>
        </w:rPr>
        <w:t xml:space="preserve"> and are confident in making their teaching accessible to learners with SEN</w:t>
      </w:r>
      <w:r>
        <w:rPr>
          <w:color w:val="000000"/>
        </w:rPr>
        <w:t>.</w:t>
      </w:r>
    </w:p>
    <w:p w:rsidR="000E510C" w:rsidRDefault="000E510C" w:rsidP="000E510C">
      <w:pPr>
        <w:keepNext/>
        <w:numPr>
          <w:ilvl w:val="1"/>
          <w:numId w:val="0"/>
        </w:numPr>
        <w:tabs>
          <w:tab w:val="num" w:pos="0"/>
        </w:tabs>
        <w:spacing w:before="120" w:after="60"/>
        <w:outlineLvl w:val="1"/>
        <w:rPr>
          <w:bCs/>
          <w:iCs/>
        </w:rPr>
      </w:pPr>
      <w:r>
        <w:rPr>
          <w:bCs/>
          <w:iCs/>
        </w:rPr>
        <w:t>□</w:t>
      </w:r>
      <w:r w:rsidRPr="009F6D1C">
        <w:rPr>
          <w:b/>
          <w:bCs/>
          <w:iCs/>
        </w:rPr>
        <w:t xml:space="preserve"> The</w:t>
      </w:r>
      <w:r>
        <w:rPr>
          <w:bCs/>
          <w:iCs/>
        </w:rPr>
        <w:t xml:space="preserve"> </w:t>
      </w:r>
      <w:r w:rsidR="00F03803">
        <w:rPr>
          <w:b/>
          <w:color w:val="000000"/>
        </w:rPr>
        <w:t>curriculum</w:t>
      </w:r>
      <w:r w:rsidRPr="00895A05">
        <w:rPr>
          <w:color w:val="000000"/>
        </w:rPr>
        <w:t xml:space="preserve"> </w:t>
      </w:r>
      <w:r>
        <w:rPr>
          <w:color w:val="000000"/>
        </w:rPr>
        <w:t>offered meets the needs of all learners</w:t>
      </w:r>
      <w:r w:rsidRPr="00895A05">
        <w:rPr>
          <w:color w:val="000000"/>
        </w:rPr>
        <w:t xml:space="preserve">. </w:t>
      </w:r>
    </w:p>
    <w:p w:rsidR="000E510C" w:rsidRDefault="000E510C" w:rsidP="000E510C">
      <w:pPr>
        <w:keepNext/>
        <w:numPr>
          <w:ilvl w:val="1"/>
          <w:numId w:val="0"/>
        </w:numPr>
        <w:tabs>
          <w:tab w:val="num" w:pos="0"/>
        </w:tabs>
        <w:spacing w:before="120" w:after="60"/>
        <w:outlineLvl w:val="1"/>
        <w:rPr>
          <w:color w:val="000000"/>
        </w:rPr>
      </w:pPr>
      <w:r>
        <w:rPr>
          <w:bCs/>
          <w:iCs/>
        </w:rPr>
        <w:t xml:space="preserve">□ </w:t>
      </w:r>
      <w:r w:rsidRPr="00895A05">
        <w:rPr>
          <w:color w:val="000000"/>
        </w:rPr>
        <w:t xml:space="preserve">The school </w:t>
      </w:r>
      <w:r>
        <w:rPr>
          <w:color w:val="000000"/>
        </w:rPr>
        <w:t xml:space="preserve">has </w:t>
      </w:r>
      <w:r w:rsidRPr="00895A05">
        <w:rPr>
          <w:color w:val="000000"/>
        </w:rPr>
        <w:t xml:space="preserve">an </w:t>
      </w:r>
      <w:r w:rsidRPr="00895A05">
        <w:rPr>
          <w:b/>
          <w:color w:val="000000"/>
        </w:rPr>
        <w:t>Equality Scheme</w:t>
      </w:r>
      <w:r>
        <w:rPr>
          <w:b/>
          <w:color w:val="000000"/>
        </w:rPr>
        <w:t xml:space="preserve"> </w:t>
      </w:r>
      <w:r>
        <w:rPr>
          <w:color w:val="000000"/>
        </w:rPr>
        <w:t>that is updated</w:t>
      </w:r>
      <w:r w:rsidRPr="00A86465">
        <w:rPr>
          <w:color w:val="000000"/>
        </w:rPr>
        <w:t xml:space="preserve"> annually and an</w:t>
      </w:r>
      <w:r>
        <w:rPr>
          <w:b/>
          <w:color w:val="000000"/>
        </w:rPr>
        <w:t xml:space="preserve"> </w:t>
      </w:r>
      <w:r w:rsidRPr="00895A05">
        <w:rPr>
          <w:b/>
          <w:color w:val="000000"/>
        </w:rPr>
        <w:t>Accessibility plan</w:t>
      </w:r>
      <w:r w:rsidRPr="00FA736D">
        <w:rPr>
          <w:color w:val="000000"/>
        </w:rPr>
        <w:t>, linked to the local authority Accessibility plan,</w:t>
      </w:r>
      <w:r>
        <w:rPr>
          <w:color w:val="000000"/>
        </w:rPr>
        <w:t xml:space="preserve"> that is reviewed every 3 years. These include information about the admission of disabled children, the steps taken to prevent less favourable treatment, the facilities provided to enable access and how access will be improved over time. These ensure</w:t>
      </w:r>
      <w:r w:rsidRPr="00895A05">
        <w:rPr>
          <w:color w:val="000000"/>
        </w:rPr>
        <w:t xml:space="preserve"> current and future </w:t>
      </w:r>
      <w:r>
        <w:rPr>
          <w:color w:val="000000"/>
        </w:rPr>
        <w:t>pupils with SEND</w:t>
      </w:r>
      <w:r w:rsidRPr="00895A05">
        <w:rPr>
          <w:color w:val="000000"/>
        </w:rPr>
        <w:t xml:space="preserve"> have full access to the life of the school to enable good progress in their learning.</w:t>
      </w:r>
      <w:r>
        <w:rPr>
          <w:color w:val="000000"/>
        </w:rPr>
        <w:t xml:space="preserve"> </w:t>
      </w:r>
    </w:p>
    <w:p w:rsidR="000E510C" w:rsidRDefault="000E510C" w:rsidP="000E510C">
      <w:pPr>
        <w:keepNext/>
        <w:numPr>
          <w:ilvl w:val="1"/>
          <w:numId w:val="0"/>
        </w:numPr>
        <w:tabs>
          <w:tab w:val="num" w:pos="0"/>
        </w:tabs>
        <w:spacing w:before="120" w:after="60"/>
        <w:outlineLvl w:val="1"/>
        <w:rPr>
          <w:bCs/>
          <w:iCs/>
        </w:rPr>
      </w:pPr>
      <w:r>
        <w:rPr>
          <w:color w:val="000000"/>
        </w:rPr>
        <w:t xml:space="preserve">□ </w:t>
      </w:r>
      <w:r w:rsidRPr="009F6D1C">
        <w:rPr>
          <w:color w:val="000000"/>
        </w:rPr>
        <w:t>The</w:t>
      </w:r>
      <w:r w:rsidRPr="008478D1">
        <w:rPr>
          <w:b/>
          <w:color w:val="000000"/>
        </w:rPr>
        <w:t xml:space="preserve"> teaching </w:t>
      </w:r>
      <w:r w:rsidRPr="00895A05">
        <w:rPr>
          <w:b/>
          <w:color w:val="000000"/>
        </w:rPr>
        <w:t>and learning policy</w:t>
      </w:r>
      <w:r>
        <w:rPr>
          <w:color w:val="000000"/>
        </w:rPr>
        <w:t xml:space="preserve"> is understood by all staff. It reflects e</w:t>
      </w:r>
      <w:r w:rsidRPr="00895A05">
        <w:rPr>
          <w:color w:val="000000"/>
        </w:rPr>
        <w:t>qualities legislation and accessibility requ</w:t>
      </w:r>
      <w:r>
        <w:rPr>
          <w:color w:val="000000"/>
        </w:rPr>
        <w:t>irements and actively promotes</w:t>
      </w:r>
      <w:r w:rsidRPr="00895A05">
        <w:rPr>
          <w:color w:val="000000"/>
        </w:rPr>
        <w:t xml:space="preserve"> overcoming barrie</w:t>
      </w:r>
      <w:r>
        <w:rPr>
          <w:color w:val="000000"/>
        </w:rPr>
        <w:t>rs to learning for all children</w:t>
      </w:r>
      <w:r w:rsidRPr="00895A05">
        <w:rPr>
          <w:color w:val="000000"/>
        </w:rPr>
        <w:t xml:space="preserve"> taking into</w:t>
      </w:r>
      <w:r>
        <w:rPr>
          <w:color w:val="000000"/>
        </w:rPr>
        <w:t xml:space="preserve"> account individual differences. It promotes </w:t>
      </w:r>
      <w:r w:rsidRPr="00895A05">
        <w:rPr>
          <w:color w:val="000000"/>
        </w:rPr>
        <w:t>understanding and acceptance in the peer group.</w:t>
      </w:r>
    </w:p>
    <w:p w:rsidR="000E510C" w:rsidRDefault="000E510C" w:rsidP="000E510C">
      <w:pPr>
        <w:keepNext/>
        <w:numPr>
          <w:ilvl w:val="1"/>
          <w:numId w:val="0"/>
        </w:numPr>
        <w:tabs>
          <w:tab w:val="num" w:pos="0"/>
        </w:tabs>
        <w:spacing w:before="120" w:after="60"/>
        <w:outlineLvl w:val="1"/>
        <w:rPr>
          <w:color w:val="000000"/>
        </w:rPr>
      </w:pPr>
      <w:r>
        <w:rPr>
          <w:bCs/>
          <w:iCs/>
        </w:rPr>
        <w:t xml:space="preserve">□ </w:t>
      </w:r>
      <w:r w:rsidRPr="009F6D1C">
        <w:rPr>
          <w:color w:val="000000"/>
        </w:rPr>
        <w:t>The</w:t>
      </w:r>
      <w:r w:rsidRPr="008478D1">
        <w:rPr>
          <w:b/>
          <w:color w:val="000000"/>
        </w:rPr>
        <w:t xml:space="preserve"> </w:t>
      </w:r>
      <w:r w:rsidRPr="00895A05">
        <w:rPr>
          <w:b/>
          <w:color w:val="000000"/>
        </w:rPr>
        <w:t>school development plan</w:t>
      </w:r>
      <w:r>
        <w:rPr>
          <w:color w:val="000000"/>
        </w:rPr>
        <w:t xml:space="preserve"> is informed by an analysis of qualitative and quantitative </w:t>
      </w:r>
      <w:r w:rsidRPr="00895A05">
        <w:rPr>
          <w:color w:val="000000"/>
        </w:rPr>
        <w:t>data</w:t>
      </w:r>
      <w:r>
        <w:rPr>
          <w:color w:val="000000"/>
        </w:rPr>
        <w:t xml:space="preserve"> and contains strategies</w:t>
      </w:r>
      <w:r w:rsidRPr="00895A05">
        <w:rPr>
          <w:color w:val="000000"/>
        </w:rPr>
        <w:t xml:space="preserve"> to </w:t>
      </w:r>
      <w:r>
        <w:rPr>
          <w:color w:val="000000"/>
        </w:rPr>
        <w:t xml:space="preserve">improve the outcomes </w:t>
      </w:r>
      <w:r w:rsidRPr="00895A05">
        <w:rPr>
          <w:color w:val="000000"/>
        </w:rPr>
        <w:t xml:space="preserve">of all current and future pupils. </w:t>
      </w:r>
    </w:p>
    <w:p w:rsidR="000E510C" w:rsidRDefault="000E510C" w:rsidP="000E510C">
      <w:pPr>
        <w:keepNext/>
        <w:numPr>
          <w:ilvl w:val="1"/>
          <w:numId w:val="0"/>
        </w:numPr>
        <w:tabs>
          <w:tab w:val="num" w:pos="0"/>
        </w:tabs>
        <w:spacing w:before="120" w:after="60"/>
        <w:outlineLvl w:val="1"/>
        <w:rPr>
          <w:bCs/>
          <w:iCs/>
        </w:rPr>
      </w:pPr>
      <w:r>
        <w:rPr>
          <w:color w:val="000000"/>
        </w:rPr>
        <w:t xml:space="preserve">□ </w:t>
      </w:r>
      <w:r w:rsidRPr="008478D1">
        <w:rPr>
          <w:b/>
          <w:color w:val="000000"/>
        </w:rPr>
        <w:t>Smooth transitions</w:t>
      </w:r>
      <w:r>
        <w:rPr>
          <w:color w:val="000000"/>
        </w:rPr>
        <w:t xml:space="preserve"> are planned and enabled into, within and beyond school.</w:t>
      </w:r>
    </w:p>
    <w:p w:rsidR="000E510C" w:rsidRDefault="000E510C" w:rsidP="000E510C">
      <w:pPr>
        <w:keepNext/>
        <w:numPr>
          <w:ilvl w:val="1"/>
          <w:numId w:val="0"/>
        </w:numPr>
        <w:tabs>
          <w:tab w:val="num" w:pos="0"/>
        </w:tabs>
        <w:spacing w:before="120" w:after="60"/>
        <w:outlineLvl w:val="1"/>
        <w:rPr>
          <w:bCs/>
          <w:iCs/>
        </w:rPr>
      </w:pPr>
      <w:r>
        <w:rPr>
          <w:bCs/>
          <w:iCs/>
        </w:rPr>
        <w:t xml:space="preserve">□ All learners are </w:t>
      </w:r>
      <w:r w:rsidRPr="009F6D1C">
        <w:rPr>
          <w:b/>
          <w:bCs/>
          <w:iCs/>
        </w:rPr>
        <w:t>assessed on entry</w:t>
      </w:r>
      <w:r>
        <w:rPr>
          <w:bCs/>
          <w:iCs/>
        </w:rPr>
        <w:t xml:space="preserve"> to the school and EYFS profile date is used to plan learning outcomes.</w:t>
      </w:r>
    </w:p>
    <w:p w:rsidR="000E510C" w:rsidRDefault="000E510C" w:rsidP="000E510C">
      <w:pPr>
        <w:keepNext/>
        <w:numPr>
          <w:ilvl w:val="1"/>
          <w:numId w:val="0"/>
        </w:numPr>
        <w:tabs>
          <w:tab w:val="num" w:pos="0"/>
        </w:tabs>
        <w:spacing w:before="120" w:after="60"/>
        <w:outlineLvl w:val="1"/>
        <w:rPr>
          <w:i/>
          <w:color w:val="000000"/>
        </w:rPr>
      </w:pPr>
      <w:r>
        <w:rPr>
          <w:bCs/>
          <w:iCs/>
        </w:rPr>
        <w:t xml:space="preserve">□ </w:t>
      </w:r>
      <w:r w:rsidRPr="009F6D1C">
        <w:rPr>
          <w:color w:val="000000"/>
        </w:rPr>
        <w:t xml:space="preserve">The </w:t>
      </w:r>
      <w:r w:rsidRPr="009F6D1C">
        <w:rPr>
          <w:b/>
          <w:color w:val="000000"/>
        </w:rPr>
        <w:t>progress</w:t>
      </w:r>
      <w:r w:rsidRPr="00895A05">
        <w:rPr>
          <w:b/>
          <w:color w:val="000000"/>
        </w:rPr>
        <w:t xml:space="preserve"> </w:t>
      </w:r>
      <w:r>
        <w:rPr>
          <w:b/>
          <w:color w:val="000000"/>
        </w:rPr>
        <w:t xml:space="preserve">of all learners is </w:t>
      </w:r>
      <w:r w:rsidRPr="00895A05">
        <w:rPr>
          <w:b/>
          <w:color w:val="000000"/>
        </w:rPr>
        <w:t>tracked</w:t>
      </w:r>
      <w:r w:rsidRPr="00895A05">
        <w:rPr>
          <w:color w:val="000000"/>
        </w:rPr>
        <w:t xml:space="preserve"> against national benchmarks</w:t>
      </w:r>
      <w:r>
        <w:rPr>
          <w:color w:val="000000"/>
        </w:rPr>
        <w:t xml:space="preserve">. </w:t>
      </w:r>
      <w:r w:rsidRPr="00895A05">
        <w:rPr>
          <w:color w:val="000000"/>
        </w:rPr>
        <w:t xml:space="preserve">Where insufficient progress is noted </w:t>
      </w:r>
      <w:r>
        <w:rPr>
          <w:color w:val="000000"/>
        </w:rPr>
        <w:t xml:space="preserve">the </w:t>
      </w:r>
      <w:r w:rsidRPr="00895A05">
        <w:rPr>
          <w:color w:val="000000"/>
        </w:rPr>
        <w:t>quality of teaching is reviewed</w:t>
      </w:r>
      <w:r>
        <w:rPr>
          <w:color w:val="000000"/>
        </w:rPr>
        <w:t xml:space="preserve">. Full use is made of available national data, eg </w:t>
      </w:r>
      <w:r w:rsidRPr="00A86465">
        <w:rPr>
          <w:i/>
          <w:color w:val="000000"/>
        </w:rPr>
        <w:t>Transition matrices</w:t>
      </w:r>
      <w:r>
        <w:rPr>
          <w:color w:val="000000"/>
        </w:rPr>
        <w:t xml:space="preserve"> as part </w:t>
      </w:r>
      <w:r w:rsidRPr="00A86465">
        <w:rPr>
          <w:color w:val="000000"/>
        </w:rPr>
        <w:t>of RAISEonline</w:t>
      </w:r>
      <w:r w:rsidRPr="00A86465">
        <w:rPr>
          <w:i/>
          <w:color w:val="000000"/>
        </w:rPr>
        <w:t>, Progression Materials 2010-11</w:t>
      </w:r>
      <w:r>
        <w:rPr>
          <w:i/>
          <w:color w:val="000000"/>
        </w:rPr>
        <w:t>.</w:t>
      </w:r>
      <w:r w:rsidR="004069A0">
        <w:rPr>
          <w:i/>
          <w:color w:val="000000"/>
        </w:rPr>
        <w:t xml:space="preserve"> </w:t>
      </w:r>
      <w:r w:rsidR="004069A0">
        <w:rPr>
          <w:color w:val="000000"/>
        </w:rPr>
        <w:t>Effective use is made of data so that changes in learners’ patterns of attainment, attendance or behaviour are noticed and can be acted upon.</w:t>
      </w:r>
    </w:p>
    <w:p w:rsidR="000E510C" w:rsidRPr="00A36478" w:rsidRDefault="000E510C" w:rsidP="000E510C">
      <w:pPr>
        <w:keepNext/>
        <w:numPr>
          <w:ilvl w:val="1"/>
          <w:numId w:val="0"/>
        </w:numPr>
        <w:tabs>
          <w:tab w:val="num" w:pos="0"/>
        </w:tabs>
        <w:spacing w:before="120" w:after="60"/>
        <w:outlineLvl w:val="1"/>
        <w:rPr>
          <w:bCs/>
          <w:iCs/>
          <w:color w:val="000000"/>
        </w:rPr>
      </w:pPr>
      <w:r w:rsidRPr="00A42969">
        <w:rPr>
          <w:bCs/>
          <w:iCs/>
          <w:color w:val="000000"/>
        </w:rPr>
        <w:t xml:space="preserve">□ </w:t>
      </w:r>
      <w:r>
        <w:rPr>
          <w:bCs/>
          <w:iCs/>
          <w:color w:val="000000"/>
        </w:rPr>
        <w:t xml:space="preserve">The school provides a </w:t>
      </w:r>
      <w:r w:rsidRPr="00D614A2">
        <w:rPr>
          <w:b/>
          <w:bCs/>
          <w:iCs/>
          <w:color w:val="000000"/>
        </w:rPr>
        <w:t>report to parents</w:t>
      </w:r>
      <w:r>
        <w:rPr>
          <w:bCs/>
          <w:iCs/>
          <w:color w:val="000000"/>
        </w:rPr>
        <w:t xml:space="preserve"> on their child’s progress at least annually.</w:t>
      </w:r>
    </w:p>
    <w:p w:rsidR="000E510C" w:rsidRDefault="000E510C" w:rsidP="000E510C">
      <w:pPr>
        <w:keepNext/>
        <w:numPr>
          <w:ilvl w:val="1"/>
          <w:numId w:val="0"/>
        </w:numPr>
        <w:tabs>
          <w:tab w:val="num" w:pos="0"/>
        </w:tabs>
        <w:spacing w:before="120" w:after="60"/>
        <w:outlineLvl w:val="1"/>
        <w:rPr>
          <w:bCs/>
          <w:iCs/>
        </w:rPr>
      </w:pPr>
      <w:r>
        <w:rPr>
          <w:bCs/>
          <w:iCs/>
        </w:rPr>
        <w:t xml:space="preserve">□ </w:t>
      </w:r>
      <w:r w:rsidRPr="00895A05">
        <w:rPr>
          <w:color w:val="000000"/>
        </w:rPr>
        <w:t xml:space="preserve">The school provides a warm, safe and empathetic ethos where children have the confidence to share their concerns with staff, and know that they will be addressed, in order to support their </w:t>
      </w:r>
      <w:r w:rsidRPr="00895A05">
        <w:rPr>
          <w:b/>
          <w:color w:val="000000"/>
        </w:rPr>
        <w:t>emotional well-being</w:t>
      </w:r>
      <w:r w:rsidRPr="00895A05">
        <w:rPr>
          <w:color w:val="000000"/>
        </w:rPr>
        <w:t xml:space="preserve">. </w:t>
      </w:r>
    </w:p>
    <w:p w:rsidR="000E510C" w:rsidRDefault="000E510C" w:rsidP="000E510C">
      <w:pPr>
        <w:keepNext/>
        <w:numPr>
          <w:ilvl w:val="1"/>
          <w:numId w:val="0"/>
        </w:numPr>
        <w:tabs>
          <w:tab w:val="num" w:pos="0"/>
        </w:tabs>
        <w:spacing w:before="120" w:after="60"/>
        <w:outlineLvl w:val="1"/>
      </w:pPr>
      <w:r>
        <w:rPr>
          <w:bCs/>
          <w:iCs/>
        </w:rPr>
        <w:t xml:space="preserve">□ </w:t>
      </w:r>
      <w:r w:rsidRPr="00895A05">
        <w:rPr>
          <w:color w:val="000000"/>
        </w:rPr>
        <w:t xml:space="preserve">The school inspires </w:t>
      </w:r>
      <w:r w:rsidRPr="00895A05">
        <w:rPr>
          <w:b/>
          <w:color w:val="000000"/>
        </w:rPr>
        <w:t>parental confidence</w:t>
      </w:r>
      <w:r w:rsidRPr="00895A05">
        <w:rPr>
          <w:color w:val="000000"/>
        </w:rPr>
        <w:t xml:space="preserve"> by establishing a reciprocal relationship with them as partners in their children’s learning</w:t>
      </w:r>
      <w:r>
        <w:rPr>
          <w:color w:val="000000"/>
        </w:rPr>
        <w:t xml:space="preserve">, </w:t>
      </w:r>
      <w:r w:rsidRPr="006C1C09">
        <w:t>making best use of parents or care</w:t>
      </w:r>
      <w:r>
        <w:t>rs’ knowledge of their child’s</w:t>
      </w:r>
      <w:r w:rsidRPr="006C1C09">
        <w:t xml:space="preserve"> development</w:t>
      </w:r>
      <w:r>
        <w:t>.</w:t>
      </w:r>
    </w:p>
    <w:p w:rsidR="000E510C" w:rsidRDefault="000E510C" w:rsidP="000E510C">
      <w:pPr>
        <w:keepNext/>
        <w:numPr>
          <w:ilvl w:val="1"/>
          <w:numId w:val="0"/>
        </w:numPr>
        <w:tabs>
          <w:tab w:val="num" w:pos="0"/>
        </w:tabs>
        <w:spacing w:before="120" w:after="60"/>
        <w:outlineLvl w:val="1"/>
        <w:rPr>
          <w:bCs/>
          <w:iCs/>
        </w:rPr>
      </w:pPr>
      <w:r>
        <w:t>□ T</w:t>
      </w:r>
      <w:r w:rsidRPr="00895A05">
        <w:rPr>
          <w:color w:val="000000"/>
        </w:rPr>
        <w:t xml:space="preserve">he </w:t>
      </w:r>
      <w:r w:rsidRPr="00895A05">
        <w:rPr>
          <w:b/>
          <w:color w:val="000000"/>
        </w:rPr>
        <w:t>learning environment</w:t>
      </w:r>
      <w:r w:rsidRPr="00895A05">
        <w:rPr>
          <w:color w:val="000000"/>
        </w:rPr>
        <w:t xml:space="preserve"> of the school is supportive to all learners</w:t>
      </w:r>
      <w:r>
        <w:rPr>
          <w:color w:val="000000"/>
        </w:rPr>
        <w:t xml:space="preserve"> and</w:t>
      </w:r>
      <w:r w:rsidRPr="000C3820">
        <w:rPr>
          <w:b/>
          <w:color w:val="000000"/>
        </w:rPr>
        <w:t xml:space="preserve"> </w:t>
      </w:r>
      <w:r>
        <w:rPr>
          <w:color w:val="000000"/>
        </w:rPr>
        <w:t>enables t</w:t>
      </w:r>
      <w:r w:rsidRPr="00895A05">
        <w:rPr>
          <w:color w:val="000000"/>
        </w:rPr>
        <w:t xml:space="preserve">eachers to respond to </w:t>
      </w:r>
      <w:r>
        <w:rPr>
          <w:color w:val="000000"/>
        </w:rPr>
        <w:t>predicted and un-predicted need,</w:t>
      </w:r>
      <w:r w:rsidRPr="00895A05">
        <w:rPr>
          <w:color w:val="000000"/>
        </w:rPr>
        <w:t xml:space="preserve"> </w:t>
      </w:r>
      <w:r>
        <w:rPr>
          <w:color w:val="000000"/>
        </w:rPr>
        <w:t xml:space="preserve">eg time out space, use of technology. </w:t>
      </w:r>
    </w:p>
    <w:p w:rsidR="000E510C" w:rsidRDefault="000E510C" w:rsidP="000E510C">
      <w:pPr>
        <w:keepNext/>
        <w:numPr>
          <w:ilvl w:val="1"/>
          <w:numId w:val="0"/>
        </w:numPr>
        <w:tabs>
          <w:tab w:val="num" w:pos="0"/>
        </w:tabs>
        <w:spacing w:before="120" w:after="60"/>
        <w:outlineLvl w:val="1"/>
        <w:rPr>
          <w:color w:val="000000"/>
        </w:rPr>
      </w:pPr>
      <w:r>
        <w:rPr>
          <w:color w:val="000000"/>
        </w:rPr>
        <w:t>□</w:t>
      </w:r>
      <w:r w:rsidRPr="00895A05">
        <w:rPr>
          <w:color w:val="000000"/>
        </w:rPr>
        <w:t>T</w:t>
      </w:r>
      <w:r>
        <w:rPr>
          <w:color w:val="000000"/>
        </w:rPr>
        <w:t>here are</w:t>
      </w:r>
      <w:r w:rsidRPr="00895A05">
        <w:rPr>
          <w:color w:val="000000"/>
        </w:rPr>
        <w:t xml:space="preserve"> </w:t>
      </w:r>
      <w:r w:rsidRPr="00895A05">
        <w:rPr>
          <w:b/>
          <w:color w:val="000000"/>
        </w:rPr>
        <w:t>care plan</w:t>
      </w:r>
      <w:r>
        <w:rPr>
          <w:b/>
          <w:color w:val="000000"/>
        </w:rPr>
        <w:t>s</w:t>
      </w:r>
      <w:r w:rsidRPr="00895A05">
        <w:rPr>
          <w:color w:val="000000"/>
        </w:rPr>
        <w:t xml:space="preserve"> for </w:t>
      </w:r>
      <w:r>
        <w:rPr>
          <w:color w:val="000000"/>
        </w:rPr>
        <w:t xml:space="preserve">learners with </w:t>
      </w:r>
      <w:r w:rsidRPr="00895A05">
        <w:rPr>
          <w:color w:val="000000"/>
        </w:rPr>
        <w:t xml:space="preserve">health </w:t>
      </w:r>
      <w:r>
        <w:rPr>
          <w:color w:val="000000"/>
        </w:rPr>
        <w:t>and personal care needs.</w:t>
      </w:r>
    </w:p>
    <w:p w:rsidR="000E510C" w:rsidRDefault="000E510C" w:rsidP="000E510C">
      <w:pPr>
        <w:keepNext/>
        <w:numPr>
          <w:ilvl w:val="1"/>
          <w:numId w:val="0"/>
        </w:numPr>
        <w:tabs>
          <w:tab w:val="num" w:pos="0"/>
        </w:tabs>
        <w:spacing w:before="120" w:after="60"/>
        <w:outlineLvl w:val="1"/>
        <w:rPr>
          <w:bCs/>
          <w:iCs/>
        </w:rPr>
      </w:pPr>
      <w:r>
        <w:rPr>
          <w:color w:val="000000"/>
        </w:rPr>
        <w:t xml:space="preserve">□ </w:t>
      </w:r>
      <w:r w:rsidRPr="00D276C7">
        <w:rPr>
          <w:b/>
          <w:bCs/>
          <w:iCs/>
        </w:rPr>
        <w:t>Governors</w:t>
      </w:r>
      <w:r>
        <w:rPr>
          <w:bCs/>
          <w:iCs/>
        </w:rPr>
        <w:t xml:space="preserve"> </w:t>
      </w:r>
      <w:r w:rsidRPr="00A86465">
        <w:rPr>
          <w:b/>
          <w:bCs/>
          <w:iCs/>
        </w:rPr>
        <w:t>monitor the impact</w:t>
      </w:r>
      <w:r>
        <w:rPr>
          <w:bCs/>
          <w:iCs/>
        </w:rPr>
        <w:t xml:space="preserve"> of the whole school response and the impact on learners with SEN. </w:t>
      </w:r>
    </w:p>
    <w:p w:rsidR="000E510C" w:rsidRDefault="000E510C" w:rsidP="000E510C">
      <w:pPr>
        <w:keepNext/>
        <w:numPr>
          <w:ilvl w:val="1"/>
          <w:numId w:val="0"/>
        </w:numPr>
        <w:tabs>
          <w:tab w:val="num" w:pos="0"/>
        </w:tabs>
        <w:spacing w:before="120" w:after="60"/>
        <w:outlineLvl w:val="1"/>
        <w:rPr>
          <w:bCs/>
          <w:iCs/>
        </w:rPr>
      </w:pPr>
      <w:r>
        <w:rPr>
          <w:bCs/>
          <w:iCs/>
        </w:rPr>
        <w:t xml:space="preserve">□ The governing body </w:t>
      </w:r>
      <w:r>
        <w:rPr>
          <w:b/>
          <w:bCs/>
          <w:iCs/>
        </w:rPr>
        <w:t>annually update</w:t>
      </w:r>
      <w:r w:rsidRPr="00595D33">
        <w:rPr>
          <w:b/>
          <w:bCs/>
          <w:iCs/>
        </w:rPr>
        <w:t xml:space="preserve"> information</w:t>
      </w:r>
      <w:r>
        <w:rPr>
          <w:b/>
          <w:bCs/>
          <w:iCs/>
        </w:rPr>
        <w:t xml:space="preserve"> and publish a report</w:t>
      </w:r>
      <w:r>
        <w:rPr>
          <w:bCs/>
          <w:iCs/>
        </w:rPr>
        <w:t xml:space="preserve"> about the school’s policy for learners with SEN and what provision is available in accordance with the SEN (Information) Regulations </w:t>
      </w:r>
      <w:r w:rsidR="00F03803">
        <w:rPr>
          <w:bCs/>
          <w:iCs/>
        </w:rPr>
        <w:t>2014 (Code of Practice para 6.79</w:t>
      </w:r>
      <w:r>
        <w:rPr>
          <w:bCs/>
          <w:iCs/>
        </w:rPr>
        <w:t xml:space="preserve">). This includes detailed information about the school’s arrangements for </w:t>
      </w:r>
      <w:r>
        <w:rPr>
          <w:bCs/>
          <w:iCs/>
        </w:rPr>
        <w:lastRenderedPageBreak/>
        <w:t>identifying, assessing and making provision for learners with SEN, an annual review of the Equalities Scheme, and the school’s Accessibility plan.</w:t>
      </w:r>
    </w:p>
    <w:p w:rsidR="000E510C" w:rsidRDefault="000E510C" w:rsidP="000E510C">
      <w:pPr>
        <w:keepNext/>
        <w:numPr>
          <w:ilvl w:val="1"/>
          <w:numId w:val="0"/>
        </w:numPr>
        <w:tabs>
          <w:tab w:val="num" w:pos="0"/>
        </w:tabs>
        <w:spacing w:before="120" w:after="60"/>
        <w:outlineLvl w:val="1"/>
        <w:rPr>
          <w:bCs/>
          <w:iCs/>
        </w:rPr>
      </w:pPr>
      <w:r>
        <w:rPr>
          <w:bCs/>
          <w:iCs/>
        </w:rPr>
        <w:t xml:space="preserve">□ The school has a </w:t>
      </w:r>
      <w:r w:rsidRPr="00B535A0">
        <w:rPr>
          <w:b/>
          <w:bCs/>
          <w:iCs/>
        </w:rPr>
        <w:t>SENCo</w:t>
      </w:r>
      <w:r>
        <w:rPr>
          <w:bCs/>
          <w:iCs/>
        </w:rPr>
        <w:t xml:space="preserve"> who is a qualified teacher and who has relevant experience or a recognised SEN qualification.</w:t>
      </w:r>
    </w:p>
    <w:p w:rsidR="000E510C" w:rsidRDefault="000E510C" w:rsidP="000E510C">
      <w:pPr>
        <w:keepNext/>
        <w:numPr>
          <w:ilvl w:val="1"/>
          <w:numId w:val="0"/>
        </w:numPr>
        <w:tabs>
          <w:tab w:val="num" w:pos="0"/>
        </w:tabs>
        <w:spacing w:before="120" w:after="60"/>
        <w:outlineLvl w:val="1"/>
        <w:rPr>
          <w:bCs/>
          <w:iCs/>
        </w:rPr>
      </w:pPr>
      <w:r w:rsidRPr="009F67DE">
        <w:rPr>
          <w:bCs/>
          <w:iCs/>
        </w:rPr>
        <w:t>□ Governors ensure that arrangements are in place to support learners with medical conditions.</w:t>
      </w:r>
    </w:p>
    <w:p w:rsidR="000E510C" w:rsidRDefault="000E510C" w:rsidP="000E510C">
      <w:pPr>
        <w:keepNext/>
        <w:numPr>
          <w:ilvl w:val="1"/>
          <w:numId w:val="0"/>
        </w:numPr>
        <w:tabs>
          <w:tab w:val="num" w:pos="0"/>
        </w:tabs>
        <w:spacing w:before="120" w:after="60"/>
        <w:outlineLvl w:val="1"/>
        <w:rPr>
          <w:bCs/>
          <w:iCs/>
        </w:rPr>
      </w:pPr>
      <w:r>
        <w:rPr>
          <w:bCs/>
          <w:iCs/>
        </w:rPr>
        <w:t xml:space="preserve">□ The quality of teaching for learners with SEN and their progress is a core part of the school’s </w:t>
      </w:r>
      <w:r w:rsidRPr="00B535A0">
        <w:rPr>
          <w:b/>
          <w:bCs/>
          <w:iCs/>
        </w:rPr>
        <w:t>performance management arrangements</w:t>
      </w:r>
      <w:r>
        <w:rPr>
          <w:bCs/>
          <w:iCs/>
        </w:rPr>
        <w:t>.</w:t>
      </w:r>
    </w:p>
    <w:p w:rsidR="000E510C" w:rsidRDefault="000E510C" w:rsidP="000E510C">
      <w:pPr>
        <w:keepNext/>
        <w:numPr>
          <w:ilvl w:val="1"/>
          <w:numId w:val="0"/>
        </w:numPr>
        <w:tabs>
          <w:tab w:val="num" w:pos="0"/>
        </w:tabs>
        <w:spacing w:before="120" w:after="60"/>
        <w:outlineLvl w:val="1"/>
        <w:rPr>
          <w:bCs/>
          <w:iCs/>
        </w:rPr>
      </w:pPr>
      <w:r>
        <w:rPr>
          <w:bCs/>
          <w:iCs/>
        </w:rPr>
        <w:t xml:space="preserve">□ The school records and analyses information about </w:t>
      </w:r>
      <w:r w:rsidRPr="00B535A0">
        <w:rPr>
          <w:b/>
          <w:bCs/>
          <w:iCs/>
        </w:rPr>
        <w:t>bullying</w:t>
      </w:r>
      <w:r>
        <w:rPr>
          <w:bCs/>
          <w:iCs/>
        </w:rPr>
        <w:t xml:space="preserve"> and uses this to plan further actions. </w:t>
      </w:r>
    </w:p>
    <w:p w:rsidR="000E510C" w:rsidRDefault="000E510C" w:rsidP="000E510C">
      <w:pPr>
        <w:keepNext/>
        <w:numPr>
          <w:ilvl w:val="1"/>
          <w:numId w:val="0"/>
        </w:numPr>
        <w:tabs>
          <w:tab w:val="num" w:pos="0"/>
        </w:tabs>
        <w:spacing w:before="120" w:after="60"/>
        <w:outlineLvl w:val="1"/>
        <w:rPr>
          <w:bCs/>
          <w:iCs/>
        </w:rPr>
      </w:pPr>
      <w:r w:rsidRPr="00FA736D">
        <w:rPr>
          <w:bCs/>
          <w:iCs/>
        </w:rPr>
        <w:t>□</w:t>
      </w:r>
      <w:r>
        <w:rPr>
          <w:bCs/>
          <w:iCs/>
        </w:rPr>
        <w:t xml:space="preserve"> The school has an effective </w:t>
      </w:r>
      <w:r w:rsidRPr="00FA736D">
        <w:rPr>
          <w:b/>
          <w:bCs/>
          <w:iCs/>
        </w:rPr>
        <w:t>behaviour policy</w:t>
      </w:r>
      <w:r w:rsidR="00DB5271">
        <w:rPr>
          <w:bCs/>
          <w:iCs/>
        </w:rPr>
        <w:t xml:space="preserve"> that is consistently applied</w:t>
      </w:r>
      <w:r w:rsidR="004E374F">
        <w:rPr>
          <w:bCs/>
          <w:iCs/>
        </w:rPr>
        <w:t>.</w:t>
      </w:r>
      <w:r w:rsidR="00DB5271">
        <w:rPr>
          <w:bCs/>
          <w:iCs/>
        </w:rPr>
        <w:t xml:space="preserve"> </w:t>
      </w:r>
    </w:p>
    <w:p w:rsidR="000E510C" w:rsidRDefault="000E510C" w:rsidP="000E510C">
      <w:pPr>
        <w:keepNext/>
        <w:numPr>
          <w:ilvl w:val="1"/>
          <w:numId w:val="0"/>
        </w:numPr>
        <w:tabs>
          <w:tab w:val="num" w:pos="0"/>
        </w:tabs>
        <w:spacing w:before="120" w:after="60"/>
        <w:outlineLvl w:val="1"/>
        <w:rPr>
          <w:bCs/>
          <w:iCs/>
        </w:rPr>
      </w:pPr>
      <w:r w:rsidRPr="007A4C7A">
        <w:rPr>
          <w:bCs/>
          <w:iCs/>
        </w:rPr>
        <w:t>□</w:t>
      </w:r>
      <w:r>
        <w:rPr>
          <w:bCs/>
          <w:iCs/>
        </w:rPr>
        <w:t xml:space="preserve"> The school ensures joined up planning to achieve good outcomes for learners in specific circumstances, eg those who are looked after, have social care needs or are children of service personnel, and who may also have a special educational need.</w:t>
      </w:r>
    </w:p>
    <w:p w:rsidR="000E510C" w:rsidRDefault="000E510C" w:rsidP="000E510C">
      <w:pPr>
        <w:keepNext/>
        <w:numPr>
          <w:ilvl w:val="1"/>
          <w:numId w:val="0"/>
        </w:numPr>
        <w:tabs>
          <w:tab w:val="num" w:pos="0"/>
        </w:tabs>
        <w:spacing w:before="120" w:after="60"/>
        <w:outlineLvl w:val="1"/>
        <w:rPr>
          <w:bCs/>
          <w:iCs/>
        </w:rPr>
      </w:pPr>
    </w:p>
    <w:p w:rsidR="000E510C" w:rsidRPr="000C3820" w:rsidRDefault="000E510C" w:rsidP="000E510C">
      <w:pPr>
        <w:keepNext/>
        <w:numPr>
          <w:ilvl w:val="1"/>
          <w:numId w:val="0"/>
        </w:numPr>
        <w:tabs>
          <w:tab w:val="num" w:pos="0"/>
        </w:tabs>
        <w:spacing w:before="120" w:after="60"/>
        <w:outlineLvl w:val="1"/>
        <w:rPr>
          <w:b/>
          <w:bCs/>
          <w:iCs/>
        </w:rPr>
      </w:pPr>
      <w:r w:rsidRPr="00932073">
        <w:rPr>
          <w:b/>
          <w:bCs/>
          <w:iCs/>
          <w:sz w:val="28"/>
          <w:szCs w:val="28"/>
        </w:rPr>
        <w:t>Element 2: The Targeted Offer</w:t>
      </w:r>
      <w:r>
        <w:rPr>
          <w:b/>
          <w:bCs/>
          <w:iCs/>
        </w:rPr>
        <w:t xml:space="preserve">: </w:t>
      </w:r>
      <w:r w:rsidRPr="00844AC7">
        <w:rPr>
          <w:b/>
          <w:bCs/>
          <w:iCs/>
        </w:rPr>
        <w:t>The first £6,000 of any</w:t>
      </w:r>
      <w:r>
        <w:rPr>
          <w:b/>
          <w:bCs/>
          <w:iCs/>
        </w:rPr>
        <w:t xml:space="preserve"> additional educational support provision (the </w:t>
      </w:r>
      <w:r w:rsidRPr="00844AC7">
        <w:rPr>
          <w:b/>
          <w:bCs/>
          <w:iCs/>
        </w:rPr>
        <w:t xml:space="preserve">notional SEN budget). </w:t>
      </w:r>
    </w:p>
    <w:p w:rsidR="000E510C" w:rsidRDefault="000E510C" w:rsidP="000E510C">
      <w:pPr>
        <w:rPr>
          <w:color w:val="000000"/>
        </w:rPr>
      </w:pPr>
      <w:r>
        <w:rPr>
          <w:color w:val="000000"/>
        </w:rPr>
        <w:t xml:space="preserve">□ </w:t>
      </w:r>
      <w:r w:rsidRPr="00D276C7">
        <w:rPr>
          <w:color w:val="000000"/>
        </w:rPr>
        <w:t xml:space="preserve">Additional </w:t>
      </w:r>
      <w:r>
        <w:rPr>
          <w:b/>
          <w:color w:val="000000"/>
        </w:rPr>
        <w:t>assessment</w:t>
      </w:r>
      <w:r w:rsidRPr="00D276C7">
        <w:rPr>
          <w:b/>
          <w:color w:val="000000"/>
        </w:rPr>
        <w:t xml:space="preserve"> </w:t>
      </w:r>
      <w:r>
        <w:rPr>
          <w:b/>
          <w:color w:val="000000"/>
        </w:rPr>
        <w:t xml:space="preserve">and analysis </w:t>
      </w:r>
      <w:r w:rsidRPr="00D276C7">
        <w:rPr>
          <w:b/>
          <w:color w:val="000000"/>
        </w:rPr>
        <w:t>inform</w:t>
      </w:r>
      <w:r>
        <w:rPr>
          <w:b/>
          <w:color w:val="000000"/>
        </w:rPr>
        <w:t>s</w:t>
      </w:r>
      <w:r w:rsidRPr="00D276C7">
        <w:rPr>
          <w:color w:val="000000"/>
        </w:rPr>
        <w:t xml:space="preserve"> the reason for </w:t>
      </w:r>
      <w:r>
        <w:rPr>
          <w:color w:val="000000"/>
        </w:rPr>
        <w:t>inadequate progress</w:t>
      </w:r>
      <w:r w:rsidRPr="00D276C7">
        <w:rPr>
          <w:color w:val="000000"/>
        </w:rPr>
        <w:t>, and the choice of intervention</w:t>
      </w:r>
      <w:r>
        <w:rPr>
          <w:color w:val="000000"/>
        </w:rPr>
        <w:t xml:space="preserve"> and grouping.</w:t>
      </w:r>
    </w:p>
    <w:p w:rsidR="000E510C" w:rsidRDefault="000E510C" w:rsidP="000E510C">
      <w:pPr>
        <w:rPr>
          <w:color w:val="000000"/>
        </w:rPr>
      </w:pPr>
    </w:p>
    <w:p w:rsidR="000E510C" w:rsidRDefault="000E510C" w:rsidP="000E510C">
      <w:pPr>
        <w:rPr>
          <w:color w:val="000000"/>
        </w:rPr>
      </w:pPr>
      <w:r w:rsidRPr="003361EC">
        <w:rPr>
          <w:color w:val="000000"/>
        </w:rPr>
        <w:t>□</w:t>
      </w:r>
      <w:r>
        <w:rPr>
          <w:color w:val="000000"/>
        </w:rPr>
        <w:t xml:space="preserve"> Staff have an </w:t>
      </w:r>
      <w:r w:rsidRPr="003361EC">
        <w:rPr>
          <w:b/>
          <w:color w:val="000000"/>
        </w:rPr>
        <w:t>awareness level of training</w:t>
      </w:r>
      <w:r>
        <w:rPr>
          <w:color w:val="000000"/>
        </w:rPr>
        <w:t xml:space="preserve"> in relation to the special educational needs of all children with whom they come into contact.</w:t>
      </w:r>
    </w:p>
    <w:p w:rsidR="000E510C" w:rsidRDefault="000E510C" w:rsidP="000E510C">
      <w:pPr>
        <w:rPr>
          <w:color w:val="000000"/>
        </w:rPr>
      </w:pPr>
    </w:p>
    <w:p w:rsidR="000E510C" w:rsidRDefault="000E510C" w:rsidP="000E510C">
      <w:pPr>
        <w:rPr>
          <w:color w:val="000000"/>
        </w:rPr>
      </w:pPr>
      <w:r w:rsidRPr="003361EC">
        <w:rPr>
          <w:color w:val="000000"/>
        </w:rPr>
        <w:t>□</w:t>
      </w:r>
      <w:r>
        <w:rPr>
          <w:color w:val="000000"/>
        </w:rPr>
        <w:t xml:space="preserve"> Staff working directly with a learner with SEN have an </w:t>
      </w:r>
      <w:r w:rsidRPr="003361EC">
        <w:rPr>
          <w:b/>
          <w:color w:val="000000"/>
        </w:rPr>
        <w:t>enhanced level of expertise</w:t>
      </w:r>
      <w:r>
        <w:rPr>
          <w:color w:val="000000"/>
        </w:rPr>
        <w:t xml:space="preserve"> enabling them to adapt teaching and learning appropriately to secure improved outcomes.</w:t>
      </w:r>
    </w:p>
    <w:p w:rsidR="000E510C" w:rsidRDefault="000E510C" w:rsidP="000E510C">
      <w:pPr>
        <w:rPr>
          <w:color w:val="000000"/>
        </w:rPr>
      </w:pPr>
    </w:p>
    <w:p w:rsidR="000E510C" w:rsidRDefault="000E510C" w:rsidP="000E510C">
      <w:pPr>
        <w:rPr>
          <w:color w:val="000000"/>
        </w:rPr>
      </w:pPr>
      <w:r>
        <w:rPr>
          <w:color w:val="000000"/>
        </w:rPr>
        <w:t xml:space="preserve">□ </w:t>
      </w:r>
      <w:r w:rsidRPr="00D276C7">
        <w:rPr>
          <w:color w:val="000000"/>
        </w:rPr>
        <w:t xml:space="preserve">Some staff have undertaken </w:t>
      </w:r>
      <w:r w:rsidRPr="00D276C7">
        <w:rPr>
          <w:b/>
          <w:color w:val="000000"/>
        </w:rPr>
        <w:t>specialist training</w:t>
      </w:r>
      <w:r w:rsidRPr="00D276C7">
        <w:rPr>
          <w:color w:val="000000"/>
        </w:rPr>
        <w:t xml:space="preserve"> in </w:t>
      </w:r>
      <w:r>
        <w:rPr>
          <w:color w:val="000000"/>
        </w:rPr>
        <w:t>SEN, eg using the Advanced Needs training materials,</w:t>
      </w:r>
      <w:r w:rsidRPr="00D276C7">
        <w:rPr>
          <w:color w:val="000000"/>
        </w:rPr>
        <w:t xml:space="preserve"> in order to understand the range of assessments available, the most effective strategies to support learning and provide individual and group tuition where indicated</w:t>
      </w:r>
      <w:r>
        <w:rPr>
          <w:color w:val="000000"/>
        </w:rPr>
        <w:t>.</w:t>
      </w:r>
    </w:p>
    <w:p w:rsidR="000E510C" w:rsidRDefault="000E510C" w:rsidP="000E510C">
      <w:pPr>
        <w:rPr>
          <w:color w:val="000000"/>
        </w:rPr>
      </w:pPr>
    </w:p>
    <w:p w:rsidR="000E510C" w:rsidRDefault="000E510C" w:rsidP="000E510C">
      <w:pPr>
        <w:rPr>
          <w:color w:val="000000"/>
        </w:rPr>
      </w:pPr>
      <w:r>
        <w:rPr>
          <w:color w:val="000000"/>
        </w:rPr>
        <w:t xml:space="preserve">□ Support is </w:t>
      </w:r>
      <w:r w:rsidRPr="0016672F">
        <w:rPr>
          <w:b/>
          <w:color w:val="000000"/>
        </w:rPr>
        <w:t>planned and reviewed</w:t>
      </w:r>
      <w:r>
        <w:rPr>
          <w:color w:val="000000"/>
        </w:rPr>
        <w:t xml:space="preserve"> by the class teacher or subject teacher as appropriate and in collaboration with parents and the learner at least three times a year.</w:t>
      </w:r>
    </w:p>
    <w:p w:rsidR="000E510C" w:rsidRDefault="000E510C" w:rsidP="000E510C">
      <w:pPr>
        <w:rPr>
          <w:color w:val="000000"/>
        </w:rPr>
      </w:pPr>
    </w:p>
    <w:p w:rsidR="000E510C" w:rsidRDefault="000E510C" w:rsidP="000E510C">
      <w:pPr>
        <w:rPr>
          <w:color w:val="000000"/>
        </w:rPr>
      </w:pPr>
      <w:r>
        <w:rPr>
          <w:color w:val="000000"/>
        </w:rPr>
        <w:t xml:space="preserve">□ </w:t>
      </w:r>
      <w:r w:rsidRPr="00D276C7">
        <w:rPr>
          <w:color w:val="000000"/>
        </w:rPr>
        <w:t xml:space="preserve">As part of </w:t>
      </w:r>
      <w:r w:rsidR="00F03803">
        <w:rPr>
          <w:b/>
          <w:color w:val="000000"/>
        </w:rPr>
        <w:t>provision m</w:t>
      </w:r>
      <w:r w:rsidRPr="00D276C7">
        <w:rPr>
          <w:b/>
          <w:color w:val="000000"/>
        </w:rPr>
        <w:t xml:space="preserve">anagement </w:t>
      </w:r>
      <w:r w:rsidRPr="00D276C7">
        <w:rPr>
          <w:color w:val="000000"/>
        </w:rPr>
        <w:t xml:space="preserve">a </w:t>
      </w:r>
      <w:r w:rsidRPr="00D276C7">
        <w:rPr>
          <w:b/>
          <w:color w:val="000000"/>
        </w:rPr>
        <w:t>provision map</w:t>
      </w:r>
      <w:r w:rsidRPr="00D276C7">
        <w:rPr>
          <w:color w:val="000000"/>
        </w:rPr>
        <w:t xml:space="preserve"> has a range of small group interventions available for </w:t>
      </w:r>
      <w:r>
        <w:rPr>
          <w:color w:val="000000"/>
        </w:rPr>
        <w:t>learners with SEN</w:t>
      </w:r>
      <w:r w:rsidRPr="00D276C7">
        <w:rPr>
          <w:color w:val="000000"/>
        </w:rPr>
        <w:t>.</w:t>
      </w:r>
      <w:r>
        <w:rPr>
          <w:color w:val="000000"/>
        </w:rPr>
        <w:t xml:space="preserve"> Interventions are time limited, pre-formulated and are carefully matched to learners’ needs</w:t>
      </w:r>
      <w:r w:rsidRPr="00D276C7">
        <w:rPr>
          <w:color w:val="000000"/>
        </w:rPr>
        <w:t xml:space="preserve"> so that they can be used by trained staff with minimal adaptation.</w:t>
      </w:r>
      <w:r>
        <w:rPr>
          <w:color w:val="000000"/>
        </w:rPr>
        <w:t xml:space="preserve"> </w:t>
      </w:r>
      <w:r w:rsidRPr="00D276C7">
        <w:rPr>
          <w:color w:val="000000"/>
        </w:rPr>
        <w:t>They</w:t>
      </w:r>
      <w:r>
        <w:rPr>
          <w:color w:val="000000"/>
        </w:rPr>
        <w:t xml:space="preserve"> may include training learners </w:t>
      </w:r>
      <w:r w:rsidRPr="00D276C7">
        <w:rPr>
          <w:color w:val="000000"/>
        </w:rPr>
        <w:t xml:space="preserve">to be </w:t>
      </w:r>
      <w:r w:rsidRPr="00D276C7">
        <w:rPr>
          <w:b/>
          <w:color w:val="000000"/>
        </w:rPr>
        <w:t>competent and independent</w:t>
      </w:r>
      <w:r w:rsidRPr="00D276C7">
        <w:rPr>
          <w:color w:val="000000"/>
        </w:rPr>
        <w:t xml:space="preserve"> in use of curriculum aids e.g. ap</w:t>
      </w:r>
      <w:r>
        <w:rPr>
          <w:color w:val="000000"/>
        </w:rPr>
        <w:t>propriate computer software.</w:t>
      </w:r>
    </w:p>
    <w:p w:rsidR="000E510C" w:rsidRDefault="000E510C" w:rsidP="000E510C">
      <w:pPr>
        <w:rPr>
          <w:color w:val="000000"/>
        </w:rPr>
      </w:pPr>
    </w:p>
    <w:p w:rsidR="000E510C" w:rsidRDefault="000E510C" w:rsidP="000E510C">
      <w:pPr>
        <w:rPr>
          <w:color w:val="000000"/>
        </w:rPr>
      </w:pPr>
      <w:r>
        <w:rPr>
          <w:color w:val="000000"/>
        </w:rPr>
        <w:t xml:space="preserve">□ The </w:t>
      </w:r>
      <w:r w:rsidRPr="0016672F">
        <w:rPr>
          <w:b/>
          <w:color w:val="000000"/>
        </w:rPr>
        <w:t>provision of SEN support is recorded</w:t>
      </w:r>
      <w:r>
        <w:rPr>
          <w:color w:val="000000"/>
        </w:rPr>
        <w:t xml:space="preserve"> on the school’s information system.</w:t>
      </w:r>
    </w:p>
    <w:p w:rsidR="000E510C" w:rsidRDefault="000E510C" w:rsidP="000E510C">
      <w:pPr>
        <w:rPr>
          <w:color w:val="000000"/>
        </w:rPr>
      </w:pPr>
    </w:p>
    <w:p w:rsidR="000E510C" w:rsidRDefault="000E510C" w:rsidP="000E510C">
      <w:pPr>
        <w:rPr>
          <w:color w:val="000000"/>
        </w:rPr>
      </w:pPr>
      <w:r>
        <w:rPr>
          <w:color w:val="000000"/>
        </w:rPr>
        <w:lastRenderedPageBreak/>
        <w:t xml:space="preserve">□ </w:t>
      </w:r>
      <w:r w:rsidRPr="00D276C7">
        <w:rPr>
          <w:color w:val="000000"/>
        </w:rPr>
        <w:t xml:space="preserve">The effectiveness of </w:t>
      </w:r>
      <w:r w:rsidRPr="0022381F">
        <w:rPr>
          <w:b/>
          <w:color w:val="000000"/>
        </w:rPr>
        <w:t>i</w:t>
      </w:r>
      <w:r w:rsidRPr="00D276C7">
        <w:rPr>
          <w:b/>
          <w:color w:val="000000"/>
        </w:rPr>
        <w:t>nterventions are evaluated</w:t>
      </w:r>
      <w:r w:rsidRPr="00D276C7">
        <w:rPr>
          <w:color w:val="000000"/>
        </w:rPr>
        <w:t xml:space="preserve"> by the teacher and monitored by </w:t>
      </w:r>
      <w:r>
        <w:rPr>
          <w:color w:val="000000"/>
        </w:rPr>
        <w:t>the senior leadership team</w:t>
      </w:r>
      <w:r w:rsidRPr="00D276C7">
        <w:rPr>
          <w:color w:val="000000"/>
        </w:rPr>
        <w:t xml:space="preserve"> in order to determine the impact on academic and personal development progress.</w:t>
      </w:r>
      <w:r>
        <w:rPr>
          <w:color w:val="000000"/>
        </w:rPr>
        <w:t xml:space="preserve"> </w:t>
      </w:r>
    </w:p>
    <w:p w:rsidR="000E510C" w:rsidRDefault="000E510C" w:rsidP="000E510C">
      <w:pPr>
        <w:rPr>
          <w:color w:val="000000"/>
        </w:rPr>
      </w:pPr>
    </w:p>
    <w:p w:rsidR="000E510C" w:rsidRPr="00D276C7" w:rsidRDefault="000E510C" w:rsidP="000E510C">
      <w:pPr>
        <w:rPr>
          <w:color w:val="000000"/>
        </w:rPr>
      </w:pPr>
      <w:r>
        <w:rPr>
          <w:color w:val="000000"/>
        </w:rPr>
        <w:t xml:space="preserve">□ The senior leadership team </w:t>
      </w:r>
      <w:r w:rsidRPr="00D276C7">
        <w:rPr>
          <w:color w:val="000000"/>
        </w:rPr>
        <w:t xml:space="preserve">applies a </w:t>
      </w:r>
      <w:r w:rsidRPr="00D276C7">
        <w:rPr>
          <w:b/>
          <w:color w:val="000000"/>
        </w:rPr>
        <w:t>greater level of scrutiny</w:t>
      </w:r>
      <w:r>
        <w:rPr>
          <w:color w:val="000000"/>
        </w:rPr>
        <w:t xml:space="preserve"> of the</w:t>
      </w:r>
      <w:r w:rsidRPr="00D276C7">
        <w:rPr>
          <w:color w:val="000000"/>
        </w:rPr>
        <w:t xml:space="preserve"> progress</w:t>
      </w:r>
      <w:r>
        <w:rPr>
          <w:color w:val="000000"/>
        </w:rPr>
        <w:t xml:space="preserve"> made by learners with SEN by using tracking data and feedback from intervention programmes to evaluate outcomes and cost effectiveness.</w:t>
      </w:r>
    </w:p>
    <w:p w:rsidR="000E510C" w:rsidRDefault="000E510C" w:rsidP="000E510C">
      <w:pPr>
        <w:rPr>
          <w:color w:val="000000"/>
        </w:rPr>
      </w:pPr>
    </w:p>
    <w:p w:rsidR="000E510C" w:rsidRDefault="000E510C" w:rsidP="000E510C">
      <w:pPr>
        <w:rPr>
          <w:color w:val="000000"/>
        </w:rPr>
      </w:pPr>
      <w:r>
        <w:rPr>
          <w:color w:val="000000"/>
        </w:rPr>
        <w:t xml:space="preserve">□ Advice from </w:t>
      </w:r>
      <w:r w:rsidRPr="00BD50D0">
        <w:rPr>
          <w:b/>
          <w:color w:val="000000"/>
        </w:rPr>
        <w:t>specialist services</w:t>
      </w:r>
      <w:r>
        <w:rPr>
          <w:color w:val="000000"/>
        </w:rPr>
        <w:t xml:space="preserve"> (eg Speech and Language Therapy, Educational Psychology, Special School outreach) is implemented and monitored.</w:t>
      </w:r>
    </w:p>
    <w:p w:rsidR="000E510C" w:rsidRDefault="000E510C" w:rsidP="000E510C">
      <w:pPr>
        <w:rPr>
          <w:color w:val="000000"/>
        </w:rPr>
      </w:pPr>
    </w:p>
    <w:p w:rsidR="000E510C" w:rsidRDefault="000E510C" w:rsidP="000E510C">
      <w:pPr>
        <w:rPr>
          <w:color w:val="000000"/>
        </w:rPr>
      </w:pPr>
    </w:p>
    <w:p w:rsidR="000E510C" w:rsidRDefault="000E510C" w:rsidP="000E510C">
      <w:pPr>
        <w:rPr>
          <w:color w:val="000000"/>
        </w:rPr>
      </w:pPr>
      <w:r w:rsidRPr="002C4261">
        <w:rPr>
          <w:b/>
          <w:color w:val="000000"/>
          <w:sz w:val="28"/>
          <w:szCs w:val="28"/>
        </w:rPr>
        <w:t>Element 3: The Specialist or Personalised Offer</w:t>
      </w:r>
      <w:r>
        <w:rPr>
          <w:b/>
          <w:color w:val="000000"/>
        </w:rPr>
        <w:t xml:space="preserve">: </w:t>
      </w:r>
      <w:r w:rsidRPr="00844AC7">
        <w:rPr>
          <w:b/>
          <w:bCs/>
          <w:iCs/>
        </w:rPr>
        <w:t>Top-up funding above £10,000 (universal and targeted) provided on a per-lea</w:t>
      </w:r>
      <w:r w:rsidR="00F03803">
        <w:rPr>
          <w:b/>
          <w:bCs/>
          <w:iCs/>
        </w:rPr>
        <w:t>r</w:t>
      </w:r>
      <w:r w:rsidRPr="00844AC7">
        <w:rPr>
          <w:b/>
          <w:bCs/>
          <w:iCs/>
        </w:rPr>
        <w:t>ner basis by the commissioner placing the pupil.</w:t>
      </w:r>
      <w:r w:rsidRPr="00460050">
        <w:rPr>
          <w:bCs/>
          <w:iCs/>
        </w:rPr>
        <w:t xml:space="preserve"> </w:t>
      </w:r>
    </w:p>
    <w:p w:rsidR="000E510C" w:rsidRDefault="000E510C" w:rsidP="000E510C">
      <w:pPr>
        <w:rPr>
          <w:color w:val="000000"/>
        </w:rPr>
      </w:pPr>
    </w:p>
    <w:p w:rsidR="000E510C" w:rsidRDefault="000E510C" w:rsidP="000E510C">
      <w:pPr>
        <w:rPr>
          <w:color w:val="000000"/>
        </w:rPr>
      </w:pPr>
      <w:r>
        <w:rPr>
          <w:bCs/>
          <w:iCs/>
        </w:rPr>
        <w:t xml:space="preserve">□ </w:t>
      </w:r>
      <w:r>
        <w:rPr>
          <w:color w:val="000000"/>
        </w:rPr>
        <w:t xml:space="preserve">Learners have </w:t>
      </w:r>
      <w:r w:rsidRPr="007D211E">
        <w:rPr>
          <w:b/>
          <w:color w:val="000000"/>
        </w:rPr>
        <w:t>personalised interventions</w:t>
      </w:r>
      <w:r w:rsidRPr="00D276C7">
        <w:rPr>
          <w:color w:val="000000"/>
        </w:rPr>
        <w:t xml:space="preserve"> specifically formulated to take account of </w:t>
      </w:r>
      <w:r w:rsidRPr="007D211E">
        <w:rPr>
          <w:color w:val="000000"/>
        </w:rPr>
        <w:t>unique individual needs</w:t>
      </w:r>
      <w:r>
        <w:rPr>
          <w:color w:val="000000"/>
        </w:rPr>
        <w:t xml:space="preserve"> and person centred outcomes.</w:t>
      </w:r>
    </w:p>
    <w:p w:rsidR="004E374F" w:rsidRPr="007D211E" w:rsidRDefault="000E510C" w:rsidP="004E374F">
      <w:pPr>
        <w:keepNext/>
        <w:numPr>
          <w:ilvl w:val="1"/>
          <w:numId w:val="0"/>
        </w:numPr>
        <w:tabs>
          <w:tab w:val="num" w:pos="0"/>
        </w:tabs>
        <w:spacing w:before="120" w:after="60"/>
        <w:outlineLvl w:val="1"/>
        <w:rPr>
          <w:bCs/>
          <w:iCs/>
        </w:rPr>
      </w:pPr>
      <w:r>
        <w:rPr>
          <w:bCs/>
          <w:iCs/>
        </w:rPr>
        <w:t xml:space="preserve">□ The school </w:t>
      </w:r>
      <w:r w:rsidRPr="004D51DC">
        <w:rPr>
          <w:b/>
          <w:bCs/>
          <w:iCs/>
        </w:rPr>
        <w:t xml:space="preserve">gathers and records detailed information </w:t>
      </w:r>
      <w:r>
        <w:rPr>
          <w:bCs/>
          <w:iCs/>
        </w:rPr>
        <w:t>about the learner, his/her aspirations and needs, and details of provision and outcomes in an individualised profile document.</w:t>
      </w:r>
    </w:p>
    <w:p w:rsidR="000E510C" w:rsidRDefault="000E510C" w:rsidP="004E374F">
      <w:pPr>
        <w:rPr>
          <w:color w:val="000000"/>
        </w:rPr>
      </w:pPr>
      <w:r w:rsidRPr="00636388">
        <w:rPr>
          <w:color w:val="000000"/>
        </w:rPr>
        <w:t>□</w:t>
      </w:r>
      <w:r>
        <w:rPr>
          <w:color w:val="000000"/>
        </w:rPr>
        <w:t xml:space="preserve"> </w:t>
      </w:r>
      <w:r>
        <w:rPr>
          <w:b/>
          <w:color w:val="000000"/>
        </w:rPr>
        <w:t>Advice from specialist services (education, social care and health)</w:t>
      </w:r>
      <w:r w:rsidRPr="00D276C7">
        <w:rPr>
          <w:b/>
          <w:color w:val="000000"/>
        </w:rPr>
        <w:t xml:space="preserve"> </w:t>
      </w:r>
      <w:r w:rsidRPr="00D276C7">
        <w:rPr>
          <w:color w:val="000000"/>
        </w:rPr>
        <w:t>for individual pupils is implemented by the school</w:t>
      </w:r>
      <w:r>
        <w:rPr>
          <w:color w:val="000000"/>
        </w:rPr>
        <w:t xml:space="preserve">, and is monitored and reviewed. </w:t>
      </w:r>
    </w:p>
    <w:p w:rsidR="000E510C" w:rsidRDefault="000E510C" w:rsidP="004E374F">
      <w:pPr>
        <w:rPr>
          <w:color w:val="000000"/>
        </w:rPr>
      </w:pPr>
    </w:p>
    <w:p w:rsidR="000E510C" w:rsidRDefault="000E510C" w:rsidP="000E510C">
      <w:pPr>
        <w:rPr>
          <w:color w:val="000000"/>
        </w:rPr>
      </w:pPr>
      <w:r>
        <w:rPr>
          <w:bCs/>
          <w:iCs/>
        </w:rPr>
        <w:t>□ The school works closely</w:t>
      </w:r>
      <w:r>
        <w:rPr>
          <w:b/>
          <w:color w:val="000000"/>
        </w:rPr>
        <w:t xml:space="preserve"> with parents and the learner </w:t>
      </w:r>
      <w:r>
        <w:rPr>
          <w:color w:val="000000"/>
        </w:rPr>
        <w:t>to agree and review interventions and support, and to regularly monitor progress.</w:t>
      </w:r>
    </w:p>
    <w:p w:rsidR="000E510C" w:rsidRDefault="000E510C" w:rsidP="000E510C">
      <w:pPr>
        <w:rPr>
          <w:color w:val="000000"/>
        </w:rPr>
      </w:pPr>
    </w:p>
    <w:p w:rsidR="000E510C" w:rsidRDefault="000E510C" w:rsidP="000E510C">
      <w:pPr>
        <w:rPr>
          <w:color w:val="000000"/>
        </w:rPr>
      </w:pPr>
      <w:r>
        <w:rPr>
          <w:bCs/>
          <w:iCs/>
        </w:rPr>
        <w:t xml:space="preserve">□ </w:t>
      </w:r>
      <w:r w:rsidRPr="00E54805">
        <w:rPr>
          <w:b/>
          <w:color w:val="000000"/>
        </w:rPr>
        <w:t xml:space="preserve">Additional Top-up funding (element 3) </w:t>
      </w:r>
      <w:r w:rsidRPr="00844AC7">
        <w:rPr>
          <w:color w:val="000000"/>
        </w:rPr>
        <w:t xml:space="preserve">may be applied </w:t>
      </w:r>
      <w:r>
        <w:rPr>
          <w:color w:val="000000"/>
        </w:rPr>
        <w:t xml:space="preserve">for without the need for a statement or EHC Plan </w:t>
      </w:r>
      <w:r>
        <w:t>where s</w:t>
      </w:r>
      <w:r w:rsidRPr="00844AC7">
        <w:t>upport can be provided by the school</w:t>
      </w:r>
      <w:r>
        <w:t xml:space="preserve"> working with specialist educational support services (P</w:t>
      </w:r>
      <w:r w:rsidR="00F03803">
        <w:t>rimary schools only, see page 7</w:t>
      </w:r>
      <w:r>
        <w:t>).</w:t>
      </w:r>
    </w:p>
    <w:p w:rsidR="000E510C" w:rsidRDefault="000E510C" w:rsidP="000E510C">
      <w:pPr>
        <w:rPr>
          <w:color w:val="000000"/>
        </w:rPr>
      </w:pPr>
    </w:p>
    <w:p w:rsidR="000E510C" w:rsidRPr="00932073" w:rsidRDefault="000E510C" w:rsidP="000E510C">
      <w:pPr>
        <w:rPr>
          <w:color w:val="000000"/>
        </w:rPr>
      </w:pPr>
      <w:r>
        <w:rPr>
          <w:bCs/>
          <w:iCs/>
        </w:rPr>
        <w:t xml:space="preserve">□ </w:t>
      </w:r>
      <w:r w:rsidRPr="00D276C7">
        <w:rPr>
          <w:color w:val="000000"/>
        </w:rPr>
        <w:t xml:space="preserve">A </w:t>
      </w:r>
      <w:r w:rsidRPr="00D276C7">
        <w:rPr>
          <w:b/>
          <w:color w:val="000000"/>
        </w:rPr>
        <w:t>Common Assessment Framework</w:t>
      </w:r>
      <w:r w:rsidRPr="00D276C7">
        <w:rPr>
          <w:color w:val="000000"/>
        </w:rPr>
        <w:t xml:space="preserve"> </w:t>
      </w:r>
      <w:r w:rsidRPr="00D276C7">
        <w:rPr>
          <w:b/>
          <w:color w:val="000000"/>
        </w:rPr>
        <w:t xml:space="preserve">(CAF) </w:t>
      </w:r>
      <w:r>
        <w:rPr>
          <w:b/>
          <w:color w:val="000000"/>
        </w:rPr>
        <w:t xml:space="preserve">and team around the child support </w:t>
      </w:r>
      <w:r w:rsidRPr="00D276C7">
        <w:rPr>
          <w:color w:val="000000"/>
        </w:rPr>
        <w:t xml:space="preserve">may </w:t>
      </w:r>
      <w:r>
        <w:rPr>
          <w:color w:val="000000"/>
        </w:rPr>
        <w:t xml:space="preserve">be in place. </w:t>
      </w:r>
      <w:r w:rsidRPr="00D276C7">
        <w:rPr>
          <w:color w:val="000000"/>
        </w:rPr>
        <w:t xml:space="preserve">The </w:t>
      </w:r>
      <w:r w:rsidRPr="00D276C7">
        <w:rPr>
          <w:b/>
          <w:color w:val="000000"/>
        </w:rPr>
        <w:t>lead professional</w:t>
      </w:r>
      <w:r w:rsidRPr="00D276C7">
        <w:rPr>
          <w:color w:val="000000"/>
        </w:rPr>
        <w:t xml:space="preserve"> may be a member of the </w:t>
      </w:r>
      <w:r>
        <w:rPr>
          <w:color w:val="000000"/>
        </w:rPr>
        <w:t xml:space="preserve">school/academy </w:t>
      </w:r>
      <w:r w:rsidRPr="00D276C7">
        <w:rPr>
          <w:color w:val="000000"/>
        </w:rPr>
        <w:t>staff.</w:t>
      </w:r>
      <w:r>
        <w:rPr>
          <w:color w:val="000000"/>
        </w:rPr>
        <w:t xml:space="preserve"> </w:t>
      </w:r>
    </w:p>
    <w:p w:rsidR="000E510C" w:rsidRDefault="000E510C" w:rsidP="000E510C">
      <w:pPr>
        <w:keepNext/>
        <w:numPr>
          <w:ilvl w:val="1"/>
          <w:numId w:val="0"/>
        </w:numPr>
        <w:tabs>
          <w:tab w:val="num" w:pos="0"/>
        </w:tabs>
        <w:spacing w:before="120" w:after="60"/>
        <w:outlineLvl w:val="1"/>
        <w:rPr>
          <w:color w:val="000000"/>
        </w:rPr>
      </w:pPr>
      <w:r>
        <w:rPr>
          <w:bCs/>
          <w:iCs/>
        </w:rPr>
        <w:t xml:space="preserve">□ </w:t>
      </w:r>
      <w:r>
        <w:rPr>
          <w:color w:val="000000"/>
        </w:rPr>
        <w:t xml:space="preserve">The learner may have a </w:t>
      </w:r>
      <w:r w:rsidRPr="00CE7124">
        <w:rPr>
          <w:b/>
          <w:color w:val="000000"/>
        </w:rPr>
        <w:t>care plan</w:t>
      </w:r>
      <w:r>
        <w:rPr>
          <w:color w:val="000000"/>
        </w:rPr>
        <w:t xml:space="preserve"> </w:t>
      </w:r>
      <w:r w:rsidRPr="00D276C7">
        <w:rPr>
          <w:color w:val="000000"/>
        </w:rPr>
        <w:t>which is monitored</w:t>
      </w:r>
      <w:r>
        <w:rPr>
          <w:color w:val="000000"/>
        </w:rPr>
        <w:t xml:space="preserve">, and possibly supported, </w:t>
      </w:r>
      <w:r w:rsidRPr="00D276C7">
        <w:rPr>
          <w:color w:val="000000"/>
        </w:rPr>
        <w:t>by specialist staff</w:t>
      </w:r>
      <w:r>
        <w:rPr>
          <w:color w:val="000000"/>
        </w:rPr>
        <w:t xml:space="preserve">. </w:t>
      </w:r>
    </w:p>
    <w:p w:rsidR="000E510C" w:rsidRPr="003F29F5" w:rsidRDefault="000E510C" w:rsidP="000E510C">
      <w:pPr>
        <w:keepNext/>
        <w:numPr>
          <w:ilvl w:val="1"/>
          <w:numId w:val="0"/>
        </w:numPr>
        <w:tabs>
          <w:tab w:val="num" w:pos="0"/>
        </w:tabs>
        <w:spacing w:before="120" w:after="60"/>
        <w:outlineLvl w:val="1"/>
        <w:rPr>
          <w:bCs/>
          <w:iCs/>
        </w:rPr>
      </w:pPr>
      <w:r>
        <w:rPr>
          <w:bCs/>
          <w:iCs/>
        </w:rPr>
        <w:t xml:space="preserve">□ </w:t>
      </w:r>
      <w:r>
        <w:rPr>
          <w:color w:val="000000"/>
        </w:rPr>
        <w:t xml:space="preserve">Where learners require a </w:t>
      </w:r>
      <w:r w:rsidRPr="00566C30">
        <w:rPr>
          <w:b/>
          <w:color w:val="000000"/>
        </w:rPr>
        <w:t>co-ordinated assessment and plan</w:t>
      </w:r>
      <w:r>
        <w:rPr>
          <w:color w:val="000000"/>
        </w:rPr>
        <w:t xml:space="preserve"> (EHC Plan) individualised strategies and provision will be identified. </w:t>
      </w:r>
      <w:r w:rsidRPr="00CE7124">
        <w:rPr>
          <w:b/>
          <w:bCs/>
          <w:iCs/>
        </w:rPr>
        <w:t>Statements</w:t>
      </w:r>
      <w:r>
        <w:rPr>
          <w:bCs/>
          <w:iCs/>
        </w:rPr>
        <w:t xml:space="preserve"> of SEN also fulfil this function. </w:t>
      </w:r>
    </w:p>
    <w:p w:rsidR="00485BB4" w:rsidRPr="00F34A11" w:rsidRDefault="00485BB4" w:rsidP="00485BB4">
      <w:pPr>
        <w:rPr>
          <w:rFonts w:cs="Arial"/>
        </w:rPr>
      </w:pPr>
    </w:p>
    <w:p w:rsidR="00485BB4" w:rsidRPr="00F34A11" w:rsidRDefault="00485BB4" w:rsidP="00485BB4">
      <w:pPr>
        <w:rPr>
          <w:rFonts w:cs="Arial"/>
        </w:rPr>
      </w:pPr>
    </w:p>
    <w:p w:rsidR="00D06752" w:rsidRDefault="00D06752" w:rsidP="00485BB4">
      <w:pPr>
        <w:rPr>
          <w:rFonts w:cs="Arial"/>
        </w:rPr>
        <w:sectPr w:rsidR="00D06752" w:rsidSect="00485BB4">
          <w:headerReference w:type="default" r:id="rId24"/>
          <w:headerReference w:type="first" r:id="rId25"/>
          <w:pgSz w:w="11906" w:h="16838"/>
          <w:pgMar w:top="1440" w:right="1440" w:bottom="1440" w:left="1440" w:header="708" w:footer="708" w:gutter="0"/>
          <w:cols w:space="708"/>
          <w:titlePg/>
          <w:docGrid w:linePitch="360"/>
        </w:sectPr>
      </w:pPr>
    </w:p>
    <w:p w:rsidR="00D06752" w:rsidRPr="005E65B3" w:rsidRDefault="00D06752" w:rsidP="00D06752">
      <w:pPr>
        <w:rPr>
          <w:b/>
          <w:sz w:val="32"/>
          <w:szCs w:val="32"/>
        </w:rPr>
      </w:pPr>
      <w:bookmarkStart w:id="4" w:name="C1"/>
      <w:r w:rsidRPr="005E65B3">
        <w:rPr>
          <w:b/>
          <w:sz w:val="32"/>
          <w:szCs w:val="32"/>
        </w:rPr>
        <w:lastRenderedPageBreak/>
        <w:t>C</w:t>
      </w:r>
      <w:r w:rsidR="004665EE">
        <w:rPr>
          <w:b/>
          <w:sz w:val="32"/>
          <w:szCs w:val="32"/>
        </w:rPr>
        <w:t>1</w:t>
      </w:r>
      <w:r w:rsidRPr="005E65B3">
        <w:rPr>
          <w:b/>
          <w:sz w:val="32"/>
          <w:szCs w:val="32"/>
        </w:rPr>
        <w:t>: What to do if y</w:t>
      </w:r>
      <w:r w:rsidR="00953A5A">
        <w:rPr>
          <w:b/>
          <w:sz w:val="32"/>
          <w:szCs w:val="32"/>
        </w:rPr>
        <w:t>ou think a child</w:t>
      </w:r>
      <w:r w:rsidRPr="005E65B3">
        <w:rPr>
          <w:b/>
          <w:sz w:val="32"/>
          <w:szCs w:val="32"/>
        </w:rPr>
        <w:t xml:space="preserve"> has a Special Educational Need (SEN) </w:t>
      </w:r>
    </w:p>
    <w:bookmarkEnd w:id="4"/>
    <w:p w:rsidR="00D06752" w:rsidRDefault="00D06752" w:rsidP="00D06752"/>
    <w:p w:rsidR="00D06752" w:rsidRPr="00F341D3" w:rsidRDefault="00D06752" w:rsidP="00D06752">
      <w:pPr>
        <w:rPr>
          <w:b/>
        </w:rPr>
      </w:pPr>
      <w:r w:rsidRPr="00F341D3">
        <w:rPr>
          <w:b/>
        </w:rPr>
        <w:t>Overall approach</w:t>
      </w:r>
    </w:p>
    <w:p w:rsidR="00D06752" w:rsidRDefault="00D06752" w:rsidP="00D06752">
      <w:r>
        <w:t xml:space="preserve">Many children with complex needs have these identified very early. For other children difficulties may only become evident as they grow and develop, and as they learn and interact in new and different environments. Some children and young people have special educational needs that result from an illness or accident. The approach to identifying a special educational need should be part of a school or setting’s overall approach to monitoring the development and progress of all learners. </w:t>
      </w:r>
    </w:p>
    <w:p w:rsidR="00D06752" w:rsidRDefault="00D06752" w:rsidP="00D06752"/>
    <w:p w:rsidR="00D06752" w:rsidRPr="00F341D3" w:rsidRDefault="00D06752" w:rsidP="00D06752">
      <w:pPr>
        <w:rPr>
          <w:b/>
        </w:rPr>
      </w:pPr>
      <w:r w:rsidRPr="00F341D3">
        <w:rPr>
          <w:b/>
        </w:rPr>
        <w:t>Less than expected progress</w:t>
      </w:r>
    </w:p>
    <w:p w:rsidR="00D06752" w:rsidRDefault="00D06752" w:rsidP="00D06752">
      <w:r>
        <w:t>A good understanding of a learner’s starting points and regular checks on progress are the basis for identifying when a learner is making less than expected progress given their age and individual circumstances. Children start settings and schools with varied experiences and usually need a little time to settle in and engage with new learning opportunities. The progress check at aged 2 and assessment at the end of the EYFS are two important early points for formally reviewing progress.</w:t>
      </w:r>
    </w:p>
    <w:p w:rsidR="00D06752" w:rsidRDefault="00D06752" w:rsidP="00D06752"/>
    <w:p w:rsidR="00D06752" w:rsidRDefault="00D06752" w:rsidP="00D06752">
      <w:r>
        <w:t>Less than expected progress is progress which:</w:t>
      </w:r>
    </w:p>
    <w:p w:rsidR="00D06752" w:rsidRPr="007A46D6" w:rsidRDefault="00D06752" w:rsidP="00D06752">
      <w:r>
        <w:t>• is significantly slower than</w:t>
      </w:r>
      <w:r w:rsidRPr="007A46D6">
        <w:t xml:space="preserve"> that of peers starting from the same baseline; </w:t>
      </w:r>
    </w:p>
    <w:p w:rsidR="00D06752" w:rsidRPr="007A46D6" w:rsidRDefault="00D06752" w:rsidP="00D06752">
      <w:r w:rsidRPr="007A46D6">
        <w:t xml:space="preserve">• </w:t>
      </w:r>
      <w:r>
        <w:t>fails to match or better</w:t>
      </w:r>
      <w:r w:rsidRPr="007A46D6">
        <w:t xml:space="preserve"> the child’s previous rate of progress; </w:t>
      </w:r>
    </w:p>
    <w:p w:rsidR="00D06752" w:rsidRPr="007A46D6" w:rsidRDefault="00D06752" w:rsidP="00D06752">
      <w:r w:rsidRPr="007A46D6">
        <w:t xml:space="preserve">• </w:t>
      </w:r>
      <w:r>
        <w:t xml:space="preserve">fails to </w:t>
      </w:r>
      <w:r w:rsidRPr="007A46D6">
        <w:t xml:space="preserve">close the attainment gap between the child and their peers; </w:t>
      </w:r>
    </w:p>
    <w:p w:rsidR="00D06752" w:rsidRDefault="00D06752" w:rsidP="00D06752">
      <w:r>
        <w:t>• widens the attainment gap.</w:t>
      </w:r>
    </w:p>
    <w:p w:rsidR="00D06752" w:rsidRDefault="00D06752" w:rsidP="00D06752">
      <w:r>
        <w:t>(Cod</w:t>
      </w:r>
      <w:r w:rsidR="00A376C9">
        <w:t>e of Practice</w:t>
      </w:r>
      <w:r w:rsidR="00A376C9" w:rsidRPr="00953A5A">
        <w:t xml:space="preserve">, </w:t>
      </w:r>
      <w:r w:rsidR="00CF661A">
        <w:t>2015</w:t>
      </w:r>
      <w:r w:rsidR="00A376C9" w:rsidRPr="00953A5A">
        <w:t xml:space="preserve"> Section 6.17</w:t>
      </w:r>
      <w:r w:rsidRPr="00953A5A">
        <w:t>)</w:t>
      </w:r>
    </w:p>
    <w:p w:rsidR="00D06752" w:rsidRDefault="00953A5A" w:rsidP="00953A5A">
      <w:pPr>
        <w:tabs>
          <w:tab w:val="left" w:pos="3165"/>
        </w:tabs>
      </w:pPr>
      <w:r>
        <w:tab/>
      </w:r>
    </w:p>
    <w:p w:rsidR="00D06752" w:rsidRPr="00F341D3" w:rsidRDefault="00D06752" w:rsidP="00D06752">
      <w:pPr>
        <w:rPr>
          <w:b/>
        </w:rPr>
      </w:pPr>
      <w:r w:rsidRPr="00F341D3">
        <w:rPr>
          <w:b/>
        </w:rPr>
        <w:t>What to do when a child is making less than expected progress</w:t>
      </w:r>
    </w:p>
    <w:p w:rsidR="00D06752" w:rsidRDefault="00D06752" w:rsidP="00D06752">
      <w:pPr>
        <w:pStyle w:val="Default"/>
      </w:pPr>
      <w:r>
        <w:t>For many learners who are not making expected progress the precise area of need</w:t>
      </w:r>
      <w:r w:rsidRPr="00592CF2">
        <w:t xml:space="preserve"> is not</w:t>
      </w:r>
      <w:r>
        <w:t xml:space="preserve"> clear at the outset. S</w:t>
      </w:r>
      <w:r w:rsidRPr="00592CF2">
        <w:t>ome will have needs that span more than one area.</w:t>
      </w:r>
      <w:r>
        <w:t xml:space="preserve"> Usually evidence is gathered over time, although in some circumstances a child may appear in school with little history or may suddenly develop a need as a result of an accident or injury. </w:t>
      </w:r>
      <w:r w:rsidRPr="00592CF2">
        <w:t xml:space="preserve">In the first instance it is </w:t>
      </w:r>
      <w:r>
        <w:t xml:space="preserve">always </w:t>
      </w:r>
      <w:r w:rsidRPr="00592CF2">
        <w:t xml:space="preserve">helpful to bring together all of the </w:t>
      </w:r>
      <w:r>
        <w:t xml:space="preserve">available </w:t>
      </w:r>
      <w:r w:rsidRPr="00592CF2">
        <w:t>evidence, including information from parents and t</w:t>
      </w:r>
      <w:r>
        <w:t>he learner him/herself, to make a</w:t>
      </w:r>
      <w:r w:rsidRPr="00592CF2">
        <w:t xml:space="preserve"> detailed individual assessment o</w:t>
      </w:r>
      <w:r>
        <w:t xml:space="preserve">f need. </w:t>
      </w:r>
      <w:r w:rsidRPr="00592CF2">
        <w:t xml:space="preserve">The </w:t>
      </w:r>
      <w:r>
        <w:t xml:space="preserve">following </w:t>
      </w:r>
      <w:r w:rsidR="00953A5A">
        <w:t>pages ‘Children</w:t>
      </w:r>
      <w:r w:rsidRPr="00592CF2">
        <w:t xml:space="preserve"> who may need a</w:t>
      </w:r>
      <w:r>
        <w:t>dditional support’ will help</w:t>
      </w:r>
      <w:r w:rsidRPr="00592CF2">
        <w:t xml:space="preserve"> </w:t>
      </w:r>
      <w:r>
        <w:t>you to do that:</w:t>
      </w:r>
    </w:p>
    <w:p w:rsidR="00D06752" w:rsidRDefault="00D06752" w:rsidP="00D06752">
      <w:pPr>
        <w:pStyle w:val="Default"/>
      </w:pPr>
    </w:p>
    <w:p w:rsidR="00D06752" w:rsidRDefault="00D06752" w:rsidP="00D06752">
      <w:pPr>
        <w:pStyle w:val="Default"/>
        <w:numPr>
          <w:ilvl w:val="0"/>
          <w:numId w:val="7"/>
        </w:numPr>
      </w:pPr>
      <w:r w:rsidRPr="00F341D3">
        <w:rPr>
          <w:b/>
        </w:rPr>
        <w:t>Firstly complete the relevant age/stage specific initial identification pages in this section</w:t>
      </w:r>
      <w:r>
        <w:rPr>
          <w:b/>
        </w:rPr>
        <w:t xml:space="preserve"> (C)</w:t>
      </w:r>
      <w:r>
        <w:t>,</w:t>
      </w:r>
    </w:p>
    <w:p w:rsidR="00D06752" w:rsidRDefault="00D06752" w:rsidP="00D06752">
      <w:pPr>
        <w:pStyle w:val="Default"/>
        <w:ind w:left="720"/>
      </w:pPr>
    </w:p>
    <w:p w:rsidR="00D06752" w:rsidRDefault="00D06752" w:rsidP="00D06752">
      <w:pPr>
        <w:pStyle w:val="Default"/>
        <w:numPr>
          <w:ilvl w:val="0"/>
          <w:numId w:val="7"/>
        </w:numPr>
        <w:rPr>
          <w:b/>
        </w:rPr>
      </w:pPr>
      <w:r w:rsidRPr="00F341D3">
        <w:rPr>
          <w:b/>
        </w:rPr>
        <w:t>Next look at the suggested detailed descriptors for each area of need i</w:t>
      </w:r>
      <w:r>
        <w:rPr>
          <w:b/>
        </w:rPr>
        <w:t>n the relevant section from D (F</w:t>
      </w:r>
      <w:r w:rsidRPr="00F341D3">
        <w:rPr>
          <w:b/>
        </w:rPr>
        <w:t>oundation years) to H (KS4).</w:t>
      </w:r>
    </w:p>
    <w:p w:rsidR="00D06752" w:rsidRPr="00F341D3" w:rsidRDefault="00D06752" w:rsidP="00D06752">
      <w:pPr>
        <w:pStyle w:val="Default"/>
        <w:ind w:left="720"/>
        <w:rPr>
          <w:b/>
        </w:rPr>
      </w:pPr>
    </w:p>
    <w:p w:rsidR="00D23F31" w:rsidRPr="00167660" w:rsidRDefault="00D23F31" w:rsidP="00D23F31">
      <w:r w:rsidRPr="00953A5A">
        <w:t>Remember the checklists are guidance and not criteria for SEN support.</w:t>
      </w:r>
    </w:p>
    <w:p w:rsidR="00D06752" w:rsidRDefault="00D06752" w:rsidP="00D06752">
      <w:pPr>
        <w:rPr>
          <w:b/>
        </w:rPr>
      </w:pPr>
    </w:p>
    <w:p w:rsidR="00D06752" w:rsidRDefault="00D06752" w:rsidP="00D06752">
      <w:pPr>
        <w:rPr>
          <w:b/>
        </w:rPr>
      </w:pPr>
      <w:r>
        <w:rPr>
          <w:b/>
        </w:rPr>
        <w:t>Categories of special educational need</w:t>
      </w:r>
    </w:p>
    <w:p w:rsidR="00D06752" w:rsidRPr="00F341D3" w:rsidRDefault="00D06752" w:rsidP="00D06752">
      <w:r>
        <w:t>The four broad areas of need and the subdivisions of need used in this guidance are:</w:t>
      </w:r>
      <w:r w:rsidRPr="00F341D3">
        <w:t xml:space="preserve"> </w:t>
      </w:r>
    </w:p>
    <w:p w:rsidR="00D06752" w:rsidRDefault="00D06752" w:rsidP="00D06752">
      <w:pPr>
        <w:numPr>
          <w:ilvl w:val="0"/>
          <w:numId w:val="6"/>
        </w:numPr>
      </w:pPr>
      <w:r w:rsidRPr="00F341D3">
        <w:t>Communication and interaction needs (C&amp;I)</w:t>
      </w:r>
    </w:p>
    <w:p w:rsidR="00D06752" w:rsidRPr="00F341D3" w:rsidRDefault="00D06752" w:rsidP="00D06752">
      <w:pPr>
        <w:ind w:left="720"/>
      </w:pPr>
    </w:p>
    <w:p w:rsidR="00D06752" w:rsidRDefault="00D06752" w:rsidP="00D06752">
      <w:pPr>
        <w:numPr>
          <w:ilvl w:val="0"/>
          <w:numId w:val="6"/>
        </w:numPr>
      </w:pPr>
      <w:r w:rsidRPr="00F341D3">
        <w:lastRenderedPageBreak/>
        <w:t>Cognition and learning needs (C&amp;L)</w:t>
      </w:r>
    </w:p>
    <w:p w:rsidR="00D06752" w:rsidRDefault="00D06752" w:rsidP="00D06752">
      <w:pPr>
        <w:numPr>
          <w:ilvl w:val="0"/>
          <w:numId w:val="8"/>
        </w:numPr>
      </w:pPr>
      <w:r>
        <w:t>Learning needs (LD)</w:t>
      </w:r>
    </w:p>
    <w:p w:rsidR="00D06752" w:rsidRDefault="00D06752" w:rsidP="00D06752">
      <w:pPr>
        <w:numPr>
          <w:ilvl w:val="0"/>
          <w:numId w:val="8"/>
        </w:numPr>
      </w:pPr>
      <w:r>
        <w:t>Specific Learning Difficulties (SpLD) (KS1 onwards)</w:t>
      </w:r>
    </w:p>
    <w:p w:rsidR="00D06752" w:rsidRPr="00F341D3" w:rsidRDefault="00D06752" w:rsidP="00D06752">
      <w:pPr>
        <w:ind w:left="1440"/>
      </w:pPr>
    </w:p>
    <w:p w:rsidR="00D06752" w:rsidRDefault="00D06752" w:rsidP="00D06752">
      <w:pPr>
        <w:numPr>
          <w:ilvl w:val="0"/>
          <w:numId w:val="6"/>
        </w:numPr>
      </w:pPr>
      <w:r>
        <w:t>Social,</w:t>
      </w:r>
      <w:r w:rsidRPr="00F341D3">
        <w:t xml:space="preserve"> emotional</w:t>
      </w:r>
      <w:r>
        <w:t xml:space="preserve"> and mental health needs (S</w:t>
      </w:r>
      <w:r w:rsidRPr="00F341D3">
        <w:t>E</w:t>
      </w:r>
      <w:r>
        <w:t>M</w:t>
      </w:r>
      <w:r w:rsidRPr="00F341D3">
        <w:t>H)</w:t>
      </w:r>
    </w:p>
    <w:p w:rsidR="00D06752" w:rsidRPr="00F341D3" w:rsidRDefault="00D06752" w:rsidP="00D06752">
      <w:pPr>
        <w:ind w:left="132"/>
      </w:pPr>
    </w:p>
    <w:p w:rsidR="00D06752" w:rsidRDefault="00D06752" w:rsidP="00D06752">
      <w:pPr>
        <w:numPr>
          <w:ilvl w:val="0"/>
          <w:numId w:val="6"/>
        </w:numPr>
      </w:pPr>
      <w:r w:rsidRPr="00F341D3">
        <w:t>Sensory and/or physical needs (S&amp;P)</w:t>
      </w:r>
    </w:p>
    <w:p w:rsidR="00D06752" w:rsidRDefault="00D06752" w:rsidP="00D06752">
      <w:pPr>
        <w:numPr>
          <w:ilvl w:val="0"/>
          <w:numId w:val="9"/>
        </w:numPr>
      </w:pPr>
      <w:r>
        <w:t>Hearing Impairment (HI)</w:t>
      </w:r>
    </w:p>
    <w:p w:rsidR="00D06752" w:rsidRDefault="00D06752" w:rsidP="00D06752">
      <w:pPr>
        <w:numPr>
          <w:ilvl w:val="0"/>
          <w:numId w:val="9"/>
        </w:numPr>
      </w:pPr>
      <w:r>
        <w:t>Visual Impairment (VI)</w:t>
      </w:r>
    </w:p>
    <w:p w:rsidR="00D06752" w:rsidRDefault="00D06752" w:rsidP="00D06752">
      <w:pPr>
        <w:numPr>
          <w:ilvl w:val="0"/>
          <w:numId w:val="9"/>
        </w:numPr>
      </w:pPr>
      <w:r>
        <w:t>Multi-Sensory Impairment (MSI) (Foundation years)</w:t>
      </w:r>
    </w:p>
    <w:p w:rsidR="00D06752" w:rsidRPr="00F341D3" w:rsidRDefault="00D06752" w:rsidP="00D06752">
      <w:pPr>
        <w:numPr>
          <w:ilvl w:val="0"/>
          <w:numId w:val="9"/>
        </w:numPr>
      </w:pPr>
      <w:r>
        <w:t>Physical difficulties (PD)</w:t>
      </w:r>
    </w:p>
    <w:p w:rsidR="00D06752" w:rsidRDefault="00D06752" w:rsidP="00D06752"/>
    <w:p w:rsidR="00D06752" w:rsidRPr="000A01AD" w:rsidRDefault="00D06752" w:rsidP="00D06752">
      <w:pPr>
        <w:rPr>
          <w:b/>
        </w:rPr>
      </w:pPr>
      <w:r w:rsidRPr="000A01AD">
        <w:rPr>
          <w:b/>
        </w:rPr>
        <w:t>Specific circumstances</w:t>
      </w:r>
    </w:p>
    <w:p w:rsidR="00D06752" w:rsidRDefault="00D06752" w:rsidP="00D06752">
      <w:r>
        <w:t xml:space="preserve">Progress can be affected by a number of factors inside and outside of the setting or school including family crises, bereavement and bullying.  Some of these will not necessarily lead to a learner having SEN but may cause significant short term needs.  </w:t>
      </w:r>
    </w:p>
    <w:p w:rsidR="00D06752" w:rsidRPr="00B26187" w:rsidRDefault="00D06752" w:rsidP="00D06752">
      <w:r>
        <w:t xml:space="preserve"> </w:t>
      </w:r>
    </w:p>
    <w:p w:rsidR="00D06752" w:rsidRPr="00B246C9" w:rsidRDefault="00D06752" w:rsidP="00D06752">
      <w:r w:rsidRPr="000A01AD">
        <w:rPr>
          <w:b/>
          <w:i/>
        </w:rPr>
        <w:t>Behavioural difficulties</w:t>
      </w:r>
      <w:r w:rsidRPr="00B246C9">
        <w:t xml:space="preserve"> do not necessaril</w:t>
      </w:r>
      <w:r w:rsidR="00953A5A">
        <w:t>y mean that a child</w:t>
      </w:r>
      <w:r w:rsidRPr="00B246C9">
        <w:t xml:space="preserve"> has a </w:t>
      </w:r>
      <w:r w:rsidRPr="00A74323">
        <w:t>SEN</w:t>
      </w:r>
      <w:r w:rsidRPr="00B246C9">
        <w:t>, but consistent disruptive or withdrawn behaviours can indicate underlying and unmet needs and so it’s important to look across the range of indicators to check w</w:t>
      </w:r>
      <w:r>
        <w:t>here difficulties</w:t>
      </w:r>
      <w:r w:rsidRPr="00B246C9">
        <w:t xml:space="preserve"> originate.</w:t>
      </w:r>
      <w:r>
        <w:t xml:space="preserve"> </w:t>
      </w:r>
    </w:p>
    <w:p w:rsidR="00D06752" w:rsidRDefault="00D06752" w:rsidP="00D06752">
      <w:pPr>
        <w:rPr>
          <w:sz w:val="23"/>
          <w:szCs w:val="23"/>
        </w:rPr>
      </w:pPr>
    </w:p>
    <w:p w:rsidR="00D06752" w:rsidRDefault="00D06752" w:rsidP="00D06752">
      <w:r>
        <w:t xml:space="preserve">If it is thought housing, family or other domestic circumstances may be contributing to the presenting behaviour a multi-agency approach, supported by the use of the </w:t>
      </w:r>
      <w:r w:rsidRPr="000A01AD">
        <w:rPr>
          <w:b/>
          <w:i/>
        </w:rPr>
        <w:t>Common Assessment Framework</w:t>
      </w:r>
      <w:r>
        <w:t xml:space="preserve"> (CAF) may be appropriate.</w:t>
      </w:r>
    </w:p>
    <w:p w:rsidR="00D06752" w:rsidRPr="00B246C9" w:rsidRDefault="00D06752" w:rsidP="00D06752">
      <w:r>
        <w:t xml:space="preserve"> </w:t>
      </w:r>
    </w:p>
    <w:p w:rsidR="00D06752" w:rsidRDefault="00D06752" w:rsidP="00D06752">
      <w:r w:rsidRPr="00B246C9">
        <w:t xml:space="preserve">The </w:t>
      </w:r>
      <w:r w:rsidRPr="000A01AD">
        <w:rPr>
          <w:b/>
          <w:i/>
        </w:rPr>
        <w:t>identification and assessment of the SEN of children or young people whose first language is not English</w:t>
      </w:r>
      <w:r>
        <w:t xml:space="preserve">: Schools and </w:t>
      </w:r>
      <w:r w:rsidRPr="00B246C9">
        <w:t xml:space="preserve">early years </w:t>
      </w:r>
      <w:r>
        <w:t>providers will need to</w:t>
      </w:r>
      <w:r w:rsidRPr="00B246C9">
        <w:t xml:space="preserve"> look carefully at all aspects of a child or young person’s performance in different areas of learning and development or subjects to establish whether lack of progress is due to limitations in their command of English or if it arises from a SEN or both.</w:t>
      </w:r>
    </w:p>
    <w:p w:rsidR="00D06752" w:rsidRDefault="00D06752" w:rsidP="00D06752"/>
    <w:p w:rsidR="00D06752" w:rsidRDefault="00D06752" w:rsidP="00D06752">
      <w:r w:rsidRPr="000A01AD">
        <w:rPr>
          <w:b/>
          <w:i/>
        </w:rPr>
        <w:t>Children who are Looked After</w:t>
      </w:r>
      <w:r>
        <w:t xml:space="preserve"> by the local authority will already have a Care Plan that includes a Personal Education Plan (PEP) and a Health Plan. It may be through making assessments for these plans that an SEN is identified. Any planning for SEN needs to dovetail with and add to existing planning a</w:t>
      </w:r>
      <w:r w:rsidR="00DD17F1">
        <w:t>nd involve other professionals and foster carers</w:t>
      </w:r>
      <w:r>
        <w:t xml:space="preserve"> who are working with the child.</w:t>
      </w:r>
    </w:p>
    <w:p w:rsidR="00D06752" w:rsidRDefault="00D06752" w:rsidP="00D06752">
      <w:pPr>
        <w:rPr>
          <w:i/>
        </w:rPr>
      </w:pPr>
    </w:p>
    <w:p w:rsidR="00D06752" w:rsidRPr="00040562" w:rsidRDefault="00D06752" w:rsidP="00D06752">
      <w:r w:rsidRPr="000A01AD">
        <w:rPr>
          <w:b/>
          <w:i/>
        </w:rPr>
        <w:t>Children of Service personnel</w:t>
      </w:r>
      <w:r>
        <w:t xml:space="preserve"> face particular challenges. The mobility of service personnel means that their children may face more transitions than most learners, sometimes at short notice. There may also be anxiety and related emotional difficulties resulting from the deployment of family members to operational areas. Settings and schools need to ensure that the service related lifestyle of these children doesn’t lead to any delay in identifying or providing for any SEN, and that any records kept are transferred as quickly as possible if the child moves. </w:t>
      </w:r>
      <w:r w:rsidRPr="00040562">
        <w:t>The Children’s Education Advisory Service (CEAS)</w:t>
      </w:r>
      <w:r>
        <w:t xml:space="preserve"> within the Ministry of Defence can provide</w:t>
      </w:r>
      <w:r w:rsidRPr="00040562">
        <w:t xml:space="preserve"> advice and guidance</w:t>
      </w:r>
      <w:r>
        <w:t>.</w:t>
      </w:r>
    </w:p>
    <w:p w:rsidR="00D06752" w:rsidRPr="001D46B0" w:rsidRDefault="00D06752" w:rsidP="00D06752"/>
    <w:p w:rsidR="00C90243" w:rsidRDefault="00C90243" w:rsidP="00485BB4">
      <w:pPr>
        <w:rPr>
          <w:rFonts w:cs="Arial"/>
        </w:rPr>
        <w:sectPr w:rsidR="00C90243" w:rsidSect="00485BB4">
          <w:headerReference w:type="default" r:id="rId26"/>
          <w:headerReference w:type="first" r:id="rId27"/>
          <w:pgSz w:w="11906" w:h="16838"/>
          <w:pgMar w:top="1440" w:right="1440" w:bottom="1440" w:left="1440" w:header="708" w:footer="708" w:gutter="0"/>
          <w:cols w:space="708"/>
          <w:titlePg/>
          <w:docGrid w:linePitch="360"/>
        </w:sectPr>
      </w:pPr>
    </w:p>
    <w:p w:rsidR="00C90243" w:rsidRPr="001D654C" w:rsidRDefault="00C90243" w:rsidP="00C90243">
      <w:pPr>
        <w:rPr>
          <w:rFonts w:cs="Arial"/>
          <w:b/>
          <w:sz w:val="32"/>
          <w:szCs w:val="32"/>
        </w:rPr>
      </w:pPr>
      <w:bookmarkStart w:id="5" w:name="C2"/>
      <w:r w:rsidRPr="001D654C">
        <w:rPr>
          <w:rFonts w:cs="Arial"/>
          <w:b/>
          <w:sz w:val="32"/>
          <w:szCs w:val="32"/>
        </w:rPr>
        <w:lastRenderedPageBreak/>
        <w:t>C</w:t>
      </w:r>
      <w:r w:rsidR="004665EE">
        <w:rPr>
          <w:rFonts w:cs="Arial"/>
          <w:b/>
          <w:sz w:val="32"/>
          <w:szCs w:val="32"/>
        </w:rPr>
        <w:t>2</w:t>
      </w:r>
      <w:r w:rsidRPr="001D654C">
        <w:rPr>
          <w:rFonts w:cs="Arial"/>
          <w:b/>
          <w:sz w:val="32"/>
          <w:szCs w:val="32"/>
        </w:rPr>
        <w:t xml:space="preserve">: Children who may need additional support              </w:t>
      </w:r>
    </w:p>
    <w:p w:rsidR="00C90243" w:rsidRPr="001D654C" w:rsidRDefault="00C90243" w:rsidP="00C90243">
      <w:pPr>
        <w:rPr>
          <w:rFonts w:cs="Arial"/>
          <w:b/>
          <w:sz w:val="28"/>
          <w:szCs w:val="28"/>
        </w:rPr>
      </w:pPr>
      <w:r w:rsidRPr="001D654C">
        <w:rPr>
          <w:rFonts w:cs="Arial"/>
          <w:b/>
          <w:sz w:val="28"/>
          <w:szCs w:val="28"/>
        </w:rPr>
        <w:t>Foundation Years</w:t>
      </w:r>
    </w:p>
    <w:bookmarkEnd w:id="5"/>
    <w:p w:rsidR="00C90243" w:rsidRPr="001D654C" w:rsidRDefault="00C90243" w:rsidP="00C90243">
      <w:pPr>
        <w:rPr>
          <w:rFonts w:cs="Arial"/>
        </w:rPr>
      </w:pPr>
    </w:p>
    <w:p w:rsidR="00C90243" w:rsidRDefault="00C90243" w:rsidP="00C90243">
      <w:pPr>
        <w:rPr>
          <w:rFonts w:cs="Arial"/>
          <w:sz w:val="22"/>
          <w:szCs w:val="22"/>
        </w:rPr>
      </w:pPr>
      <w:r w:rsidRPr="00725B45">
        <w:rPr>
          <w:rFonts w:cs="Arial"/>
          <w:b/>
        </w:rPr>
        <w:t>Name</w:t>
      </w:r>
      <w:r>
        <w:rPr>
          <w:rFonts w:cs="Arial"/>
          <w:b/>
        </w:rPr>
        <w:t xml:space="preserve"> of child </w:t>
      </w:r>
      <w:r>
        <w:rPr>
          <w:rFonts w:cs="Arial"/>
          <w:sz w:val="22"/>
          <w:szCs w:val="22"/>
        </w:rPr>
        <w:t>……………………………………………………………………………………………</w:t>
      </w:r>
    </w:p>
    <w:p w:rsidR="00C90243" w:rsidRDefault="00C90243" w:rsidP="00C90243">
      <w:pPr>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957"/>
        <w:gridCol w:w="5717"/>
      </w:tblGrid>
      <w:tr w:rsidR="00C90243" w:rsidRPr="00E65AF4" w:rsidTr="008020D7">
        <w:tc>
          <w:tcPr>
            <w:tcW w:w="1389" w:type="pct"/>
            <w:shd w:val="clear" w:color="auto" w:fill="auto"/>
          </w:tcPr>
          <w:p w:rsidR="00C90243" w:rsidRPr="00E65AF4" w:rsidRDefault="00C90243" w:rsidP="008020D7">
            <w:pPr>
              <w:ind w:left="72"/>
              <w:rPr>
                <w:rFonts w:cs="Arial"/>
                <w:b/>
                <w:sz w:val="22"/>
                <w:szCs w:val="22"/>
              </w:rPr>
            </w:pPr>
            <w:r w:rsidRPr="00E65AF4">
              <w:rPr>
                <w:rFonts w:cs="Arial"/>
                <w:b/>
                <w:sz w:val="22"/>
                <w:szCs w:val="22"/>
              </w:rPr>
              <w:t>First check</w:t>
            </w:r>
          </w:p>
        </w:tc>
        <w:tc>
          <w:tcPr>
            <w:tcW w:w="518" w:type="pct"/>
            <w:shd w:val="clear" w:color="auto" w:fill="auto"/>
          </w:tcPr>
          <w:p w:rsidR="00C90243" w:rsidRPr="00E65AF4" w:rsidRDefault="00C90243" w:rsidP="008020D7">
            <w:pPr>
              <w:rPr>
                <w:rFonts w:cs="Arial"/>
                <w:i/>
                <w:sz w:val="22"/>
                <w:szCs w:val="22"/>
              </w:rPr>
            </w:pPr>
            <w:r w:rsidRPr="00E65AF4">
              <w:rPr>
                <w:rFonts w:cs="Arial"/>
                <w:i/>
                <w:sz w:val="22"/>
                <w:szCs w:val="22"/>
              </w:rPr>
              <w:t>Date</w:t>
            </w:r>
          </w:p>
        </w:tc>
        <w:tc>
          <w:tcPr>
            <w:tcW w:w="3093" w:type="pct"/>
            <w:shd w:val="clear" w:color="auto" w:fill="auto"/>
          </w:tcPr>
          <w:p w:rsidR="00C90243" w:rsidRPr="00E65AF4" w:rsidRDefault="00C90243" w:rsidP="008020D7">
            <w:pPr>
              <w:rPr>
                <w:rFonts w:cs="Arial"/>
                <w:i/>
                <w:sz w:val="22"/>
                <w:szCs w:val="22"/>
              </w:rPr>
            </w:pPr>
            <w:r w:rsidRPr="00E65AF4">
              <w:rPr>
                <w:rFonts w:cs="Arial"/>
                <w:i/>
                <w:sz w:val="22"/>
                <w:szCs w:val="22"/>
              </w:rPr>
              <w:t>What’s the evidence?</w:t>
            </w:r>
          </w:p>
        </w:tc>
      </w:tr>
      <w:tr w:rsidR="00C90243" w:rsidRPr="00E65AF4" w:rsidTr="008020D7">
        <w:trPr>
          <w:trHeight w:val="2025"/>
        </w:trPr>
        <w:tc>
          <w:tcPr>
            <w:tcW w:w="1389" w:type="pct"/>
            <w:shd w:val="clear" w:color="auto" w:fill="auto"/>
          </w:tcPr>
          <w:p w:rsidR="00C90243" w:rsidRPr="00493965" w:rsidRDefault="00C90243" w:rsidP="008020D7">
            <w:pPr>
              <w:rPr>
                <w:rFonts w:cs="Arial"/>
                <w:sz w:val="22"/>
                <w:szCs w:val="22"/>
              </w:rPr>
            </w:pPr>
            <w:r w:rsidRPr="00493965">
              <w:rPr>
                <w:rFonts w:cs="Arial"/>
                <w:sz w:val="22"/>
                <w:szCs w:val="22"/>
              </w:rPr>
              <w:t>How have the individual needs of the child been addressed through a range of learning opportunities and an enabling environment?</w:t>
            </w:r>
          </w:p>
        </w:tc>
        <w:tc>
          <w:tcPr>
            <w:tcW w:w="518" w:type="pct"/>
            <w:shd w:val="clear" w:color="auto" w:fill="auto"/>
          </w:tcPr>
          <w:p w:rsidR="00C90243" w:rsidRPr="00493965" w:rsidRDefault="00C90243" w:rsidP="008020D7">
            <w:pPr>
              <w:rPr>
                <w:rFonts w:cs="Arial"/>
                <w:sz w:val="22"/>
                <w:szCs w:val="22"/>
              </w:rPr>
            </w:pPr>
          </w:p>
        </w:tc>
        <w:tc>
          <w:tcPr>
            <w:tcW w:w="3093" w:type="pct"/>
            <w:shd w:val="clear" w:color="auto" w:fill="auto"/>
          </w:tcPr>
          <w:p w:rsidR="00C90243" w:rsidRPr="00493965" w:rsidRDefault="00C90243" w:rsidP="008020D7">
            <w:pPr>
              <w:rPr>
                <w:rFonts w:cs="Arial"/>
                <w:sz w:val="22"/>
                <w:szCs w:val="22"/>
              </w:rPr>
            </w:pPr>
          </w:p>
        </w:tc>
      </w:tr>
      <w:tr w:rsidR="00C90243" w:rsidRPr="00E65AF4" w:rsidTr="00883404">
        <w:trPr>
          <w:trHeight w:val="2315"/>
        </w:trPr>
        <w:tc>
          <w:tcPr>
            <w:tcW w:w="1389" w:type="pct"/>
            <w:shd w:val="clear" w:color="auto" w:fill="auto"/>
          </w:tcPr>
          <w:p w:rsidR="00C90243" w:rsidRPr="00493965" w:rsidRDefault="00C90243" w:rsidP="008020D7">
            <w:pPr>
              <w:rPr>
                <w:rFonts w:cs="Arial"/>
                <w:sz w:val="22"/>
                <w:szCs w:val="22"/>
              </w:rPr>
            </w:pPr>
            <w:r w:rsidRPr="00493965">
              <w:rPr>
                <w:rFonts w:cs="Arial"/>
                <w:sz w:val="22"/>
                <w:szCs w:val="22"/>
              </w:rPr>
              <w:t>What adjustments have been made for the child within the normal day to day organisation of the setting?</w:t>
            </w:r>
          </w:p>
        </w:tc>
        <w:tc>
          <w:tcPr>
            <w:tcW w:w="518" w:type="pct"/>
            <w:shd w:val="clear" w:color="auto" w:fill="auto"/>
          </w:tcPr>
          <w:p w:rsidR="00C90243" w:rsidRPr="00493965" w:rsidRDefault="00C90243" w:rsidP="008020D7">
            <w:pPr>
              <w:rPr>
                <w:rFonts w:cs="Arial"/>
                <w:sz w:val="22"/>
                <w:szCs w:val="22"/>
              </w:rPr>
            </w:pPr>
          </w:p>
        </w:tc>
        <w:tc>
          <w:tcPr>
            <w:tcW w:w="3093" w:type="pct"/>
            <w:shd w:val="clear" w:color="auto" w:fill="auto"/>
          </w:tcPr>
          <w:p w:rsidR="00C90243" w:rsidRPr="00493965" w:rsidRDefault="00C90243" w:rsidP="008020D7">
            <w:pPr>
              <w:rPr>
                <w:rFonts w:cs="Arial"/>
                <w:sz w:val="22"/>
                <w:szCs w:val="22"/>
              </w:rPr>
            </w:pPr>
          </w:p>
        </w:tc>
      </w:tr>
      <w:tr w:rsidR="00C90243" w:rsidRPr="00E65AF4" w:rsidTr="00883404">
        <w:trPr>
          <w:trHeight w:val="2274"/>
        </w:trPr>
        <w:tc>
          <w:tcPr>
            <w:tcW w:w="1389" w:type="pct"/>
            <w:shd w:val="clear" w:color="auto" w:fill="auto"/>
          </w:tcPr>
          <w:p w:rsidR="00C90243" w:rsidRPr="00493965" w:rsidRDefault="00C90243" w:rsidP="008020D7">
            <w:pPr>
              <w:rPr>
                <w:rFonts w:cs="Arial"/>
                <w:sz w:val="22"/>
                <w:szCs w:val="22"/>
              </w:rPr>
            </w:pPr>
            <w:r w:rsidRPr="00493965">
              <w:rPr>
                <w:rFonts w:cs="Arial"/>
                <w:sz w:val="22"/>
                <w:szCs w:val="22"/>
              </w:rPr>
              <w:t>What observations of the child’s responses to learning opportunities have been recorded?</w:t>
            </w:r>
          </w:p>
        </w:tc>
        <w:tc>
          <w:tcPr>
            <w:tcW w:w="518" w:type="pct"/>
            <w:shd w:val="clear" w:color="auto" w:fill="auto"/>
          </w:tcPr>
          <w:p w:rsidR="00C90243" w:rsidRPr="00493965" w:rsidRDefault="00C90243" w:rsidP="008020D7">
            <w:pPr>
              <w:rPr>
                <w:rFonts w:cs="Arial"/>
                <w:sz w:val="22"/>
                <w:szCs w:val="22"/>
              </w:rPr>
            </w:pPr>
          </w:p>
        </w:tc>
        <w:tc>
          <w:tcPr>
            <w:tcW w:w="3093" w:type="pct"/>
            <w:shd w:val="clear" w:color="auto" w:fill="auto"/>
          </w:tcPr>
          <w:p w:rsidR="00C90243" w:rsidRPr="00493965" w:rsidRDefault="00C90243" w:rsidP="008020D7">
            <w:pPr>
              <w:rPr>
                <w:rFonts w:cs="Arial"/>
                <w:sz w:val="22"/>
                <w:szCs w:val="22"/>
              </w:rPr>
            </w:pPr>
          </w:p>
        </w:tc>
      </w:tr>
      <w:tr w:rsidR="00C90243" w:rsidRPr="00E65AF4" w:rsidTr="00883404">
        <w:trPr>
          <w:trHeight w:val="2501"/>
        </w:trPr>
        <w:tc>
          <w:tcPr>
            <w:tcW w:w="1389" w:type="pct"/>
            <w:shd w:val="clear" w:color="auto" w:fill="auto"/>
          </w:tcPr>
          <w:p w:rsidR="00C90243" w:rsidRPr="00493965" w:rsidRDefault="00C90243" w:rsidP="008020D7">
            <w:pPr>
              <w:rPr>
                <w:rFonts w:cs="Arial"/>
                <w:sz w:val="22"/>
                <w:szCs w:val="22"/>
              </w:rPr>
            </w:pPr>
            <w:r w:rsidRPr="00493965">
              <w:rPr>
                <w:rFonts w:cs="Arial"/>
                <w:sz w:val="22"/>
                <w:szCs w:val="22"/>
              </w:rPr>
              <w:t>What information has been gathered about the child’s responses to experiences and opportunities outside of the setting?</w:t>
            </w:r>
          </w:p>
        </w:tc>
        <w:tc>
          <w:tcPr>
            <w:tcW w:w="518" w:type="pct"/>
            <w:shd w:val="clear" w:color="auto" w:fill="auto"/>
          </w:tcPr>
          <w:p w:rsidR="00C90243" w:rsidRPr="00493965" w:rsidRDefault="00C90243" w:rsidP="008020D7">
            <w:pPr>
              <w:rPr>
                <w:rFonts w:cs="Arial"/>
                <w:sz w:val="22"/>
                <w:szCs w:val="22"/>
              </w:rPr>
            </w:pPr>
          </w:p>
        </w:tc>
        <w:tc>
          <w:tcPr>
            <w:tcW w:w="3093" w:type="pct"/>
            <w:shd w:val="clear" w:color="auto" w:fill="auto"/>
          </w:tcPr>
          <w:p w:rsidR="00C90243" w:rsidRPr="00493965" w:rsidRDefault="00C90243" w:rsidP="008020D7">
            <w:pPr>
              <w:rPr>
                <w:rFonts w:cs="Arial"/>
                <w:sz w:val="22"/>
                <w:szCs w:val="22"/>
              </w:rPr>
            </w:pPr>
          </w:p>
        </w:tc>
      </w:tr>
      <w:tr w:rsidR="00C90243" w:rsidRPr="00E65AF4" w:rsidTr="008020D7">
        <w:trPr>
          <w:trHeight w:val="1430"/>
        </w:trPr>
        <w:tc>
          <w:tcPr>
            <w:tcW w:w="5000" w:type="pct"/>
            <w:gridSpan w:val="3"/>
            <w:shd w:val="clear" w:color="auto" w:fill="auto"/>
          </w:tcPr>
          <w:p w:rsidR="00C90243" w:rsidRPr="00E65AF4" w:rsidRDefault="00C90243" w:rsidP="008020D7">
            <w:pPr>
              <w:rPr>
                <w:rFonts w:cs="Arial"/>
                <w:b/>
                <w:sz w:val="22"/>
                <w:szCs w:val="22"/>
              </w:rPr>
            </w:pPr>
            <w:r w:rsidRPr="00E65AF4">
              <w:rPr>
                <w:rFonts w:cs="Arial"/>
                <w:b/>
                <w:sz w:val="22"/>
                <w:szCs w:val="22"/>
              </w:rPr>
              <w:t>Gather and review the evidence using</w:t>
            </w:r>
          </w:p>
          <w:p w:rsidR="00C90243" w:rsidRPr="00E65AF4" w:rsidRDefault="00C90243" w:rsidP="00C90243">
            <w:pPr>
              <w:numPr>
                <w:ilvl w:val="0"/>
                <w:numId w:val="10"/>
              </w:numPr>
              <w:rPr>
                <w:rFonts w:cs="Arial"/>
                <w:sz w:val="22"/>
                <w:szCs w:val="22"/>
              </w:rPr>
            </w:pPr>
            <w:r w:rsidRPr="00E65AF4">
              <w:rPr>
                <w:rFonts w:cs="Arial"/>
                <w:sz w:val="22"/>
                <w:szCs w:val="22"/>
              </w:rPr>
              <w:t>Evidence from observations of the child engaged in different activities</w:t>
            </w:r>
          </w:p>
          <w:p w:rsidR="00C90243" w:rsidRPr="00E65AF4" w:rsidRDefault="00C90243" w:rsidP="00C90243">
            <w:pPr>
              <w:numPr>
                <w:ilvl w:val="0"/>
                <w:numId w:val="10"/>
              </w:numPr>
              <w:rPr>
                <w:rFonts w:cs="Arial"/>
                <w:sz w:val="22"/>
                <w:szCs w:val="22"/>
              </w:rPr>
            </w:pPr>
            <w:r w:rsidRPr="00E65AF4">
              <w:rPr>
                <w:rFonts w:cs="Arial"/>
                <w:sz w:val="22"/>
                <w:szCs w:val="22"/>
              </w:rPr>
              <w:t>Evidence from any tracking and assessments, formal or informal</w:t>
            </w:r>
          </w:p>
          <w:p w:rsidR="00C90243" w:rsidRPr="00E65AF4" w:rsidRDefault="00C90243" w:rsidP="00C90243">
            <w:pPr>
              <w:numPr>
                <w:ilvl w:val="0"/>
                <w:numId w:val="10"/>
              </w:numPr>
              <w:rPr>
                <w:rFonts w:cs="Arial"/>
                <w:sz w:val="22"/>
                <w:szCs w:val="22"/>
              </w:rPr>
            </w:pPr>
            <w:r w:rsidRPr="00E65AF4">
              <w:rPr>
                <w:rFonts w:cs="Arial"/>
                <w:sz w:val="22"/>
                <w:szCs w:val="22"/>
              </w:rPr>
              <w:t>Information about the child in and out of school/setting from parents or carers</w:t>
            </w:r>
          </w:p>
          <w:p w:rsidR="00C90243" w:rsidRPr="00E65AF4" w:rsidRDefault="00C90243" w:rsidP="00C90243">
            <w:pPr>
              <w:numPr>
                <w:ilvl w:val="0"/>
                <w:numId w:val="10"/>
              </w:numPr>
              <w:rPr>
                <w:rFonts w:cs="Arial"/>
                <w:sz w:val="22"/>
                <w:szCs w:val="22"/>
              </w:rPr>
            </w:pPr>
            <w:r w:rsidRPr="00E65AF4">
              <w:rPr>
                <w:rFonts w:cs="Arial"/>
                <w:sz w:val="22"/>
                <w:szCs w:val="22"/>
              </w:rPr>
              <w:t xml:space="preserve">Records of the child’s achievements </w:t>
            </w:r>
          </w:p>
          <w:p w:rsidR="00C90243" w:rsidRPr="00E65AF4" w:rsidRDefault="00C90243" w:rsidP="00C90243">
            <w:pPr>
              <w:numPr>
                <w:ilvl w:val="0"/>
                <w:numId w:val="10"/>
              </w:numPr>
              <w:rPr>
                <w:rFonts w:cs="Arial"/>
                <w:sz w:val="22"/>
                <w:szCs w:val="22"/>
              </w:rPr>
            </w:pPr>
            <w:r w:rsidRPr="00E65AF4">
              <w:rPr>
                <w:rFonts w:cs="Arial"/>
                <w:sz w:val="22"/>
                <w:szCs w:val="22"/>
              </w:rPr>
              <w:t>Information about attendance</w:t>
            </w:r>
          </w:p>
          <w:p w:rsidR="00C90243" w:rsidRPr="00E65AF4" w:rsidRDefault="00C90243" w:rsidP="00C90243">
            <w:pPr>
              <w:numPr>
                <w:ilvl w:val="0"/>
                <w:numId w:val="10"/>
              </w:numPr>
              <w:rPr>
                <w:rFonts w:cs="Arial"/>
                <w:sz w:val="22"/>
                <w:szCs w:val="22"/>
              </w:rPr>
            </w:pPr>
            <w:r w:rsidRPr="00E65AF4">
              <w:rPr>
                <w:rFonts w:cs="Arial"/>
                <w:sz w:val="22"/>
                <w:szCs w:val="22"/>
              </w:rPr>
              <w:t>Evidence of the child’s views and responses to learning opportunities</w:t>
            </w:r>
          </w:p>
          <w:p w:rsidR="00C90243" w:rsidRPr="00E65AF4" w:rsidRDefault="00C90243" w:rsidP="00C90243">
            <w:pPr>
              <w:numPr>
                <w:ilvl w:val="0"/>
                <w:numId w:val="10"/>
              </w:numPr>
              <w:rPr>
                <w:rFonts w:cs="Arial"/>
                <w:sz w:val="22"/>
                <w:szCs w:val="22"/>
              </w:rPr>
            </w:pPr>
            <w:r w:rsidRPr="00E65AF4">
              <w:rPr>
                <w:rFonts w:cs="Arial"/>
                <w:sz w:val="22"/>
                <w:szCs w:val="22"/>
              </w:rPr>
              <w:t>Information from any other agencies involved with the child or family, where appropriate</w:t>
            </w:r>
            <w:r>
              <w:rPr>
                <w:rFonts w:cs="Arial"/>
                <w:sz w:val="22"/>
                <w:szCs w:val="22"/>
              </w:rPr>
              <w:t>, eg CAF</w:t>
            </w:r>
          </w:p>
        </w:tc>
      </w:tr>
    </w:tbl>
    <w:p w:rsidR="004665EE" w:rsidRDefault="004665EE" w:rsidP="00C90243">
      <w:pPr>
        <w:rPr>
          <w:rFonts w:cs="Arial"/>
          <w:b/>
          <w:sz w:val="22"/>
          <w:szCs w:val="22"/>
        </w:rPr>
      </w:pPr>
    </w:p>
    <w:p w:rsidR="00C90243" w:rsidRDefault="00C90243" w:rsidP="00C90243">
      <w:pPr>
        <w:tabs>
          <w:tab w:val="center" w:pos="4680"/>
        </w:tabs>
        <w:rPr>
          <w:rFonts w:cs="Arial"/>
          <w:b/>
          <w:sz w:val="22"/>
          <w:szCs w:val="22"/>
        </w:rPr>
      </w:pPr>
      <w:r>
        <w:rPr>
          <w:rFonts w:cs="Arial"/>
          <w:b/>
          <w:sz w:val="22"/>
          <w:szCs w:val="22"/>
        </w:rPr>
        <w:lastRenderedPageBreak/>
        <w:tab/>
      </w:r>
    </w:p>
    <w:p w:rsidR="00C90243" w:rsidRPr="00723572" w:rsidRDefault="00C90243" w:rsidP="00C90243">
      <w:pPr>
        <w:rPr>
          <w:rFonts w:cs="Arial"/>
          <w:b/>
          <w:sz w:val="22"/>
          <w:szCs w:val="22"/>
        </w:rPr>
      </w:pPr>
      <w:r w:rsidRPr="00262C05">
        <w:rPr>
          <w:rFonts w:cs="Arial"/>
          <w:b/>
          <w:sz w:val="22"/>
          <w:szCs w:val="22"/>
        </w:rPr>
        <w:t>Consider whether the child has particular support needs</w:t>
      </w:r>
      <w:r>
        <w:rPr>
          <w:rFonts w:cs="Arial"/>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2"/>
        <w:gridCol w:w="847"/>
        <w:gridCol w:w="2253"/>
      </w:tblGrid>
      <w:tr w:rsidR="00C90243" w:rsidRPr="00E65AF4" w:rsidTr="008020D7">
        <w:tc>
          <w:tcPr>
            <w:tcW w:w="3323" w:type="pct"/>
            <w:shd w:val="clear" w:color="auto" w:fill="auto"/>
          </w:tcPr>
          <w:p w:rsidR="00C90243" w:rsidRPr="00E65AF4" w:rsidRDefault="00C90243" w:rsidP="008020D7">
            <w:pPr>
              <w:rPr>
                <w:rFonts w:cs="Arial"/>
                <w:i/>
                <w:sz w:val="22"/>
                <w:szCs w:val="22"/>
              </w:rPr>
            </w:pPr>
            <w:r w:rsidRPr="00E65AF4">
              <w:rPr>
                <w:rFonts w:cs="Arial"/>
                <w:i/>
                <w:sz w:val="22"/>
                <w:szCs w:val="22"/>
              </w:rPr>
              <w:t>Additional support needs may be indicated if the child:</w:t>
            </w:r>
          </w:p>
        </w:tc>
        <w:tc>
          <w:tcPr>
            <w:tcW w:w="458" w:type="pct"/>
            <w:shd w:val="clear" w:color="auto" w:fill="auto"/>
          </w:tcPr>
          <w:p w:rsidR="00C90243" w:rsidRPr="00E65AF4" w:rsidRDefault="00C90243" w:rsidP="008020D7">
            <w:pPr>
              <w:rPr>
                <w:rFonts w:cs="Arial"/>
                <w:i/>
                <w:sz w:val="22"/>
                <w:szCs w:val="22"/>
              </w:rPr>
            </w:pPr>
            <w:r w:rsidRPr="00E65AF4">
              <w:rPr>
                <w:rFonts w:cs="Arial"/>
                <w:i/>
                <w:sz w:val="22"/>
                <w:szCs w:val="22"/>
              </w:rPr>
              <w:t>Tick/</w:t>
            </w:r>
          </w:p>
          <w:p w:rsidR="00C90243" w:rsidRPr="00E65AF4" w:rsidRDefault="00C90243" w:rsidP="008020D7">
            <w:pPr>
              <w:rPr>
                <w:rFonts w:cs="Arial"/>
                <w:i/>
                <w:sz w:val="22"/>
                <w:szCs w:val="22"/>
              </w:rPr>
            </w:pPr>
            <w:r w:rsidRPr="00E65AF4">
              <w:rPr>
                <w:rFonts w:cs="Arial"/>
                <w:i/>
                <w:sz w:val="22"/>
                <w:szCs w:val="22"/>
              </w:rPr>
              <w:t>date</w:t>
            </w:r>
          </w:p>
        </w:tc>
        <w:tc>
          <w:tcPr>
            <w:tcW w:w="1220" w:type="pct"/>
            <w:shd w:val="clear" w:color="auto" w:fill="auto"/>
          </w:tcPr>
          <w:p w:rsidR="00C90243" w:rsidRPr="00E65AF4" w:rsidRDefault="00C90243" w:rsidP="008020D7">
            <w:pPr>
              <w:rPr>
                <w:rFonts w:cs="Arial"/>
                <w:i/>
                <w:sz w:val="22"/>
                <w:szCs w:val="22"/>
              </w:rPr>
            </w:pPr>
            <w:r w:rsidRPr="00E65AF4">
              <w:rPr>
                <w:rFonts w:cs="Arial"/>
                <w:i/>
                <w:sz w:val="22"/>
                <w:szCs w:val="22"/>
              </w:rPr>
              <w:t>Now look at the detailed descriptors for:</w:t>
            </w:r>
          </w:p>
        </w:tc>
      </w:tr>
      <w:tr w:rsidR="00C90243" w:rsidRPr="00E65AF4" w:rsidTr="008020D7">
        <w:tc>
          <w:tcPr>
            <w:tcW w:w="3323" w:type="pct"/>
            <w:shd w:val="clear" w:color="auto" w:fill="auto"/>
          </w:tcPr>
          <w:p w:rsidR="00C90243" w:rsidRPr="00E65AF4" w:rsidRDefault="00C90243" w:rsidP="008020D7">
            <w:pPr>
              <w:rPr>
                <w:rFonts w:cs="Arial"/>
                <w:sz w:val="22"/>
                <w:szCs w:val="22"/>
              </w:rPr>
            </w:pPr>
            <w:r w:rsidRPr="00E65AF4">
              <w:rPr>
                <w:rFonts w:cs="Arial"/>
                <w:sz w:val="22"/>
                <w:szCs w:val="22"/>
              </w:rPr>
              <w:t xml:space="preserve">Is working at a developmental matters band below chronological age </w:t>
            </w:r>
          </w:p>
        </w:tc>
        <w:tc>
          <w:tcPr>
            <w:tcW w:w="458" w:type="pct"/>
            <w:shd w:val="clear" w:color="auto" w:fill="auto"/>
          </w:tcPr>
          <w:p w:rsidR="00C90243" w:rsidRPr="00E65AF4" w:rsidRDefault="00C90243" w:rsidP="008020D7">
            <w:pPr>
              <w:rPr>
                <w:rFonts w:cs="Arial"/>
                <w:sz w:val="22"/>
                <w:szCs w:val="22"/>
              </w:rPr>
            </w:pPr>
          </w:p>
        </w:tc>
        <w:tc>
          <w:tcPr>
            <w:tcW w:w="1220" w:type="pct"/>
            <w:shd w:val="clear" w:color="auto" w:fill="auto"/>
          </w:tcPr>
          <w:p w:rsidR="00363F71" w:rsidRDefault="00363F71" w:rsidP="008020D7">
            <w:pPr>
              <w:rPr>
                <w:rFonts w:cs="Arial"/>
                <w:sz w:val="22"/>
                <w:szCs w:val="22"/>
              </w:rPr>
            </w:pPr>
            <w:r>
              <w:rPr>
                <w:rFonts w:cs="Arial"/>
                <w:sz w:val="22"/>
                <w:szCs w:val="22"/>
              </w:rPr>
              <w:t>C&amp;L needs</w:t>
            </w:r>
          </w:p>
          <w:p w:rsidR="00C90243" w:rsidRPr="00E65AF4" w:rsidRDefault="00C90243" w:rsidP="008020D7">
            <w:pPr>
              <w:rPr>
                <w:rFonts w:cs="Arial"/>
                <w:sz w:val="22"/>
                <w:szCs w:val="22"/>
              </w:rPr>
            </w:pPr>
            <w:r w:rsidRPr="00E65AF4">
              <w:rPr>
                <w:rFonts w:cs="Arial"/>
                <w:sz w:val="22"/>
                <w:szCs w:val="22"/>
              </w:rPr>
              <w:t>C&amp;I needs</w:t>
            </w:r>
          </w:p>
        </w:tc>
      </w:tr>
      <w:tr w:rsidR="00C90243" w:rsidRPr="00E65AF4" w:rsidTr="008020D7">
        <w:tc>
          <w:tcPr>
            <w:tcW w:w="3323" w:type="pct"/>
            <w:shd w:val="clear" w:color="auto" w:fill="auto"/>
          </w:tcPr>
          <w:p w:rsidR="00C90243" w:rsidRPr="00E65AF4" w:rsidRDefault="00C90243" w:rsidP="008020D7">
            <w:pPr>
              <w:rPr>
                <w:rFonts w:cs="Arial"/>
                <w:sz w:val="22"/>
                <w:szCs w:val="22"/>
              </w:rPr>
            </w:pPr>
            <w:r w:rsidRPr="00E65AF4">
              <w:rPr>
                <w:rFonts w:cs="Arial"/>
                <w:sz w:val="22"/>
                <w:szCs w:val="22"/>
              </w:rPr>
              <w:t>Tracking shows progress not being made within development band</w:t>
            </w:r>
          </w:p>
        </w:tc>
        <w:tc>
          <w:tcPr>
            <w:tcW w:w="458" w:type="pct"/>
            <w:shd w:val="clear" w:color="auto" w:fill="auto"/>
          </w:tcPr>
          <w:p w:rsidR="00C90243" w:rsidRPr="00E65AF4" w:rsidRDefault="00C90243" w:rsidP="008020D7">
            <w:pPr>
              <w:rPr>
                <w:rFonts w:cs="Arial"/>
                <w:sz w:val="22"/>
                <w:szCs w:val="22"/>
              </w:rPr>
            </w:pPr>
          </w:p>
        </w:tc>
        <w:tc>
          <w:tcPr>
            <w:tcW w:w="1220" w:type="pct"/>
            <w:shd w:val="clear" w:color="auto" w:fill="auto"/>
          </w:tcPr>
          <w:p w:rsidR="00363F71" w:rsidRDefault="00363F71" w:rsidP="00363F71">
            <w:pPr>
              <w:rPr>
                <w:rFonts w:cs="Arial"/>
                <w:sz w:val="22"/>
                <w:szCs w:val="22"/>
              </w:rPr>
            </w:pPr>
            <w:r>
              <w:rPr>
                <w:rFonts w:cs="Arial"/>
                <w:sz w:val="22"/>
                <w:szCs w:val="22"/>
              </w:rPr>
              <w:t>C&amp;L needs</w:t>
            </w:r>
          </w:p>
          <w:p w:rsidR="00C90243" w:rsidRPr="00E65AF4" w:rsidRDefault="00C90243" w:rsidP="008020D7">
            <w:pPr>
              <w:rPr>
                <w:rFonts w:cs="Arial"/>
                <w:sz w:val="22"/>
                <w:szCs w:val="22"/>
              </w:rPr>
            </w:pPr>
            <w:r w:rsidRPr="00E65AF4">
              <w:rPr>
                <w:rFonts w:cs="Arial"/>
                <w:sz w:val="22"/>
                <w:szCs w:val="22"/>
              </w:rPr>
              <w:t>C&amp;I needs</w:t>
            </w:r>
          </w:p>
          <w:p w:rsidR="00C90243" w:rsidRPr="00E65AF4" w:rsidRDefault="00C90243" w:rsidP="008020D7">
            <w:pPr>
              <w:rPr>
                <w:rFonts w:cs="Arial"/>
                <w:sz w:val="22"/>
                <w:szCs w:val="22"/>
              </w:rPr>
            </w:pPr>
            <w:r w:rsidRPr="00E65AF4">
              <w:rPr>
                <w:rFonts w:cs="Arial"/>
                <w:sz w:val="22"/>
                <w:szCs w:val="22"/>
              </w:rPr>
              <w:t>S&amp;P needs</w:t>
            </w:r>
          </w:p>
        </w:tc>
      </w:tr>
      <w:tr w:rsidR="00C90243" w:rsidRPr="00E65AF4" w:rsidTr="008020D7">
        <w:tc>
          <w:tcPr>
            <w:tcW w:w="3323" w:type="pct"/>
            <w:shd w:val="clear" w:color="auto" w:fill="auto"/>
          </w:tcPr>
          <w:p w:rsidR="00C90243" w:rsidRPr="00E65AF4" w:rsidRDefault="00C90243" w:rsidP="008020D7">
            <w:pPr>
              <w:rPr>
                <w:rFonts w:cs="Arial"/>
                <w:sz w:val="22"/>
                <w:szCs w:val="22"/>
              </w:rPr>
            </w:pPr>
            <w:r w:rsidRPr="00E65AF4">
              <w:rPr>
                <w:rFonts w:cs="Arial"/>
                <w:sz w:val="22"/>
                <w:szCs w:val="22"/>
              </w:rPr>
              <w:t>Has a known difficulty or impairment that may impact on his/her learning</w:t>
            </w:r>
          </w:p>
        </w:tc>
        <w:tc>
          <w:tcPr>
            <w:tcW w:w="458" w:type="pct"/>
            <w:shd w:val="clear" w:color="auto" w:fill="auto"/>
          </w:tcPr>
          <w:p w:rsidR="00C90243" w:rsidRPr="00E65AF4" w:rsidRDefault="00C90243" w:rsidP="008020D7">
            <w:pPr>
              <w:rPr>
                <w:rFonts w:cs="Arial"/>
                <w:sz w:val="22"/>
                <w:szCs w:val="22"/>
              </w:rPr>
            </w:pPr>
          </w:p>
        </w:tc>
        <w:tc>
          <w:tcPr>
            <w:tcW w:w="1220" w:type="pct"/>
            <w:shd w:val="clear" w:color="auto" w:fill="auto"/>
          </w:tcPr>
          <w:p w:rsidR="00C90243" w:rsidRPr="00E65AF4" w:rsidRDefault="00C90243" w:rsidP="008020D7">
            <w:pPr>
              <w:rPr>
                <w:rFonts w:cs="Arial"/>
                <w:sz w:val="22"/>
                <w:szCs w:val="22"/>
              </w:rPr>
            </w:pPr>
            <w:r w:rsidRPr="00E65AF4">
              <w:rPr>
                <w:rFonts w:cs="Arial"/>
                <w:sz w:val="22"/>
                <w:szCs w:val="22"/>
              </w:rPr>
              <w:t>As appropriate to the identified difficulty/impairment</w:t>
            </w:r>
          </w:p>
        </w:tc>
      </w:tr>
      <w:tr w:rsidR="00C90243" w:rsidRPr="00E65AF4" w:rsidTr="008020D7">
        <w:tc>
          <w:tcPr>
            <w:tcW w:w="3323" w:type="pct"/>
            <w:shd w:val="clear" w:color="auto" w:fill="auto"/>
          </w:tcPr>
          <w:p w:rsidR="00C90243" w:rsidRPr="00E65AF4" w:rsidRDefault="00C90243" w:rsidP="008020D7">
            <w:pPr>
              <w:rPr>
                <w:rFonts w:cs="Arial"/>
                <w:sz w:val="22"/>
                <w:szCs w:val="22"/>
              </w:rPr>
            </w:pPr>
            <w:r w:rsidRPr="00E65AF4">
              <w:rPr>
                <w:rFonts w:cs="Arial"/>
                <w:sz w:val="22"/>
                <w:szCs w:val="22"/>
              </w:rPr>
              <w:t>Is showing withdrawn or anxious behaviour and/or a lack of self confidence</w:t>
            </w:r>
          </w:p>
        </w:tc>
        <w:tc>
          <w:tcPr>
            <w:tcW w:w="458" w:type="pct"/>
            <w:shd w:val="clear" w:color="auto" w:fill="auto"/>
          </w:tcPr>
          <w:p w:rsidR="00C90243" w:rsidRPr="00E65AF4" w:rsidRDefault="00C90243" w:rsidP="008020D7">
            <w:pPr>
              <w:rPr>
                <w:rFonts w:cs="Arial"/>
                <w:sz w:val="22"/>
                <w:szCs w:val="22"/>
              </w:rPr>
            </w:pPr>
          </w:p>
        </w:tc>
        <w:tc>
          <w:tcPr>
            <w:tcW w:w="1220" w:type="pct"/>
            <w:shd w:val="clear" w:color="auto" w:fill="auto"/>
          </w:tcPr>
          <w:p w:rsidR="00363F71" w:rsidRDefault="00363F71" w:rsidP="00363F71">
            <w:pPr>
              <w:rPr>
                <w:rFonts w:cs="Arial"/>
                <w:sz w:val="22"/>
                <w:szCs w:val="22"/>
              </w:rPr>
            </w:pPr>
            <w:r>
              <w:rPr>
                <w:rFonts w:cs="Arial"/>
                <w:sz w:val="22"/>
                <w:szCs w:val="22"/>
              </w:rPr>
              <w:t>C&amp;L needs</w:t>
            </w:r>
          </w:p>
          <w:p w:rsidR="00C90243" w:rsidRPr="00E65AF4" w:rsidRDefault="00C90243" w:rsidP="008020D7">
            <w:pPr>
              <w:rPr>
                <w:rFonts w:cs="Arial"/>
                <w:sz w:val="22"/>
                <w:szCs w:val="22"/>
              </w:rPr>
            </w:pPr>
            <w:r>
              <w:rPr>
                <w:rFonts w:cs="Arial"/>
                <w:sz w:val="22"/>
                <w:szCs w:val="22"/>
              </w:rPr>
              <w:t>SEMH</w:t>
            </w:r>
            <w:r w:rsidRPr="00E65AF4">
              <w:rPr>
                <w:rFonts w:cs="Arial"/>
                <w:sz w:val="22"/>
                <w:szCs w:val="22"/>
              </w:rPr>
              <w:t xml:space="preserve"> needs</w:t>
            </w:r>
          </w:p>
          <w:p w:rsidR="00C90243" w:rsidRPr="00E65AF4" w:rsidRDefault="00C90243" w:rsidP="008020D7">
            <w:pPr>
              <w:rPr>
                <w:rFonts w:cs="Arial"/>
                <w:sz w:val="22"/>
                <w:szCs w:val="22"/>
              </w:rPr>
            </w:pPr>
            <w:r w:rsidRPr="00E65AF4">
              <w:rPr>
                <w:rFonts w:cs="Arial"/>
                <w:sz w:val="22"/>
                <w:szCs w:val="22"/>
              </w:rPr>
              <w:t>C&amp;I needs</w:t>
            </w:r>
          </w:p>
          <w:p w:rsidR="00C90243" w:rsidRPr="00E65AF4" w:rsidRDefault="00C90243" w:rsidP="008020D7">
            <w:pPr>
              <w:rPr>
                <w:rFonts w:cs="Arial"/>
                <w:sz w:val="22"/>
                <w:szCs w:val="22"/>
              </w:rPr>
            </w:pPr>
            <w:r w:rsidRPr="00E65AF4">
              <w:rPr>
                <w:rFonts w:cs="Arial"/>
                <w:sz w:val="22"/>
                <w:szCs w:val="22"/>
              </w:rPr>
              <w:t>Sensory needs</w:t>
            </w:r>
          </w:p>
        </w:tc>
      </w:tr>
      <w:tr w:rsidR="00C90243" w:rsidRPr="00E65AF4" w:rsidTr="008020D7">
        <w:tc>
          <w:tcPr>
            <w:tcW w:w="3323" w:type="pct"/>
            <w:shd w:val="clear" w:color="auto" w:fill="auto"/>
          </w:tcPr>
          <w:p w:rsidR="00C90243" w:rsidRPr="00E65AF4" w:rsidRDefault="00C90243" w:rsidP="008020D7">
            <w:pPr>
              <w:rPr>
                <w:rFonts w:cs="Arial"/>
                <w:sz w:val="22"/>
                <w:szCs w:val="22"/>
              </w:rPr>
            </w:pPr>
            <w:r w:rsidRPr="00E65AF4">
              <w:rPr>
                <w:rFonts w:cs="Arial"/>
                <w:sz w:val="22"/>
                <w:szCs w:val="22"/>
              </w:rPr>
              <w:t xml:space="preserve">Is having difficulty in making relationships and interacting appropriately/meaningfully with others </w:t>
            </w:r>
          </w:p>
        </w:tc>
        <w:tc>
          <w:tcPr>
            <w:tcW w:w="458" w:type="pct"/>
            <w:shd w:val="clear" w:color="auto" w:fill="auto"/>
          </w:tcPr>
          <w:p w:rsidR="00C90243" w:rsidRPr="00E65AF4" w:rsidRDefault="00C90243" w:rsidP="008020D7">
            <w:pPr>
              <w:rPr>
                <w:rFonts w:cs="Arial"/>
                <w:sz w:val="22"/>
                <w:szCs w:val="22"/>
              </w:rPr>
            </w:pPr>
          </w:p>
        </w:tc>
        <w:tc>
          <w:tcPr>
            <w:tcW w:w="1220" w:type="pct"/>
            <w:shd w:val="clear" w:color="auto" w:fill="auto"/>
          </w:tcPr>
          <w:p w:rsidR="00363F71" w:rsidRDefault="00363F71" w:rsidP="00363F71">
            <w:pPr>
              <w:rPr>
                <w:rFonts w:cs="Arial"/>
                <w:sz w:val="22"/>
                <w:szCs w:val="22"/>
              </w:rPr>
            </w:pPr>
            <w:r>
              <w:rPr>
                <w:rFonts w:cs="Arial"/>
                <w:sz w:val="22"/>
                <w:szCs w:val="22"/>
              </w:rPr>
              <w:t>C&amp;L needs</w:t>
            </w:r>
          </w:p>
          <w:p w:rsidR="00C90243" w:rsidRPr="00E65AF4" w:rsidRDefault="00C90243" w:rsidP="008020D7">
            <w:pPr>
              <w:rPr>
                <w:rFonts w:cs="Arial"/>
                <w:sz w:val="22"/>
                <w:szCs w:val="22"/>
              </w:rPr>
            </w:pPr>
            <w:r>
              <w:rPr>
                <w:rFonts w:cs="Arial"/>
                <w:sz w:val="22"/>
                <w:szCs w:val="22"/>
              </w:rPr>
              <w:t>SEMH</w:t>
            </w:r>
            <w:r w:rsidRPr="00E65AF4">
              <w:rPr>
                <w:rFonts w:cs="Arial"/>
                <w:sz w:val="22"/>
                <w:szCs w:val="22"/>
              </w:rPr>
              <w:t xml:space="preserve"> needs</w:t>
            </w:r>
          </w:p>
          <w:p w:rsidR="00C90243" w:rsidRPr="00E65AF4" w:rsidRDefault="00C90243" w:rsidP="008020D7">
            <w:pPr>
              <w:rPr>
                <w:rFonts w:cs="Arial"/>
                <w:sz w:val="22"/>
                <w:szCs w:val="22"/>
              </w:rPr>
            </w:pPr>
            <w:r w:rsidRPr="00E65AF4">
              <w:rPr>
                <w:rFonts w:cs="Arial"/>
                <w:sz w:val="22"/>
                <w:szCs w:val="22"/>
              </w:rPr>
              <w:t>C&amp;I needs</w:t>
            </w:r>
          </w:p>
          <w:p w:rsidR="00C90243" w:rsidRPr="00E65AF4" w:rsidRDefault="00C90243" w:rsidP="008020D7">
            <w:pPr>
              <w:rPr>
                <w:rFonts w:cs="Arial"/>
                <w:sz w:val="22"/>
                <w:szCs w:val="22"/>
              </w:rPr>
            </w:pPr>
            <w:r w:rsidRPr="00E65AF4">
              <w:rPr>
                <w:rFonts w:cs="Arial"/>
                <w:sz w:val="22"/>
                <w:szCs w:val="22"/>
              </w:rPr>
              <w:t>Sensory needs</w:t>
            </w:r>
          </w:p>
        </w:tc>
      </w:tr>
      <w:tr w:rsidR="00C90243" w:rsidRPr="00E65AF4" w:rsidTr="008020D7">
        <w:tc>
          <w:tcPr>
            <w:tcW w:w="3323" w:type="pct"/>
            <w:shd w:val="clear" w:color="auto" w:fill="auto"/>
          </w:tcPr>
          <w:p w:rsidR="00C90243" w:rsidRPr="00E65AF4" w:rsidRDefault="00C90243" w:rsidP="008020D7">
            <w:pPr>
              <w:rPr>
                <w:rFonts w:cs="Arial"/>
                <w:sz w:val="22"/>
                <w:szCs w:val="22"/>
              </w:rPr>
            </w:pPr>
            <w:r w:rsidRPr="00E65AF4">
              <w:rPr>
                <w:rFonts w:cs="Arial"/>
                <w:sz w:val="22"/>
                <w:szCs w:val="22"/>
              </w:rPr>
              <w:t>Has difficulty in sequencing events and tasks</w:t>
            </w:r>
          </w:p>
        </w:tc>
        <w:tc>
          <w:tcPr>
            <w:tcW w:w="458" w:type="pct"/>
            <w:shd w:val="clear" w:color="auto" w:fill="auto"/>
          </w:tcPr>
          <w:p w:rsidR="00C90243" w:rsidRPr="00E65AF4" w:rsidRDefault="00C90243" w:rsidP="008020D7">
            <w:pPr>
              <w:rPr>
                <w:rFonts w:cs="Arial"/>
                <w:sz w:val="22"/>
                <w:szCs w:val="22"/>
              </w:rPr>
            </w:pPr>
          </w:p>
        </w:tc>
        <w:tc>
          <w:tcPr>
            <w:tcW w:w="1220" w:type="pct"/>
            <w:shd w:val="clear" w:color="auto" w:fill="auto"/>
          </w:tcPr>
          <w:p w:rsidR="00363F71" w:rsidRDefault="00363F71" w:rsidP="00363F71">
            <w:pPr>
              <w:rPr>
                <w:rFonts w:cs="Arial"/>
                <w:sz w:val="22"/>
                <w:szCs w:val="22"/>
              </w:rPr>
            </w:pPr>
            <w:r>
              <w:rPr>
                <w:rFonts w:cs="Arial"/>
                <w:sz w:val="22"/>
                <w:szCs w:val="22"/>
              </w:rPr>
              <w:t>C&amp;L needs</w:t>
            </w:r>
          </w:p>
          <w:p w:rsidR="00C90243" w:rsidRPr="00E65AF4" w:rsidRDefault="00C90243" w:rsidP="008020D7">
            <w:pPr>
              <w:rPr>
                <w:rFonts w:cs="Arial"/>
                <w:sz w:val="22"/>
                <w:szCs w:val="22"/>
              </w:rPr>
            </w:pPr>
            <w:r w:rsidRPr="00E65AF4">
              <w:rPr>
                <w:rFonts w:cs="Arial"/>
                <w:sz w:val="22"/>
                <w:szCs w:val="22"/>
              </w:rPr>
              <w:t>C&amp;I needs</w:t>
            </w:r>
          </w:p>
        </w:tc>
      </w:tr>
      <w:tr w:rsidR="00C90243" w:rsidRPr="00E65AF4" w:rsidTr="008020D7">
        <w:tc>
          <w:tcPr>
            <w:tcW w:w="3323" w:type="pct"/>
            <w:shd w:val="clear" w:color="auto" w:fill="auto"/>
          </w:tcPr>
          <w:p w:rsidR="00C90243" w:rsidRPr="00E65AF4" w:rsidRDefault="00C90243" w:rsidP="008020D7">
            <w:pPr>
              <w:rPr>
                <w:rFonts w:cs="Arial"/>
                <w:sz w:val="22"/>
                <w:szCs w:val="22"/>
              </w:rPr>
            </w:pPr>
            <w:r w:rsidRPr="00E65AF4">
              <w:rPr>
                <w:rFonts w:cs="Arial"/>
                <w:sz w:val="22"/>
                <w:szCs w:val="22"/>
              </w:rPr>
              <w:t>Appears not to listen/respond to questions or instructions</w:t>
            </w:r>
          </w:p>
        </w:tc>
        <w:tc>
          <w:tcPr>
            <w:tcW w:w="458" w:type="pct"/>
            <w:shd w:val="clear" w:color="auto" w:fill="auto"/>
          </w:tcPr>
          <w:p w:rsidR="00C90243" w:rsidRPr="00E65AF4" w:rsidRDefault="00C90243" w:rsidP="008020D7">
            <w:pPr>
              <w:rPr>
                <w:rFonts w:cs="Arial"/>
                <w:sz w:val="22"/>
                <w:szCs w:val="22"/>
              </w:rPr>
            </w:pPr>
          </w:p>
        </w:tc>
        <w:tc>
          <w:tcPr>
            <w:tcW w:w="1220" w:type="pct"/>
            <w:shd w:val="clear" w:color="auto" w:fill="auto"/>
          </w:tcPr>
          <w:p w:rsidR="00C90243" w:rsidRPr="00E65AF4" w:rsidRDefault="00C90243" w:rsidP="008020D7">
            <w:pPr>
              <w:rPr>
                <w:rFonts w:cs="Arial"/>
                <w:sz w:val="22"/>
                <w:szCs w:val="22"/>
              </w:rPr>
            </w:pPr>
            <w:r w:rsidRPr="00E65AF4">
              <w:rPr>
                <w:rFonts w:cs="Arial"/>
                <w:sz w:val="22"/>
                <w:szCs w:val="22"/>
              </w:rPr>
              <w:t>C&amp;I needs</w:t>
            </w:r>
          </w:p>
          <w:p w:rsidR="00C90243" w:rsidRPr="00E65AF4" w:rsidRDefault="00C90243" w:rsidP="008020D7">
            <w:pPr>
              <w:rPr>
                <w:rFonts w:cs="Arial"/>
                <w:sz w:val="22"/>
                <w:szCs w:val="22"/>
              </w:rPr>
            </w:pPr>
            <w:r w:rsidRPr="00E65AF4">
              <w:rPr>
                <w:rFonts w:cs="Arial"/>
                <w:sz w:val="22"/>
                <w:szCs w:val="22"/>
              </w:rPr>
              <w:t>Hearing needs</w:t>
            </w:r>
          </w:p>
          <w:p w:rsidR="00C90243" w:rsidRPr="00E65AF4" w:rsidRDefault="00C90243" w:rsidP="008020D7">
            <w:pPr>
              <w:rPr>
                <w:rFonts w:cs="Arial"/>
                <w:sz w:val="22"/>
                <w:szCs w:val="22"/>
              </w:rPr>
            </w:pPr>
            <w:r>
              <w:rPr>
                <w:rFonts w:cs="Arial"/>
                <w:sz w:val="22"/>
                <w:szCs w:val="22"/>
              </w:rPr>
              <w:t>SEMH</w:t>
            </w:r>
            <w:r w:rsidRPr="00E65AF4">
              <w:rPr>
                <w:rFonts w:cs="Arial"/>
                <w:sz w:val="22"/>
                <w:szCs w:val="22"/>
              </w:rPr>
              <w:t xml:space="preserve"> needs</w:t>
            </w:r>
          </w:p>
        </w:tc>
      </w:tr>
      <w:tr w:rsidR="00C90243" w:rsidRPr="00E65AF4" w:rsidTr="008020D7">
        <w:tc>
          <w:tcPr>
            <w:tcW w:w="3323" w:type="pct"/>
            <w:shd w:val="clear" w:color="auto" w:fill="auto"/>
          </w:tcPr>
          <w:p w:rsidR="00C90243" w:rsidRPr="00E65AF4" w:rsidRDefault="00C90243" w:rsidP="008020D7">
            <w:pPr>
              <w:rPr>
                <w:rFonts w:cs="Arial"/>
                <w:sz w:val="22"/>
                <w:szCs w:val="22"/>
              </w:rPr>
            </w:pPr>
            <w:r w:rsidRPr="00E65AF4">
              <w:rPr>
                <w:rFonts w:cs="Arial"/>
                <w:sz w:val="22"/>
                <w:szCs w:val="22"/>
              </w:rPr>
              <w:t>Has limited use of spoken language to communicate meaning</w:t>
            </w:r>
          </w:p>
        </w:tc>
        <w:tc>
          <w:tcPr>
            <w:tcW w:w="458" w:type="pct"/>
            <w:shd w:val="clear" w:color="auto" w:fill="auto"/>
          </w:tcPr>
          <w:p w:rsidR="00C90243" w:rsidRPr="00E65AF4" w:rsidRDefault="00C90243" w:rsidP="008020D7">
            <w:pPr>
              <w:rPr>
                <w:rFonts w:cs="Arial"/>
                <w:sz w:val="22"/>
                <w:szCs w:val="22"/>
              </w:rPr>
            </w:pPr>
          </w:p>
        </w:tc>
        <w:tc>
          <w:tcPr>
            <w:tcW w:w="1220" w:type="pct"/>
            <w:shd w:val="clear" w:color="auto" w:fill="auto"/>
          </w:tcPr>
          <w:p w:rsidR="00C90243" w:rsidRPr="00E65AF4" w:rsidRDefault="00C90243" w:rsidP="008020D7">
            <w:pPr>
              <w:rPr>
                <w:rFonts w:cs="Arial"/>
                <w:sz w:val="22"/>
                <w:szCs w:val="22"/>
              </w:rPr>
            </w:pPr>
            <w:r w:rsidRPr="00E65AF4">
              <w:rPr>
                <w:rFonts w:cs="Arial"/>
                <w:sz w:val="22"/>
                <w:szCs w:val="22"/>
              </w:rPr>
              <w:t>C&amp;I needs</w:t>
            </w:r>
          </w:p>
          <w:p w:rsidR="00C90243" w:rsidRPr="00E65AF4" w:rsidRDefault="00C90243" w:rsidP="008020D7">
            <w:pPr>
              <w:rPr>
                <w:rFonts w:cs="Arial"/>
                <w:sz w:val="22"/>
                <w:szCs w:val="22"/>
              </w:rPr>
            </w:pPr>
            <w:r w:rsidRPr="00E65AF4">
              <w:rPr>
                <w:rFonts w:cs="Arial"/>
                <w:sz w:val="22"/>
                <w:szCs w:val="22"/>
              </w:rPr>
              <w:t>Hearing needs</w:t>
            </w:r>
          </w:p>
        </w:tc>
      </w:tr>
      <w:tr w:rsidR="00C90243" w:rsidRPr="00E65AF4" w:rsidTr="008020D7">
        <w:tc>
          <w:tcPr>
            <w:tcW w:w="3323" w:type="pct"/>
            <w:shd w:val="clear" w:color="auto" w:fill="auto"/>
          </w:tcPr>
          <w:p w:rsidR="00C90243" w:rsidRPr="00E65AF4" w:rsidRDefault="00C90243" w:rsidP="008020D7">
            <w:pPr>
              <w:rPr>
                <w:rFonts w:cs="Arial"/>
                <w:sz w:val="22"/>
                <w:szCs w:val="22"/>
              </w:rPr>
            </w:pPr>
            <w:r w:rsidRPr="00E65AF4">
              <w:rPr>
                <w:rFonts w:cs="Arial"/>
                <w:sz w:val="22"/>
                <w:szCs w:val="22"/>
              </w:rPr>
              <w:t>Finds it difficult to learn within a group that is age/stage appropriate</w:t>
            </w:r>
          </w:p>
        </w:tc>
        <w:tc>
          <w:tcPr>
            <w:tcW w:w="458" w:type="pct"/>
            <w:shd w:val="clear" w:color="auto" w:fill="auto"/>
          </w:tcPr>
          <w:p w:rsidR="00C90243" w:rsidRPr="00E65AF4" w:rsidRDefault="00C90243" w:rsidP="008020D7">
            <w:pPr>
              <w:rPr>
                <w:rFonts w:cs="Arial"/>
                <w:sz w:val="22"/>
                <w:szCs w:val="22"/>
              </w:rPr>
            </w:pPr>
          </w:p>
        </w:tc>
        <w:tc>
          <w:tcPr>
            <w:tcW w:w="1220" w:type="pct"/>
            <w:shd w:val="clear" w:color="auto" w:fill="auto"/>
          </w:tcPr>
          <w:p w:rsidR="00C90243" w:rsidRPr="00E65AF4" w:rsidRDefault="00C90243" w:rsidP="008020D7">
            <w:pPr>
              <w:rPr>
                <w:rFonts w:cs="Arial"/>
                <w:sz w:val="22"/>
                <w:szCs w:val="22"/>
              </w:rPr>
            </w:pPr>
            <w:r w:rsidRPr="00E65AF4">
              <w:rPr>
                <w:rFonts w:cs="Arial"/>
                <w:sz w:val="22"/>
                <w:szCs w:val="22"/>
              </w:rPr>
              <w:t>C&amp;I needs</w:t>
            </w:r>
          </w:p>
          <w:p w:rsidR="00C90243" w:rsidRPr="00E65AF4" w:rsidRDefault="00C90243" w:rsidP="008020D7">
            <w:pPr>
              <w:rPr>
                <w:rFonts w:cs="Arial"/>
                <w:sz w:val="22"/>
                <w:szCs w:val="22"/>
              </w:rPr>
            </w:pPr>
            <w:r w:rsidRPr="00E65AF4">
              <w:rPr>
                <w:rFonts w:cs="Arial"/>
                <w:sz w:val="22"/>
                <w:szCs w:val="22"/>
              </w:rPr>
              <w:t>Sensory needs</w:t>
            </w:r>
          </w:p>
          <w:p w:rsidR="00C90243" w:rsidRPr="00E65AF4" w:rsidRDefault="00C90243" w:rsidP="008020D7">
            <w:pPr>
              <w:rPr>
                <w:rFonts w:cs="Arial"/>
                <w:sz w:val="22"/>
                <w:szCs w:val="22"/>
              </w:rPr>
            </w:pPr>
            <w:r>
              <w:rPr>
                <w:rFonts w:cs="Arial"/>
                <w:sz w:val="22"/>
                <w:szCs w:val="22"/>
              </w:rPr>
              <w:t>SEMH</w:t>
            </w:r>
            <w:r w:rsidRPr="00E65AF4">
              <w:rPr>
                <w:rFonts w:cs="Arial"/>
                <w:sz w:val="22"/>
                <w:szCs w:val="22"/>
              </w:rPr>
              <w:t xml:space="preserve"> needs</w:t>
            </w:r>
          </w:p>
        </w:tc>
      </w:tr>
      <w:tr w:rsidR="00C90243" w:rsidRPr="00E65AF4" w:rsidTr="008020D7">
        <w:tc>
          <w:tcPr>
            <w:tcW w:w="3323" w:type="pct"/>
            <w:shd w:val="clear" w:color="auto" w:fill="auto"/>
          </w:tcPr>
          <w:p w:rsidR="00C90243" w:rsidRPr="00E65AF4" w:rsidRDefault="00C90243" w:rsidP="008020D7">
            <w:pPr>
              <w:rPr>
                <w:rFonts w:cs="Arial"/>
                <w:sz w:val="22"/>
                <w:szCs w:val="22"/>
              </w:rPr>
            </w:pPr>
            <w:r w:rsidRPr="00E65AF4">
              <w:rPr>
                <w:rFonts w:cs="Arial"/>
                <w:sz w:val="22"/>
                <w:szCs w:val="22"/>
              </w:rPr>
              <w:t>Finds it challenging to learn when activities are unstructured</w:t>
            </w:r>
          </w:p>
        </w:tc>
        <w:tc>
          <w:tcPr>
            <w:tcW w:w="458" w:type="pct"/>
            <w:shd w:val="clear" w:color="auto" w:fill="auto"/>
          </w:tcPr>
          <w:p w:rsidR="00C90243" w:rsidRPr="00E65AF4" w:rsidRDefault="00C90243" w:rsidP="008020D7">
            <w:pPr>
              <w:rPr>
                <w:rFonts w:cs="Arial"/>
                <w:sz w:val="22"/>
                <w:szCs w:val="22"/>
              </w:rPr>
            </w:pPr>
          </w:p>
        </w:tc>
        <w:tc>
          <w:tcPr>
            <w:tcW w:w="1220" w:type="pct"/>
            <w:shd w:val="clear" w:color="auto" w:fill="auto"/>
          </w:tcPr>
          <w:p w:rsidR="00C90243" w:rsidRPr="00E65AF4" w:rsidRDefault="00C90243" w:rsidP="008020D7">
            <w:pPr>
              <w:rPr>
                <w:rFonts w:cs="Arial"/>
                <w:sz w:val="22"/>
                <w:szCs w:val="22"/>
              </w:rPr>
            </w:pPr>
            <w:r w:rsidRPr="00E65AF4">
              <w:rPr>
                <w:rFonts w:cs="Arial"/>
                <w:sz w:val="22"/>
                <w:szCs w:val="22"/>
              </w:rPr>
              <w:t>C&amp;I needs</w:t>
            </w:r>
          </w:p>
          <w:p w:rsidR="00C90243" w:rsidRPr="00E65AF4" w:rsidRDefault="00C90243" w:rsidP="008020D7">
            <w:pPr>
              <w:rPr>
                <w:rFonts w:cs="Arial"/>
                <w:sz w:val="22"/>
                <w:szCs w:val="22"/>
              </w:rPr>
            </w:pPr>
            <w:r>
              <w:rPr>
                <w:rFonts w:cs="Arial"/>
                <w:sz w:val="22"/>
                <w:szCs w:val="22"/>
              </w:rPr>
              <w:t>SEMH</w:t>
            </w:r>
            <w:r w:rsidRPr="00E65AF4">
              <w:rPr>
                <w:rFonts w:cs="Arial"/>
                <w:sz w:val="22"/>
                <w:szCs w:val="22"/>
              </w:rPr>
              <w:t xml:space="preserve"> needs</w:t>
            </w:r>
          </w:p>
          <w:p w:rsidR="00C90243" w:rsidRPr="00E65AF4" w:rsidRDefault="00C90243" w:rsidP="008020D7">
            <w:pPr>
              <w:rPr>
                <w:rFonts w:cs="Arial"/>
                <w:sz w:val="22"/>
                <w:szCs w:val="22"/>
              </w:rPr>
            </w:pPr>
            <w:r w:rsidRPr="00E65AF4">
              <w:rPr>
                <w:rFonts w:cs="Arial"/>
                <w:sz w:val="22"/>
                <w:szCs w:val="22"/>
              </w:rPr>
              <w:t>C&amp;L needs</w:t>
            </w:r>
          </w:p>
          <w:p w:rsidR="00C90243" w:rsidRPr="00E65AF4" w:rsidRDefault="00C90243" w:rsidP="008020D7">
            <w:pPr>
              <w:rPr>
                <w:rFonts w:cs="Arial"/>
                <w:sz w:val="22"/>
                <w:szCs w:val="22"/>
              </w:rPr>
            </w:pPr>
            <w:r w:rsidRPr="00E65AF4">
              <w:rPr>
                <w:rFonts w:cs="Arial"/>
                <w:sz w:val="22"/>
                <w:szCs w:val="22"/>
              </w:rPr>
              <w:t>Sensory needs</w:t>
            </w:r>
          </w:p>
        </w:tc>
      </w:tr>
      <w:tr w:rsidR="00C90243" w:rsidRPr="00E65AF4" w:rsidTr="008020D7">
        <w:tc>
          <w:tcPr>
            <w:tcW w:w="3323" w:type="pct"/>
            <w:shd w:val="clear" w:color="auto" w:fill="auto"/>
          </w:tcPr>
          <w:p w:rsidR="00C90243" w:rsidRPr="00E65AF4" w:rsidRDefault="00C90243" w:rsidP="008020D7">
            <w:pPr>
              <w:rPr>
                <w:rFonts w:cs="Arial"/>
                <w:sz w:val="22"/>
                <w:szCs w:val="22"/>
              </w:rPr>
            </w:pPr>
            <w:r w:rsidRPr="00E65AF4">
              <w:rPr>
                <w:rFonts w:cs="Arial"/>
                <w:sz w:val="22"/>
                <w:szCs w:val="22"/>
              </w:rPr>
              <w:t>Has difficulty in following instructions or joining in activities that are dependent upon hearing</w:t>
            </w:r>
          </w:p>
        </w:tc>
        <w:tc>
          <w:tcPr>
            <w:tcW w:w="458" w:type="pct"/>
            <w:shd w:val="clear" w:color="auto" w:fill="auto"/>
          </w:tcPr>
          <w:p w:rsidR="00C90243" w:rsidRPr="00E65AF4" w:rsidRDefault="00C90243" w:rsidP="008020D7">
            <w:pPr>
              <w:rPr>
                <w:rFonts w:cs="Arial"/>
                <w:sz w:val="22"/>
                <w:szCs w:val="22"/>
              </w:rPr>
            </w:pPr>
          </w:p>
        </w:tc>
        <w:tc>
          <w:tcPr>
            <w:tcW w:w="1220" w:type="pct"/>
            <w:shd w:val="clear" w:color="auto" w:fill="auto"/>
          </w:tcPr>
          <w:p w:rsidR="00C90243" w:rsidRPr="00E65AF4" w:rsidRDefault="00C90243" w:rsidP="008020D7">
            <w:pPr>
              <w:rPr>
                <w:rFonts w:cs="Arial"/>
                <w:sz w:val="22"/>
                <w:szCs w:val="22"/>
              </w:rPr>
            </w:pPr>
            <w:r w:rsidRPr="00E65AF4">
              <w:rPr>
                <w:rFonts w:cs="Arial"/>
                <w:sz w:val="22"/>
                <w:szCs w:val="22"/>
              </w:rPr>
              <w:t>Hearing needs</w:t>
            </w:r>
          </w:p>
          <w:p w:rsidR="00C90243" w:rsidRPr="00E65AF4" w:rsidRDefault="00C90243" w:rsidP="008020D7">
            <w:pPr>
              <w:rPr>
                <w:rFonts w:cs="Arial"/>
                <w:sz w:val="22"/>
                <w:szCs w:val="22"/>
              </w:rPr>
            </w:pPr>
            <w:r w:rsidRPr="00E65AF4">
              <w:rPr>
                <w:rFonts w:cs="Arial"/>
                <w:sz w:val="22"/>
                <w:szCs w:val="22"/>
              </w:rPr>
              <w:t>C&amp;I needs</w:t>
            </w:r>
          </w:p>
        </w:tc>
      </w:tr>
      <w:tr w:rsidR="00C90243" w:rsidRPr="00E65AF4" w:rsidTr="008020D7">
        <w:tc>
          <w:tcPr>
            <w:tcW w:w="3323" w:type="pct"/>
            <w:shd w:val="clear" w:color="auto" w:fill="auto"/>
          </w:tcPr>
          <w:p w:rsidR="00C90243" w:rsidRPr="00E65AF4" w:rsidRDefault="00C90243" w:rsidP="008020D7">
            <w:pPr>
              <w:rPr>
                <w:rFonts w:cs="Arial"/>
                <w:sz w:val="22"/>
                <w:szCs w:val="22"/>
              </w:rPr>
            </w:pPr>
            <w:r w:rsidRPr="00E65AF4">
              <w:rPr>
                <w:rFonts w:cs="Arial"/>
                <w:sz w:val="22"/>
                <w:szCs w:val="22"/>
              </w:rPr>
              <w:t>Has difficulty in seeing fine work, eg picking out detail in pictures</w:t>
            </w:r>
          </w:p>
        </w:tc>
        <w:tc>
          <w:tcPr>
            <w:tcW w:w="458" w:type="pct"/>
            <w:shd w:val="clear" w:color="auto" w:fill="auto"/>
          </w:tcPr>
          <w:p w:rsidR="00C90243" w:rsidRPr="00E65AF4" w:rsidRDefault="00C90243" w:rsidP="008020D7">
            <w:pPr>
              <w:rPr>
                <w:rFonts w:cs="Arial"/>
                <w:sz w:val="22"/>
                <w:szCs w:val="22"/>
              </w:rPr>
            </w:pPr>
          </w:p>
        </w:tc>
        <w:tc>
          <w:tcPr>
            <w:tcW w:w="1220" w:type="pct"/>
            <w:shd w:val="clear" w:color="auto" w:fill="auto"/>
          </w:tcPr>
          <w:p w:rsidR="00C90243" w:rsidRPr="00E65AF4" w:rsidRDefault="00C90243" w:rsidP="008020D7">
            <w:pPr>
              <w:rPr>
                <w:rFonts w:cs="Arial"/>
                <w:sz w:val="22"/>
                <w:szCs w:val="22"/>
              </w:rPr>
            </w:pPr>
            <w:r w:rsidRPr="00E65AF4">
              <w:rPr>
                <w:rFonts w:cs="Arial"/>
                <w:sz w:val="22"/>
                <w:szCs w:val="22"/>
              </w:rPr>
              <w:t>Visual needs</w:t>
            </w:r>
          </w:p>
        </w:tc>
      </w:tr>
      <w:tr w:rsidR="00C90243" w:rsidRPr="00E65AF4" w:rsidTr="008020D7">
        <w:tc>
          <w:tcPr>
            <w:tcW w:w="3323" w:type="pct"/>
            <w:shd w:val="clear" w:color="auto" w:fill="auto"/>
          </w:tcPr>
          <w:p w:rsidR="00C90243" w:rsidRPr="00E65AF4" w:rsidRDefault="00C90243" w:rsidP="008020D7">
            <w:pPr>
              <w:rPr>
                <w:rFonts w:cs="Arial"/>
                <w:sz w:val="22"/>
                <w:szCs w:val="22"/>
              </w:rPr>
            </w:pPr>
            <w:r w:rsidRPr="00E65AF4">
              <w:rPr>
                <w:rFonts w:cs="Arial"/>
                <w:sz w:val="22"/>
                <w:szCs w:val="22"/>
              </w:rPr>
              <w:t>Has difficulty in managing his/her body to move confidently</w:t>
            </w:r>
          </w:p>
        </w:tc>
        <w:tc>
          <w:tcPr>
            <w:tcW w:w="458" w:type="pct"/>
            <w:shd w:val="clear" w:color="auto" w:fill="auto"/>
          </w:tcPr>
          <w:p w:rsidR="00C90243" w:rsidRPr="00E65AF4" w:rsidRDefault="00C90243" w:rsidP="008020D7">
            <w:pPr>
              <w:rPr>
                <w:rFonts w:cs="Arial"/>
                <w:sz w:val="22"/>
                <w:szCs w:val="22"/>
              </w:rPr>
            </w:pPr>
          </w:p>
        </w:tc>
        <w:tc>
          <w:tcPr>
            <w:tcW w:w="1220" w:type="pct"/>
            <w:shd w:val="clear" w:color="auto" w:fill="auto"/>
          </w:tcPr>
          <w:p w:rsidR="00C90243" w:rsidRPr="00E65AF4" w:rsidRDefault="00C90243" w:rsidP="008020D7">
            <w:pPr>
              <w:rPr>
                <w:rFonts w:cs="Arial"/>
                <w:sz w:val="22"/>
                <w:szCs w:val="22"/>
              </w:rPr>
            </w:pPr>
            <w:r w:rsidRPr="00E65AF4">
              <w:rPr>
                <w:rFonts w:cs="Arial"/>
                <w:sz w:val="22"/>
                <w:szCs w:val="22"/>
              </w:rPr>
              <w:t>Physical needs</w:t>
            </w:r>
          </w:p>
          <w:p w:rsidR="00C90243" w:rsidRPr="00E65AF4" w:rsidRDefault="00C90243" w:rsidP="008020D7">
            <w:pPr>
              <w:rPr>
                <w:rFonts w:cs="Arial"/>
                <w:sz w:val="22"/>
                <w:szCs w:val="22"/>
              </w:rPr>
            </w:pPr>
            <w:r w:rsidRPr="00E65AF4">
              <w:rPr>
                <w:rFonts w:cs="Arial"/>
                <w:sz w:val="22"/>
                <w:szCs w:val="22"/>
              </w:rPr>
              <w:t>Learning needs</w:t>
            </w:r>
          </w:p>
        </w:tc>
      </w:tr>
      <w:tr w:rsidR="00C90243" w:rsidRPr="00E65AF4" w:rsidTr="008020D7">
        <w:tc>
          <w:tcPr>
            <w:tcW w:w="3323" w:type="pct"/>
            <w:shd w:val="clear" w:color="auto" w:fill="auto"/>
          </w:tcPr>
          <w:p w:rsidR="00C90243" w:rsidRPr="00E65AF4" w:rsidRDefault="00C90243" w:rsidP="008020D7">
            <w:pPr>
              <w:rPr>
                <w:rFonts w:cs="Arial"/>
                <w:sz w:val="22"/>
                <w:szCs w:val="22"/>
              </w:rPr>
            </w:pPr>
            <w:r w:rsidRPr="00E65AF4">
              <w:rPr>
                <w:rFonts w:cs="Arial"/>
                <w:sz w:val="22"/>
                <w:szCs w:val="22"/>
              </w:rPr>
              <w:t>Has difficulty in using hands for fine motor movements</w:t>
            </w:r>
          </w:p>
        </w:tc>
        <w:tc>
          <w:tcPr>
            <w:tcW w:w="458" w:type="pct"/>
            <w:shd w:val="clear" w:color="auto" w:fill="auto"/>
          </w:tcPr>
          <w:p w:rsidR="00C90243" w:rsidRPr="00E65AF4" w:rsidRDefault="00C90243" w:rsidP="008020D7">
            <w:pPr>
              <w:rPr>
                <w:rFonts w:cs="Arial"/>
                <w:sz w:val="22"/>
                <w:szCs w:val="22"/>
              </w:rPr>
            </w:pPr>
          </w:p>
        </w:tc>
        <w:tc>
          <w:tcPr>
            <w:tcW w:w="1220" w:type="pct"/>
            <w:shd w:val="clear" w:color="auto" w:fill="auto"/>
          </w:tcPr>
          <w:p w:rsidR="00C90243" w:rsidRPr="00E65AF4" w:rsidRDefault="00C90243" w:rsidP="008020D7">
            <w:pPr>
              <w:rPr>
                <w:rFonts w:cs="Arial"/>
                <w:sz w:val="22"/>
                <w:szCs w:val="22"/>
              </w:rPr>
            </w:pPr>
            <w:r w:rsidRPr="00E65AF4">
              <w:rPr>
                <w:rFonts w:cs="Arial"/>
                <w:sz w:val="22"/>
                <w:szCs w:val="22"/>
              </w:rPr>
              <w:t>Physical needs</w:t>
            </w:r>
          </w:p>
          <w:p w:rsidR="00C90243" w:rsidRPr="00E65AF4" w:rsidRDefault="00363F71" w:rsidP="008020D7">
            <w:pPr>
              <w:rPr>
                <w:rFonts w:cs="Arial"/>
                <w:sz w:val="22"/>
                <w:szCs w:val="22"/>
              </w:rPr>
            </w:pPr>
            <w:r>
              <w:rPr>
                <w:rFonts w:cs="Arial"/>
                <w:sz w:val="22"/>
                <w:szCs w:val="22"/>
              </w:rPr>
              <w:t>C&amp;L needs</w:t>
            </w:r>
          </w:p>
        </w:tc>
      </w:tr>
      <w:tr w:rsidR="00C90243" w:rsidRPr="00E65AF4" w:rsidTr="008020D7">
        <w:tc>
          <w:tcPr>
            <w:tcW w:w="3323" w:type="pct"/>
            <w:shd w:val="clear" w:color="auto" w:fill="auto"/>
          </w:tcPr>
          <w:p w:rsidR="00C90243" w:rsidRPr="00E65AF4" w:rsidRDefault="00C90243" w:rsidP="008020D7">
            <w:pPr>
              <w:rPr>
                <w:rFonts w:cs="Arial"/>
                <w:sz w:val="22"/>
                <w:szCs w:val="22"/>
              </w:rPr>
            </w:pPr>
            <w:r w:rsidRPr="00E65AF4">
              <w:rPr>
                <w:rFonts w:cs="Arial"/>
                <w:sz w:val="22"/>
                <w:szCs w:val="22"/>
              </w:rPr>
              <w:t xml:space="preserve">Has a need to seek or avoid sensory stimuli that impacts on his/her own or others’ learning </w:t>
            </w:r>
          </w:p>
        </w:tc>
        <w:tc>
          <w:tcPr>
            <w:tcW w:w="458" w:type="pct"/>
            <w:shd w:val="clear" w:color="auto" w:fill="auto"/>
          </w:tcPr>
          <w:p w:rsidR="00C90243" w:rsidRPr="00E65AF4" w:rsidRDefault="00C90243" w:rsidP="008020D7">
            <w:pPr>
              <w:rPr>
                <w:rFonts w:cs="Arial"/>
                <w:sz w:val="22"/>
                <w:szCs w:val="22"/>
              </w:rPr>
            </w:pPr>
          </w:p>
        </w:tc>
        <w:tc>
          <w:tcPr>
            <w:tcW w:w="1220" w:type="pct"/>
            <w:shd w:val="clear" w:color="auto" w:fill="auto"/>
          </w:tcPr>
          <w:p w:rsidR="00C90243" w:rsidRPr="00E65AF4" w:rsidRDefault="00C90243" w:rsidP="008020D7">
            <w:pPr>
              <w:rPr>
                <w:rFonts w:cs="Arial"/>
                <w:sz w:val="22"/>
                <w:szCs w:val="22"/>
              </w:rPr>
            </w:pPr>
            <w:r w:rsidRPr="00E65AF4">
              <w:rPr>
                <w:rFonts w:cs="Arial"/>
                <w:sz w:val="22"/>
                <w:szCs w:val="22"/>
              </w:rPr>
              <w:t>Physical needs</w:t>
            </w:r>
          </w:p>
          <w:p w:rsidR="00C90243" w:rsidRDefault="00C90243" w:rsidP="008020D7">
            <w:pPr>
              <w:rPr>
                <w:rFonts w:cs="Arial"/>
                <w:sz w:val="22"/>
                <w:szCs w:val="22"/>
              </w:rPr>
            </w:pPr>
            <w:r w:rsidRPr="00E65AF4">
              <w:rPr>
                <w:rFonts w:cs="Arial"/>
                <w:sz w:val="22"/>
                <w:szCs w:val="22"/>
              </w:rPr>
              <w:t>C&amp;I needs</w:t>
            </w:r>
          </w:p>
          <w:p w:rsidR="00C90243" w:rsidRDefault="00C90243" w:rsidP="008020D7">
            <w:pPr>
              <w:rPr>
                <w:rFonts w:cs="Arial"/>
                <w:sz w:val="22"/>
                <w:szCs w:val="22"/>
              </w:rPr>
            </w:pPr>
            <w:r>
              <w:rPr>
                <w:rFonts w:cs="Arial"/>
                <w:sz w:val="22"/>
                <w:szCs w:val="22"/>
              </w:rPr>
              <w:t>Sensory needs</w:t>
            </w:r>
          </w:p>
          <w:p w:rsidR="00C90243" w:rsidRPr="00E65AF4" w:rsidRDefault="00C90243" w:rsidP="008020D7">
            <w:pPr>
              <w:rPr>
                <w:rFonts w:cs="Arial"/>
                <w:sz w:val="22"/>
                <w:szCs w:val="22"/>
              </w:rPr>
            </w:pPr>
            <w:r>
              <w:rPr>
                <w:rFonts w:cs="Arial"/>
                <w:sz w:val="22"/>
                <w:szCs w:val="22"/>
              </w:rPr>
              <w:t>SEMH needs</w:t>
            </w:r>
          </w:p>
        </w:tc>
      </w:tr>
    </w:tbl>
    <w:p w:rsidR="00C90243" w:rsidRDefault="00C90243" w:rsidP="00C90243">
      <w:pPr>
        <w:rPr>
          <w:rFonts w:cs="Arial"/>
          <w:sz w:val="22"/>
          <w:szCs w:val="22"/>
        </w:rPr>
      </w:pPr>
    </w:p>
    <w:p w:rsidR="00C90243" w:rsidRPr="002C7D27" w:rsidRDefault="00C90243" w:rsidP="00C90243">
      <w:pPr>
        <w:rPr>
          <w:rFonts w:cs="Arial"/>
          <w:sz w:val="22"/>
          <w:szCs w:val="22"/>
        </w:rPr>
      </w:pPr>
      <w:r>
        <w:rPr>
          <w:rFonts w:cs="Arial"/>
          <w:sz w:val="22"/>
          <w:szCs w:val="22"/>
        </w:rPr>
        <w:t>*see intro to this section for abbreviations</w:t>
      </w:r>
    </w:p>
    <w:p w:rsidR="00C90243" w:rsidRDefault="00C90243" w:rsidP="00C90243"/>
    <w:p w:rsidR="008C669B" w:rsidRDefault="008C669B" w:rsidP="00C90243">
      <w:pPr>
        <w:sectPr w:rsidR="008C669B" w:rsidSect="00485BB4">
          <w:headerReference w:type="default" r:id="rId28"/>
          <w:headerReference w:type="first" r:id="rId29"/>
          <w:pgSz w:w="11906" w:h="16838"/>
          <w:pgMar w:top="1440" w:right="1440" w:bottom="1440" w:left="1440" w:header="708" w:footer="708" w:gutter="0"/>
          <w:cols w:space="708"/>
          <w:titlePg/>
          <w:docGrid w:linePitch="360"/>
        </w:sectPr>
      </w:pPr>
    </w:p>
    <w:p w:rsidR="008C669B" w:rsidRDefault="008C669B" w:rsidP="008C669B">
      <w:pPr>
        <w:rPr>
          <w:rFonts w:cs="Arial"/>
          <w:b/>
          <w:sz w:val="32"/>
          <w:szCs w:val="32"/>
        </w:rPr>
      </w:pPr>
      <w:bookmarkStart w:id="6" w:name="C3"/>
      <w:r w:rsidRPr="003827CA">
        <w:rPr>
          <w:rFonts w:cs="Arial"/>
          <w:b/>
          <w:sz w:val="32"/>
          <w:szCs w:val="32"/>
        </w:rPr>
        <w:lastRenderedPageBreak/>
        <w:t>C</w:t>
      </w:r>
      <w:r w:rsidR="004665EE">
        <w:rPr>
          <w:rFonts w:cs="Arial"/>
          <w:b/>
          <w:sz w:val="32"/>
          <w:szCs w:val="32"/>
        </w:rPr>
        <w:t>3</w:t>
      </w:r>
      <w:r w:rsidRPr="003827CA">
        <w:rPr>
          <w:rFonts w:cs="Arial"/>
          <w:b/>
          <w:sz w:val="32"/>
          <w:szCs w:val="32"/>
        </w:rPr>
        <w:t>: Children who may need additional support</w:t>
      </w:r>
    </w:p>
    <w:p w:rsidR="008C669B" w:rsidRPr="003827CA" w:rsidRDefault="008C669B" w:rsidP="008C669B">
      <w:pPr>
        <w:rPr>
          <w:rFonts w:cs="Arial"/>
          <w:b/>
          <w:sz w:val="32"/>
          <w:szCs w:val="32"/>
        </w:rPr>
      </w:pPr>
      <w:r w:rsidRPr="003827CA">
        <w:rPr>
          <w:rFonts w:cs="Arial"/>
          <w:b/>
          <w:sz w:val="28"/>
          <w:szCs w:val="28"/>
        </w:rPr>
        <w:t>Y</w:t>
      </w:r>
      <w:r>
        <w:rPr>
          <w:rFonts w:cs="Arial"/>
          <w:b/>
          <w:sz w:val="28"/>
          <w:szCs w:val="28"/>
        </w:rPr>
        <w:t xml:space="preserve">ears 1 &amp; </w:t>
      </w:r>
      <w:r w:rsidRPr="003827CA">
        <w:rPr>
          <w:rFonts w:cs="Arial"/>
          <w:b/>
          <w:sz w:val="28"/>
          <w:szCs w:val="28"/>
        </w:rPr>
        <w:t>2</w:t>
      </w:r>
    </w:p>
    <w:bookmarkEnd w:id="6"/>
    <w:p w:rsidR="008C669B" w:rsidRPr="003827CA" w:rsidRDefault="008C669B" w:rsidP="008C669B">
      <w:pPr>
        <w:rPr>
          <w:rFonts w:cs="Arial"/>
        </w:rPr>
      </w:pPr>
    </w:p>
    <w:p w:rsidR="008C669B" w:rsidRPr="00017193" w:rsidRDefault="008C669B" w:rsidP="008C669B">
      <w:pPr>
        <w:rPr>
          <w:rFonts w:cs="Arial"/>
          <w:sz w:val="28"/>
          <w:szCs w:val="28"/>
        </w:rPr>
      </w:pPr>
      <w:r w:rsidRPr="00E0203D">
        <w:rPr>
          <w:rFonts w:cs="Arial"/>
          <w:b/>
        </w:rPr>
        <w:t>Name</w:t>
      </w:r>
      <w:r>
        <w:rPr>
          <w:rFonts w:cs="Arial"/>
          <w:b/>
        </w:rPr>
        <w:t xml:space="preserve"> of child </w:t>
      </w:r>
      <w:r w:rsidRPr="00642429">
        <w:rPr>
          <w:rFonts w:cs="Arial"/>
        </w:rPr>
        <w:t>………………………………………………………………………</w:t>
      </w:r>
      <w:r>
        <w:rPr>
          <w:rFonts w:cs="Arial"/>
        </w:rPr>
        <w:t>……………</w:t>
      </w:r>
    </w:p>
    <w:p w:rsidR="008C669B" w:rsidRDefault="008C669B" w:rsidP="008C669B">
      <w:pPr>
        <w:rPr>
          <w:rFonts w:cs="Arial"/>
          <w:b/>
          <w:sz w:val="22"/>
          <w:szCs w:val="22"/>
        </w:rPr>
      </w:pPr>
      <w:r>
        <w:rPr>
          <w:rFonts w:cs="Arial"/>
          <w:b/>
          <w:sz w:val="22"/>
          <w:szCs w:val="22"/>
        </w:rPr>
        <w:tab/>
      </w:r>
      <w:r>
        <w:rPr>
          <w:rFonts w:cs="Arial"/>
          <w:b/>
          <w:sz w:val="22"/>
          <w:szCs w:val="22"/>
        </w:rPr>
        <w:tab/>
      </w:r>
      <w:r>
        <w:rPr>
          <w:rFonts w:cs="Arial"/>
          <w:b/>
          <w:sz w:val="22"/>
          <w:szCs w:val="22"/>
        </w:rPr>
        <w:tab/>
      </w:r>
      <w:r>
        <w:rPr>
          <w:rFonts w:cs="Arial"/>
          <w:b/>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1128"/>
        <w:gridCol w:w="5749"/>
      </w:tblGrid>
      <w:tr w:rsidR="008C669B" w:rsidRPr="00AA181E" w:rsidTr="008020D7">
        <w:tc>
          <w:tcPr>
            <w:tcW w:w="1280" w:type="pct"/>
            <w:shd w:val="clear" w:color="auto" w:fill="auto"/>
          </w:tcPr>
          <w:p w:rsidR="008C669B" w:rsidRPr="00AA181E" w:rsidRDefault="008C669B" w:rsidP="008020D7">
            <w:pPr>
              <w:ind w:left="72"/>
              <w:rPr>
                <w:rFonts w:cs="Arial"/>
                <w:b/>
                <w:sz w:val="22"/>
                <w:szCs w:val="22"/>
              </w:rPr>
            </w:pPr>
            <w:r w:rsidRPr="00AA181E">
              <w:rPr>
                <w:rFonts w:cs="Arial"/>
                <w:b/>
                <w:sz w:val="22"/>
                <w:szCs w:val="22"/>
              </w:rPr>
              <w:t>First check</w:t>
            </w:r>
          </w:p>
        </w:tc>
        <w:tc>
          <w:tcPr>
            <w:tcW w:w="610" w:type="pct"/>
            <w:shd w:val="clear" w:color="auto" w:fill="auto"/>
          </w:tcPr>
          <w:p w:rsidR="008C669B" w:rsidRPr="00AA181E" w:rsidRDefault="008C669B" w:rsidP="008020D7">
            <w:pPr>
              <w:rPr>
                <w:rFonts w:cs="Arial"/>
                <w:i/>
                <w:sz w:val="22"/>
                <w:szCs w:val="22"/>
              </w:rPr>
            </w:pPr>
            <w:r w:rsidRPr="00AA181E">
              <w:rPr>
                <w:rFonts w:cs="Arial"/>
                <w:i/>
                <w:sz w:val="22"/>
                <w:szCs w:val="22"/>
              </w:rPr>
              <w:t>Date</w:t>
            </w:r>
          </w:p>
        </w:tc>
        <w:tc>
          <w:tcPr>
            <w:tcW w:w="3110" w:type="pct"/>
            <w:shd w:val="clear" w:color="auto" w:fill="auto"/>
          </w:tcPr>
          <w:p w:rsidR="008C669B" w:rsidRPr="00AA181E" w:rsidRDefault="008C669B" w:rsidP="008020D7">
            <w:pPr>
              <w:rPr>
                <w:rFonts w:cs="Arial"/>
                <w:i/>
                <w:sz w:val="22"/>
                <w:szCs w:val="22"/>
              </w:rPr>
            </w:pPr>
            <w:r w:rsidRPr="00AA181E">
              <w:rPr>
                <w:rFonts w:cs="Arial"/>
                <w:i/>
                <w:sz w:val="22"/>
                <w:szCs w:val="22"/>
              </w:rPr>
              <w:t>What’s the evidence?</w:t>
            </w:r>
          </w:p>
        </w:tc>
      </w:tr>
      <w:tr w:rsidR="008C669B" w:rsidRPr="00AA181E" w:rsidTr="00883404">
        <w:trPr>
          <w:trHeight w:val="2202"/>
        </w:trPr>
        <w:tc>
          <w:tcPr>
            <w:tcW w:w="1280" w:type="pct"/>
            <w:shd w:val="clear" w:color="auto" w:fill="auto"/>
          </w:tcPr>
          <w:p w:rsidR="008C669B" w:rsidRPr="00493965" w:rsidRDefault="008C669B" w:rsidP="008020D7">
            <w:pPr>
              <w:rPr>
                <w:rFonts w:cs="Arial"/>
                <w:sz w:val="22"/>
                <w:szCs w:val="22"/>
              </w:rPr>
            </w:pPr>
            <w:r w:rsidRPr="00493965">
              <w:rPr>
                <w:rFonts w:cs="Arial"/>
                <w:sz w:val="22"/>
                <w:szCs w:val="22"/>
              </w:rPr>
              <w:t xml:space="preserve">How have the individual needs of the child been addressed within the inclusive curriculum? </w:t>
            </w:r>
          </w:p>
        </w:tc>
        <w:tc>
          <w:tcPr>
            <w:tcW w:w="610" w:type="pct"/>
            <w:shd w:val="clear" w:color="auto" w:fill="auto"/>
          </w:tcPr>
          <w:p w:rsidR="008C669B" w:rsidRPr="00493965" w:rsidRDefault="008C669B" w:rsidP="008020D7">
            <w:pPr>
              <w:rPr>
                <w:rFonts w:cs="Arial"/>
                <w:sz w:val="22"/>
                <w:szCs w:val="22"/>
              </w:rPr>
            </w:pPr>
          </w:p>
        </w:tc>
        <w:tc>
          <w:tcPr>
            <w:tcW w:w="3110" w:type="pct"/>
            <w:shd w:val="clear" w:color="auto" w:fill="auto"/>
          </w:tcPr>
          <w:p w:rsidR="008C669B" w:rsidRPr="00493965" w:rsidRDefault="008C669B" w:rsidP="008020D7">
            <w:pPr>
              <w:rPr>
                <w:rFonts w:cs="Arial"/>
                <w:sz w:val="22"/>
                <w:szCs w:val="22"/>
              </w:rPr>
            </w:pPr>
          </w:p>
        </w:tc>
      </w:tr>
      <w:tr w:rsidR="008C669B" w:rsidRPr="00AA181E" w:rsidTr="00883404">
        <w:trPr>
          <w:trHeight w:val="2287"/>
        </w:trPr>
        <w:tc>
          <w:tcPr>
            <w:tcW w:w="1280" w:type="pct"/>
            <w:shd w:val="clear" w:color="auto" w:fill="auto"/>
          </w:tcPr>
          <w:p w:rsidR="008C669B" w:rsidRPr="00493965" w:rsidRDefault="008C669B" w:rsidP="008020D7">
            <w:pPr>
              <w:rPr>
                <w:rFonts w:cs="Arial"/>
                <w:sz w:val="22"/>
                <w:szCs w:val="22"/>
              </w:rPr>
            </w:pPr>
            <w:r w:rsidRPr="00493965">
              <w:rPr>
                <w:rFonts w:cs="Arial"/>
                <w:sz w:val="22"/>
                <w:szCs w:val="22"/>
              </w:rPr>
              <w:t>What teaching and learning strategies (including ICT) have been used?</w:t>
            </w:r>
          </w:p>
        </w:tc>
        <w:tc>
          <w:tcPr>
            <w:tcW w:w="610" w:type="pct"/>
            <w:shd w:val="clear" w:color="auto" w:fill="auto"/>
          </w:tcPr>
          <w:p w:rsidR="008C669B" w:rsidRPr="00493965" w:rsidRDefault="008C669B" w:rsidP="008020D7">
            <w:pPr>
              <w:rPr>
                <w:rFonts w:cs="Arial"/>
                <w:sz w:val="22"/>
                <w:szCs w:val="22"/>
              </w:rPr>
            </w:pPr>
          </w:p>
        </w:tc>
        <w:tc>
          <w:tcPr>
            <w:tcW w:w="3110" w:type="pct"/>
            <w:shd w:val="clear" w:color="auto" w:fill="auto"/>
          </w:tcPr>
          <w:p w:rsidR="008C669B" w:rsidRPr="00493965" w:rsidRDefault="008C669B" w:rsidP="008020D7">
            <w:pPr>
              <w:rPr>
                <w:rFonts w:cs="Arial"/>
                <w:sz w:val="22"/>
                <w:szCs w:val="22"/>
              </w:rPr>
            </w:pPr>
          </w:p>
        </w:tc>
      </w:tr>
      <w:tr w:rsidR="008C669B" w:rsidRPr="00AA181E" w:rsidTr="00883404">
        <w:trPr>
          <w:trHeight w:val="2405"/>
        </w:trPr>
        <w:tc>
          <w:tcPr>
            <w:tcW w:w="1280" w:type="pct"/>
            <w:shd w:val="clear" w:color="auto" w:fill="auto"/>
          </w:tcPr>
          <w:p w:rsidR="008C669B" w:rsidRPr="00493965" w:rsidRDefault="008C669B" w:rsidP="008020D7">
            <w:pPr>
              <w:rPr>
                <w:rFonts w:cs="Arial"/>
                <w:sz w:val="22"/>
                <w:szCs w:val="22"/>
              </w:rPr>
            </w:pPr>
            <w:r w:rsidRPr="00493965">
              <w:rPr>
                <w:rFonts w:cs="Arial"/>
                <w:sz w:val="22"/>
                <w:szCs w:val="22"/>
              </w:rPr>
              <w:t>What observations of the child’s responses to learning opportunities have been recorded?</w:t>
            </w:r>
          </w:p>
        </w:tc>
        <w:tc>
          <w:tcPr>
            <w:tcW w:w="610" w:type="pct"/>
            <w:shd w:val="clear" w:color="auto" w:fill="auto"/>
          </w:tcPr>
          <w:p w:rsidR="008C669B" w:rsidRPr="00493965" w:rsidRDefault="008C669B" w:rsidP="008020D7">
            <w:pPr>
              <w:rPr>
                <w:rFonts w:cs="Arial"/>
                <w:sz w:val="22"/>
                <w:szCs w:val="22"/>
              </w:rPr>
            </w:pPr>
          </w:p>
        </w:tc>
        <w:tc>
          <w:tcPr>
            <w:tcW w:w="3110" w:type="pct"/>
            <w:shd w:val="clear" w:color="auto" w:fill="auto"/>
          </w:tcPr>
          <w:p w:rsidR="008C669B" w:rsidRPr="00493965" w:rsidRDefault="008C669B" w:rsidP="008020D7">
            <w:pPr>
              <w:rPr>
                <w:rFonts w:cs="Arial"/>
                <w:sz w:val="22"/>
                <w:szCs w:val="22"/>
              </w:rPr>
            </w:pPr>
          </w:p>
        </w:tc>
      </w:tr>
      <w:tr w:rsidR="008C669B" w:rsidRPr="00AA181E" w:rsidTr="00883404">
        <w:trPr>
          <w:trHeight w:val="2189"/>
        </w:trPr>
        <w:tc>
          <w:tcPr>
            <w:tcW w:w="1280" w:type="pct"/>
            <w:shd w:val="clear" w:color="auto" w:fill="auto"/>
          </w:tcPr>
          <w:p w:rsidR="008C669B" w:rsidRPr="00493965" w:rsidRDefault="008C669B" w:rsidP="008020D7">
            <w:pPr>
              <w:rPr>
                <w:rFonts w:cs="Arial"/>
                <w:sz w:val="22"/>
                <w:szCs w:val="22"/>
              </w:rPr>
            </w:pPr>
            <w:r w:rsidRPr="00493965">
              <w:rPr>
                <w:rFonts w:cs="Arial"/>
                <w:sz w:val="22"/>
                <w:szCs w:val="22"/>
              </w:rPr>
              <w:t>What information has been gathered about the child’s responses to experiences and opportunities outside of the classroom?</w:t>
            </w:r>
          </w:p>
        </w:tc>
        <w:tc>
          <w:tcPr>
            <w:tcW w:w="610" w:type="pct"/>
            <w:shd w:val="clear" w:color="auto" w:fill="auto"/>
          </w:tcPr>
          <w:p w:rsidR="008C669B" w:rsidRPr="00493965" w:rsidRDefault="008C669B" w:rsidP="008020D7">
            <w:pPr>
              <w:rPr>
                <w:rFonts w:cs="Arial"/>
                <w:sz w:val="22"/>
                <w:szCs w:val="22"/>
              </w:rPr>
            </w:pPr>
          </w:p>
        </w:tc>
        <w:tc>
          <w:tcPr>
            <w:tcW w:w="3110" w:type="pct"/>
            <w:shd w:val="clear" w:color="auto" w:fill="auto"/>
          </w:tcPr>
          <w:p w:rsidR="008C669B" w:rsidRPr="00493965" w:rsidRDefault="008C669B" w:rsidP="008020D7">
            <w:pPr>
              <w:rPr>
                <w:rFonts w:cs="Arial"/>
                <w:sz w:val="22"/>
                <w:szCs w:val="22"/>
              </w:rPr>
            </w:pPr>
          </w:p>
        </w:tc>
      </w:tr>
      <w:tr w:rsidR="008C669B" w:rsidRPr="00AA181E" w:rsidTr="008020D7">
        <w:trPr>
          <w:trHeight w:val="1430"/>
        </w:trPr>
        <w:tc>
          <w:tcPr>
            <w:tcW w:w="5000" w:type="pct"/>
            <w:gridSpan w:val="3"/>
            <w:shd w:val="clear" w:color="auto" w:fill="auto"/>
          </w:tcPr>
          <w:p w:rsidR="008C669B" w:rsidRPr="00AA181E" w:rsidRDefault="008C669B" w:rsidP="008020D7">
            <w:pPr>
              <w:rPr>
                <w:rFonts w:cs="Arial"/>
                <w:b/>
                <w:sz w:val="22"/>
                <w:szCs w:val="22"/>
              </w:rPr>
            </w:pPr>
            <w:r w:rsidRPr="00AA181E">
              <w:rPr>
                <w:rFonts w:cs="Arial"/>
                <w:b/>
                <w:sz w:val="22"/>
                <w:szCs w:val="22"/>
              </w:rPr>
              <w:t>Gather and review the evidence using</w:t>
            </w:r>
          </w:p>
          <w:p w:rsidR="008C669B" w:rsidRPr="00AA181E" w:rsidRDefault="008C669B" w:rsidP="008C669B">
            <w:pPr>
              <w:numPr>
                <w:ilvl w:val="0"/>
                <w:numId w:val="10"/>
              </w:numPr>
              <w:rPr>
                <w:rFonts w:cs="Arial"/>
                <w:sz w:val="22"/>
                <w:szCs w:val="22"/>
              </w:rPr>
            </w:pPr>
            <w:r w:rsidRPr="00AA181E">
              <w:rPr>
                <w:rFonts w:cs="Arial"/>
                <w:sz w:val="22"/>
                <w:szCs w:val="22"/>
              </w:rPr>
              <w:t>Evidence from observations of the child engaged in different activities</w:t>
            </w:r>
          </w:p>
          <w:p w:rsidR="008C669B" w:rsidRPr="00AA181E" w:rsidRDefault="008C669B" w:rsidP="008C669B">
            <w:pPr>
              <w:numPr>
                <w:ilvl w:val="0"/>
                <w:numId w:val="10"/>
              </w:numPr>
              <w:rPr>
                <w:rFonts w:cs="Arial"/>
                <w:sz w:val="22"/>
                <w:szCs w:val="22"/>
              </w:rPr>
            </w:pPr>
            <w:r w:rsidRPr="00AA181E">
              <w:rPr>
                <w:rFonts w:cs="Arial"/>
                <w:sz w:val="22"/>
                <w:szCs w:val="22"/>
              </w:rPr>
              <w:t>Evidence from any tracking and assessments</w:t>
            </w:r>
          </w:p>
          <w:p w:rsidR="008C669B" w:rsidRPr="00AA181E" w:rsidRDefault="008C669B" w:rsidP="008C669B">
            <w:pPr>
              <w:numPr>
                <w:ilvl w:val="0"/>
                <w:numId w:val="10"/>
              </w:numPr>
              <w:rPr>
                <w:rFonts w:cs="Arial"/>
                <w:sz w:val="22"/>
                <w:szCs w:val="22"/>
              </w:rPr>
            </w:pPr>
            <w:r w:rsidRPr="00AA181E">
              <w:rPr>
                <w:rFonts w:cs="Arial"/>
                <w:sz w:val="22"/>
                <w:szCs w:val="22"/>
              </w:rPr>
              <w:t>Information about the child in and out of school from parents or carers</w:t>
            </w:r>
          </w:p>
          <w:p w:rsidR="008C669B" w:rsidRPr="00AA181E" w:rsidRDefault="008C669B" w:rsidP="008C669B">
            <w:pPr>
              <w:numPr>
                <w:ilvl w:val="0"/>
                <w:numId w:val="10"/>
              </w:numPr>
              <w:rPr>
                <w:rFonts w:cs="Arial"/>
                <w:sz w:val="22"/>
                <w:szCs w:val="22"/>
              </w:rPr>
            </w:pPr>
            <w:r w:rsidRPr="00AA181E">
              <w:rPr>
                <w:rFonts w:cs="Arial"/>
                <w:sz w:val="22"/>
                <w:szCs w:val="22"/>
              </w:rPr>
              <w:t xml:space="preserve">Records of the child’s achievements </w:t>
            </w:r>
          </w:p>
          <w:p w:rsidR="008C669B" w:rsidRPr="00AA181E" w:rsidRDefault="008C669B" w:rsidP="008C669B">
            <w:pPr>
              <w:numPr>
                <w:ilvl w:val="0"/>
                <w:numId w:val="10"/>
              </w:numPr>
              <w:rPr>
                <w:rFonts w:cs="Arial"/>
                <w:sz w:val="22"/>
                <w:szCs w:val="22"/>
              </w:rPr>
            </w:pPr>
            <w:r w:rsidRPr="00AA181E">
              <w:rPr>
                <w:rFonts w:cs="Arial"/>
                <w:sz w:val="22"/>
                <w:szCs w:val="22"/>
              </w:rPr>
              <w:t>Information about school attendance</w:t>
            </w:r>
          </w:p>
          <w:p w:rsidR="008C669B" w:rsidRPr="00AA181E" w:rsidRDefault="008C669B" w:rsidP="008C669B">
            <w:pPr>
              <w:numPr>
                <w:ilvl w:val="0"/>
                <w:numId w:val="10"/>
              </w:numPr>
              <w:rPr>
                <w:rFonts w:cs="Arial"/>
                <w:sz w:val="22"/>
                <w:szCs w:val="22"/>
              </w:rPr>
            </w:pPr>
            <w:r w:rsidRPr="00AA181E">
              <w:rPr>
                <w:rFonts w:cs="Arial"/>
                <w:sz w:val="22"/>
                <w:szCs w:val="22"/>
              </w:rPr>
              <w:t>Discussion with child about his/her learning</w:t>
            </w:r>
          </w:p>
          <w:p w:rsidR="008C669B" w:rsidRPr="00AA181E" w:rsidRDefault="008C669B" w:rsidP="008C669B">
            <w:pPr>
              <w:numPr>
                <w:ilvl w:val="0"/>
                <w:numId w:val="10"/>
              </w:numPr>
              <w:rPr>
                <w:rFonts w:cs="Arial"/>
                <w:sz w:val="22"/>
                <w:szCs w:val="22"/>
              </w:rPr>
            </w:pPr>
            <w:r w:rsidRPr="00AA181E">
              <w:rPr>
                <w:rFonts w:cs="Arial"/>
                <w:sz w:val="22"/>
                <w:szCs w:val="22"/>
              </w:rPr>
              <w:t>Information from any other agencies involved with the child or family, where appropriate, eg CAF</w:t>
            </w:r>
          </w:p>
        </w:tc>
      </w:tr>
    </w:tbl>
    <w:p w:rsidR="008C669B" w:rsidRDefault="008C669B" w:rsidP="008C669B">
      <w:pPr>
        <w:rPr>
          <w:rFonts w:cs="Arial"/>
          <w:b/>
          <w:sz w:val="22"/>
          <w:szCs w:val="22"/>
        </w:rPr>
      </w:pPr>
    </w:p>
    <w:p w:rsidR="008C669B" w:rsidRPr="00547258" w:rsidRDefault="008C669B" w:rsidP="008C669B">
      <w:pPr>
        <w:rPr>
          <w:rFonts w:cs="Arial"/>
          <w:sz w:val="22"/>
          <w:szCs w:val="22"/>
        </w:rPr>
      </w:pPr>
      <w:r w:rsidRPr="00262C05">
        <w:rPr>
          <w:rFonts w:cs="Arial"/>
          <w:b/>
          <w:sz w:val="22"/>
          <w:szCs w:val="22"/>
        </w:rPr>
        <w:lastRenderedPageBreak/>
        <w:t>Consider whether the child has particular support needs</w:t>
      </w:r>
      <w:r>
        <w:rPr>
          <w:rFonts w:cs="Arial"/>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0"/>
        <w:gridCol w:w="939"/>
        <w:gridCol w:w="2743"/>
      </w:tblGrid>
      <w:tr w:rsidR="008C669B" w:rsidRPr="00AA181E" w:rsidTr="008020D7">
        <w:tc>
          <w:tcPr>
            <w:tcW w:w="3008" w:type="pct"/>
            <w:shd w:val="clear" w:color="auto" w:fill="auto"/>
          </w:tcPr>
          <w:p w:rsidR="008C669B" w:rsidRPr="00AA181E" w:rsidRDefault="008C669B" w:rsidP="008020D7">
            <w:pPr>
              <w:rPr>
                <w:rFonts w:cs="Arial"/>
                <w:i/>
                <w:sz w:val="22"/>
                <w:szCs w:val="22"/>
              </w:rPr>
            </w:pPr>
            <w:r w:rsidRPr="00AA181E">
              <w:rPr>
                <w:rFonts w:cs="Arial"/>
                <w:i/>
                <w:sz w:val="22"/>
                <w:szCs w:val="22"/>
              </w:rPr>
              <w:t>Additional support needs may be indicated if the child:</w:t>
            </w:r>
          </w:p>
        </w:tc>
        <w:tc>
          <w:tcPr>
            <w:tcW w:w="508" w:type="pct"/>
            <w:shd w:val="clear" w:color="auto" w:fill="auto"/>
          </w:tcPr>
          <w:p w:rsidR="008C669B" w:rsidRPr="00AA181E" w:rsidRDefault="008C669B" w:rsidP="008020D7">
            <w:pPr>
              <w:rPr>
                <w:rFonts w:cs="Arial"/>
                <w:i/>
                <w:sz w:val="22"/>
                <w:szCs w:val="22"/>
              </w:rPr>
            </w:pPr>
            <w:r w:rsidRPr="00AA181E">
              <w:rPr>
                <w:rFonts w:cs="Arial"/>
                <w:i/>
                <w:sz w:val="22"/>
                <w:szCs w:val="22"/>
              </w:rPr>
              <w:t>Tick/</w:t>
            </w:r>
          </w:p>
          <w:p w:rsidR="008C669B" w:rsidRPr="00AA181E" w:rsidRDefault="008C669B" w:rsidP="008020D7">
            <w:pPr>
              <w:rPr>
                <w:rFonts w:cs="Arial"/>
                <w:i/>
                <w:sz w:val="22"/>
                <w:szCs w:val="22"/>
              </w:rPr>
            </w:pPr>
            <w:r w:rsidRPr="00AA181E">
              <w:rPr>
                <w:rFonts w:cs="Arial"/>
                <w:i/>
                <w:sz w:val="22"/>
                <w:szCs w:val="22"/>
              </w:rPr>
              <w:t>date</w:t>
            </w:r>
          </w:p>
        </w:tc>
        <w:tc>
          <w:tcPr>
            <w:tcW w:w="1484" w:type="pct"/>
            <w:shd w:val="clear" w:color="auto" w:fill="auto"/>
          </w:tcPr>
          <w:p w:rsidR="008C669B" w:rsidRPr="00AA181E" w:rsidRDefault="008C669B" w:rsidP="008020D7">
            <w:pPr>
              <w:rPr>
                <w:rFonts w:cs="Arial"/>
                <w:i/>
                <w:sz w:val="22"/>
                <w:szCs w:val="22"/>
              </w:rPr>
            </w:pPr>
            <w:r w:rsidRPr="00AA181E">
              <w:rPr>
                <w:rFonts w:cs="Arial"/>
                <w:i/>
                <w:sz w:val="22"/>
                <w:szCs w:val="22"/>
              </w:rPr>
              <w:t>Now look at the detailed descriptors for:</w:t>
            </w:r>
          </w:p>
        </w:tc>
      </w:tr>
      <w:tr w:rsidR="008C669B" w:rsidRPr="00AA181E" w:rsidTr="008020D7">
        <w:tc>
          <w:tcPr>
            <w:tcW w:w="3008" w:type="pct"/>
            <w:shd w:val="clear" w:color="auto" w:fill="auto"/>
          </w:tcPr>
          <w:p w:rsidR="008C669B" w:rsidRPr="00AA181E" w:rsidRDefault="008C669B" w:rsidP="008020D7">
            <w:pPr>
              <w:rPr>
                <w:rFonts w:cs="Arial"/>
                <w:sz w:val="22"/>
                <w:szCs w:val="22"/>
              </w:rPr>
            </w:pPr>
            <w:r w:rsidRPr="00AA181E">
              <w:rPr>
                <w:rFonts w:cs="Arial"/>
                <w:sz w:val="22"/>
                <w:szCs w:val="22"/>
              </w:rPr>
              <w:t>Has a known difficulty or impairment that may impact on his/her learning</w:t>
            </w:r>
          </w:p>
        </w:tc>
        <w:tc>
          <w:tcPr>
            <w:tcW w:w="508" w:type="pct"/>
            <w:shd w:val="clear" w:color="auto" w:fill="auto"/>
          </w:tcPr>
          <w:p w:rsidR="008C669B" w:rsidRPr="00AA181E" w:rsidRDefault="008C669B" w:rsidP="008020D7">
            <w:pPr>
              <w:rPr>
                <w:rFonts w:cs="Arial"/>
                <w:sz w:val="22"/>
                <w:szCs w:val="22"/>
              </w:rPr>
            </w:pPr>
          </w:p>
        </w:tc>
        <w:tc>
          <w:tcPr>
            <w:tcW w:w="1484" w:type="pct"/>
            <w:shd w:val="clear" w:color="auto" w:fill="auto"/>
          </w:tcPr>
          <w:p w:rsidR="008C669B" w:rsidRPr="00AA181E" w:rsidRDefault="008C669B" w:rsidP="008020D7">
            <w:pPr>
              <w:rPr>
                <w:rFonts w:cs="Arial"/>
                <w:sz w:val="22"/>
                <w:szCs w:val="22"/>
              </w:rPr>
            </w:pPr>
            <w:r w:rsidRPr="00AA181E">
              <w:rPr>
                <w:rFonts w:cs="Arial"/>
                <w:sz w:val="22"/>
                <w:szCs w:val="22"/>
              </w:rPr>
              <w:t>As appropriate to the identified difficulty/impairment</w:t>
            </w:r>
          </w:p>
        </w:tc>
      </w:tr>
      <w:tr w:rsidR="008C669B" w:rsidRPr="00AA181E" w:rsidTr="008020D7">
        <w:tc>
          <w:tcPr>
            <w:tcW w:w="3008" w:type="pct"/>
            <w:shd w:val="clear" w:color="auto" w:fill="auto"/>
          </w:tcPr>
          <w:p w:rsidR="008C669B" w:rsidRPr="00AA181E" w:rsidRDefault="008C669B" w:rsidP="008020D7">
            <w:pPr>
              <w:rPr>
                <w:rFonts w:cs="Arial"/>
                <w:sz w:val="22"/>
                <w:szCs w:val="22"/>
              </w:rPr>
            </w:pPr>
            <w:r w:rsidRPr="00AA181E">
              <w:rPr>
                <w:rFonts w:cs="Arial"/>
                <w:sz w:val="22"/>
                <w:szCs w:val="22"/>
              </w:rPr>
              <w:t>Was ‘emerging’ across all/most areas of the EYFSP</w:t>
            </w:r>
          </w:p>
        </w:tc>
        <w:tc>
          <w:tcPr>
            <w:tcW w:w="508" w:type="pct"/>
            <w:shd w:val="clear" w:color="auto" w:fill="auto"/>
          </w:tcPr>
          <w:p w:rsidR="008C669B" w:rsidRPr="00AA181E" w:rsidRDefault="008C669B" w:rsidP="008020D7">
            <w:pPr>
              <w:rPr>
                <w:rFonts w:cs="Arial"/>
                <w:sz w:val="22"/>
                <w:szCs w:val="22"/>
              </w:rPr>
            </w:pPr>
          </w:p>
        </w:tc>
        <w:tc>
          <w:tcPr>
            <w:tcW w:w="1484" w:type="pct"/>
            <w:shd w:val="clear" w:color="auto" w:fill="auto"/>
          </w:tcPr>
          <w:p w:rsidR="008C669B" w:rsidRPr="00AA181E" w:rsidRDefault="008C669B" w:rsidP="008020D7">
            <w:pPr>
              <w:rPr>
                <w:rFonts w:cs="Arial"/>
                <w:sz w:val="22"/>
                <w:szCs w:val="22"/>
              </w:rPr>
            </w:pPr>
            <w:r w:rsidRPr="00AA181E">
              <w:rPr>
                <w:rFonts w:cs="Arial"/>
                <w:sz w:val="22"/>
                <w:szCs w:val="22"/>
              </w:rPr>
              <w:t>C&amp;L needs C&amp;I needs</w:t>
            </w:r>
          </w:p>
          <w:p w:rsidR="008C669B" w:rsidRPr="00AA181E" w:rsidRDefault="008C669B" w:rsidP="008020D7">
            <w:pPr>
              <w:rPr>
                <w:rFonts w:cs="Arial"/>
                <w:sz w:val="22"/>
                <w:szCs w:val="22"/>
              </w:rPr>
            </w:pPr>
            <w:r w:rsidRPr="00AA181E">
              <w:rPr>
                <w:rFonts w:cs="Arial"/>
                <w:sz w:val="22"/>
                <w:szCs w:val="22"/>
              </w:rPr>
              <w:t>Sensory needs</w:t>
            </w:r>
          </w:p>
          <w:p w:rsidR="008C669B" w:rsidRPr="00AA181E" w:rsidRDefault="008C669B" w:rsidP="008020D7">
            <w:pPr>
              <w:rPr>
                <w:rFonts w:cs="Arial"/>
                <w:sz w:val="22"/>
                <w:szCs w:val="22"/>
              </w:rPr>
            </w:pPr>
            <w:r>
              <w:rPr>
                <w:rFonts w:cs="Arial"/>
                <w:sz w:val="22"/>
                <w:szCs w:val="22"/>
              </w:rPr>
              <w:t>SEMH</w:t>
            </w:r>
            <w:r w:rsidRPr="00AA181E">
              <w:rPr>
                <w:rFonts w:cs="Arial"/>
                <w:sz w:val="22"/>
                <w:szCs w:val="22"/>
              </w:rPr>
              <w:t xml:space="preserve"> needs</w:t>
            </w:r>
          </w:p>
        </w:tc>
      </w:tr>
      <w:tr w:rsidR="008C669B" w:rsidRPr="00AA181E" w:rsidTr="008020D7">
        <w:tc>
          <w:tcPr>
            <w:tcW w:w="3008" w:type="pct"/>
            <w:shd w:val="clear" w:color="auto" w:fill="auto"/>
          </w:tcPr>
          <w:p w:rsidR="008C669B" w:rsidRPr="00AA181E" w:rsidRDefault="008C669B" w:rsidP="008020D7">
            <w:pPr>
              <w:rPr>
                <w:rFonts w:cs="Arial"/>
                <w:sz w:val="22"/>
                <w:szCs w:val="22"/>
              </w:rPr>
            </w:pPr>
            <w:r>
              <w:rPr>
                <w:rFonts w:cs="Arial"/>
                <w:sz w:val="22"/>
                <w:szCs w:val="22"/>
              </w:rPr>
              <w:t>Had a m</w:t>
            </w:r>
            <w:r w:rsidRPr="00AA181E">
              <w:rPr>
                <w:rFonts w:cs="Arial"/>
                <w:sz w:val="22"/>
                <w:szCs w:val="22"/>
              </w:rPr>
              <w:t>arkedly uneven Profile at the end of the Foundation Stage</w:t>
            </w:r>
          </w:p>
        </w:tc>
        <w:tc>
          <w:tcPr>
            <w:tcW w:w="508" w:type="pct"/>
            <w:shd w:val="clear" w:color="auto" w:fill="auto"/>
          </w:tcPr>
          <w:p w:rsidR="008C669B" w:rsidRPr="00AA181E" w:rsidRDefault="008C669B" w:rsidP="008020D7">
            <w:pPr>
              <w:rPr>
                <w:rFonts w:cs="Arial"/>
                <w:sz w:val="22"/>
                <w:szCs w:val="22"/>
              </w:rPr>
            </w:pPr>
          </w:p>
        </w:tc>
        <w:tc>
          <w:tcPr>
            <w:tcW w:w="1484" w:type="pct"/>
            <w:shd w:val="clear" w:color="auto" w:fill="auto"/>
          </w:tcPr>
          <w:p w:rsidR="008C669B" w:rsidRPr="00AA181E" w:rsidRDefault="008C669B" w:rsidP="008020D7">
            <w:pPr>
              <w:rPr>
                <w:rFonts w:cs="Arial"/>
                <w:sz w:val="22"/>
                <w:szCs w:val="22"/>
              </w:rPr>
            </w:pPr>
            <w:r w:rsidRPr="00AA181E">
              <w:rPr>
                <w:rFonts w:cs="Arial"/>
                <w:sz w:val="22"/>
                <w:szCs w:val="22"/>
              </w:rPr>
              <w:t>C&amp;L needs C&amp;I needs</w:t>
            </w:r>
          </w:p>
          <w:p w:rsidR="008C669B" w:rsidRPr="00AA181E" w:rsidRDefault="008C669B" w:rsidP="008020D7">
            <w:pPr>
              <w:rPr>
                <w:rFonts w:cs="Arial"/>
                <w:sz w:val="22"/>
                <w:szCs w:val="22"/>
              </w:rPr>
            </w:pPr>
            <w:r w:rsidRPr="00AA181E">
              <w:rPr>
                <w:rFonts w:cs="Arial"/>
                <w:sz w:val="22"/>
                <w:szCs w:val="22"/>
              </w:rPr>
              <w:t>Sensory needs</w:t>
            </w:r>
          </w:p>
          <w:p w:rsidR="008C669B" w:rsidRPr="00AA181E" w:rsidRDefault="008C669B" w:rsidP="008020D7">
            <w:pPr>
              <w:rPr>
                <w:rFonts w:cs="Arial"/>
                <w:sz w:val="22"/>
                <w:szCs w:val="22"/>
              </w:rPr>
            </w:pPr>
            <w:r>
              <w:rPr>
                <w:rFonts w:cs="Arial"/>
                <w:sz w:val="22"/>
                <w:szCs w:val="22"/>
              </w:rPr>
              <w:t>SEMH</w:t>
            </w:r>
            <w:r w:rsidRPr="00AA181E">
              <w:rPr>
                <w:rFonts w:cs="Arial"/>
                <w:sz w:val="22"/>
                <w:szCs w:val="22"/>
              </w:rPr>
              <w:t xml:space="preserve"> needs</w:t>
            </w:r>
          </w:p>
        </w:tc>
      </w:tr>
      <w:tr w:rsidR="008C669B" w:rsidRPr="00AA181E" w:rsidTr="008020D7">
        <w:tc>
          <w:tcPr>
            <w:tcW w:w="3008" w:type="pct"/>
            <w:shd w:val="clear" w:color="auto" w:fill="auto"/>
          </w:tcPr>
          <w:p w:rsidR="008C669B" w:rsidRPr="00AA181E" w:rsidRDefault="008C669B" w:rsidP="008020D7">
            <w:pPr>
              <w:rPr>
                <w:rFonts w:cs="Arial"/>
                <w:sz w:val="22"/>
                <w:szCs w:val="22"/>
              </w:rPr>
            </w:pPr>
            <w:r w:rsidRPr="00AA181E">
              <w:rPr>
                <w:rFonts w:cs="Arial"/>
                <w:sz w:val="22"/>
                <w:szCs w:val="22"/>
              </w:rPr>
              <w:t xml:space="preserve">Is working below the level of the Phonics screening test (eg has no understanding of grapheme-phoneme correspondence) </w:t>
            </w:r>
          </w:p>
        </w:tc>
        <w:tc>
          <w:tcPr>
            <w:tcW w:w="508" w:type="pct"/>
            <w:shd w:val="clear" w:color="auto" w:fill="auto"/>
          </w:tcPr>
          <w:p w:rsidR="008C669B" w:rsidRPr="00AA181E" w:rsidRDefault="008C669B" w:rsidP="008020D7">
            <w:pPr>
              <w:rPr>
                <w:rFonts w:cs="Arial"/>
                <w:sz w:val="22"/>
                <w:szCs w:val="22"/>
              </w:rPr>
            </w:pPr>
          </w:p>
        </w:tc>
        <w:tc>
          <w:tcPr>
            <w:tcW w:w="1484" w:type="pct"/>
            <w:shd w:val="clear" w:color="auto" w:fill="auto"/>
          </w:tcPr>
          <w:p w:rsidR="008C669B" w:rsidRDefault="008C669B" w:rsidP="008020D7">
            <w:pPr>
              <w:rPr>
                <w:rFonts w:cs="Arial"/>
                <w:sz w:val="22"/>
                <w:szCs w:val="22"/>
              </w:rPr>
            </w:pPr>
            <w:r w:rsidRPr="00AA181E">
              <w:rPr>
                <w:rFonts w:cs="Arial"/>
                <w:sz w:val="22"/>
                <w:szCs w:val="22"/>
              </w:rPr>
              <w:t xml:space="preserve">C&amp;L needs </w:t>
            </w:r>
          </w:p>
          <w:p w:rsidR="008C669B" w:rsidRPr="00AA181E" w:rsidRDefault="008C669B" w:rsidP="008020D7">
            <w:pPr>
              <w:rPr>
                <w:rFonts w:cs="Arial"/>
                <w:sz w:val="22"/>
                <w:szCs w:val="22"/>
              </w:rPr>
            </w:pPr>
            <w:r w:rsidRPr="00AA181E">
              <w:rPr>
                <w:rFonts w:cs="Arial"/>
                <w:sz w:val="22"/>
                <w:szCs w:val="22"/>
              </w:rPr>
              <w:t>C&amp;I needs</w:t>
            </w:r>
          </w:p>
          <w:p w:rsidR="008C669B" w:rsidRPr="00AA181E" w:rsidRDefault="008C669B" w:rsidP="008020D7">
            <w:pPr>
              <w:rPr>
                <w:rFonts w:cs="Arial"/>
                <w:sz w:val="22"/>
                <w:szCs w:val="22"/>
              </w:rPr>
            </w:pPr>
            <w:r w:rsidRPr="00AA181E">
              <w:rPr>
                <w:rFonts w:cs="Arial"/>
                <w:sz w:val="22"/>
                <w:szCs w:val="22"/>
              </w:rPr>
              <w:t>Sensory needs</w:t>
            </w:r>
          </w:p>
        </w:tc>
      </w:tr>
      <w:tr w:rsidR="008C669B" w:rsidRPr="00AA181E" w:rsidTr="008020D7">
        <w:tc>
          <w:tcPr>
            <w:tcW w:w="3008" w:type="pct"/>
            <w:shd w:val="clear" w:color="auto" w:fill="auto"/>
          </w:tcPr>
          <w:p w:rsidR="008C669B" w:rsidRPr="00AA181E" w:rsidRDefault="008C669B" w:rsidP="008020D7">
            <w:pPr>
              <w:rPr>
                <w:rFonts w:cs="Arial"/>
                <w:sz w:val="22"/>
                <w:szCs w:val="22"/>
              </w:rPr>
            </w:pPr>
            <w:r w:rsidRPr="00AA181E">
              <w:rPr>
                <w:rFonts w:cs="Arial"/>
                <w:sz w:val="22"/>
                <w:szCs w:val="22"/>
              </w:rPr>
              <w:t>Has a standardised score of 80 or less in standardised tests of language, literacy or numeracy</w:t>
            </w:r>
          </w:p>
        </w:tc>
        <w:tc>
          <w:tcPr>
            <w:tcW w:w="508" w:type="pct"/>
            <w:shd w:val="clear" w:color="auto" w:fill="auto"/>
          </w:tcPr>
          <w:p w:rsidR="008C669B" w:rsidRPr="00AA181E" w:rsidRDefault="008C669B" w:rsidP="008020D7">
            <w:pPr>
              <w:rPr>
                <w:rFonts w:cs="Arial"/>
                <w:sz w:val="22"/>
                <w:szCs w:val="22"/>
              </w:rPr>
            </w:pPr>
          </w:p>
        </w:tc>
        <w:tc>
          <w:tcPr>
            <w:tcW w:w="1484" w:type="pct"/>
            <w:shd w:val="clear" w:color="auto" w:fill="auto"/>
          </w:tcPr>
          <w:p w:rsidR="008C669B" w:rsidRPr="00AA181E" w:rsidRDefault="008C669B" w:rsidP="008020D7">
            <w:pPr>
              <w:rPr>
                <w:rFonts w:cs="Arial"/>
                <w:sz w:val="22"/>
                <w:szCs w:val="22"/>
              </w:rPr>
            </w:pPr>
            <w:r w:rsidRPr="00AA181E">
              <w:rPr>
                <w:rFonts w:cs="Arial"/>
                <w:sz w:val="22"/>
                <w:szCs w:val="22"/>
              </w:rPr>
              <w:t>C&amp;L needs C&amp;I needs</w:t>
            </w:r>
          </w:p>
          <w:p w:rsidR="008C669B" w:rsidRPr="00AA181E" w:rsidRDefault="008C669B" w:rsidP="008020D7">
            <w:pPr>
              <w:rPr>
                <w:rFonts w:cs="Arial"/>
                <w:sz w:val="22"/>
                <w:szCs w:val="22"/>
              </w:rPr>
            </w:pPr>
            <w:r w:rsidRPr="00AA181E">
              <w:rPr>
                <w:rFonts w:cs="Arial"/>
                <w:sz w:val="22"/>
                <w:szCs w:val="22"/>
              </w:rPr>
              <w:t>Sensory needs</w:t>
            </w:r>
          </w:p>
        </w:tc>
      </w:tr>
      <w:tr w:rsidR="008C669B" w:rsidRPr="00AA181E" w:rsidTr="008020D7">
        <w:tc>
          <w:tcPr>
            <w:tcW w:w="3008" w:type="pct"/>
            <w:shd w:val="clear" w:color="auto" w:fill="auto"/>
          </w:tcPr>
          <w:p w:rsidR="008C669B" w:rsidRPr="00AA181E" w:rsidRDefault="008C669B" w:rsidP="008020D7">
            <w:pPr>
              <w:rPr>
                <w:rFonts w:cs="Arial"/>
                <w:sz w:val="22"/>
                <w:szCs w:val="22"/>
              </w:rPr>
            </w:pPr>
            <w:r w:rsidRPr="00AA181E">
              <w:rPr>
                <w:rFonts w:cs="Arial"/>
                <w:sz w:val="22"/>
                <w:szCs w:val="22"/>
              </w:rPr>
              <w:t>Has difficulty in sequencing events and tasks</w:t>
            </w:r>
          </w:p>
        </w:tc>
        <w:tc>
          <w:tcPr>
            <w:tcW w:w="508" w:type="pct"/>
            <w:shd w:val="clear" w:color="auto" w:fill="auto"/>
          </w:tcPr>
          <w:p w:rsidR="008C669B" w:rsidRPr="00AA181E" w:rsidRDefault="008C669B" w:rsidP="008020D7">
            <w:pPr>
              <w:rPr>
                <w:rFonts w:cs="Arial"/>
                <w:sz w:val="22"/>
                <w:szCs w:val="22"/>
              </w:rPr>
            </w:pPr>
          </w:p>
        </w:tc>
        <w:tc>
          <w:tcPr>
            <w:tcW w:w="1484" w:type="pct"/>
            <w:shd w:val="clear" w:color="auto" w:fill="auto"/>
          </w:tcPr>
          <w:p w:rsidR="008C669B" w:rsidRPr="00AA181E" w:rsidRDefault="008C669B" w:rsidP="008020D7">
            <w:pPr>
              <w:rPr>
                <w:rFonts w:cs="Arial"/>
                <w:sz w:val="22"/>
                <w:szCs w:val="22"/>
              </w:rPr>
            </w:pPr>
            <w:r w:rsidRPr="00AA181E">
              <w:rPr>
                <w:rFonts w:cs="Arial"/>
                <w:sz w:val="22"/>
                <w:szCs w:val="22"/>
              </w:rPr>
              <w:t>C&amp;L needs</w:t>
            </w:r>
          </w:p>
          <w:p w:rsidR="008C669B" w:rsidRPr="00AA181E" w:rsidRDefault="008C669B" w:rsidP="008020D7">
            <w:pPr>
              <w:rPr>
                <w:rFonts w:cs="Arial"/>
                <w:sz w:val="22"/>
                <w:szCs w:val="22"/>
              </w:rPr>
            </w:pPr>
            <w:r w:rsidRPr="00AA181E">
              <w:rPr>
                <w:rFonts w:cs="Arial"/>
                <w:sz w:val="22"/>
                <w:szCs w:val="22"/>
              </w:rPr>
              <w:t>C&amp;I needs</w:t>
            </w:r>
          </w:p>
        </w:tc>
      </w:tr>
      <w:tr w:rsidR="008C669B" w:rsidRPr="00AA181E" w:rsidTr="008020D7">
        <w:tc>
          <w:tcPr>
            <w:tcW w:w="3008" w:type="pct"/>
            <w:shd w:val="clear" w:color="auto" w:fill="auto"/>
          </w:tcPr>
          <w:p w:rsidR="008C669B" w:rsidRPr="00AA181E" w:rsidRDefault="008C669B" w:rsidP="008020D7">
            <w:pPr>
              <w:rPr>
                <w:rFonts w:cs="Arial"/>
                <w:sz w:val="22"/>
                <w:szCs w:val="22"/>
              </w:rPr>
            </w:pPr>
            <w:r w:rsidRPr="00AA181E">
              <w:rPr>
                <w:rFonts w:cs="Arial"/>
                <w:sz w:val="22"/>
                <w:szCs w:val="22"/>
              </w:rPr>
              <w:t>Has difficulty remembering instructions and information</w:t>
            </w:r>
          </w:p>
        </w:tc>
        <w:tc>
          <w:tcPr>
            <w:tcW w:w="508" w:type="pct"/>
            <w:shd w:val="clear" w:color="auto" w:fill="auto"/>
          </w:tcPr>
          <w:p w:rsidR="008C669B" w:rsidRPr="00AA181E" w:rsidRDefault="008C669B" w:rsidP="008020D7">
            <w:pPr>
              <w:rPr>
                <w:rFonts w:cs="Arial"/>
                <w:sz w:val="22"/>
                <w:szCs w:val="22"/>
              </w:rPr>
            </w:pPr>
          </w:p>
        </w:tc>
        <w:tc>
          <w:tcPr>
            <w:tcW w:w="1484" w:type="pct"/>
            <w:shd w:val="clear" w:color="auto" w:fill="auto"/>
          </w:tcPr>
          <w:p w:rsidR="008C669B" w:rsidRPr="00AA181E" w:rsidRDefault="008C669B" w:rsidP="008020D7">
            <w:pPr>
              <w:rPr>
                <w:rFonts w:cs="Arial"/>
                <w:sz w:val="22"/>
                <w:szCs w:val="22"/>
              </w:rPr>
            </w:pPr>
            <w:r w:rsidRPr="00AA181E">
              <w:rPr>
                <w:rFonts w:cs="Arial"/>
                <w:sz w:val="22"/>
                <w:szCs w:val="22"/>
              </w:rPr>
              <w:t xml:space="preserve">C&amp;L needs </w:t>
            </w:r>
          </w:p>
          <w:p w:rsidR="008C669B" w:rsidRPr="00AA181E" w:rsidRDefault="008C669B" w:rsidP="008020D7">
            <w:pPr>
              <w:rPr>
                <w:rFonts w:cs="Arial"/>
                <w:sz w:val="22"/>
                <w:szCs w:val="22"/>
              </w:rPr>
            </w:pPr>
            <w:r w:rsidRPr="00AA181E">
              <w:rPr>
                <w:rFonts w:cs="Arial"/>
                <w:sz w:val="22"/>
                <w:szCs w:val="22"/>
              </w:rPr>
              <w:t>C&amp;I needs</w:t>
            </w:r>
          </w:p>
        </w:tc>
      </w:tr>
      <w:tr w:rsidR="008C669B" w:rsidRPr="00AA181E" w:rsidTr="008020D7">
        <w:tc>
          <w:tcPr>
            <w:tcW w:w="3008" w:type="pct"/>
            <w:shd w:val="clear" w:color="auto" w:fill="auto"/>
          </w:tcPr>
          <w:p w:rsidR="008C669B" w:rsidRPr="00AA181E" w:rsidRDefault="008C669B" w:rsidP="008020D7">
            <w:pPr>
              <w:rPr>
                <w:rFonts w:cs="Arial"/>
                <w:sz w:val="22"/>
                <w:szCs w:val="22"/>
              </w:rPr>
            </w:pPr>
            <w:r w:rsidRPr="00AA181E">
              <w:rPr>
                <w:rFonts w:cs="Arial"/>
                <w:sz w:val="22"/>
                <w:szCs w:val="22"/>
              </w:rPr>
              <w:t>Has difficulty in retaining new learning</w:t>
            </w:r>
          </w:p>
        </w:tc>
        <w:tc>
          <w:tcPr>
            <w:tcW w:w="508" w:type="pct"/>
            <w:shd w:val="clear" w:color="auto" w:fill="auto"/>
          </w:tcPr>
          <w:p w:rsidR="008C669B" w:rsidRPr="00AA181E" w:rsidRDefault="008C669B" w:rsidP="008020D7">
            <w:pPr>
              <w:rPr>
                <w:rFonts w:cs="Arial"/>
                <w:sz w:val="22"/>
                <w:szCs w:val="22"/>
              </w:rPr>
            </w:pPr>
          </w:p>
        </w:tc>
        <w:tc>
          <w:tcPr>
            <w:tcW w:w="1484" w:type="pct"/>
            <w:shd w:val="clear" w:color="auto" w:fill="auto"/>
          </w:tcPr>
          <w:p w:rsidR="008C669B" w:rsidRPr="00AA181E" w:rsidRDefault="008C669B" w:rsidP="008020D7">
            <w:pPr>
              <w:rPr>
                <w:rFonts w:cs="Arial"/>
                <w:sz w:val="22"/>
                <w:szCs w:val="22"/>
              </w:rPr>
            </w:pPr>
            <w:r w:rsidRPr="00AA181E">
              <w:rPr>
                <w:rFonts w:cs="Arial"/>
                <w:sz w:val="22"/>
                <w:szCs w:val="22"/>
              </w:rPr>
              <w:t>C&amp;L needs</w:t>
            </w:r>
          </w:p>
        </w:tc>
      </w:tr>
      <w:tr w:rsidR="008C669B" w:rsidRPr="00AA181E" w:rsidTr="008020D7">
        <w:tc>
          <w:tcPr>
            <w:tcW w:w="3008" w:type="pct"/>
            <w:shd w:val="clear" w:color="auto" w:fill="auto"/>
          </w:tcPr>
          <w:p w:rsidR="008C669B" w:rsidRPr="00AA181E" w:rsidRDefault="008C669B" w:rsidP="008020D7">
            <w:pPr>
              <w:rPr>
                <w:rFonts w:cs="Arial"/>
                <w:sz w:val="22"/>
                <w:szCs w:val="22"/>
              </w:rPr>
            </w:pPr>
            <w:r w:rsidRPr="00AA181E">
              <w:rPr>
                <w:rFonts w:cs="Arial"/>
                <w:sz w:val="22"/>
                <w:szCs w:val="22"/>
              </w:rPr>
              <w:t>Shows significant or sustained unhappiness, stress or disaffection which may lead to periods of absence</w:t>
            </w:r>
          </w:p>
        </w:tc>
        <w:tc>
          <w:tcPr>
            <w:tcW w:w="508" w:type="pct"/>
            <w:shd w:val="clear" w:color="auto" w:fill="auto"/>
          </w:tcPr>
          <w:p w:rsidR="008C669B" w:rsidRPr="00AA181E" w:rsidRDefault="008C669B" w:rsidP="008020D7">
            <w:pPr>
              <w:rPr>
                <w:rFonts w:cs="Arial"/>
                <w:sz w:val="22"/>
                <w:szCs w:val="22"/>
              </w:rPr>
            </w:pPr>
          </w:p>
        </w:tc>
        <w:tc>
          <w:tcPr>
            <w:tcW w:w="1484" w:type="pct"/>
            <w:shd w:val="clear" w:color="auto" w:fill="auto"/>
          </w:tcPr>
          <w:p w:rsidR="008C669B" w:rsidRPr="00AA181E" w:rsidRDefault="008C669B" w:rsidP="008020D7">
            <w:pPr>
              <w:rPr>
                <w:rFonts w:cs="Arial"/>
                <w:sz w:val="22"/>
                <w:szCs w:val="22"/>
              </w:rPr>
            </w:pPr>
            <w:r>
              <w:rPr>
                <w:rFonts w:cs="Arial"/>
                <w:sz w:val="22"/>
                <w:szCs w:val="22"/>
              </w:rPr>
              <w:t>SEMH</w:t>
            </w:r>
            <w:r w:rsidRPr="00AA181E">
              <w:rPr>
                <w:rFonts w:cs="Arial"/>
                <w:sz w:val="22"/>
                <w:szCs w:val="22"/>
              </w:rPr>
              <w:t xml:space="preserve"> needs</w:t>
            </w:r>
          </w:p>
          <w:p w:rsidR="008C669B" w:rsidRPr="00AA181E" w:rsidRDefault="008C669B" w:rsidP="008020D7">
            <w:pPr>
              <w:rPr>
                <w:rFonts w:cs="Arial"/>
                <w:sz w:val="22"/>
                <w:szCs w:val="22"/>
              </w:rPr>
            </w:pPr>
            <w:r w:rsidRPr="00AA181E">
              <w:rPr>
                <w:rFonts w:cs="Arial"/>
                <w:sz w:val="22"/>
                <w:szCs w:val="22"/>
              </w:rPr>
              <w:t>C&amp;L needs</w:t>
            </w:r>
            <w:r>
              <w:rPr>
                <w:rFonts w:cs="Arial"/>
                <w:sz w:val="22"/>
                <w:szCs w:val="22"/>
              </w:rPr>
              <w:t xml:space="preserve">, </w:t>
            </w:r>
            <w:r w:rsidRPr="00AA181E">
              <w:rPr>
                <w:rFonts w:cs="Arial"/>
                <w:sz w:val="22"/>
                <w:szCs w:val="22"/>
              </w:rPr>
              <w:t>C&amp;I needs</w:t>
            </w:r>
          </w:p>
        </w:tc>
      </w:tr>
      <w:tr w:rsidR="008C669B" w:rsidRPr="00AA181E" w:rsidTr="008020D7">
        <w:tc>
          <w:tcPr>
            <w:tcW w:w="3008" w:type="pct"/>
            <w:shd w:val="clear" w:color="auto" w:fill="auto"/>
          </w:tcPr>
          <w:p w:rsidR="008C669B" w:rsidRPr="00AA181E" w:rsidRDefault="008C669B" w:rsidP="008020D7">
            <w:pPr>
              <w:rPr>
                <w:rFonts w:cs="Arial"/>
                <w:sz w:val="22"/>
                <w:szCs w:val="22"/>
              </w:rPr>
            </w:pPr>
            <w:r w:rsidRPr="00AA181E">
              <w:rPr>
                <w:rFonts w:cs="Arial"/>
                <w:sz w:val="22"/>
                <w:szCs w:val="22"/>
              </w:rPr>
              <w:t>Emotional, social and/or behavioural development impacts on own learning and that of others</w:t>
            </w:r>
          </w:p>
        </w:tc>
        <w:tc>
          <w:tcPr>
            <w:tcW w:w="508" w:type="pct"/>
            <w:shd w:val="clear" w:color="auto" w:fill="auto"/>
          </w:tcPr>
          <w:p w:rsidR="008C669B" w:rsidRPr="00AA181E" w:rsidRDefault="008C669B" w:rsidP="008020D7">
            <w:pPr>
              <w:rPr>
                <w:rFonts w:cs="Arial"/>
                <w:sz w:val="22"/>
                <w:szCs w:val="22"/>
              </w:rPr>
            </w:pPr>
          </w:p>
        </w:tc>
        <w:tc>
          <w:tcPr>
            <w:tcW w:w="1484" w:type="pct"/>
            <w:shd w:val="clear" w:color="auto" w:fill="auto"/>
          </w:tcPr>
          <w:p w:rsidR="008C669B" w:rsidRPr="00AA181E" w:rsidRDefault="008C669B" w:rsidP="008020D7">
            <w:pPr>
              <w:rPr>
                <w:rFonts w:cs="Arial"/>
                <w:sz w:val="22"/>
                <w:szCs w:val="22"/>
              </w:rPr>
            </w:pPr>
            <w:r>
              <w:rPr>
                <w:rFonts w:cs="Arial"/>
                <w:sz w:val="22"/>
                <w:szCs w:val="22"/>
              </w:rPr>
              <w:t>SEMH</w:t>
            </w:r>
            <w:r w:rsidRPr="00AA181E">
              <w:rPr>
                <w:rFonts w:cs="Arial"/>
                <w:sz w:val="22"/>
                <w:szCs w:val="22"/>
              </w:rPr>
              <w:t xml:space="preserve"> needs</w:t>
            </w:r>
          </w:p>
          <w:p w:rsidR="008C669B" w:rsidRPr="00AA181E" w:rsidRDefault="008C669B" w:rsidP="008020D7">
            <w:pPr>
              <w:rPr>
                <w:rFonts w:cs="Arial"/>
                <w:sz w:val="22"/>
                <w:szCs w:val="22"/>
              </w:rPr>
            </w:pPr>
            <w:r w:rsidRPr="00AA181E">
              <w:rPr>
                <w:rFonts w:cs="Arial"/>
                <w:sz w:val="22"/>
                <w:szCs w:val="22"/>
              </w:rPr>
              <w:t>C&amp;L needs</w:t>
            </w:r>
          </w:p>
          <w:p w:rsidR="008C669B" w:rsidRPr="00AA181E" w:rsidRDefault="008C669B" w:rsidP="008020D7">
            <w:pPr>
              <w:rPr>
                <w:rFonts w:cs="Arial"/>
                <w:sz w:val="22"/>
                <w:szCs w:val="22"/>
              </w:rPr>
            </w:pPr>
            <w:r w:rsidRPr="00AA181E">
              <w:rPr>
                <w:rFonts w:cs="Arial"/>
                <w:sz w:val="22"/>
                <w:szCs w:val="22"/>
              </w:rPr>
              <w:t>C&amp;I needs</w:t>
            </w:r>
          </w:p>
        </w:tc>
      </w:tr>
      <w:tr w:rsidR="008C669B" w:rsidRPr="00AA181E" w:rsidTr="008020D7">
        <w:tc>
          <w:tcPr>
            <w:tcW w:w="3008" w:type="pct"/>
            <w:shd w:val="clear" w:color="auto" w:fill="auto"/>
          </w:tcPr>
          <w:p w:rsidR="008C669B" w:rsidRPr="00AA181E" w:rsidRDefault="008C669B" w:rsidP="008020D7">
            <w:pPr>
              <w:rPr>
                <w:rFonts w:cs="Arial"/>
                <w:sz w:val="22"/>
                <w:szCs w:val="22"/>
              </w:rPr>
            </w:pPr>
            <w:r w:rsidRPr="00AA181E">
              <w:rPr>
                <w:rFonts w:cs="Arial"/>
                <w:sz w:val="22"/>
                <w:szCs w:val="22"/>
              </w:rPr>
              <w:t>Has difficulties with communication that inhibit learning, understanding and participation</w:t>
            </w:r>
          </w:p>
        </w:tc>
        <w:tc>
          <w:tcPr>
            <w:tcW w:w="508" w:type="pct"/>
            <w:shd w:val="clear" w:color="auto" w:fill="auto"/>
          </w:tcPr>
          <w:p w:rsidR="008C669B" w:rsidRPr="00AA181E" w:rsidRDefault="008C669B" w:rsidP="008020D7">
            <w:pPr>
              <w:rPr>
                <w:rFonts w:cs="Arial"/>
                <w:sz w:val="22"/>
                <w:szCs w:val="22"/>
              </w:rPr>
            </w:pPr>
          </w:p>
        </w:tc>
        <w:tc>
          <w:tcPr>
            <w:tcW w:w="1484" w:type="pct"/>
            <w:shd w:val="clear" w:color="auto" w:fill="auto"/>
          </w:tcPr>
          <w:p w:rsidR="008C669B" w:rsidRPr="00AA181E" w:rsidRDefault="008C669B" w:rsidP="008020D7">
            <w:pPr>
              <w:rPr>
                <w:rFonts w:cs="Arial"/>
                <w:sz w:val="22"/>
                <w:szCs w:val="22"/>
              </w:rPr>
            </w:pPr>
            <w:r w:rsidRPr="00AA181E">
              <w:rPr>
                <w:rFonts w:cs="Arial"/>
                <w:sz w:val="22"/>
                <w:szCs w:val="22"/>
              </w:rPr>
              <w:t>C&amp;I needs</w:t>
            </w:r>
          </w:p>
          <w:p w:rsidR="008C669B" w:rsidRPr="00AA181E" w:rsidRDefault="008C669B" w:rsidP="008020D7">
            <w:pPr>
              <w:rPr>
                <w:rFonts w:cs="Arial"/>
                <w:sz w:val="22"/>
                <w:szCs w:val="22"/>
              </w:rPr>
            </w:pPr>
            <w:r w:rsidRPr="00AA181E">
              <w:rPr>
                <w:rFonts w:cs="Arial"/>
                <w:sz w:val="22"/>
                <w:szCs w:val="22"/>
              </w:rPr>
              <w:t>Sensory needs</w:t>
            </w:r>
          </w:p>
        </w:tc>
      </w:tr>
      <w:tr w:rsidR="008C669B" w:rsidRPr="00AA181E" w:rsidTr="008020D7">
        <w:tc>
          <w:tcPr>
            <w:tcW w:w="3008" w:type="pct"/>
            <w:shd w:val="clear" w:color="auto" w:fill="auto"/>
          </w:tcPr>
          <w:p w:rsidR="008C669B" w:rsidRPr="00AA181E" w:rsidRDefault="008C669B" w:rsidP="008020D7">
            <w:pPr>
              <w:rPr>
                <w:rFonts w:cs="Arial"/>
                <w:sz w:val="22"/>
                <w:szCs w:val="22"/>
              </w:rPr>
            </w:pPr>
            <w:r w:rsidRPr="00AA181E">
              <w:rPr>
                <w:rFonts w:cs="Arial"/>
                <w:sz w:val="22"/>
                <w:szCs w:val="22"/>
              </w:rPr>
              <w:t>Finds it challenging to participate in whole class/group or unstructured activities</w:t>
            </w:r>
          </w:p>
        </w:tc>
        <w:tc>
          <w:tcPr>
            <w:tcW w:w="508" w:type="pct"/>
            <w:shd w:val="clear" w:color="auto" w:fill="auto"/>
          </w:tcPr>
          <w:p w:rsidR="008C669B" w:rsidRPr="00AA181E" w:rsidRDefault="008C669B" w:rsidP="008020D7">
            <w:pPr>
              <w:rPr>
                <w:rFonts w:cs="Arial"/>
                <w:sz w:val="22"/>
                <w:szCs w:val="22"/>
              </w:rPr>
            </w:pPr>
          </w:p>
        </w:tc>
        <w:tc>
          <w:tcPr>
            <w:tcW w:w="1484" w:type="pct"/>
            <w:shd w:val="clear" w:color="auto" w:fill="auto"/>
          </w:tcPr>
          <w:p w:rsidR="008C669B" w:rsidRPr="00AA181E" w:rsidRDefault="008C669B" w:rsidP="008020D7">
            <w:pPr>
              <w:rPr>
                <w:rFonts w:cs="Arial"/>
                <w:sz w:val="22"/>
                <w:szCs w:val="22"/>
              </w:rPr>
            </w:pPr>
            <w:r w:rsidRPr="00AA181E">
              <w:rPr>
                <w:rFonts w:cs="Arial"/>
                <w:sz w:val="22"/>
                <w:szCs w:val="22"/>
              </w:rPr>
              <w:t>C&amp;I needs</w:t>
            </w:r>
          </w:p>
          <w:p w:rsidR="008C669B" w:rsidRPr="00AA181E" w:rsidRDefault="008C669B" w:rsidP="008020D7">
            <w:pPr>
              <w:rPr>
                <w:rFonts w:cs="Arial"/>
                <w:sz w:val="22"/>
                <w:szCs w:val="22"/>
              </w:rPr>
            </w:pPr>
            <w:r>
              <w:rPr>
                <w:rFonts w:cs="Arial"/>
                <w:sz w:val="22"/>
                <w:szCs w:val="22"/>
              </w:rPr>
              <w:t>SEMH</w:t>
            </w:r>
            <w:r w:rsidRPr="00AA181E">
              <w:rPr>
                <w:rFonts w:cs="Arial"/>
                <w:sz w:val="22"/>
                <w:szCs w:val="22"/>
              </w:rPr>
              <w:t xml:space="preserve"> needs</w:t>
            </w:r>
          </w:p>
          <w:p w:rsidR="008C669B" w:rsidRPr="00AA181E" w:rsidRDefault="008C669B" w:rsidP="008020D7">
            <w:pPr>
              <w:rPr>
                <w:rFonts w:cs="Arial"/>
                <w:sz w:val="22"/>
                <w:szCs w:val="22"/>
              </w:rPr>
            </w:pPr>
            <w:r w:rsidRPr="00AA181E">
              <w:rPr>
                <w:rFonts w:cs="Arial"/>
                <w:sz w:val="22"/>
                <w:szCs w:val="22"/>
              </w:rPr>
              <w:t>Sensory needs</w:t>
            </w:r>
          </w:p>
        </w:tc>
      </w:tr>
      <w:tr w:rsidR="008C669B" w:rsidRPr="00AA181E" w:rsidTr="008020D7">
        <w:tc>
          <w:tcPr>
            <w:tcW w:w="3008" w:type="pct"/>
            <w:shd w:val="clear" w:color="auto" w:fill="auto"/>
          </w:tcPr>
          <w:p w:rsidR="008C669B" w:rsidRPr="00AA181E" w:rsidRDefault="008C669B" w:rsidP="008020D7">
            <w:pPr>
              <w:rPr>
                <w:rFonts w:cs="Arial"/>
                <w:sz w:val="22"/>
                <w:szCs w:val="22"/>
              </w:rPr>
            </w:pPr>
            <w:r w:rsidRPr="00AA181E">
              <w:rPr>
                <w:rFonts w:cs="Arial"/>
                <w:sz w:val="22"/>
                <w:szCs w:val="22"/>
              </w:rPr>
              <w:t>Appears not to listen/respond to questions or instructions</w:t>
            </w:r>
          </w:p>
        </w:tc>
        <w:tc>
          <w:tcPr>
            <w:tcW w:w="508" w:type="pct"/>
            <w:shd w:val="clear" w:color="auto" w:fill="auto"/>
          </w:tcPr>
          <w:p w:rsidR="008C669B" w:rsidRPr="00AA181E" w:rsidRDefault="008C669B" w:rsidP="008020D7">
            <w:pPr>
              <w:rPr>
                <w:rFonts w:cs="Arial"/>
                <w:sz w:val="22"/>
                <w:szCs w:val="22"/>
              </w:rPr>
            </w:pPr>
          </w:p>
        </w:tc>
        <w:tc>
          <w:tcPr>
            <w:tcW w:w="1484" w:type="pct"/>
            <w:shd w:val="clear" w:color="auto" w:fill="auto"/>
          </w:tcPr>
          <w:p w:rsidR="008C669B" w:rsidRPr="00AA181E" w:rsidRDefault="008C669B" w:rsidP="008020D7">
            <w:pPr>
              <w:rPr>
                <w:rFonts w:cs="Arial"/>
                <w:sz w:val="22"/>
                <w:szCs w:val="22"/>
              </w:rPr>
            </w:pPr>
            <w:r w:rsidRPr="00AA181E">
              <w:rPr>
                <w:rFonts w:cs="Arial"/>
                <w:sz w:val="22"/>
                <w:szCs w:val="22"/>
              </w:rPr>
              <w:t>C&amp;I needs</w:t>
            </w:r>
          </w:p>
          <w:p w:rsidR="008C669B" w:rsidRPr="00AA181E" w:rsidRDefault="008C669B" w:rsidP="008020D7">
            <w:pPr>
              <w:rPr>
                <w:rFonts w:cs="Arial"/>
                <w:sz w:val="22"/>
                <w:szCs w:val="22"/>
              </w:rPr>
            </w:pPr>
            <w:r w:rsidRPr="00AA181E">
              <w:rPr>
                <w:rFonts w:cs="Arial"/>
                <w:sz w:val="22"/>
                <w:szCs w:val="22"/>
              </w:rPr>
              <w:t>Hearing needs</w:t>
            </w:r>
          </w:p>
          <w:p w:rsidR="008C669B" w:rsidRPr="00AA181E" w:rsidRDefault="008C669B" w:rsidP="008020D7">
            <w:pPr>
              <w:rPr>
                <w:rFonts w:cs="Arial"/>
                <w:sz w:val="22"/>
                <w:szCs w:val="22"/>
              </w:rPr>
            </w:pPr>
            <w:r>
              <w:rPr>
                <w:rFonts w:cs="Arial"/>
                <w:sz w:val="22"/>
                <w:szCs w:val="22"/>
              </w:rPr>
              <w:t>SEMH</w:t>
            </w:r>
            <w:r w:rsidRPr="00AA181E">
              <w:rPr>
                <w:rFonts w:cs="Arial"/>
                <w:sz w:val="22"/>
                <w:szCs w:val="22"/>
              </w:rPr>
              <w:t xml:space="preserve"> needs</w:t>
            </w:r>
          </w:p>
        </w:tc>
      </w:tr>
      <w:tr w:rsidR="008C669B" w:rsidRPr="00AA181E" w:rsidTr="008020D7">
        <w:tc>
          <w:tcPr>
            <w:tcW w:w="3008" w:type="pct"/>
            <w:shd w:val="clear" w:color="auto" w:fill="auto"/>
          </w:tcPr>
          <w:p w:rsidR="008C669B" w:rsidRPr="00AA181E" w:rsidRDefault="008C669B" w:rsidP="008020D7">
            <w:pPr>
              <w:rPr>
                <w:rFonts w:cs="Arial"/>
                <w:sz w:val="22"/>
                <w:szCs w:val="22"/>
              </w:rPr>
            </w:pPr>
            <w:r w:rsidRPr="00AA181E">
              <w:rPr>
                <w:rFonts w:cs="Arial"/>
                <w:sz w:val="22"/>
                <w:szCs w:val="22"/>
              </w:rPr>
              <w:t>Has significant difficulty in making and maintaining relationships</w:t>
            </w:r>
          </w:p>
        </w:tc>
        <w:tc>
          <w:tcPr>
            <w:tcW w:w="508" w:type="pct"/>
            <w:shd w:val="clear" w:color="auto" w:fill="auto"/>
          </w:tcPr>
          <w:p w:rsidR="008C669B" w:rsidRPr="00AA181E" w:rsidRDefault="008C669B" w:rsidP="008020D7">
            <w:pPr>
              <w:rPr>
                <w:rFonts w:cs="Arial"/>
                <w:sz w:val="22"/>
                <w:szCs w:val="22"/>
              </w:rPr>
            </w:pPr>
          </w:p>
        </w:tc>
        <w:tc>
          <w:tcPr>
            <w:tcW w:w="1484" w:type="pct"/>
            <w:shd w:val="clear" w:color="auto" w:fill="auto"/>
          </w:tcPr>
          <w:p w:rsidR="008C669B" w:rsidRPr="00AA181E" w:rsidRDefault="008C669B" w:rsidP="008020D7">
            <w:pPr>
              <w:rPr>
                <w:rFonts w:cs="Arial"/>
                <w:sz w:val="22"/>
                <w:szCs w:val="22"/>
              </w:rPr>
            </w:pPr>
            <w:r w:rsidRPr="00AA181E">
              <w:rPr>
                <w:rFonts w:cs="Arial"/>
                <w:sz w:val="22"/>
                <w:szCs w:val="22"/>
              </w:rPr>
              <w:t>C&amp;I needs</w:t>
            </w:r>
          </w:p>
          <w:p w:rsidR="008C669B" w:rsidRPr="00AA181E" w:rsidRDefault="008C669B" w:rsidP="008020D7">
            <w:pPr>
              <w:rPr>
                <w:rFonts w:cs="Arial"/>
                <w:sz w:val="22"/>
                <w:szCs w:val="22"/>
              </w:rPr>
            </w:pPr>
            <w:r>
              <w:rPr>
                <w:rFonts w:cs="Arial"/>
                <w:sz w:val="22"/>
                <w:szCs w:val="22"/>
              </w:rPr>
              <w:t>SEMH</w:t>
            </w:r>
            <w:r w:rsidRPr="00AA181E">
              <w:rPr>
                <w:rFonts w:cs="Arial"/>
                <w:sz w:val="22"/>
                <w:szCs w:val="22"/>
              </w:rPr>
              <w:t xml:space="preserve"> needs</w:t>
            </w:r>
          </w:p>
          <w:p w:rsidR="008C669B" w:rsidRPr="00AA181E" w:rsidRDefault="008C669B" w:rsidP="008020D7">
            <w:pPr>
              <w:rPr>
                <w:rFonts w:cs="Arial"/>
                <w:sz w:val="22"/>
                <w:szCs w:val="22"/>
              </w:rPr>
            </w:pPr>
            <w:r w:rsidRPr="00AA181E">
              <w:rPr>
                <w:rFonts w:cs="Arial"/>
                <w:sz w:val="22"/>
                <w:szCs w:val="22"/>
              </w:rPr>
              <w:t>Sensory needs</w:t>
            </w:r>
          </w:p>
        </w:tc>
      </w:tr>
      <w:tr w:rsidR="008C669B" w:rsidRPr="00AA181E" w:rsidTr="008020D7">
        <w:tc>
          <w:tcPr>
            <w:tcW w:w="3008" w:type="pct"/>
            <w:shd w:val="clear" w:color="auto" w:fill="auto"/>
          </w:tcPr>
          <w:p w:rsidR="008C669B" w:rsidRPr="00AA181E" w:rsidRDefault="008C669B" w:rsidP="008020D7">
            <w:pPr>
              <w:rPr>
                <w:rFonts w:cs="Arial"/>
                <w:sz w:val="22"/>
                <w:szCs w:val="22"/>
              </w:rPr>
            </w:pPr>
            <w:r w:rsidRPr="00AA181E">
              <w:rPr>
                <w:rFonts w:cs="Arial"/>
                <w:sz w:val="22"/>
                <w:szCs w:val="22"/>
              </w:rPr>
              <w:t>Has marked difficulty with tasks requiring the use of fine or gross motor skills</w:t>
            </w:r>
          </w:p>
        </w:tc>
        <w:tc>
          <w:tcPr>
            <w:tcW w:w="508" w:type="pct"/>
            <w:shd w:val="clear" w:color="auto" w:fill="auto"/>
          </w:tcPr>
          <w:p w:rsidR="008C669B" w:rsidRPr="00AA181E" w:rsidRDefault="008C669B" w:rsidP="008020D7">
            <w:pPr>
              <w:rPr>
                <w:rFonts w:cs="Arial"/>
                <w:sz w:val="22"/>
                <w:szCs w:val="22"/>
              </w:rPr>
            </w:pPr>
          </w:p>
        </w:tc>
        <w:tc>
          <w:tcPr>
            <w:tcW w:w="1484" w:type="pct"/>
            <w:shd w:val="clear" w:color="auto" w:fill="auto"/>
          </w:tcPr>
          <w:p w:rsidR="008C669B" w:rsidRPr="00AA181E" w:rsidRDefault="008C669B" w:rsidP="008020D7">
            <w:pPr>
              <w:rPr>
                <w:rFonts w:cs="Arial"/>
                <w:sz w:val="22"/>
                <w:szCs w:val="22"/>
              </w:rPr>
            </w:pPr>
            <w:r w:rsidRPr="00AA181E">
              <w:rPr>
                <w:rFonts w:cs="Arial"/>
                <w:sz w:val="22"/>
                <w:szCs w:val="22"/>
              </w:rPr>
              <w:t>Physical needs</w:t>
            </w:r>
          </w:p>
          <w:p w:rsidR="008C669B" w:rsidRPr="00AA181E" w:rsidRDefault="008C669B" w:rsidP="008020D7">
            <w:pPr>
              <w:rPr>
                <w:rFonts w:cs="Arial"/>
                <w:sz w:val="22"/>
                <w:szCs w:val="22"/>
              </w:rPr>
            </w:pPr>
            <w:r w:rsidRPr="00AA181E">
              <w:rPr>
                <w:rFonts w:cs="Arial"/>
                <w:sz w:val="22"/>
                <w:szCs w:val="22"/>
              </w:rPr>
              <w:t>Sensory needs</w:t>
            </w:r>
          </w:p>
          <w:p w:rsidR="008C669B" w:rsidRPr="00AA181E" w:rsidRDefault="008C669B" w:rsidP="008020D7">
            <w:pPr>
              <w:rPr>
                <w:rFonts w:cs="Arial"/>
                <w:sz w:val="22"/>
                <w:szCs w:val="22"/>
              </w:rPr>
            </w:pPr>
            <w:r w:rsidRPr="00AA181E">
              <w:rPr>
                <w:rFonts w:cs="Arial"/>
                <w:sz w:val="22"/>
                <w:szCs w:val="22"/>
              </w:rPr>
              <w:t>C&amp;L needs</w:t>
            </w:r>
          </w:p>
        </w:tc>
      </w:tr>
      <w:tr w:rsidR="008C669B" w:rsidRPr="00AA181E" w:rsidTr="008020D7">
        <w:tc>
          <w:tcPr>
            <w:tcW w:w="3008" w:type="pct"/>
            <w:shd w:val="clear" w:color="auto" w:fill="auto"/>
          </w:tcPr>
          <w:p w:rsidR="008C669B" w:rsidRPr="00AA181E" w:rsidRDefault="008C669B" w:rsidP="008020D7">
            <w:pPr>
              <w:rPr>
                <w:rFonts w:cs="Arial"/>
                <w:sz w:val="22"/>
                <w:szCs w:val="22"/>
              </w:rPr>
            </w:pPr>
            <w:r w:rsidRPr="00AA181E">
              <w:rPr>
                <w:rFonts w:cs="Arial"/>
                <w:sz w:val="22"/>
                <w:szCs w:val="22"/>
              </w:rPr>
              <w:t>Has difficulty concentrating and/or is easily distracted</w:t>
            </w:r>
          </w:p>
        </w:tc>
        <w:tc>
          <w:tcPr>
            <w:tcW w:w="508" w:type="pct"/>
            <w:shd w:val="clear" w:color="auto" w:fill="auto"/>
          </w:tcPr>
          <w:p w:rsidR="008C669B" w:rsidRPr="00AA181E" w:rsidRDefault="008C669B" w:rsidP="008020D7">
            <w:pPr>
              <w:rPr>
                <w:rFonts w:cs="Arial"/>
                <w:sz w:val="22"/>
                <w:szCs w:val="22"/>
              </w:rPr>
            </w:pPr>
          </w:p>
        </w:tc>
        <w:tc>
          <w:tcPr>
            <w:tcW w:w="1484" w:type="pct"/>
            <w:shd w:val="clear" w:color="auto" w:fill="auto"/>
          </w:tcPr>
          <w:p w:rsidR="008C669B" w:rsidRPr="00AA181E" w:rsidRDefault="008C669B" w:rsidP="008020D7">
            <w:pPr>
              <w:rPr>
                <w:rFonts w:cs="Arial"/>
                <w:sz w:val="22"/>
                <w:szCs w:val="22"/>
              </w:rPr>
            </w:pPr>
            <w:r w:rsidRPr="00AA181E">
              <w:rPr>
                <w:rFonts w:cs="Arial"/>
                <w:sz w:val="22"/>
                <w:szCs w:val="22"/>
              </w:rPr>
              <w:t>C&amp;L needs, C&amp;I needs</w:t>
            </w:r>
          </w:p>
          <w:p w:rsidR="008C669B" w:rsidRPr="00AA181E" w:rsidRDefault="008C669B" w:rsidP="008020D7">
            <w:pPr>
              <w:rPr>
                <w:rFonts w:cs="Arial"/>
                <w:sz w:val="22"/>
                <w:szCs w:val="22"/>
              </w:rPr>
            </w:pPr>
            <w:r>
              <w:rPr>
                <w:rFonts w:cs="Arial"/>
                <w:sz w:val="22"/>
                <w:szCs w:val="22"/>
              </w:rPr>
              <w:t>SEMH</w:t>
            </w:r>
            <w:r w:rsidRPr="00AA181E">
              <w:rPr>
                <w:rFonts w:cs="Arial"/>
                <w:sz w:val="22"/>
                <w:szCs w:val="22"/>
              </w:rPr>
              <w:t xml:space="preserve"> needs</w:t>
            </w:r>
          </w:p>
          <w:p w:rsidR="008C669B" w:rsidRPr="00AA181E" w:rsidRDefault="008C669B" w:rsidP="008020D7">
            <w:pPr>
              <w:rPr>
                <w:rFonts w:cs="Arial"/>
                <w:sz w:val="22"/>
                <w:szCs w:val="22"/>
              </w:rPr>
            </w:pPr>
            <w:r w:rsidRPr="00AA181E">
              <w:rPr>
                <w:rFonts w:cs="Arial"/>
                <w:sz w:val="22"/>
                <w:szCs w:val="22"/>
              </w:rPr>
              <w:t>Sensory needs</w:t>
            </w:r>
          </w:p>
        </w:tc>
      </w:tr>
      <w:tr w:rsidR="008C669B" w:rsidRPr="00AA181E" w:rsidTr="008020D7">
        <w:tc>
          <w:tcPr>
            <w:tcW w:w="3008" w:type="pct"/>
            <w:shd w:val="clear" w:color="auto" w:fill="auto"/>
          </w:tcPr>
          <w:p w:rsidR="008C669B" w:rsidRPr="00AA181E" w:rsidRDefault="008C669B" w:rsidP="008020D7">
            <w:pPr>
              <w:rPr>
                <w:rFonts w:cs="Arial"/>
                <w:sz w:val="22"/>
                <w:szCs w:val="22"/>
              </w:rPr>
            </w:pPr>
            <w:r w:rsidRPr="00AA181E">
              <w:rPr>
                <w:rFonts w:cs="Arial"/>
                <w:sz w:val="22"/>
                <w:szCs w:val="22"/>
              </w:rPr>
              <w:t>Is tired after sustained concentration</w:t>
            </w:r>
            <w:r>
              <w:rPr>
                <w:rFonts w:cs="Arial"/>
                <w:sz w:val="22"/>
                <w:szCs w:val="22"/>
              </w:rPr>
              <w:t xml:space="preserve"> at school and/or at home</w:t>
            </w:r>
          </w:p>
        </w:tc>
        <w:tc>
          <w:tcPr>
            <w:tcW w:w="508" w:type="pct"/>
            <w:shd w:val="clear" w:color="auto" w:fill="auto"/>
          </w:tcPr>
          <w:p w:rsidR="008C669B" w:rsidRPr="00AA181E" w:rsidRDefault="008C669B" w:rsidP="008020D7">
            <w:pPr>
              <w:rPr>
                <w:rFonts w:cs="Arial"/>
                <w:sz w:val="22"/>
                <w:szCs w:val="22"/>
              </w:rPr>
            </w:pPr>
          </w:p>
        </w:tc>
        <w:tc>
          <w:tcPr>
            <w:tcW w:w="1484" w:type="pct"/>
            <w:shd w:val="clear" w:color="auto" w:fill="auto"/>
          </w:tcPr>
          <w:p w:rsidR="008C669B" w:rsidRPr="00AA181E" w:rsidRDefault="008C669B" w:rsidP="008020D7">
            <w:pPr>
              <w:rPr>
                <w:rFonts w:cs="Arial"/>
                <w:sz w:val="22"/>
                <w:szCs w:val="22"/>
              </w:rPr>
            </w:pPr>
            <w:r w:rsidRPr="00AA181E">
              <w:rPr>
                <w:rFonts w:cs="Arial"/>
                <w:sz w:val="22"/>
                <w:szCs w:val="22"/>
              </w:rPr>
              <w:t>Sensory needs</w:t>
            </w:r>
          </w:p>
          <w:p w:rsidR="008C669B" w:rsidRDefault="008C669B" w:rsidP="008020D7">
            <w:pPr>
              <w:rPr>
                <w:rFonts w:cs="Arial"/>
                <w:sz w:val="22"/>
                <w:szCs w:val="22"/>
              </w:rPr>
            </w:pPr>
            <w:r w:rsidRPr="00AA181E">
              <w:rPr>
                <w:rFonts w:cs="Arial"/>
                <w:sz w:val="22"/>
                <w:szCs w:val="22"/>
              </w:rPr>
              <w:t>C&amp;L needs</w:t>
            </w:r>
          </w:p>
          <w:p w:rsidR="008C669B" w:rsidRPr="00AA181E" w:rsidRDefault="008C669B" w:rsidP="008020D7">
            <w:pPr>
              <w:rPr>
                <w:rFonts w:cs="Arial"/>
                <w:sz w:val="22"/>
                <w:szCs w:val="22"/>
              </w:rPr>
            </w:pPr>
            <w:r>
              <w:rPr>
                <w:rFonts w:cs="Arial"/>
                <w:sz w:val="22"/>
                <w:szCs w:val="22"/>
              </w:rPr>
              <w:t>Physical needs</w:t>
            </w:r>
          </w:p>
        </w:tc>
      </w:tr>
    </w:tbl>
    <w:p w:rsidR="008C669B" w:rsidRDefault="008C669B" w:rsidP="008C669B">
      <w:pPr>
        <w:rPr>
          <w:rFonts w:cs="Arial"/>
          <w:sz w:val="22"/>
          <w:szCs w:val="22"/>
        </w:rPr>
      </w:pPr>
    </w:p>
    <w:p w:rsidR="008C669B" w:rsidRPr="002C7D27" w:rsidRDefault="008C669B" w:rsidP="008C669B">
      <w:pPr>
        <w:rPr>
          <w:rFonts w:cs="Arial"/>
          <w:sz w:val="22"/>
          <w:szCs w:val="22"/>
        </w:rPr>
      </w:pPr>
      <w:r>
        <w:rPr>
          <w:rFonts w:cs="Arial"/>
          <w:sz w:val="22"/>
          <w:szCs w:val="22"/>
        </w:rPr>
        <w:t>*see intro to this section for abbreviations</w:t>
      </w:r>
    </w:p>
    <w:p w:rsidR="008711AC" w:rsidRDefault="008711AC" w:rsidP="008C669B">
      <w:pPr>
        <w:sectPr w:rsidR="008711AC" w:rsidSect="00485BB4">
          <w:headerReference w:type="default" r:id="rId30"/>
          <w:headerReference w:type="first" r:id="rId31"/>
          <w:pgSz w:w="11906" w:h="16838"/>
          <w:pgMar w:top="1440" w:right="1440" w:bottom="1440" w:left="1440" w:header="708" w:footer="708" w:gutter="0"/>
          <w:cols w:space="708"/>
          <w:titlePg/>
          <w:docGrid w:linePitch="360"/>
        </w:sectPr>
      </w:pPr>
    </w:p>
    <w:p w:rsidR="008711AC" w:rsidRPr="00164008" w:rsidRDefault="008711AC" w:rsidP="008711AC">
      <w:pPr>
        <w:rPr>
          <w:rFonts w:cs="Arial"/>
          <w:b/>
          <w:sz w:val="32"/>
          <w:szCs w:val="32"/>
        </w:rPr>
      </w:pPr>
      <w:bookmarkStart w:id="7" w:name="C4"/>
      <w:r w:rsidRPr="00164008">
        <w:rPr>
          <w:rFonts w:cs="Arial"/>
          <w:b/>
          <w:sz w:val="32"/>
          <w:szCs w:val="32"/>
        </w:rPr>
        <w:lastRenderedPageBreak/>
        <w:t>C</w:t>
      </w:r>
      <w:r w:rsidR="004665EE">
        <w:rPr>
          <w:rFonts w:cs="Arial"/>
          <w:b/>
          <w:sz w:val="32"/>
          <w:szCs w:val="32"/>
        </w:rPr>
        <w:t>4</w:t>
      </w:r>
      <w:r w:rsidRPr="00164008">
        <w:rPr>
          <w:rFonts w:cs="Arial"/>
          <w:b/>
          <w:sz w:val="32"/>
          <w:szCs w:val="32"/>
        </w:rPr>
        <w:t>: Children who may need additional support</w:t>
      </w:r>
    </w:p>
    <w:p w:rsidR="008711AC" w:rsidRPr="003F4F2F" w:rsidRDefault="008711AC" w:rsidP="008711AC">
      <w:pPr>
        <w:rPr>
          <w:rFonts w:cs="Arial"/>
          <w:b/>
          <w:sz w:val="28"/>
          <w:szCs w:val="28"/>
        </w:rPr>
      </w:pPr>
      <w:r w:rsidRPr="003F4F2F">
        <w:rPr>
          <w:rFonts w:cs="Arial"/>
          <w:b/>
          <w:sz w:val="28"/>
          <w:szCs w:val="28"/>
        </w:rPr>
        <w:t>Year</w:t>
      </w:r>
      <w:r>
        <w:rPr>
          <w:rFonts w:cs="Arial"/>
          <w:b/>
          <w:sz w:val="28"/>
          <w:szCs w:val="28"/>
        </w:rPr>
        <w:t>s</w:t>
      </w:r>
      <w:r w:rsidRPr="003F4F2F">
        <w:rPr>
          <w:rFonts w:cs="Arial"/>
          <w:b/>
          <w:sz w:val="28"/>
          <w:szCs w:val="28"/>
        </w:rPr>
        <w:t xml:space="preserve"> 3</w:t>
      </w:r>
      <w:r>
        <w:rPr>
          <w:rFonts w:cs="Arial"/>
          <w:b/>
          <w:sz w:val="28"/>
          <w:szCs w:val="28"/>
        </w:rPr>
        <w:t xml:space="preserve"> &amp;</w:t>
      </w:r>
      <w:r w:rsidRPr="003F4F2F">
        <w:rPr>
          <w:rFonts w:cs="Arial"/>
          <w:b/>
          <w:sz w:val="28"/>
          <w:szCs w:val="28"/>
        </w:rPr>
        <w:t xml:space="preserve"> 4</w:t>
      </w:r>
    </w:p>
    <w:bookmarkEnd w:id="7"/>
    <w:p w:rsidR="008711AC" w:rsidRPr="003F4F2F" w:rsidRDefault="008711AC" w:rsidP="008711AC">
      <w:pPr>
        <w:rPr>
          <w:rFonts w:cs="Arial"/>
        </w:rPr>
      </w:pPr>
    </w:p>
    <w:p w:rsidR="008711AC" w:rsidRPr="00574F07" w:rsidRDefault="008711AC" w:rsidP="008711AC">
      <w:pPr>
        <w:rPr>
          <w:rFonts w:cs="Arial"/>
        </w:rPr>
      </w:pPr>
      <w:r w:rsidRPr="00DB13E9">
        <w:rPr>
          <w:rFonts w:cs="Arial"/>
          <w:b/>
        </w:rPr>
        <w:t xml:space="preserve">Name of child </w:t>
      </w:r>
      <w:r w:rsidRPr="00574F07">
        <w:rPr>
          <w:rFonts w:cs="Arial"/>
        </w:rPr>
        <w:t>……………………………………………………………………………………</w:t>
      </w:r>
    </w:p>
    <w:p w:rsidR="008711AC" w:rsidRPr="002C7D27" w:rsidRDefault="008711AC" w:rsidP="008711AC">
      <w:pPr>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1128"/>
        <w:gridCol w:w="5749"/>
      </w:tblGrid>
      <w:tr w:rsidR="008711AC" w:rsidRPr="000B71D8" w:rsidTr="008020D7">
        <w:tc>
          <w:tcPr>
            <w:tcW w:w="1280" w:type="pct"/>
            <w:shd w:val="clear" w:color="auto" w:fill="auto"/>
          </w:tcPr>
          <w:p w:rsidR="008711AC" w:rsidRPr="000B71D8" w:rsidRDefault="008711AC" w:rsidP="008020D7">
            <w:pPr>
              <w:ind w:left="72"/>
              <w:rPr>
                <w:rFonts w:cs="Arial"/>
                <w:b/>
                <w:sz w:val="22"/>
                <w:szCs w:val="22"/>
              </w:rPr>
            </w:pPr>
            <w:r w:rsidRPr="000B71D8">
              <w:rPr>
                <w:rFonts w:cs="Arial"/>
                <w:b/>
                <w:sz w:val="22"/>
                <w:szCs w:val="22"/>
              </w:rPr>
              <w:t>First check</w:t>
            </w:r>
          </w:p>
        </w:tc>
        <w:tc>
          <w:tcPr>
            <w:tcW w:w="610" w:type="pct"/>
            <w:shd w:val="clear" w:color="auto" w:fill="auto"/>
          </w:tcPr>
          <w:p w:rsidR="008711AC" w:rsidRPr="000B71D8" w:rsidRDefault="008711AC" w:rsidP="008020D7">
            <w:pPr>
              <w:rPr>
                <w:rFonts w:cs="Arial"/>
                <w:i/>
                <w:sz w:val="22"/>
                <w:szCs w:val="22"/>
              </w:rPr>
            </w:pPr>
            <w:r w:rsidRPr="000B71D8">
              <w:rPr>
                <w:rFonts w:cs="Arial"/>
                <w:i/>
                <w:sz w:val="22"/>
                <w:szCs w:val="22"/>
              </w:rPr>
              <w:t>Date</w:t>
            </w:r>
          </w:p>
        </w:tc>
        <w:tc>
          <w:tcPr>
            <w:tcW w:w="3110" w:type="pct"/>
            <w:shd w:val="clear" w:color="auto" w:fill="auto"/>
          </w:tcPr>
          <w:p w:rsidR="008711AC" w:rsidRPr="000B71D8" w:rsidRDefault="008711AC" w:rsidP="008020D7">
            <w:pPr>
              <w:rPr>
                <w:rFonts w:cs="Arial"/>
                <w:i/>
                <w:sz w:val="22"/>
                <w:szCs w:val="22"/>
              </w:rPr>
            </w:pPr>
            <w:r w:rsidRPr="000B71D8">
              <w:rPr>
                <w:rFonts w:cs="Arial"/>
                <w:i/>
                <w:sz w:val="22"/>
                <w:szCs w:val="22"/>
              </w:rPr>
              <w:t>What’s the evidence?</w:t>
            </w:r>
          </w:p>
        </w:tc>
      </w:tr>
      <w:tr w:rsidR="008711AC" w:rsidRPr="000B71D8" w:rsidTr="00883404">
        <w:trPr>
          <w:trHeight w:val="2202"/>
        </w:trPr>
        <w:tc>
          <w:tcPr>
            <w:tcW w:w="1280" w:type="pct"/>
            <w:shd w:val="clear" w:color="auto" w:fill="auto"/>
          </w:tcPr>
          <w:p w:rsidR="008711AC" w:rsidRPr="00493965" w:rsidRDefault="008711AC" w:rsidP="008020D7">
            <w:pPr>
              <w:rPr>
                <w:rFonts w:cs="Arial"/>
                <w:sz w:val="22"/>
                <w:szCs w:val="22"/>
              </w:rPr>
            </w:pPr>
            <w:r w:rsidRPr="00493965">
              <w:rPr>
                <w:rFonts w:cs="Arial"/>
                <w:sz w:val="22"/>
                <w:szCs w:val="22"/>
              </w:rPr>
              <w:t xml:space="preserve">How have the individual needs of the child been addressed within the inclusive curriculum? </w:t>
            </w:r>
          </w:p>
        </w:tc>
        <w:tc>
          <w:tcPr>
            <w:tcW w:w="610" w:type="pct"/>
            <w:shd w:val="clear" w:color="auto" w:fill="auto"/>
          </w:tcPr>
          <w:p w:rsidR="008711AC" w:rsidRPr="00493965" w:rsidRDefault="008711AC" w:rsidP="008020D7">
            <w:pPr>
              <w:rPr>
                <w:rFonts w:cs="Arial"/>
                <w:sz w:val="22"/>
                <w:szCs w:val="22"/>
              </w:rPr>
            </w:pPr>
          </w:p>
        </w:tc>
        <w:tc>
          <w:tcPr>
            <w:tcW w:w="3110" w:type="pct"/>
            <w:shd w:val="clear" w:color="auto" w:fill="auto"/>
          </w:tcPr>
          <w:p w:rsidR="008711AC" w:rsidRPr="00493965" w:rsidRDefault="008711AC" w:rsidP="008020D7">
            <w:pPr>
              <w:rPr>
                <w:rFonts w:cs="Arial"/>
                <w:sz w:val="22"/>
                <w:szCs w:val="22"/>
              </w:rPr>
            </w:pPr>
          </w:p>
        </w:tc>
      </w:tr>
      <w:tr w:rsidR="008711AC" w:rsidRPr="000B71D8" w:rsidTr="00883404">
        <w:trPr>
          <w:trHeight w:val="2443"/>
        </w:trPr>
        <w:tc>
          <w:tcPr>
            <w:tcW w:w="1280" w:type="pct"/>
            <w:shd w:val="clear" w:color="auto" w:fill="auto"/>
          </w:tcPr>
          <w:p w:rsidR="008711AC" w:rsidRPr="00493965" w:rsidRDefault="008711AC" w:rsidP="008020D7">
            <w:pPr>
              <w:rPr>
                <w:rFonts w:cs="Arial"/>
                <w:sz w:val="22"/>
                <w:szCs w:val="22"/>
              </w:rPr>
            </w:pPr>
            <w:r w:rsidRPr="00493965">
              <w:rPr>
                <w:rFonts w:cs="Arial"/>
                <w:sz w:val="22"/>
                <w:szCs w:val="22"/>
              </w:rPr>
              <w:t>What teaching and learning strategies (including ICT) have been used?</w:t>
            </w:r>
          </w:p>
        </w:tc>
        <w:tc>
          <w:tcPr>
            <w:tcW w:w="610" w:type="pct"/>
            <w:shd w:val="clear" w:color="auto" w:fill="auto"/>
          </w:tcPr>
          <w:p w:rsidR="008711AC" w:rsidRPr="00493965" w:rsidRDefault="008711AC" w:rsidP="008020D7">
            <w:pPr>
              <w:rPr>
                <w:rFonts w:cs="Arial"/>
                <w:sz w:val="22"/>
                <w:szCs w:val="22"/>
              </w:rPr>
            </w:pPr>
          </w:p>
        </w:tc>
        <w:tc>
          <w:tcPr>
            <w:tcW w:w="3110" w:type="pct"/>
            <w:shd w:val="clear" w:color="auto" w:fill="auto"/>
          </w:tcPr>
          <w:p w:rsidR="008711AC" w:rsidRPr="00493965" w:rsidRDefault="008711AC" w:rsidP="008020D7">
            <w:pPr>
              <w:rPr>
                <w:rFonts w:cs="Arial"/>
                <w:sz w:val="22"/>
                <w:szCs w:val="22"/>
              </w:rPr>
            </w:pPr>
          </w:p>
        </w:tc>
      </w:tr>
      <w:tr w:rsidR="008711AC" w:rsidRPr="000B71D8" w:rsidTr="00883404">
        <w:trPr>
          <w:trHeight w:val="2393"/>
        </w:trPr>
        <w:tc>
          <w:tcPr>
            <w:tcW w:w="1280" w:type="pct"/>
            <w:shd w:val="clear" w:color="auto" w:fill="auto"/>
          </w:tcPr>
          <w:p w:rsidR="008711AC" w:rsidRPr="00493965" w:rsidRDefault="008711AC" w:rsidP="008020D7">
            <w:pPr>
              <w:rPr>
                <w:rFonts w:cs="Arial"/>
                <w:sz w:val="22"/>
                <w:szCs w:val="22"/>
              </w:rPr>
            </w:pPr>
            <w:r w:rsidRPr="00493965">
              <w:rPr>
                <w:rFonts w:cs="Arial"/>
                <w:sz w:val="22"/>
                <w:szCs w:val="22"/>
              </w:rPr>
              <w:t>What observations of the child’s responses to learning opportunities have been recorded?</w:t>
            </w:r>
          </w:p>
        </w:tc>
        <w:tc>
          <w:tcPr>
            <w:tcW w:w="610" w:type="pct"/>
            <w:shd w:val="clear" w:color="auto" w:fill="auto"/>
          </w:tcPr>
          <w:p w:rsidR="008711AC" w:rsidRPr="00493965" w:rsidRDefault="008711AC" w:rsidP="008020D7">
            <w:pPr>
              <w:rPr>
                <w:rFonts w:cs="Arial"/>
                <w:sz w:val="22"/>
                <w:szCs w:val="22"/>
              </w:rPr>
            </w:pPr>
          </w:p>
        </w:tc>
        <w:tc>
          <w:tcPr>
            <w:tcW w:w="3110" w:type="pct"/>
            <w:shd w:val="clear" w:color="auto" w:fill="auto"/>
          </w:tcPr>
          <w:p w:rsidR="008711AC" w:rsidRPr="00493965" w:rsidRDefault="008711AC" w:rsidP="008020D7">
            <w:pPr>
              <w:rPr>
                <w:rFonts w:cs="Arial"/>
                <w:sz w:val="22"/>
                <w:szCs w:val="22"/>
              </w:rPr>
            </w:pPr>
          </w:p>
        </w:tc>
      </w:tr>
      <w:tr w:rsidR="008711AC" w:rsidRPr="000B71D8" w:rsidTr="00883404">
        <w:trPr>
          <w:trHeight w:val="2047"/>
        </w:trPr>
        <w:tc>
          <w:tcPr>
            <w:tcW w:w="1280" w:type="pct"/>
            <w:shd w:val="clear" w:color="auto" w:fill="auto"/>
          </w:tcPr>
          <w:p w:rsidR="008711AC" w:rsidRPr="00493965" w:rsidRDefault="008711AC" w:rsidP="008020D7">
            <w:pPr>
              <w:rPr>
                <w:rFonts w:cs="Arial"/>
                <w:sz w:val="22"/>
                <w:szCs w:val="22"/>
              </w:rPr>
            </w:pPr>
            <w:r w:rsidRPr="00493965">
              <w:rPr>
                <w:rFonts w:cs="Arial"/>
                <w:sz w:val="22"/>
                <w:szCs w:val="22"/>
              </w:rPr>
              <w:t>What information has been gathered about the child’s responses to experiences and opportunities outside of the classroom?</w:t>
            </w:r>
          </w:p>
        </w:tc>
        <w:tc>
          <w:tcPr>
            <w:tcW w:w="610" w:type="pct"/>
            <w:shd w:val="clear" w:color="auto" w:fill="auto"/>
          </w:tcPr>
          <w:p w:rsidR="008711AC" w:rsidRPr="00493965" w:rsidRDefault="008711AC" w:rsidP="008020D7">
            <w:pPr>
              <w:rPr>
                <w:rFonts w:cs="Arial"/>
                <w:sz w:val="22"/>
                <w:szCs w:val="22"/>
              </w:rPr>
            </w:pPr>
          </w:p>
        </w:tc>
        <w:tc>
          <w:tcPr>
            <w:tcW w:w="3110" w:type="pct"/>
            <w:shd w:val="clear" w:color="auto" w:fill="auto"/>
          </w:tcPr>
          <w:p w:rsidR="008711AC" w:rsidRPr="00493965" w:rsidRDefault="008711AC" w:rsidP="008020D7">
            <w:pPr>
              <w:rPr>
                <w:rFonts w:cs="Arial"/>
                <w:sz w:val="22"/>
                <w:szCs w:val="22"/>
              </w:rPr>
            </w:pPr>
          </w:p>
        </w:tc>
      </w:tr>
      <w:tr w:rsidR="008711AC" w:rsidRPr="000B71D8" w:rsidTr="008020D7">
        <w:trPr>
          <w:trHeight w:val="1430"/>
        </w:trPr>
        <w:tc>
          <w:tcPr>
            <w:tcW w:w="5000" w:type="pct"/>
            <w:gridSpan w:val="3"/>
            <w:shd w:val="clear" w:color="auto" w:fill="auto"/>
          </w:tcPr>
          <w:p w:rsidR="008711AC" w:rsidRPr="000B71D8" w:rsidRDefault="008711AC" w:rsidP="008020D7">
            <w:pPr>
              <w:rPr>
                <w:rFonts w:cs="Arial"/>
                <w:b/>
                <w:sz w:val="22"/>
                <w:szCs w:val="22"/>
              </w:rPr>
            </w:pPr>
            <w:r w:rsidRPr="000B71D8">
              <w:rPr>
                <w:rFonts w:cs="Arial"/>
                <w:b/>
                <w:sz w:val="22"/>
                <w:szCs w:val="22"/>
              </w:rPr>
              <w:t>Gather and review the evidence using</w:t>
            </w:r>
          </w:p>
          <w:p w:rsidR="008711AC" w:rsidRPr="000B71D8" w:rsidRDefault="008711AC" w:rsidP="008711AC">
            <w:pPr>
              <w:numPr>
                <w:ilvl w:val="0"/>
                <w:numId w:val="10"/>
              </w:numPr>
              <w:rPr>
                <w:rFonts w:cs="Arial"/>
                <w:sz w:val="22"/>
                <w:szCs w:val="22"/>
              </w:rPr>
            </w:pPr>
            <w:r w:rsidRPr="000B71D8">
              <w:rPr>
                <w:rFonts w:cs="Arial"/>
                <w:sz w:val="22"/>
                <w:szCs w:val="22"/>
              </w:rPr>
              <w:t>Evidence from observations of the child engaged in different activities</w:t>
            </w:r>
          </w:p>
          <w:p w:rsidR="008711AC" w:rsidRPr="000B71D8" w:rsidRDefault="008711AC" w:rsidP="008711AC">
            <w:pPr>
              <w:numPr>
                <w:ilvl w:val="0"/>
                <w:numId w:val="10"/>
              </w:numPr>
              <w:rPr>
                <w:rFonts w:cs="Arial"/>
                <w:sz w:val="22"/>
                <w:szCs w:val="22"/>
              </w:rPr>
            </w:pPr>
            <w:r w:rsidRPr="000B71D8">
              <w:rPr>
                <w:rFonts w:cs="Arial"/>
                <w:sz w:val="22"/>
                <w:szCs w:val="22"/>
              </w:rPr>
              <w:t>Evidence from any tracking and assessments</w:t>
            </w:r>
          </w:p>
          <w:p w:rsidR="008711AC" w:rsidRPr="000B71D8" w:rsidRDefault="008711AC" w:rsidP="008711AC">
            <w:pPr>
              <w:numPr>
                <w:ilvl w:val="0"/>
                <w:numId w:val="10"/>
              </w:numPr>
              <w:rPr>
                <w:rFonts w:cs="Arial"/>
                <w:sz w:val="22"/>
                <w:szCs w:val="22"/>
              </w:rPr>
            </w:pPr>
            <w:r w:rsidRPr="000B71D8">
              <w:rPr>
                <w:rFonts w:cs="Arial"/>
                <w:sz w:val="22"/>
                <w:szCs w:val="22"/>
              </w:rPr>
              <w:t>Information about the child in and out of school from parents or carers</w:t>
            </w:r>
          </w:p>
          <w:p w:rsidR="008711AC" w:rsidRPr="000B71D8" w:rsidRDefault="008711AC" w:rsidP="008711AC">
            <w:pPr>
              <w:numPr>
                <w:ilvl w:val="0"/>
                <w:numId w:val="10"/>
              </w:numPr>
              <w:rPr>
                <w:rFonts w:cs="Arial"/>
                <w:sz w:val="22"/>
                <w:szCs w:val="22"/>
              </w:rPr>
            </w:pPr>
            <w:r w:rsidRPr="000B71D8">
              <w:rPr>
                <w:rFonts w:cs="Arial"/>
                <w:sz w:val="22"/>
                <w:szCs w:val="22"/>
              </w:rPr>
              <w:t xml:space="preserve">Records of the child’s achievements </w:t>
            </w:r>
          </w:p>
          <w:p w:rsidR="008711AC" w:rsidRPr="000B71D8" w:rsidRDefault="008711AC" w:rsidP="008711AC">
            <w:pPr>
              <w:numPr>
                <w:ilvl w:val="0"/>
                <w:numId w:val="10"/>
              </w:numPr>
              <w:rPr>
                <w:rFonts w:cs="Arial"/>
                <w:sz w:val="22"/>
                <w:szCs w:val="22"/>
              </w:rPr>
            </w:pPr>
            <w:r w:rsidRPr="000B71D8">
              <w:rPr>
                <w:rFonts w:cs="Arial"/>
                <w:sz w:val="22"/>
                <w:szCs w:val="22"/>
              </w:rPr>
              <w:t>Information about school attendance</w:t>
            </w:r>
          </w:p>
          <w:p w:rsidR="008711AC" w:rsidRPr="000B71D8" w:rsidRDefault="008711AC" w:rsidP="008711AC">
            <w:pPr>
              <w:numPr>
                <w:ilvl w:val="0"/>
                <w:numId w:val="10"/>
              </w:numPr>
              <w:rPr>
                <w:rFonts w:cs="Arial"/>
                <w:sz w:val="22"/>
                <w:szCs w:val="22"/>
              </w:rPr>
            </w:pPr>
            <w:r w:rsidRPr="000B71D8">
              <w:rPr>
                <w:rFonts w:cs="Arial"/>
                <w:sz w:val="22"/>
                <w:szCs w:val="22"/>
              </w:rPr>
              <w:t>Discussion with child about his/her learning</w:t>
            </w:r>
          </w:p>
          <w:p w:rsidR="008711AC" w:rsidRPr="000B71D8" w:rsidRDefault="008711AC" w:rsidP="008711AC">
            <w:pPr>
              <w:numPr>
                <w:ilvl w:val="0"/>
                <w:numId w:val="10"/>
              </w:numPr>
              <w:rPr>
                <w:rFonts w:cs="Arial"/>
                <w:sz w:val="22"/>
                <w:szCs w:val="22"/>
              </w:rPr>
            </w:pPr>
            <w:r w:rsidRPr="000B71D8">
              <w:rPr>
                <w:rFonts w:cs="Arial"/>
                <w:sz w:val="22"/>
                <w:szCs w:val="22"/>
              </w:rPr>
              <w:t>Information from any other agencies involved with the child or family, where appropriate, eg CAF</w:t>
            </w:r>
          </w:p>
        </w:tc>
      </w:tr>
    </w:tbl>
    <w:p w:rsidR="008711AC" w:rsidRDefault="008711AC" w:rsidP="008711AC">
      <w:pPr>
        <w:rPr>
          <w:rFonts w:cs="Arial"/>
          <w:b/>
          <w:sz w:val="22"/>
          <w:szCs w:val="22"/>
        </w:rPr>
      </w:pPr>
    </w:p>
    <w:p w:rsidR="008711AC" w:rsidRPr="00CB6419" w:rsidRDefault="008711AC" w:rsidP="008711AC">
      <w:pPr>
        <w:rPr>
          <w:rFonts w:cs="Arial"/>
          <w:b/>
          <w:sz w:val="22"/>
          <w:szCs w:val="22"/>
        </w:rPr>
      </w:pPr>
      <w:r w:rsidRPr="00262C05">
        <w:rPr>
          <w:rFonts w:cs="Arial"/>
          <w:b/>
          <w:sz w:val="22"/>
          <w:szCs w:val="22"/>
        </w:rPr>
        <w:lastRenderedPageBreak/>
        <w:t>Consider whether the child has particular support needs</w:t>
      </w:r>
      <w:r>
        <w:rPr>
          <w:rFonts w:cs="Arial"/>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0"/>
        <w:gridCol w:w="939"/>
        <w:gridCol w:w="2743"/>
      </w:tblGrid>
      <w:tr w:rsidR="008711AC" w:rsidRPr="000B71D8" w:rsidTr="008020D7">
        <w:tc>
          <w:tcPr>
            <w:tcW w:w="3008" w:type="pct"/>
            <w:shd w:val="clear" w:color="auto" w:fill="auto"/>
          </w:tcPr>
          <w:p w:rsidR="008711AC" w:rsidRPr="000B71D8" w:rsidRDefault="008711AC" w:rsidP="008020D7">
            <w:pPr>
              <w:rPr>
                <w:rFonts w:cs="Arial"/>
                <w:i/>
                <w:sz w:val="22"/>
                <w:szCs w:val="22"/>
              </w:rPr>
            </w:pPr>
            <w:r w:rsidRPr="000B71D8">
              <w:rPr>
                <w:rFonts w:cs="Arial"/>
                <w:i/>
                <w:sz w:val="22"/>
                <w:szCs w:val="22"/>
              </w:rPr>
              <w:t>Additional support needs may be indicated if the child:</w:t>
            </w:r>
          </w:p>
        </w:tc>
        <w:tc>
          <w:tcPr>
            <w:tcW w:w="508" w:type="pct"/>
            <w:shd w:val="clear" w:color="auto" w:fill="auto"/>
          </w:tcPr>
          <w:p w:rsidR="008711AC" w:rsidRPr="000B71D8" w:rsidRDefault="008711AC" w:rsidP="008020D7">
            <w:pPr>
              <w:rPr>
                <w:rFonts w:cs="Arial"/>
                <w:i/>
                <w:sz w:val="22"/>
                <w:szCs w:val="22"/>
              </w:rPr>
            </w:pPr>
            <w:r w:rsidRPr="000B71D8">
              <w:rPr>
                <w:rFonts w:cs="Arial"/>
                <w:i/>
                <w:sz w:val="22"/>
                <w:szCs w:val="22"/>
              </w:rPr>
              <w:t>Tick/</w:t>
            </w:r>
          </w:p>
          <w:p w:rsidR="008711AC" w:rsidRPr="000B71D8" w:rsidRDefault="008711AC" w:rsidP="008020D7">
            <w:pPr>
              <w:rPr>
                <w:rFonts w:cs="Arial"/>
                <w:i/>
                <w:sz w:val="22"/>
                <w:szCs w:val="22"/>
              </w:rPr>
            </w:pPr>
            <w:r w:rsidRPr="000B71D8">
              <w:rPr>
                <w:rFonts w:cs="Arial"/>
                <w:i/>
                <w:sz w:val="22"/>
                <w:szCs w:val="22"/>
              </w:rPr>
              <w:t>date</w:t>
            </w:r>
          </w:p>
        </w:tc>
        <w:tc>
          <w:tcPr>
            <w:tcW w:w="1484" w:type="pct"/>
            <w:shd w:val="clear" w:color="auto" w:fill="auto"/>
          </w:tcPr>
          <w:p w:rsidR="008711AC" w:rsidRPr="000B71D8" w:rsidRDefault="008711AC" w:rsidP="008020D7">
            <w:pPr>
              <w:rPr>
                <w:rFonts w:cs="Arial"/>
                <w:i/>
                <w:sz w:val="22"/>
                <w:szCs w:val="22"/>
              </w:rPr>
            </w:pPr>
            <w:r w:rsidRPr="000B71D8">
              <w:rPr>
                <w:rFonts w:cs="Arial"/>
                <w:i/>
                <w:sz w:val="22"/>
                <w:szCs w:val="22"/>
              </w:rPr>
              <w:t>Now look at the detailed descriptors for:</w:t>
            </w:r>
          </w:p>
        </w:tc>
      </w:tr>
      <w:tr w:rsidR="008711AC" w:rsidRPr="000B71D8" w:rsidTr="008020D7">
        <w:tc>
          <w:tcPr>
            <w:tcW w:w="3008" w:type="pct"/>
            <w:shd w:val="clear" w:color="auto" w:fill="auto"/>
          </w:tcPr>
          <w:p w:rsidR="008711AC" w:rsidRPr="000B71D8" w:rsidRDefault="008711AC" w:rsidP="008020D7">
            <w:pPr>
              <w:rPr>
                <w:rFonts w:cs="Arial"/>
                <w:sz w:val="22"/>
                <w:szCs w:val="22"/>
              </w:rPr>
            </w:pPr>
            <w:r w:rsidRPr="000B71D8">
              <w:rPr>
                <w:rFonts w:cs="Arial"/>
                <w:sz w:val="22"/>
                <w:szCs w:val="22"/>
              </w:rPr>
              <w:t>Has a known difficulty or impairment that may impact on his/her learning</w:t>
            </w:r>
          </w:p>
        </w:tc>
        <w:tc>
          <w:tcPr>
            <w:tcW w:w="508" w:type="pct"/>
            <w:shd w:val="clear" w:color="auto" w:fill="auto"/>
          </w:tcPr>
          <w:p w:rsidR="008711AC" w:rsidRPr="000B71D8" w:rsidRDefault="008711AC" w:rsidP="008020D7">
            <w:pPr>
              <w:rPr>
                <w:rFonts w:cs="Arial"/>
                <w:sz w:val="22"/>
                <w:szCs w:val="22"/>
              </w:rPr>
            </w:pPr>
          </w:p>
        </w:tc>
        <w:tc>
          <w:tcPr>
            <w:tcW w:w="1484" w:type="pct"/>
            <w:shd w:val="clear" w:color="auto" w:fill="auto"/>
          </w:tcPr>
          <w:p w:rsidR="008711AC" w:rsidRPr="000B71D8" w:rsidRDefault="008711AC" w:rsidP="008020D7">
            <w:pPr>
              <w:rPr>
                <w:rFonts w:cs="Arial"/>
                <w:sz w:val="22"/>
                <w:szCs w:val="22"/>
              </w:rPr>
            </w:pPr>
            <w:r w:rsidRPr="000B71D8">
              <w:rPr>
                <w:rFonts w:cs="Arial"/>
                <w:sz w:val="22"/>
                <w:szCs w:val="22"/>
              </w:rPr>
              <w:t>As appropriate to the identified difficulty/impairment</w:t>
            </w:r>
          </w:p>
        </w:tc>
      </w:tr>
      <w:tr w:rsidR="008711AC" w:rsidRPr="000B71D8" w:rsidTr="008020D7">
        <w:tc>
          <w:tcPr>
            <w:tcW w:w="3008" w:type="pct"/>
            <w:shd w:val="clear" w:color="auto" w:fill="auto"/>
          </w:tcPr>
          <w:p w:rsidR="008711AC" w:rsidRPr="000B71D8" w:rsidRDefault="008711AC" w:rsidP="008020D7">
            <w:pPr>
              <w:rPr>
                <w:rFonts w:cs="Arial"/>
                <w:sz w:val="22"/>
                <w:szCs w:val="22"/>
              </w:rPr>
            </w:pPr>
            <w:r w:rsidRPr="000B71D8">
              <w:rPr>
                <w:rFonts w:cs="Arial"/>
                <w:sz w:val="22"/>
                <w:szCs w:val="22"/>
              </w:rPr>
              <w:t>Did not reach the expected standard in the Phonics screening test at the end of Year 2</w:t>
            </w:r>
          </w:p>
        </w:tc>
        <w:tc>
          <w:tcPr>
            <w:tcW w:w="508" w:type="pct"/>
            <w:shd w:val="clear" w:color="auto" w:fill="auto"/>
          </w:tcPr>
          <w:p w:rsidR="008711AC" w:rsidRPr="000B71D8" w:rsidRDefault="008711AC" w:rsidP="008020D7">
            <w:pPr>
              <w:rPr>
                <w:rFonts w:cs="Arial"/>
                <w:sz w:val="22"/>
                <w:szCs w:val="22"/>
              </w:rPr>
            </w:pPr>
          </w:p>
        </w:tc>
        <w:tc>
          <w:tcPr>
            <w:tcW w:w="1484" w:type="pct"/>
            <w:shd w:val="clear" w:color="auto" w:fill="auto"/>
          </w:tcPr>
          <w:p w:rsidR="008711AC" w:rsidRDefault="008711AC" w:rsidP="008020D7">
            <w:pPr>
              <w:rPr>
                <w:rFonts w:cs="Arial"/>
                <w:sz w:val="22"/>
                <w:szCs w:val="22"/>
              </w:rPr>
            </w:pPr>
            <w:r w:rsidRPr="000B71D8">
              <w:rPr>
                <w:rFonts w:cs="Arial"/>
                <w:sz w:val="22"/>
                <w:szCs w:val="22"/>
              </w:rPr>
              <w:t xml:space="preserve">C&amp;L needs </w:t>
            </w:r>
          </w:p>
          <w:p w:rsidR="008711AC" w:rsidRPr="000B71D8" w:rsidRDefault="008711AC" w:rsidP="008020D7">
            <w:pPr>
              <w:rPr>
                <w:rFonts w:cs="Arial"/>
                <w:sz w:val="22"/>
                <w:szCs w:val="22"/>
              </w:rPr>
            </w:pPr>
            <w:r w:rsidRPr="000B71D8">
              <w:rPr>
                <w:rFonts w:cs="Arial"/>
                <w:sz w:val="22"/>
                <w:szCs w:val="22"/>
              </w:rPr>
              <w:t>C&amp;I needs</w:t>
            </w:r>
          </w:p>
          <w:p w:rsidR="008711AC" w:rsidRPr="000B71D8" w:rsidRDefault="008711AC" w:rsidP="008020D7">
            <w:pPr>
              <w:rPr>
                <w:rFonts w:cs="Arial"/>
                <w:sz w:val="22"/>
                <w:szCs w:val="22"/>
              </w:rPr>
            </w:pPr>
            <w:r w:rsidRPr="000B71D8">
              <w:rPr>
                <w:rFonts w:cs="Arial"/>
                <w:sz w:val="22"/>
                <w:szCs w:val="22"/>
              </w:rPr>
              <w:t>Sensory needs</w:t>
            </w:r>
          </w:p>
        </w:tc>
      </w:tr>
      <w:tr w:rsidR="008711AC" w:rsidRPr="000B71D8" w:rsidTr="008020D7">
        <w:tc>
          <w:tcPr>
            <w:tcW w:w="3008" w:type="pct"/>
            <w:shd w:val="clear" w:color="auto" w:fill="auto"/>
          </w:tcPr>
          <w:p w:rsidR="008711AC" w:rsidRPr="000B71D8" w:rsidRDefault="008711AC" w:rsidP="008020D7">
            <w:pPr>
              <w:rPr>
                <w:rFonts w:cs="Arial"/>
                <w:sz w:val="22"/>
                <w:szCs w:val="22"/>
              </w:rPr>
            </w:pPr>
            <w:r w:rsidRPr="000B71D8">
              <w:rPr>
                <w:rFonts w:cs="Arial"/>
                <w:sz w:val="22"/>
                <w:szCs w:val="22"/>
              </w:rPr>
              <w:t>Has a standardised score of less than 80 in standardised tests of cognitive ability, language, literacy or numeracy</w:t>
            </w:r>
          </w:p>
        </w:tc>
        <w:tc>
          <w:tcPr>
            <w:tcW w:w="508" w:type="pct"/>
            <w:shd w:val="clear" w:color="auto" w:fill="auto"/>
          </w:tcPr>
          <w:p w:rsidR="008711AC" w:rsidRPr="000B71D8" w:rsidRDefault="008711AC" w:rsidP="008020D7">
            <w:pPr>
              <w:rPr>
                <w:rFonts w:cs="Arial"/>
                <w:sz w:val="22"/>
                <w:szCs w:val="22"/>
              </w:rPr>
            </w:pPr>
          </w:p>
        </w:tc>
        <w:tc>
          <w:tcPr>
            <w:tcW w:w="1484" w:type="pct"/>
            <w:shd w:val="clear" w:color="auto" w:fill="auto"/>
          </w:tcPr>
          <w:p w:rsidR="008711AC" w:rsidRDefault="008711AC" w:rsidP="008020D7">
            <w:pPr>
              <w:rPr>
                <w:rFonts w:cs="Arial"/>
                <w:sz w:val="22"/>
                <w:szCs w:val="22"/>
              </w:rPr>
            </w:pPr>
            <w:r w:rsidRPr="000B71D8">
              <w:rPr>
                <w:rFonts w:cs="Arial"/>
                <w:sz w:val="22"/>
                <w:szCs w:val="22"/>
              </w:rPr>
              <w:t xml:space="preserve">C&amp;L needs </w:t>
            </w:r>
          </w:p>
          <w:p w:rsidR="008711AC" w:rsidRPr="000B71D8" w:rsidRDefault="008711AC" w:rsidP="008020D7">
            <w:pPr>
              <w:rPr>
                <w:rFonts w:cs="Arial"/>
                <w:sz w:val="22"/>
                <w:szCs w:val="22"/>
              </w:rPr>
            </w:pPr>
            <w:r w:rsidRPr="000B71D8">
              <w:rPr>
                <w:rFonts w:cs="Arial"/>
                <w:sz w:val="22"/>
                <w:szCs w:val="22"/>
              </w:rPr>
              <w:t>C&amp;I needs</w:t>
            </w:r>
          </w:p>
          <w:p w:rsidR="008711AC" w:rsidRPr="000B71D8" w:rsidRDefault="008711AC" w:rsidP="008020D7">
            <w:pPr>
              <w:rPr>
                <w:rFonts w:cs="Arial"/>
                <w:sz w:val="22"/>
                <w:szCs w:val="22"/>
              </w:rPr>
            </w:pPr>
            <w:r w:rsidRPr="000B71D8">
              <w:rPr>
                <w:rFonts w:cs="Arial"/>
                <w:sz w:val="22"/>
                <w:szCs w:val="22"/>
              </w:rPr>
              <w:t>Sensory needs</w:t>
            </w:r>
          </w:p>
        </w:tc>
      </w:tr>
      <w:tr w:rsidR="008711AC" w:rsidRPr="000B71D8" w:rsidTr="008020D7">
        <w:tc>
          <w:tcPr>
            <w:tcW w:w="3008" w:type="pct"/>
            <w:shd w:val="clear" w:color="auto" w:fill="auto"/>
          </w:tcPr>
          <w:p w:rsidR="008711AC" w:rsidRPr="000B71D8" w:rsidRDefault="008711AC" w:rsidP="008020D7">
            <w:pPr>
              <w:rPr>
                <w:rFonts w:cs="Arial"/>
                <w:sz w:val="22"/>
                <w:szCs w:val="22"/>
              </w:rPr>
            </w:pPr>
            <w:r w:rsidRPr="000B71D8">
              <w:rPr>
                <w:rFonts w:cs="Arial"/>
                <w:sz w:val="22"/>
                <w:szCs w:val="22"/>
              </w:rPr>
              <w:t>Has difficulty in sequencing tasks and events</w:t>
            </w:r>
          </w:p>
        </w:tc>
        <w:tc>
          <w:tcPr>
            <w:tcW w:w="508" w:type="pct"/>
            <w:shd w:val="clear" w:color="auto" w:fill="auto"/>
          </w:tcPr>
          <w:p w:rsidR="008711AC" w:rsidRPr="000B71D8" w:rsidRDefault="008711AC" w:rsidP="008020D7">
            <w:pPr>
              <w:rPr>
                <w:rFonts w:cs="Arial"/>
                <w:sz w:val="22"/>
                <w:szCs w:val="22"/>
              </w:rPr>
            </w:pPr>
          </w:p>
        </w:tc>
        <w:tc>
          <w:tcPr>
            <w:tcW w:w="1484" w:type="pct"/>
            <w:shd w:val="clear" w:color="auto" w:fill="auto"/>
          </w:tcPr>
          <w:p w:rsidR="008711AC" w:rsidRPr="000B71D8" w:rsidRDefault="008711AC" w:rsidP="008020D7">
            <w:pPr>
              <w:rPr>
                <w:rFonts w:cs="Arial"/>
                <w:sz w:val="22"/>
                <w:szCs w:val="22"/>
              </w:rPr>
            </w:pPr>
            <w:r w:rsidRPr="000B71D8">
              <w:rPr>
                <w:rFonts w:cs="Arial"/>
                <w:sz w:val="22"/>
                <w:szCs w:val="22"/>
              </w:rPr>
              <w:t>C&amp;L needs</w:t>
            </w:r>
          </w:p>
          <w:p w:rsidR="008711AC" w:rsidRPr="000B71D8" w:rsidRDefault="008711AC" w:rsidP="008020D7">
            <w:pPr>
              <w:rPr>
                <w:rFonts w:cs="Arial"/>
                <w:sz w:val="22"/>
                <w:szCs w:val="22"/>
              </w:rPr>
            </w:pPr>
            <w:r w:rsidRPr="000B71D8">
              <w:rPr>
                <w:rFonts w:cs="Arial"/>
                <w:sz w:val="22"/>
                <w:szCs w:val="22"/>
              </w:rPr>
              <w:t>C&amp;I needs</w:t>
            </w:r>
          </w:p>
        </w:tc>
      </w:tr>
      <w:tr w:rsidR="008711AC" w:rsidRPr="000B71D8" w:rsidTr="008020D7">
        <w:tc>
          <w:tcPr>
            <w:tcW w:w="3008" w:type="pct"/>
            <w:shd w:val="clear" w:color="auto" w:fill="auto"/>
          </w:tcPr>
          <w:p w:rsidR="008711AC" w:rsidRPr="000B71D8" w:rsidRDefault="008711AC" w:rsidP="008020D7">
            <w:pPr>
              <w:rPr>
                <w:rFonts w:cs="Arial"/>
                <w:sz w:val="22"/>
                <w:szCs w:val="22"/>
              </w:rPr>
            </w:pPr>
            <w:r w:rsidRPr="000B71D8">
              <w:rPr>
                <w:rFonts w:cs="Arial"/>
                <w:sz w:val="22"/>
                <w:szCs w:val="22"/>
              </w:rPr>
              <w:t>Has difficulty remembering instructions and information</w:t>
            </w:r>
          </w:p>
        </w:tc>
        <w:tc>
          <w:tcPr>
            <w:tcW w:w="508" w:type="pct"/>
            <w:shd w:val="clear" w:color="auto" w:fill="auto"/>
          </w:tcPr>
          <w:p w:rsidR="008711AC" w:rsidRPr="000B71D8" w:rsidRDefault="008711AC" w:rsidP="008020D7">
            <w:pPr>
              <w:rPr>
                <w:rFonts w:cs="Arial"/>
                <w:sz w:val="22"/>
                <w:szCs w:val="22"/>
              </w:rPr>
            </w:pPr>
          </w:p>
        </w:tc>
        <w:tc>
          <w:tcPr>
            <w:tcW w:w="1484" w:type="pct"/>
            <w:shd w:val="clear" w:color="auto" w:fill="auto"/>
          </w:tcPr>
          <w:p w:rsidR="008711AC" w:rsidRPr="000B71D8" w:rsidRDefault="008711AC" w:rsidP="008020D7">
            <w:pPr>
              <w:rPr>
                <w:rFonts w:cs="Arial"/>
                <w:sz w:val="22"/>
                <w:szCs w:val="22"/>
              </w:rPr>
            </w:pPr>
            <w:r w:rsidRPr="000B71D8">
              <w:rPr>
                <w:rFonts w:cs="Arial"/>
                <w:sz w:val="22"/>
                <w:szCs w:val="22"/>
              </w:rPr>
              <w:t>C&amp;L needs</w:t>
            </w:r>
          </w:p>
          <w:p w:rsidR="008711AC" w:rsidRPr="000B71D8" w:rsidRDefault="008711AC" w:rsidP="008020D7">
            <w:pPr>
              <w:rPr>
                <w:rFonts w:cs="Arial"/>
                <w:sz w:val="22"/>
                <w:szCs w:val="22"/>
              </w:rPr>
            </w:pPr>
            <w:r w:rsidRPr="000B71D8">
              <w:rPr>
                <w:rFonts w:cs="Arial"/>
                <w:sz w:val="22"/>
                <w:szCs w:val="22"/>
              </w:rPr>
              <w:t>C&amp;I needs</w:t>
            </w:r>
          </w:p>
        </w:tc>
      </w:tr>
      <w:tr w:rsidR="008711AC" w:rsidRPr="000B71D8" w:rsidTr="008020D7">
        <w:tc>
          <w:tcPr>
            <w:tcW w:w="3008" w:type="pct"/>
            <w:shd w:val="clear" w:color="auto" w:fill="auto"/>
          </w:tcPr>
          <w:p w:rsidR="008711AC" w:rsidRPr="000B71D8" w:rsidRDefault="008711AC" w:rsidP="008020D7">
            <w:pPr>
              <w:rPr>
                <w:rFonts w:cs="Arial"/>
                <w:sz w:val="22"/>
                <w:szCs w:val="22"/>
              </w:rPr>
            </w:pPr>
            <w:r w:rsidRPr="000B71D8">
              <w:rPr>
                <w:rFonts w:cs="Arial"/>
                <w:sz w:val="22"/>
                <w:szCs w:val="22"/>
              </w:rPr>
              <w:t>Has difficulty in retaining new learning</w:t>
            </w:r>
          </w:p>
        </w:tc>
        <w:tc>
          <w:tcPr>
            <w:tcW w:w="508" w:type="pct"/>
            <w:shd w:val="clear" w:color="auto" w:fill="auto"/>
          </w:tcPr>
          <w:p w:rsidR="008711AC" w:rsidRPr="000B71D8" w:rsidRDefault="008711AC" w:rsidP="008020D7">
            <w:pPr>
              <w:rPr>
                <w:rFonts w:cs="Arial"/>
                <w:sz w:val="22"/>
                <w:szCs w:val="22"/>
              </w:rPr>
            </w:pPr>
          </w:p>
        </w:tc>
        <w:tc>
          <w:tcPr>
            <w:tcW w:w="1484" w:type="pct"/>
            <w:shd w:val="clear" w:color="auto" w:fill="auto"/>
          </w:tcPr>
          <w:p w:rsidR="008711AC" w:rsidRPr="000B71D8" w:rsidRDefault="008711AC" w:rsidP="008020D7">
            <w:pPr>
              <w:rPr>
                <w:rFonts w:cs="Arial"/>
                <w:sz w:val="22"/>
                <w:szCs w:val="22"/>
              </w:rPr>
            </w:pPr>
            <w:r w:rsidRPr="000B71D8">
              <w:rPr>
                <w:rFonts w:cs="Arial"/>
                <w:sz w:val="22"/>
                <w:szCs w:val="22"/>
              </w:rPr>
              <w:t>C&amp;L needs</w:t>
            </w:r>
          </w:p>
          <w:p w:rsidR="008711AC" w:rsidRPr="000B71D8" w:rsidRDefault="008711AC" w:rsidP="008020D7">
            <w:pPr>
              <w:rPr>
                <w:rFonts w:cs="Arial"/>
                <w:sz w:val="22"/>
                <w:szCs w:val="22"/>
              </w:rPr>
            </w:pPr>
          </w:p>
        </w:tc>
      </w:tr>
      <w:tr w:rsidR="008711AC" w:rsidRPr="000B71D8" w:rsidTr="008020D7">
        <w:tc>
          <w:tcPr>
            <w:tcW w:w="3008" w:type="pct"/>
            <w:shd w:val="clear" w:color="auto" w:fill="auto"/>
          </w:tcPr>
          <w:p w:rsidR="008711AC" w:rsidRPr="000B71D8" w:rsidRDefault="008711AC" w:rsidP="008020D7">
            <w:pPr>
              <w:rPr>
                <w:rFonts w:cs="Arial"/>
                <w:sz w:val="22"/>
                <w:szCs w:val="22"/>
              </w:rPr>
            </w:pPr>
            <w:r w:rsidRPr="000B71D8">
              <w:rPr>
                <w:rFonts w:cs="Arial"/>
                <w:sz w:val="22"/>
                <w:szCs w:val="22"/>
              </w:rPr>
              <w:t>Has difficulty in understanding new concepts and generalising from experience</w:t>
            </w:r>
          </w:p>
        </w:tc>
        <w:tc>
          <w:tcPr>
            <w:tcW w:w="508" w:type="pct"/>
            <w:shd w:val="clear" w:color="auto" w:fill="auto"/>
          </w:tcPr>
          <w:p w:rsidR="008711AC" w:rsidRPr="000B71D8" w:rsidRDefault="008711AC" w:rsidP="008020D7">
            <w:pPr>
              <w:rPr>
                <w:rFonts w:cs="Arial"/>
                <w:sz w:val="22"/>
                <w:szCs w:val="22"/>
              </w:rPr>
            </w:pPr>
          </w:p>
        </w:tc>
        <w:tc>
          <w:tcPr>
            <w:tcW w:w="1484" w:type="pct"/>
            <w:shd w:val="clear" w:color="auto" w:fill="auto"/>
          </w:tcPr>
          <w:p w:rsidR="008711AC" w:rsidRPr="000B71D8" w:rsidRDefault="008711AC" w:rsidP="008020D7">
            <w:pPr>
              <w:rPr>
                <w:rFonts w:cs="Arial"/>
                <w:sz w:val="22"/>
                <w:szCs w:val="22"/>
              </w:rPr>
            </w:pPr>
            <w:r w:rsidRPr="000B71D8">
              <w:rPr>
                <w:rFonts w:cs="Arial"/>
                <w:sz w:val="22"/>
                <w:szCs w:val="22"/>
              </w:rPr>
              <w:t xml:space="preserve">C&amp;L needs </w:t>
            </w:r>
          </w:p>
          <w:p w:rsidR="008711AC" w:rsidRPr="000B71D8" w:rsidRDefault="008711AC" w:rsidP="008020D7">
            <w:pPr>
              <w:rPr>
                <w:rFonts w:cs="Arial"/>
                <w:sz w:val="22"/>
                <w:szCs w:val="22"/>
              </w:rPr>
            </w:pPr>
            <w:r w:rsidRPr="000B71D8">
              <w:rPr>
                <w:rFonts w:cs="Arial"/>
                <w:sz w:val="22"/>
                <w:szCs w:val="22"/>
              </w:rPr>
              <w:t>C&amp;I needs</w:t>
            </w:r>
          </w:p>
        </w:tc>
      </w:tr>
      <w:tr w:rsidR="008711AC" w:rsidRPr="000B71D8" w:rsidTr="008020D7">
        <w:tc>
          <w:tcPr>
            <w:tcW w:w="3008" w:type="pct"/>
            <w:shd w:val="clear" w:color="auto" w:fill="auto"/>
          </w:tcPr>
          <w:p w:rsidR="008711AC" w:rsidRPr="000B71D8" w:rsidRDefault="008711AC" w:rsidP="008020D7">
            <w:pPr>
              <w:rPr>
                <w:rFonts w:cs="Arial"/>
                <w:sz w:val="22"/>
                <w:szCs w:val="22"/>
              </w:rPr>
            </w:pPr>
            <w:r w:rsidRPr="000B71D8">
              <w:rPr>
                <w:rFonts w:cs="Arial"/>
                <w:sz w:val="22"/>
                <w:szCs w:val="22"/>
              </w:rPr>
              <w:t>Shows significant or sustained unhappiness, stress or disaffection which may lead to periods of absence</w:t>
            </w:r>
          </w:p>
        </w:tc>
        <w:tc>
          <w:tcPr>
            <w:tcW w:w="508" w:type="pct"/>
            <w:shd w:val="clear" w:color="auto" w:fill="auto"/>
          </w:tcPr>
          <w:p w:rsidR="008711AC" w:rsidRPr="000B71D8" w:rsidRDefault="008711AC" w:rsidP="008020D7">
            <w:pPr>
              <w:rPr>
                <w:rFonts w:cs="Arial"/>
                <w:sz w:val="22"/>
                <w:szCs w:val="22"/>
              </w:rPr>
            </w:pPr>
          </w:p>
        </w:tc>
        <w:tc>
          <w:tcPr>
            <w:tcW w:w="1484" w:type="pct"/>
            <w:shd w:val="clear" w:color="auto" w:fill="auto"/>
          </w:tcPr>
          <w:p w:rsidR="008711AC" w:rsidRPr="000B71D8" w:rsidRDefault="008711AC" w:rsidP="008020D7">
            <w:pPr>
              <w:rPr>
                <w:rFonts w:cs="Arial"/>
                <w:sz w:val="22"/>
                <w:szCs w:val="22"/>
              </w:rPr>
            </w:pPr>
            <w:r>
              <w:rPr>
                <w:rFonts w:cs="Arial"/>
                <w:sz w:val="22"/>
                <w:szCs w:val="22"/>
              </w:rPr>
              <w:t>SEMH</w:t>
            </w:r>
            <w:r w:rsidRPr="000B71D8">
              <w:rPr>
                <w:rFonts w:cs="Arial"/>
                <w:sz w:val="22"/>
                <w:szCs w:val="22"/>
              </w:rPr>
              <w:t xml:space="preserve"> needs</w:t>
            </w:r>
          </w:p>
          <w:p w:rsidR="008711AC" w:rsidRPr="000B71D8" w:rsidRDefault="008711AC" w:rsidP="008020D7">
            <w:pPr>
              <w:rPr>
                <w:rFonts w:cs="Arial"/>
                <w:sz w:val="22"/>
                <w:szCs w:val="22"/>
              </w:rPr>
            </w:pPr>
            <w:r w:rsidRPr="000B71D8">
              <w:rPr>
                <w:rFonts w:cs="Arial"/>
                <w:sz w:val="22"/>
                <w:szCs w:val="22"/>
              </w:rPr>
              <w:t>C&amp;L needs</w:t>
            </w:r>
          </w:p>
          <w:p w:rsidR="008711AC" w:rsidRPr="000B71D8" w:rsidRDefault="008711AC" w:rsidP="008020D7">
            <w:pPr>
              <w:rPr>
                <w:rFonts w:cs="Arial"/>
                <w:sz w:val="22"/>
                <w:szCs w:val="22"/>
              </w:rPr>
            </w:pPr>
            <w:r w:rsidRPr="000B71D8">
              <w:rPr>
                <w:rFonts w:cs="Arial"/>
                <w:sz w:val="22"/>
                <w:szCs w:val="22"/>
              </w:rPr>
              <w:t>C&amp;I needs</w:t>
            </w:r>
          </w:p>
        </w:tc>
      </w:tr>
      <w:tr w:rsidR="008711AC" w:rsidRPr="000B71D8" w:rsidTr="008020D7">
        <w:tc>
          <w:tcPr>
            <w:tcW w:w="3008" w:type="pct"/>
            <w:shd w:val="clear" w:color="auto" w:fill="auto"/>
          </w:tcPr>
          <w:p w:rsidR="008711AC" w:rsidRPr="000B71D8" w:rsidRDefault="008711AC" w:rsidP="008020D7">
            <w:pPr>
              <w:rPr>
                <w:rFonts w:cs="Arial"/>
                <w:sz w:val="22"/>
                <w:szCs w:val="22"/>
              </w:rPr>
            </w:pPr>
            <w:r w:rsidRPr="000B71D8">
              <w:rPr>
                <w:rFonts w:cs="Arial"/>
                <w:sz w:val="22"/>
                <w:szCs w:val="22"/>
              </w:rPr>
              <w:t>Emotional, social and/or behavioural development impacts on own learning and that of others</w:t>
            </w:r>
          </w:p>
        </w:tc>
        <w:tc>
          <w:tcPr>
            <w:tcW w:w="508" w:type="pct"/>
            <w:shd w:val="clear" w:color="auto" w:fill="auto"/>
          </w:tcPr>
          <w:p w:rsidR="008711AC" w:rsidRPr="000B71D8" w:rsidRDefault="008711AC" w:rsidP="008020D7">
            <w:pPr>
              <w:rPr>
                <w:rFonts w:cs="Arial"/>
                <w:sz w:val="22"/>
                <w:szCs w:val="22"/>
              </w:rPr>
            </w:pPr>
          </w:p>
        </w:tc>
        <w:tc>
          <w:tcPr>
            <w:tcW w:w="1484" w:type="pct"/>
            <w:shd w:val="clear" w:color="auto" w:fill="auto"/>
          </w:tcPr>
          <w:p w:rsidR="008711AC" w:rsidRPr="000B71D8" w:rsidRDefault="008711AC" w:rsidP="008020D7">
            <w:pPr>
              <w:rPr>
                <w:rFonts w:cs="Arial"/>
                <w:sz w:val="22"/>
                <w:szCs w:val="22"/>
              </w:rPr>
            </w:pPr>
            <w:r>
              <w:rPr>
                <w:rFonts w:cs="Arial"/>
                <w:sz w:val="22"/>
                <w:szCs w:val="22"/>
              </w:rPr>
              <w:t>SEMH</w:t>
            </w:r>
            <w:r w:rsidRPr="000B71D8">
              <w:rPr>
                <w:rFonts w:cs="Arial"/>
                <w:sz w:val="22"/>
                <w:szCs w:val="22"/>
              </w:rPr>
              <w:t xml:space="preserve"> needs</w:t>
            </w:r>
          </w:p>
          <w:p w:rsidR="008711AC" w:rsidRPr="000B71D8" w:rsidRDefault="008711AC" w:rsidP="008020D7">
            <w:pPr>
              <w:rPr>
                <w:rFonts w:cs="Arial"/>
                <w:sz w:val="22"/>
                <w:szCs w:val="22"/>
              </w:rPr>
            </w:pPr>
            <w:r w:rsidRPr="000B71D8">
              <w:rPr>
                <w:rFonts w:cs="Arial"/>
                <w:sz w:val="22"/>
                <w:szCs w:val="22"/>
              </w:rPr>
              <w:t>C&amp;L needs</w:t>
            </w:r>
          </w:p>
          <w:p w:rsidR="008711AC" w:rsidRPr="000B71D8" w:rsidRDefault="008711AC" w:rsidP="008020D7">
            <w:pPr>
              <w:rPr>
                <w:rFonts w:cs="Arial"/>
                <w:sz w:val="22"/>
                <w:szCs w:val="22"/>
              </w:rPr>
            </w:pPr>
            <w:r w:rsidRPr="000B71D8">
              <w:rPr>
                <w:rFonts w:cs="Arial"/>
                <w:sz w:val="22"/>
                <w:szCs w:val="22"/>
              </w:rPr>
              <w:t>C&amp;I needs</w:t>
            </w:r>
          </w:p>
          <w:p w:rsidR="008711AC" w:rsidRPr="000B71D8" w:rsidRDefault="008711AC" w:rsidP="008020D7">
            <w:pPr>
              <w:rPr>
                <w:rFonts w:cs="Arial"/>
                <w:sz w:val="22"/>
                <w:szCs w:val="22"/>
              </w:rPr>
            </w:pPr>
            <w:r w:rsidRPr="000B71D8">
              <w:rPr>
                <w:rFonts w:cs="Arial"/>
                <w:sz w:val="22"/>
                <w:szCs w:val="22"/>
              </w:rPr>
              <w:t>Sensory needs</w:t>
            </w:r>
          </w:p>
        </w:tc>
      </w:tr>
      <w:tr w:rsidR="008711AC" w:rsidRPr="000B71D8" w:rsidTr="008020D7">
        <w:tc>
          <w:tcPr>
            <w:tcW w:w="3008" w:type="pct"/>
            <w:shd w:val="clear" w:color="auto" w:fill="auto"/>
          </w:tcPr>
          <w:p w:rsidR="008711AC" w:rsidRPr="000B71D8" w:rsidRDefault="008711AC" w:rsidP="008020D7">
            <w:pPr>
              <w:rPr>
                <w:rFonts w:cs="Arial"/>
                <w:sz w:val="22"/>
                <w:szCs w:val="22"/>
              </w:rPr>
            </w:pPr>
            <w:r w:rsidRPr="000B71D8">
              <w:rPr>
                <w:rFonts w:cs="Arial"/>
                <w:sz w:val="22"/>
                <w:szCs w:val="22"/>
              </w:rPr>
              <w:t>Has difficulties with communication that inhibit learning, understanding and participation</w:t>
            </w:r>
          </w:p>
        </w:tc>
        <w:tc>
          <w:tcPr>
            <w:tcW w:w="508" w:type="pct"/>
            <w:shd w:val="clear" w:color="auto" w:fill="auto"/>
          </w:tcPr>
          <w:p w:rsidR="008711AC" w:rsidRPr="000B71D8" w:rsidRDefault="008711AC" w:rsidP="008020D7">
            <w:pPr>
              <w:rPr>
                <w:rFonts w:cs="Arial"/>
                <w:sz w:val="22"/>
                <w:szCs w:val="22"/>
              </w:rPr>
            </w:pPr>
          </w:p>
        </w:tc>
        <w:tc>
          <w:tcPr>
            <w:tcW w:w="1484" w:type="pct"/>
            <w:shd w:val="clear" w:color="auto" w:fill="auto"/>
          </w:tcPr>
          <w:p w:rsidR="008711AC" w:rsidRPr="000B71D8" w:rsidRDefault="008711AC" w:rsidP="008020D7">
            <w:pPr>
              <w:rPr>
                <w:rFonts w:cs="Arial"/>
                <w:sz w:val="22"/>
                <w:szCs w:val="22"/>
              </w:rPr>
            </w:pPr>
            <w:r w:rsidRPr="000B71D8">
              <w:rPr>
                <w:rFonts w:cs="Arial"/>
                <w:sz w:val="22"/>
                <w:szCs w:val="22"/>
              </w:rPr>
              <w:t>C&amp;I needs</w:t>
            </w:r>
          </w:p>
          <w:p w:rsidR="008711AC" w:rsidRPr="000B71D8" w:rsidRDefault="008711AC" w:rsidP="008020D7">
            <w:pPr>
              <w:rPr>
                <w:rFonts w:cs="Arial"/>
                <w:sz w:val="22"/>
                <w:szCs w:val="22"/>
              </w:rPr>
            </w:pPr>
            <w:r w:rsidRPr="000B71D8">
              <w:rPr>
                <w:rFonts w:cs="Arial"/>
                <w:sz w:val="22"/>
                <w:szCs w:val="22"/>
              </w:rPr>
              <w:t>Sensory needs</w:t>
            </w:r>
          </w:p>
        </w:tc>
      </w:tr>
      <w:tr w:rsidR="008711AC" w:rsidRPr="000B71D8" w:rsidTr="008020D7">
        <w:tc>
          <w:tcPr>
            <w:tcW w:w="3008" w:type="pct"/>
            <w:shd w:val="clear" w:color="auto" w:fill="auto"/>
          </w:tcPr>
          <w:p w:rsidR="008711AC" w:rsidRPr="000B71D8" w:rsidRDefault="008711AC" w:rsidP="008020D7">
            <w:pPr>
              <w:rPr>
                <w:rFonts w:cs="Arial"/>
                <w:sz w:val="22"/>
                <w:szCs w:val="22"/>
              </w:rPr>
            </w:pPr>
            <w:r w:rsidRPr="000B71D8">
              <w:rPr>
                <w:rFonts w:cs="Arial"/>
                <w:sz w:val="22"/>
                <w:szCs w:val="22"/>
              </w:rPr>
              <w:t>Finds it challenging to participate in whole class/group or unstructured activities</w:t>
            </w:r>
          </w:p>
        </w:tc>
        <w:tc>
          <w:tcPr>
            <w:tcW w:w="508" w:type="pct"/>
            <w:shd w:val="clear" w:color="auto" w:fill="auto"/>
          </w:tcPr>
          <w:p w:rsidR="008711AC" w:rsidRPr="000B71D8" w:rsidRDefault="008711AC" w:rsidP="008020D7">
            <w:pPr>
              <w:rPr>
                <w:rFonts w:cs="Arial"/>
                <w:sz w:val="22"/>
                <w:szCs w:val="22"/>
              </w:rPr>
            </w:pPr>
          </w:p>
        </w:tc>
        <w:tc>
          <w:tcPr>
            <w:tcW w:w="1484" w:type="pct"/>
            <w:shd w:val="clear" w:color="auto" w:fill="auto"/>
          </w:tcPr>
          <w:p w:rsidR="008711AC" w:rsidRPr="000B71D8" w:rsidRDefault="008711AC" w:rsidP="008020D7">
            <w:pPr>
              <w:rPr>
                <w:rFonts w:cs="Arial"/>
                <w:sz w:val="22"/>
                <w:szCs w:val="22"/>
              </w:rPr>
            </w:pPr>
            <w:r w:rsidRPr="000B71D8">
              <w:rPr>
                <w:rFonts w:cs="Arial"/>
                <w:sz w:val="22"/>
                <w:szCs w:val="22"/>
              </w:rPr>
              <w:t>C&amp;I needs</w:t>
            </w:r>
          </w:p>
          <w:p w:rsidR="008711AC" w:rsidRPr="000B71D8" w:rsidRDefault="008711AC" w:rsidP="008020D7">
            <w:pPr>
              <w:rPr>
                <w:rFonts w:cs="Arial"/>
                <w:sz w:val="22"/>
                <w:szCs w:val="22"/>
              </w:rPr>
            </w:pPr>
            <w:r>
              <w:rPr>
                <w:rFonts w:cs="Arial"/>
                <w:sz w:val="22"/>
                <w:szCs w:val="22"/>
              </w:rPr>
              <w:t>SEMH</w:t>
            </w:r>
            <w:r w:rsidRPr="000B71D8">
              <w:rPr>
                <w:rFonts w:cs="Arial"/>
                <w:sz w:val="22"/>
                <w:szCs w:val="22"/>
              </w:rPr>
              <w:t xml:space="preserve"> needs</w:t>
            </w:r>
          </w:p>
          <w:p w:rsidR="008711AC" w:rsidRPr="000B71D8" w:rsidRDefault="008711AC" w:rsidP="008020D7">
            <w:pPr>
              <w:rPr>
                <w:rFonts w:cs="Arial"/>
                <w:sz w:val="22"/>
                <w:szCs w:val="22"/>
              </w:rPr>
            </w:pPr>
            <w:r w:rsidRPr="000B71D8">
              <w:rPr>
                <w:rFonts w:cs="Arial"/>
                <w:sz w:val="22"/>
                <w:szCs w:val="22"/>
              </w:rPr>
              <w:t>Sensory needs</w:t>
            </w:r>
          </w:p>
        </w:tc>
      </w:tr>
      <w:tr w:rsidR="008711AC" w:rsidRPr="000B71D8" w:rsidTr="008020D7">
        <w:tc>
          <w:tcPr>
            <w:tcW w:w="3008" w:type="pct"/>
            <w:shd w:val="clear" w:color="auto" w:fill="auto"/>
          </w:tcPr>
          <w:p w:rsidR="008711AC" w:rsidRPr="000B71D8" w:rsidRDefault="008711AC" w:rsidP="008020D7">
            <w:pPr>
              <w:rPr>
                <w:rFonts w:cs="Arial"/>
                <w:sz w:val="22"/>
                <w:szCs w:val="22"/>
              </w:rPr>
            </w:pPr>
            <w:r w:rsidRPr="000B71D8">
              <w:rPr>
                <w:rFonts w:cs="Arial"/>
                <w:sz w:val="22"/>
                <w:szCs w:val="22"/>
              </w:rPr>
              <w:t>Has significant difficulty in making and maintaining relationships</w:t>
            </w:r>
          </w:p>
        </w:tc>
        <w:tc>
          <w:tcPr>
            <w:tcW w:w="508" w:type="pct"/>
            <w:shd w:val="clear" w:color="auto" w:fill="auto"/>
          </w:tcPr>
          <w:p w:rsidR="008711AC" w:rsidRPr="000B71D8" w:rsidRDefault="008711AC" w:rsidP="008020D7">
            <w:pPr>
              <w:rPr>
                <w:rFonts w:cs="Arial"/>
                <w:sz w:val="22"/>
                <w:szCs w:val="22"/>
              </w:rPr>
            </w:pPr>
          </w:p>
        </w:tc>
        <w:tc>
          <w:tcPr>
            <w:tcW w:w="1484" w:type="pct"/>
            <w:shd w:val="clear" w:color="auto" w:fill="auto"/>
          </w:tcPr>
          <w:p w:rsidR="008711AC" w:rsidRPr="000B71D8" w:rsidRDefault="008711AC" w:rsidP="008020D7">
            <w:pPr>
              <w:rPr>
                <w:rFonts w:cs="Arial"/>
                <w:sz w:val="22"/>
                <w:szCs w:val="22"/>
              </w:rPr>
            </w:pPr>
            <w:r w:rsidRPr="000B71D8">
              <w:rPr>
                <w:rFonts w:cs="Arial"/>
                <w:sz w:val="22"/>
                <w:szCs w:val="22"/>
              </w:rPr>
              <w:t>C&amp;I needs</w:t>
            </w:r>
          </w:p>
          <w:p w:rsidR="008711AC" w:rsidRPr="000B71D8" w:rsidRDefault="008711AC" w:rsidP="008020D7">
            <w:pPr>
              <w:rPr>
                <w:rFonts w:cs="Arial"/>
                <w:sz w:val="22"/>
                <w:szCs w:val="22"/>
              </w:rPr>
            </w:pPr>
            <w:r>
              <w:rPr>
                <w:rFonts w:cs="Arial"/>
                <w:sz w:val="22"/>
                <w:szCs w:val="22"/>
              </w:rPr>
              <w:t>SEMH</w:t>
            </w:r>
            <w:r w:rsidRPr="000B71D8">
              <w:rPr>
                <w:rFonts w:cs="Arial"/>
                <w:sz w:val="22"/>
                <w:szCs w:val="22"/>
              </w:rPr>
              <w:t xml:space="preserve"> needs</w:t>
            </w:r>
          </w:p>
          <w:p w:rsidR="008711AC" w:rsidRPr="000B71D8" w:rsidRDefault="008711AC" w:rsidP="008020D7">
            <w:pPr>
              <w:rPr>
                <w:rFonts w:cs="Arial"/>
                <w:sz w:val="22"/>
                <w:szCs w:val="22"/>
              </w:rPr>
            </w:pPr>
            <w:r w:rsidRPr="000B71D8">
              <w:rPr>
                <w:rFonts w:cs="Arial"/>
                <w:sz w:val="22"/>
                <w:szCs w:val="22"/>
              </w:rPr>
              <w:t>Sensory needs</w:t>
            </w:r>
          </w:p>
        </w:tc>
      </w:tr>
      <w:tr w:rsidR="008711AC" w:rsidRPr="000B71D8" w:rsidTr="008020D7">
        <w:tc>
          <w:tcPr>
            <w:tcW w:w="3008" w:type="pct"/>
            <w:shd w:val="clear" w:color="auto" w:fill="auto"/>
          </w:tcPr>
          <w:p w:rsidR="008711AC" w:rsidRPr="000B71D8" w:rsidRDefault="00482C27" w:rsidP="008020D7">
            <w:pPr>
              <w:rPr>
                <w:rFonts w:cs="Arial"/>
                <w:sz w:val="22"/>
                <w:szCs w:val="22"/>
              </w:rPr>
            </w:pPr>
            <w:r w:rsidRPr="000B71D8">
              <w:rPr>
                <w:rFonts w:cs="Arial"/>
                <w:sz w:val="22"/>
                <w:szCs w:val="22"/>
              </w:rPr>
              <w:t>Self-organisation</w:t>
            </w:r>
            <w:r w:rsidR="008711AC" w:rsidRPr="000B71D8">
              <w:rPr>
                <w:rFonts w:cs="Arial"/>
                <w:sz w:val="22"/>
                <w:szCs w:val="22"/>
              </w:rPr>
              <w:t xml:space="preserve"> skills impact on own and others’ learning</w:t>
            </w:r>
          </w:p>
        </w:tc>
        <w:tc>
          <w:tcPr>
            <w:tcW w:w="508" w:type="pct"/>
            <w:shd w:val="clear" w:color="auto" w:fill="auto"/>
          </w:tcPr>
          <w:p w:rsidR="008711AC" w:rsidRPr="000B71D8" w:rsidRDefault="008711AC" w:rsidP="008020D7">
            <w:pPr>
              <w:rPr>
                <w:rFonts w:cs="Arial"/>
                <w:sz w:val="22"/>
                <w:szCs w:val="22"/>
              </w:rPr>
            </w:pPr>
          </w:p>
        </w:tc>
        <w:tc>
          <w:tcPr>
            <w:tcW w:w="1484" w:type="pct"/>
            <w:shd w:val="clear" w:color="auto" w:fill="auto"/>
          </w:tcPr>
          <w:p w:rsidR="008711AC" w:rsidRPr="000B71D8" w:rsidRDefault="008711AC" w:rsidP="008020D7">
            <w:pPr>
              <w:rPr>
                <w:rFonts w:cs="Arial"/>
                <w:sz w:val="22"/>
                <w:szCs w:val="22"/>
              </w:rPr>
            </w:pPr>
            <w:r w:rsidRPr="000B71D8">
              <w:rPr>
                <w:rFonts w:cs="Arial"/>
                <w:sz w:val="22"/>
                <w:szCs w:val="22"/>
              </w:rPr>
              <w:t>C&amp;L needs</w:t>
            </w:r>
          </w:p>
          <w:p w:rsidR="008711AC" w:rsidRPr="000B71D8" w:rsidRDefault="008711AC" w:rsidP="008020D7">
            <w:pPr>
              <w:rPr>
                <w:rFonts w:cs="Arial"/>
                <w:sz w:val="22"/>
                <w:szCs w:val="22"/>
              </w:rPr>
            </w:pPr>
            <w:r w:rsidRPr="000B71D8">
              <w:rPr>
                <w:rFonts w:cs="Arial"/>
                <w:sz w:val="22"/>
                <w:szCs w:val="22"/>
              </w:rPr>
              <w:t>C&amp;I needs</w:t>
            </w:r>
          </w:p>
        </w:tc>
      </w:tr>
      <w:tr w:rsidR="008711AC" w:rsidRPr="000B71D8" w:rsidTr="008020D7">
        <w:tc>
          <w:tcPr>
            <w:tcW w:w="3008" w:type="pct"/>
            <w:shd w:val="clear" w:color="auto" w:fill="auto"/>
          </w:tcPr>
          <w:p w:rsidR="008711AC" w:rsidRPr="000B71D8" w:rsidRDefault="008711AC" w:rsidP="008020D7">
            <w:pPr>
              <w:rPr>
                <w:rFonts w:cs="Arial"/>
                <w:sz w:val="22"/>
                <w:szCs w:val="22"/>
              </w:rPr>
            </w:pPr>
            <w:r w:rsidRPr="000B71D8">
              <w:rPr>
                <w:rFonts w:cs="Arial"/>
                <w:sz w:val="22"/>
                <w:szCs w:val="22"/>
              </w:rPr>
              <w:t>Has marked difficulty with tasks requiring the use of fine or gross motor skills</w:t>
            </w:r>
          </w:p>
        </w:tc>
        <w:tc>
          <w:tcPr>
            <w:tcW w:w="508" w:type="pct"/>
            <w:shd w:val="clear" w:color="auto" w:fill="auto"/>
          </w:tcPr>
          <w:p w:rsidR="008711AC" w:rsidRPr="000B71D8" w:rsidRDefault="008711AC" w:rsidP="008020D7">
            <w:pPr>
              <w:rPr>
                <w:rFonts w:cs="Arial"/>
                <w:sz w:val="22"/>
                <w:szCs w:val="22"/>
              </w:rPr>
            </w:pPr>
          </w:p>
        </w:tc>
        <w:tc>
          <w:tcPr>
            <w:tcW w:w="1484" w:type="pct"/>
            <w:shd w:val="clear" w:color="auto" w:fill="auto"/>
          </w:tcPr>
          <w:p w:rsidR="008711AC" w:rsidRPr="000B71D8" w:rsidRDefault="008711AC" w:rsidP="008020D7">
            <w:pPr>
              <w:rPr>
                <w:rFonts w:cs="Arial"/>
                <w:sz w:val="22"/>
                <w:szCs w:val="22"/>
              </w:rPr>
            </w:pPr>
            <w:r w:rsidRPr="000B71D8">
              <w:rPr>
                <w:rFonts w:cs="Arial"/>
                <w:sz w:val="22"/>
                <w:szCs w:val="22"/>
              </w:rPr>
              <w:t>Physical needs</w:t>
            </w:r>
          </w:p>
          <w:p w:rsidR="008711AC" w:rsidRPr="000B71D8" w:rsidRDefault="008711AC" w:rsidP="008020D7">
            <w:pPr>
              <w:rPr>
                <w:rFonts w:cs="Arial"/>
                <w:sz w:val="22"/>
                <w:szCs w:val="22"/>
              </w:rPr>
            </w:pPr>
            <w:r w:rsidRPr="000B71D8">
              <w:rPr>
                <w:rFonts w:cs="Arial"/>
                <w:sz w:val="22"/>
                <w:szCs w:val="22"/>
              </w:rPr>
              <w:t>Sensory needs</w:t>
            </w:r>
          </w:p>
          <w:p w:rsidR="008711AC" w:rsidRPr="000B71D8" w:rsidRDefault="008711AC" w:rsidP="008020D7">
            <w:pPr>
              <w:rPr>
                <w:rFonts w:cs="Arial"/>
                <w:sz w:val="22"/>
                <w:szCs w:val="22"/>
              </w:rPr>
            </w:pPr>
            <w:r w:rsidRPr="000B71D8">
              <w:rPr>
                <w:rFonts w:cs="Arial"/>
                <w:sz w:val="22"/>
                <w:szCs w:val="22"/>
              </w:rPr>
              <w:t>C&amp;L needs</w:t>
            </w:r>
          </w:p>
        </w:tc>
      </w:tr>
      <w:tr w:rsidR="008711AC" w:rsidRPr="000B71D8" w:rsidTr="008020D7">
        <w:tc>
          <w:tcPr>
            <w:tcW w:w="3008" w:type="pct"/>
            <w:shd w:val="clear" w:color="auto" w:fill="auto"/>
          </w:tcPr>
          <w:p w:rsidR="008711AC" w:rsidRPr="000B71D8" w:rsidRDefault="008711AC" w:rsidP="008020D7">
            <w:pPr>
              <w:rPr>
                <w:rFonts w:cs="Arial"/>
                <w:sz w:val="22"/>
                <w:szCs w:val="22"/>
              </w:rPr>
            </w:pPr>
            <w:r w:rsidRPr="000B71D8">
              <w:rPr>
                <w:rFonts w:cs="Arial"/>
                <w:sz w:val="22"/>
                <w:szCs w:val="22"/>
              </w:rPr>
              <w:t>Finds it difficult to follow or copy work on whiteboard</w:t>
            </w:r>
          </w:p>
        </w:tc>
        <w:tc>
          <w:tcPr>
            <w:tcW w:w="508" w:type="pct"/>
            <w:shd w:val="clear" w:color="auto" w:fill="auto"/>
          </w:tcPr>
          <w:p w:rsidR="008711AC" w:rsidRPr="000B71D8" w:rsidRDefault="008711AC" w:rsidP="008020D7">
            <w:pPr>
              <w:rPr>
                <w:rFonts w:cs="Arial"/>
                <w:sz w:val="22"/>
                <w:szCs w:val="22"/>
              </w:rPr>
            </w:pPr>
          </w:p>
        </w:tc>
        <w:tc>
          <w:tcPr>
            <w:tcW w:w="1484" w:type="pct"/>
            <w:shd w:val="clear" w:color="auto" w:fill="auto"/>
          </w:tcPr>
          <w:p w:rsidR="008711AC" w:rsidRPr="000B71D8" w:rsidRDefault="008711AC" w:rsidP="008020D7">
            <w:pPr>
              <w:rPr>
                <w:rFonts w:cs="Arial"/>
                <w:sz w:val="22"/>
                <w:szCs w:val="22"/>
              </w:rPr>
            </w:pPr>
            <w:r w:rsidRPr="000B71D8">
              <w:rPr>
                <w:rFonts w:cs="Arial"/>
                <w:sz w:val="22"/>
                <w:szCs w:val="22"/>
              </w:rPr>
              <w:t>Sensory needs</w:t>
            </w:r>
          </w:p>
          <w:p w:rsidR="008711AC" w:rsidRPr="000B71D8" w:rsidRDefault="008711AC" w:rsidP="008020D7">
            <w:pPr>
              <w:rPr>
                <w:rFonts w:cs="Arial"/>
                <w:sz w:val="22"/>
                <w:szCs w:val="22"/>
              </w:rPr>
            </w:pPr>
            <w:r w:rsidRPr="000B71D8">
              <w:rPr>
                <w:rFonts w:cs="Arial"/>
                <w:sz w:val="22"/>
                <w:szCs w:val="22"/>
              </w:rPr>
              <w:t>C&amp;L needs</w:t>
            </w:r>
          </w:p>
        </w:tc>
      </w:tr>
      <w:tr w:rsidR="008711AC" w:rsidRPr="000B71D8" w:rsidTr="008020D7">
        <w:tc>
          <w:tcPr>
            <w:tcW w:w="3008" w:type="pct"/>
            <w:shd w:val="clear" w:color="auto" w:fill="auto"/>
          </w:tcPr>
          <w:p w:rsidR="008711AC" w:rsidRPr="000B71D8" w:rsidRDefault="008711AC" w:rsidP="008020D7">
            <w:pPr>
              <w:rPr>
                <w:rFonts w:cs="Arial"/>
                <w:sz w:val="22"/>
                <w:szCs w:val="22"/>
              </w:rPr>
            </w:pPr>
            <w:r w:rsidRPr="000B71D8">
              <w:rPr>
                <w:rFonts w:cs="Arial"/>
                <w:sz w:val="22"/>
                <w:szCs w:val="22"/>
              </w:rPr>
              <w:t>Has difficulty concentrating and/or is easily distracted</w:t>
            </w:r>
          </w:p>
        </w:tc>
        <w:tc>
          <w:tcPr>
            <w:tcW w:w="508" w:type="pct"/>
            <w:shd w:val="clear" w:color="auto" w:fill="auto"/>
          </w:tcPr>
          <w:p w:rsidR="008711AC" w:rsidRPr="000B71D8" w:rsidRDefault="008711AC" w:rsidP="008020D7">
            <w:pPr>
              <w:rPr>
                <w:rFonts w:cs="Arial"/>
                <w:sz w:val="22"/>
                <w:szCs w:val="22"/>
              </w:rPr>
            </w:pPr>
          </w:p>
        </w:tc>
        <w:tc>
          <w:tcPr>
            <w:tcW w:w="1484" w:type="pct"/>
            <w:shd w:val="clear" w:color="auto" w:fill="auto"/>
          </w:tcPr>
          <w:p w:rsidR="008711AC" w:rsidRPr="000B71D8" w:rsidRDefault="008711AC" w:rsidP="008020D7">
            <w:pPr>
              <w:rPr>
                <w:rFonts w:cs="Arial"/>
                <w:sz w:val="22"/>
                <w:szCs w:val="22"/>
              </w:rPr>
            </w:pPr>
            <w:r w:rsidRPr="000B71D8">
              <w:rPr>
                <w:rFonts w:cs="Arial"/>
                <w:sz w:val="22"/>
                <w:szCs w:val="22"/>
              </w:rPr>
              <w:t>C&amp;L needs, C&amp;I needs</w:t>
            </w:r>
          </w:p>
          <w:p w:rsidR="008711AC" w:rsidRPr="000B71D8" w:rsidRDefault="008711AC" w:rsidP="008020D7">
            <w:pPr>
              <w:rPr>
                <w:rFonts w:cs="Arial"/>
                <w:sz w:val="22"/>
                <w:szCs w:val="22"/>
              </w:rPr>
            </w:pPr>
            <w:r>
              <w:rPr>
                <w:rFonts w:cs="Arial"/>
                <w:sz w:val="22"/>
                <w:szCs w:val="22"/>
              </w:rPr>
              <w:t>SEMH</w:t>
            </w:r>
            <w:r w:rsidRPr="000B71D8">
              <w:rPr>
                <w:rFonts w:cs="Arial"/>
                <w:sz w:val="22"/>
                <w:szCs w:val="22"/>
              </w:rPr>
              <w:t xml:space="preserve"> needs</w:t>
            </w:r>
          </w:p>
          <w:p w:rsidR="008711AC" w:rsidRPr="000B71D8" w:rsidRDefault="008711AC" w:rsidP="008020D7">
            <w:pPr>
              <w:rPr>
                <w:rFonts w:cs="Arial"/>
                <w:sz w:val="22"/>
                <w:szCs w:val="22"/>
              </w:rPr>
            </w:pPr>
            <w:r w:rsidRPr="000B71D8">
              <w:rPr>
                <w:rFonts w:cs="Arial"/>
                <w:sz w:val="22"/>
                <w:szCs w:val="22"/>
              </w:rPr>
              <w:t>Sensory needs</w:t>
            </w:r>
          </w:p>
        </w:tc>
      </w:tr>
      <w:tr w:rsidR="008711AC" w:rsidRPr="000B71D8" w:rsidTr="008020D7">
        <w:tc>
          <w:tcPr>
            <w:tcW w:w="3008" w:type="pct"/>
            <w:shd w:val="clear" w:color="auto" w:fill="auto"/>
          </w:tcPr>
          <w:p w:rsidR="008711AC" w:rsidRPr="000B71D8" w:rsidRDefault="008711AC" w:rsidP="008020D7">
            <w:pPr>
              <w:rPr>
                <w:rFonts w:cs="Arial"/>
                <w:sz w:val="22"/>
                <w:szCs w:val="22"/>
              </w:rPr>
            </w:pPr>
            <w:r w:rsidRPr="000B71D8">
              <w:rPr>
                <w:rFonts w:cs="Arial"/>
                <w:sz w:val="22"/>
                <w:szCs w:val="22"/>
              </w:rPr>
              <w:t>Is tired after sustained concentration at school and/or at home</w:t>
            </w:r>
          </w:p>
        </w:tc>
        <w:tc>
          <w:tcPr>
            <w:tcW w:w="508" w:type="pct"/>
            <w:shd w:val="clear" w:color="auto" w:fill="auto"/>
          </w:tcPr>
          <w:p w:rsidR="008711AC" w:rsidRPr="000B71D8" w:rsidRDefault="008711AC" w:rsidP="008020D7">
            <w:pPr>
              <w:rPr>
                <w:rFonts w:cs="Arial"/>
                <w:sz w:val="22"/>
                <w:szCs w:val="22"/>
              </w:rPr>
            </w:pPr>
          </w:p>
        </w:tc>
        <w:tc>
          <w:tcPr>
            <w:tcW w:w="1484" w:type="pct"/>
            <w:shd w:val="clear" w:color="auto" w:fill="auto"/>
          </w:tcPr>
          <w:p w:rsidR="008711AC" w:rsidRPr="000B71D8" w:rsidRDefault="008711AC" w:rsidP="008020D7">
            <w:pPr>
              <w:rPr>
                <w:rFonts w:cs="Arial"/>
                <w:sz w:val="22"/>
                <w:szCs w:val="22"/>
              </w:rPr>
            </w:pPr>
            <w:r w:rsidRPr="000B71D8">
              <w:rPr>
                <w:rFonts w:cs="Arial"/>
                <w:sz w:val="22"/>
                <w:szCs w:val="22"/>
              </w:rPr>
              <w:t>Sensory needs</w:t>
            </w:r>
          </w:p>
          <w:p w:rsidR="008711AC" w:rsidRPr="000B71D8" w:rsidRDefault="008711AC" w:rsidP="008020D7">
            <w:pPr>
              <w:rPr>
                <w:rFonts w:cs="Arial"/>
                <w:sz w:val="22"/>
                <w:szCs w:val="22"/>
              </w:rPr>
            </w:pPr>
            <w:r w:rsidRPr="000B71D8">
              <w:rPr>
                <w:rFonts w:cs="Arial"/>
                <w:sz w:val="22"/>
                <w:szCs w:val="22"/>
              </w:rPr>
              <w:t>C&amp;L needs</w:t>
            </w:r>
          </w:p>
          <w:p w:rsidR="008711AC" w:rsidRPr="000B71D8" w:rsidRDefault="008711AC" w:rsidP="008020D7">
            <w:pPr>
              <w:rPr>
                <w:rFonts w:cs="Arial"/>
                <w:sz w:val="22"/>
                <w:szCs w:val="22"/>
              </w:rPr>
            </w:pPr>
            <w:r w:rsidRPr="000B71D8">
              <w:rPr>
                <w:rFonts w:cs="Arial"/>
                <w:sz w:val="22"/>
                <w:szCs w:val="22"/>
              </w:rPr>
              <w:t>Physical needs</w:t>
            </w:r>
          </w:p>
        </w:tc>
      </w:tr>
    </w:tbl>
    <w:p w:rsidR="008711AC" w:rsidRDefault="008711AC" w:rsidP="008711AC">
      <w:pPr>
        <w:rPr>
          <w:rFonts w:cs="Arial"/>
          <w:sz w:val="22"/>
          <w:szCs w:val="22"/>
        </w:rPr>
      </w:pPr>
    </w:p>
    <w:p w:rsidR="008711AC" w:rsidRDefault="008711AC">
      <w:pPr>
        <w:rPr>
          <w:rFonts w:cs="Arial"/>
          <w:sz w:val="22"/>
          <w:szCs w:val="22"/>
        </w:rPr>
      </w:pPr>
      <w:r>
        <w:rPr>
          <w:rFonts w:cs="Arial"/>
          <w:sz w:val="22"/>
          <w:szCs w:val="22"/>
        </w:rPr>
        <w:t>*see intro to this section for abbreviation</w:t>
      </w:r>
    </w:p>
    <w:p w:rsidR="00327AC6" w:rsidRDefault="00327AC6">
      <w:pPr>
        <w:rPr>
          <w:rFonts w:cs="Arial"/>
          <w:sz w:val="22"/>
          <w:szCs w:val="22"/>
        </w:rPr>
      </w:pPr>
    </w:p>
    <w:p w:rsidR="008711AC" w:rsidRPr="008711AC" w:rsidRDefault="008711AC">
      <w:pPr>
        <w:rPr>
          <w:rFonts w:cs="Arial"/>
          <w:sz w:val="22"/>
          <w:szCs w:val="22"/>
        </w:rPr>
        <w:sectPr w:rsidR="008711AC" w:rsidRPr="008711AC" w:rsidSect="00485BB4">
          <w:headerReference w:type="default" r:id="rId32"/>
          <w:headerReference w:type="first" r:id="rId33"/>
          <w:pgSz w:w="11906" w:h="16838"/>
          <w:pgMar w:top="1440" w:right="1440" w:bottom="1440" w:left="1440" w:header="708" w:footer="708" w:gutter="0"/>
          <w:cols w:space="708"/>
          <w:titlePg/>
          <w:docGrid w:linePitch="360"/>
        </w:sectPr>
      </w:pPr>
    </w:p>
    <w:p w:rsidR="00327AC6" w:rsidRPr="00974DE0" w:rsidRDefault="00327AC6" w:rsidP="00327AC6">
      <w:pPr>
        <w:rPr>
          <w:rFonts w:cs="Arial"/>
          <w:b/>
          <w:sz w:val="32"/>
          <w:szCs w:val="32"/>
        </w:rPr>
      </w:pPr>
      <w:bookmarkStart w:id="8" w:name="C5"/>
      <w:r w:rsidRPr="00974DE0">
        <w:rPr>
          <w:rFonts w:cs="Arial"/>
          <w:b/>
          <w:sz w:val="32"/>
          <w:szCs w:val="32"/>
        </w:rPr>
        <w:lastRenderedPageBreak/>
        <w:t>C</w:t>
      </w:r>
      <w:r w:rsidR="004665EE">
        <w:rPr>
          <w:rFonts w:cs="Arial"/>
          <w:b/>
          <w:sz w:val="32"/>
          <w:szCs w:val="32"/>
        </w:rPr>
        <w:t>5</w:t>
      </w:r>
      <w:r w:rsidRPr="00974DE0">
        <w:rPr>
          <w:rFonts w:cs="Arial"/>
          <w:b/>
          <w:sz w:val="32"/>
          <w:szCs w:val="32"/>
        </w:rPr>
        <w:t>: Children who may need additional support</w:t>
      </w:r>
    </w:p>
    <w:p w:rsidR="00327AC6" w:rsidRPr="0046628E" w:rsidRDefault="00327AC6" w:rsidP="00327AC6">
      <w:pPr>
        <w:rPr>
          <w:rFonts w:cs="Arial"/>
          <w:b/>
          <w:sz w:val="28"/>
          <w:szCs w:val="28"/>
        </w:rPr>
      </w:pPr>
      <w:r w:rsidRPr="0046628E">
        <w:rPr>
          <w:rFonts w:cs="Arial"/>
          <w:b/>
          <w:sz w:val="28"/>
          <w:szCs w:val="28"/>
        </w:rPr>
        <w:t>Year</w:t>
      </w:r>
      <w:r>
        <w:rPr>
          <w:rFonts w:cs="Arial"/>
          <w:b/>
          <w:sz w:val="28"/>
          <w:szCs w:val="28"/>
        </w:rPr>
        <w:t>s</w:t>
      </w:r>
      <w:r w:rsidRPr="0046628E">
        <w:rPr>
          <w:rFonts w:cs="Arial"/>
          <w:b/>
          <w:sz w:val="28"/>
          <w:szCs w:val="28"/>
        </w:rPr>
        <w:t xml:space="preserve"> </w:t>
      </w:r>
      <w:r>
        <w:rPr>
          <w:rFonts w:cs="Arial"/>
          <w:b/>
          <w:sz w:val="28"/>
          <w:szCs w:val="28"/>
        </w:rPr>
        <w:t>5 &amp;</w:t>
      </w:r>
      <w:r w:rsidRPr="0046628E">
        <w:rPr>
          <w:rFonts w:cs="Arial"/>
          <w:b/>
          <w:sz w:val="28"/>
          <w:szCs w:val="28"/>
        </w:rPr>
        <w:t xml:space="preserve"> 6</w:t>
      </w:r>
    </w:p>
    <w:bookmarkEnd w:id="8"/>
    <w:p w:rsidR="00327AC6" w:rsidRPr="0046628E" w:rsidRDefault="00327AC6" w:rsidP="00327AC6">
      <w:pPr>
        <w:rPr>
          <w:rFonts w:cs="Arial"/>
        </w:rPr>
      </w:pPr>
    </w:p>
    <w:p w:rsidR="00327AC6" w:rsidRPr="002C7D27" w:rsidRDefault="00327AC6" w:rsidP="00327AC6">
      <w:pPr>
        <w:rPr>
          <w:rFonts w:cs="Arial"/>
          <w:sz w:val="22"/>
          <w:szCs w:val="22"/>
        </w:rPr>
      </w:pPr>
      <w:r w:rsidRPr="00B9572F">
        <w:rPr>
          <w:rFonts w:cs="Arial"/>
          <w:b/>
        </w:rPr>
        <w:t>Name</w:t>
      </w:r>
      <w:r>
        <w:rPr>
          <w:rFonts w:cs="Arial"/>
          <w:b/>
        </w:rPr>
        <w:t xml:space="preserve"> of child </w:t>
      </w:r>
      <w:r w:rsidRPr="006803B5">
        <w:rPr>
          <w:rFonts w:cs="Arial"/>
        </w:rPr>
        <w:t>…………………………………………………………………………….…….</w:t>
      </w:r>
      <w:r>
        <w:rPr>
          <w:rFonts w:cs="Arial"/>
        </w:rPr>
        <w:t>..</w:t>
      </w:r>
    </w:p>
    <w:p w:rsidR="00327AC6" w:rsidRDefault="00327AC6" w:rsidP="00327AC6">
      <w:pPr>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1168"/>
        <w:gridCol w:w="5956"/>
      </w:tblGrid>
      <w:tr w:rsidR="00327AC6" w:rsidRPr="00A736F4" w:rsidTr="008020D7">
        <w:tc>
          <w:tcPr>
            <w:tcW w:w="1280" w:type="pct"/>
            <w:shd w:val="clear" w:color="auto" w:fill="auto"/>
          </w:tcPr>
          <w:p w:rsidR="00327AC6" w:rsidRPr="00A736F4" w:rsidRDefault="00327AC6" w:rsidP="008020D7">
            <w:pPr>
              <w:ind w:left="72"/>
              <w:rPr>
                <w:rFonts w:cs="Arial"/>
                <w:b/>
                <w:sz w:val="22"/>
                <w:szCs w:val="22"/>
              </w:rPr>
            </w:pPr>
            <w:r w:rsidRPr="00A736F4">
              <w:rPr>
                <w:rFonts w:cs="Arial"/>
                <w:b/>
                <w:sz w:val="22"/>
                <w:szCs w:val="22"/>
              </w:rPr>
              <w:t>First check</w:t>
            </w:r>
          </w:p>
        </w:tc>
        <w:tc>
          <w:tcPr>
            <w:tcW w:w="610" w:type="pct"/>
            <w:shd w:val="clear" w:color="auto" w:fill="auto"/>
          </w:tcPr>
          <w:p w:rsidR="00327AC6" w:rsidRPr="00A736F4" w:rsidRDefault="00327AC6" w:rsidP="008020D7">
            <w:pPr>
              <w:rPr>
                <w:rFonts w:cs="Arial"/>
                <w:i/>
                <w:sz w:val="22"/>
                <w:szCs w:val="22"/>
              </w:rPr>
            </w:pPr>
            <w:r w:rsidRPr="00A736F4">
              <w:rPr>
                <w:rFonts w:cs="Arial"/>
                <w:i/>
                <w:sz w:val="22"/>
                <w:szCs w:val="22"/>
              </w:rPr>
              <w:t>Date</w:t>
            </w:r>
          </w:p>
        </w:tc>
        <w:tc>
          <w:tcPr>
            <w:tcW w:w="3110" w:type="pct"/>
            <w:shd w:val="clear" w:color="auto" w:fill="auto"/>
          </w:tcPr>
          <w:p w:rsidR="00327AC6" w:rsidRPr="00A736F4" w:rsidRDefault="00327AC6" w:rsidP="008020D7">
            <w:pPr>
              <w:rPr>
                <w:rFonts w:cs="Arial"/>
                <w:i/>
                <w:sz w:val="22"/>
                <w:szCs w:val="22"/>
              </w:rPr>
            </w:pPr>
            <w:r w:rsidRPr="00A736F4">
              <w:rPr>
                <w:rFonts w:cs="Arial"/>
                <w:i/>
                <w:sz w:val="22"/>
                <w:szCs w:val="22"/>
              </w:rPr>
              <w:t>What’s the evidence?</w:t>
            </w:r>
          </w:p>
        </w:tc>
      </w:tr>
      <w:tr w:rsidR="00327AC6" w:rsidRPr="00A736F4" w:rsidTr="00883404">
        <w:trPr>
          <w:trHeight w:val="2042"/>
        </w:trPr>
        <w:tc>
          <w:tcPr>
            <w:tcW w:w="1280" w:type="pct"/>
            <w:shd w:val="clear" w:color="auto" w:fill="auto"/>
          </w:tcPr>
          <w:p w:rsidR="00327AC6" w:rsidRPr="00493965" w:rsidRDefault="00327AC6" w:rsidP="008020D7">
            <w:pPr>
              <w:rPr>
                <w:rFonts w:cs="Arial"/>
                <w:sz w:val="22"/>
                <w:szCs w:val="22"/>
              </w:rPr>
            </w:pPr>
            <w:r w:rsidRPr="00493965">
              <w:rPr>
                <w:rFonts w:cs="Arial"/>
                <w:sz w:val="22"/>
                <w:szCs w:val="22"/>
              </w:rPr>
              <w:t xml:space="preserve">How have the individual needs of the child been addressed within the inclusive curriculum? </w:t>
            </w:r>
          </w:p>
        </w:tc>
        <w:tc>
          <w:tcPr>
            <w:tcW w:w="610" w:type="pct"/>
            <w:shd w:val="clear" w:color="auto" w:fill="auto"/>
          </w:tcPr>
          <w:p w:rsidR="00327AC6" w:rsidRPr="00493965" w:rsidRDefault="00327AC6" w:rsidP="008020D7">
            <w:pPr>
              <w:rPr>
                <w:rFonts w:cs="Arial"/>
                <w:sz w:val="22"/>
                <w:szCs w:val="22"/>
              </w:rPr>
            </w:pPr>
          </w:p>
        </w:tc>
        <w:tc>
          <w:tcPr>
            <w:tcW w:w="3110" w:type="pct"/>
            <w:shd w:val="clear" w:color="auto" w:fill="auto"/>
          </w:tcPr>
          <w:p w:rsidR="00327AC6" w:rsidRPr="00493965" w:rsidRDefault="00327AC6" w:rsidP="008020D7">
            <w:pPr>
              <w:rPr>
                <w:rFonts w:cs="Arial"/>
                <w:sz w:val="22"/>
                <w:szCs w:val="22"/>
              </w:rPr>
            </w:pPr>
          </w:p>
        </w:tc>
      </w:tr>
      <w:tr w:rsidR="00327AC6" w:rsidRPr="00A736F4" w:rsidTr="008020D7">
        <w:trPr>
          <w:trHeight w:val="2025"/>
        </w:trPr>
        <w:tc>
          <w:tcPr>
            <w:tcW w:w="1280" w:type="pct"/>
            <w:shd w:val="clear" w:color="auto" w:fill="auto"/>
          </w:tcPr>
          <w:p w:rsidR="00327AC6" w:rsidRPr="00493965" w:rsidRDefault="00327AC6" w:rsidP="008020D7">
            <w:pPr>
              <w:rPr>
                <w:rFonts w:cs="Arial"/>
                <w:sz w:val="22"/>
                <w:szCs w:val="22"/>
              </w:rPr>
            </w:pPr>
            <w:r w:rsidRPr="00493965">
              <w:rPr>
                <w:rFonts w:cs="Arial"/>
                <w:sz w:val="22"/>
                <w:szCs w:val="22"/>
              </w:rPr>
              <w:t>What teaching and learning strategies (including ICT) have been used?</w:t>
            </w:r>
          </w:p>
        </w:tc>
        <w:tc>
          <w:tcPr>
            <w:tcW w:w="610" w:type="pct"/>
            <w:shd w:val="clear" w:color="auto" w:fill="auto"/>
          </w:tcPr>
          <w:p w:rsidR="00327AC6" w:rsidRPr="00493965" w:rsidRDefault="00327AC6" w:rsidP="008020D7">
            <w:pPr>
              <w:rPr>
                <w:rFonts w:cs="Arial"/>
                <w:sz w:val="22"/>
                <w:szCs w:val="22"/>
              </w:rPr>
            </w:pPr>
          </w:p>
        </w:tc>
        <w:tc>
          <w:tcPr>
            <w:tcW w:w="3110" w:type="pct"/>
            <w:shd w:val="clear" w:color="auto" w:fill="auto"/>
          </w:tcPr>
          <w:p w:rsidR="00327AC6" w:rsidRPr="00493965" w:rsidRDefault="00327AC6" w:rsidP="008020D7">
            <w:pPr>
              <w:rPr>
                <w:rFonts w:cs="Arial"/>
                <w:sz w:val="22"/>
                <w:szCs w:val="22"/>
              </w:rPr>
            </w:pPr>
          </w:p>
        </w:tc>
      </w:tr>
      <w:tr w:rsidR="00327AC6" w:rsidRPr="00A736F4" w:rsidTr="00883404">
        <w:trPr>
          <w:trHeight w:val="2074"/>
        </w:trPr>
        <w:tc>
          <w:tcPr>
            <w:tcW w:w="1280" w:type="pct"/>
            <w:shd w:val="clear" w:color="auto" w:fill="auto"/>
          </w:tcPr>
          <w:p w:rsidR="00327AC6" w:rsidRPr="00493965" w:rsidRDefault="00327AC6" w:rsidP="008020D7">
            <w:pPr>
              <w:rPr>
                <w:rFonts w:cs="Arial"/>
                <w:sz w:val="22"/>
                <w:szCs w:val="22"/>
              </w:rPr>
            </w:pPr>
            <w:r w:rsidRPr="00493965">
              <w:rPr>
                <w:rFonts w:cs="Arial"/>
                <w:sz w:val="22"/>
                <w:szCs w:val="22"/>
              </w:rPr>
              <w:t>What observations of the child’s responses to learning opportunities have been recorded?</w:t>
            </w:r>
          </w:p>
        </w:tc>
        <w:tc>
          <w:tcPr>
            <w:tcW w:w="610" w:type="pct"/>
            <w:shd w:val="clear" w:color="auto" w:fill="auto"/>
          </w:tcPr>
          <w:p w:rsidR="00327AC6" w:rsidRPr="00493965" w:rsidRDefault="00327AC6" w:rsidP="008020D7">
            <w:pPr>
              <w:rPr>
                <w:rFonts w:cs="Arial"/>
                <w:sz w:val="22"/>
                <w:szCs w:val="22"/>
              </w:rPr>
            </w:pPr>
          </w:p>
        </w:tc>
        <w:tc>
          <w:tcPr>
            <w:tcW w:w="3110" w:type="pct"/>
            <w:shd w:val="clear" w:color="auto" w:fill="auto"/>
          </w:tcPr>
          <w:p w:rsidR="00327AC6" w:rsidRPr="00493965" w:rsidRDefault="00327AC6" w:rsidP="008020D7">
            <w:pPr>
              <w:rPr>
                <w:rFonts w:cs="Arial"/>
                <w:sz w:val="22"/>
                <w:szCs w:val="22"/>
              </w:rPr>
            </w:pPr>
          </w:p>
        </w:tc>
      </w:tr>
      <w:tr w:rsidR="00327AC6" w:rsidRPr="00A736F4" w:rsidTr="00883404">
        <w:trPr>
          <w:trHeight w:val="2469"/>
        </w:trPr>
        <w:tc>
          <w:tcPr>
            <w:tcW w:w="1280" w:type="pct"/>
            <w:shd w:val="clear" w:color="auto" w:fill="auto"/>
          </w:tcPr>
          <w:p w:rsidR="00327AC6" w:rsidRPr="00493965" w:rsidRDefault="00327AC6" w:rsidP="008020D7">
            <w:pPr>
              <w:rPr>
                <w:rFonts w:cs="Arial"/>
                <w:sz w:val="22"/>
                <w:szCs w:val="22"/>
              </w:rPr>
            </w:pPr>
            <w:r w:rsidRPr="00493965">
              <w:rPr>
                <w:rFonts w:cs="Arial"/>
                <w:sz w:val="22"/>
                <w:szCs w:val="22"/>
              </w:rPr>
              <w:t>What information has been gathered about the child’s responses to experiences and opportunities outside of the classroom?</w:t>
            </w:r>
          </w:p>
        </w:tc>
        <w:tc>
          <w:tcPr>
            <w:tcW w:w="610" w:type="pct"/>
            <w:shd w:val="clear" w:color="auto" w:fill="auto"/>
          </w:tcPr>
          <w:p w:rsidR="00327AC6" w:rsidRPr="00493965" w:rsidRDefault="00327AC6" w:rsidP="008020D7">
            <w:pPr>
              <w:rPr>
                <w:rFonts w:cs="Arial"/>
                <w:sz w:val="22"/>
                <w:szCs w:val="22"/>
              </w:rPr>
            </w:pPr>
          </w:p>
        </w:tc>
        <w:tc>
          <w:tcPr>
            <w:tcW w:w="3110" w:type="pct"/>
            <w:shd w:val="clear" w:color="auto" w:fill="auto"/>
          </w:tcPr>
          <w:p w:rsidR="00327AC6" w:rsidRPr="00493965" w:rsidRDefault="00327AC6" w:rsidP="008020D7">
            <w:pPr>
              <w:rPr>
                <w:rFonts w:cs="Arial"/>
                <w:sz w:val="22"/>
                <w:szCs w:val="22"/>
              </w:rPr>
            </w:pPr>
          </w:p>
        </w:tc>
      </w:tr>
      <w:tr w:rsidR="00327AC6" w:rsidRPr="00A736F4" w:rsidTr="00883404">
        <w:trPr>
          <w:trHeight w:val="260"/>
        </w:trPr>
        <w:tc>
          <w:tcPr>
            <w:tcW w:w="5000" w:type="pct"/>
            <w:gridSpan w:val="3"/>
            <w:shd w:val="clear" w:color="auto" w:fill="auto"/>
          </w:tcPr>
          <w:p w:rsidR="00327AC6" w:rsidRPr="00A736F4" w:rsidRDefault="00327AC6" w:rsidP="008020D7">
            <w:pPr>
              <w:rPr>
                <w:rFonts w:cs="Arial"/>
                <w:b/>
                <w:sz w:val="22"/>
                <w:szCs w:val="22"/>
              </w:rPr>
            </w:pPr>
            <w:r w:rsidRPr="00A736F4">
              <w:rPr>
                <w:rFonts w:cs="Arial"/>
                <w:b/>
                <w:sz w:val="22"/>
                <w:szCs w:val="22"/>
              </w:rPr>
              <w:t>Gather and review the evidence using</w:t>
            </w:r>
          </w:p>
          <w:p w:rsidR="00327AC6" w:rsidRPr="00A736F4" w:rsidRDefault="00327AC6" w:rsidP="00327AC6">
            <w:pPr>
              <w:numPr>
                <w:ilvl w:val="0"/>
                <w:numId w:val="10"/>
              </w:numPr>
              <w:rPr>
                <w:rFonts w:cs="Arial"/>
                <w:sz w:val="22"/>
                <w:szCs w:val="22"/>
              </w:rPr>
            </w:pPr>
            <w:r w:rsidRPr="00A736F4">
              <w:rPr>
                <w:rFonts w:cs="Arial"/>
                <w:sz w:val="22"/>
                <w:szCs w:val="22"/>
              </w:rPr>
              <w:t>Evidence from observations of the child engaged in different activities</w:t>
            </w:r>
          </w:p>
          <w:p w:rsidR="00327AC6" w:rsidRPr="00A736F4" w:rsidRDefault="00327AC6" w:rsidP="00327AC6">
            <w:pPr>
              <w:numPr>
                <w:ilvl w:val="0"/>
                <w:numId w:val="10"/>
              </w:numPr>
              <w:rPr>
                <w:rFonts w:cs="Arial"/>
                <w:sz w:val="22"/>
                <w:szCs w:val="22"/>
              </w:rPr>
            </w:pPr>
            <w:r w:rsidRPr="00A736F4">
              <w:rPr>
                <w:rFonts w:cs="Arial"/>
                <w:sz w:val="22"/>
                <w:szCs w:val="22"/>
              </w:rPr>
              <w:t>Evidence from any tracking and assessments</w:t>
            </w:r>
          </w:p>
          <w:p w:rsidR="00327AC6" w:rsidRPr="00A736F4" w:rsidRDefault="00327AC6" w:rsidP="00327AC6">
            <w:pPr>
              <w:numPr>
                <w:ilvl w:val="0"/>
                <w:numId w:val="10"/>
              </w:numPr>
              <w:rPr>
                <w:rFonts w:cs="Arial"/>
                <w:sz w:val="22"/>
                <w:szCs w:val="22"/>
              </w:rPr>
            </w:pPr>
            <w:r w:rsidRPr="00A736F4">
              <w:rPr>
                <w:rFonts w:cs="Arial"/>
                <w:sz w:val="22"/>
                <w:szCs w:val="22"/>
              </w:rPr>
              <w:t>Information about the child in and out of school from parents or carers</w:t>
            </w:r>
          </w:p>
          <w:p w:rsidR="00327AC6" w:rsidRPr="00A736F4" w:rsidRDefault="00327AC6" w:rsidP="00327AC6">
            <w:pPr>
              <w:numPr>
                <w:ilvl w:val="0"/>
                <w:numId w:val="10"/>
              </w:numPr>
              <w:rPr>
                <w:rFonts w:cs="Arial"/>
                <w:sz w:val="22"/>
                <w:szCs w:val="22"/>
              </w:rPr>
            </w:pPr>
            <w:r w:rsidRPr="00A736F4">
              <w:rPr>
                <w:rFonts w:cs="Arial"/>
                <w:sz w:val="22"/>
                <w:szCs w:val="22"/>
              </w:rPr>
              <w:t xml:space="preserve">Records of the child’s achievements </w:t>
            </w:r>
          </w:p>
          <w:p w:rsidR="00327AC6" w:rsidRPr="00A736F4" w:rsidRDefault="00327AC6" w:rsidP="00327AC6">
            <w:pPr>
              <w:numPr>
                <w:ilvl w:val="0"/>
                <w:numId w:val="10"/>
              </w:numPr>
              <w:rPr>
                <w:rFonts w:cs="Arial"/>
                <w:sz w:val="22"/>
                <w:szCs w:val="22"/>
              </w:rPr>
            </w:pPr>
            <w:r w:rsidRPr="00A736F4">
              <w:rPr>
                <w:rFonts w:cs="Arial"/>
                <w:sz w:val="22"/>
                <w:szCs w:val="22"/>
              </w:rPr>
              <w:t>Information about school attendance</w:t>
            </w:r>
          </w:p>
          <w:p w:rsidR="00327AC6" w:rsidRPr="00A736F4" w:rsidRDefault="00327AC6" w:rsidP="00327AC6">
            <w:pPr>
              <w:numPr>
                <w:ilvl w:val="0"/>
                <w:numId w:val="10"/>
              </w:numPr>
              <w:rPr>
                <w:rFonts w:cs="Arial"/>
                <w:sz w:val="22"/>
                <w:szCs w:val="22"/>
              </w:rPr>
            </w:pPr>
            <w:r w:rsidRPr="00A736F4">
              <w:rPr>
                <w:rFonts w:cs="Arial"/>
                <w:sz w:val="22"/>
                <w:szCs w:val="22"/>
              </w:rPr>
              <w:t>Discussion with child about his/her learning</w:t>
            </w:r>
          </w:p>
          <w:p w:rsidR="00327AC6" w:rsidRPr="00A736F4" w:rsidRDefault="00327AC6" w:rsidP="00327AC6">
            <w:pPr>
              <w:numPr>
                <w:ilvl w:val="0"/>
                <w:numId w:val="10"/>
              </w:numPr>
              <w:rPr>
                <w:rFonts w:cs="Arial"/>
                <w:sz w:val="22"/>
                <w:szCs w:val="22"/>
              </w:rPr>
            </w:pPr>
            <w:r w:rsidRPr="00A736F4">
              <w:rPr>
                <w:rFonts w:cs="Arial"/>
                <w:sz w:val="22"/>
                <w:szCs w:val="22"/>
              </w:rPr>
              <w:t>Information from any other agencies involved with the child or family, where appropriate, eg CAF</w:t>
            </w:r>
          </w:p>
        </w:tc>
      </w:tr>
    </w:tbl>
    <w:p w:rsidR="00327AC6" w:rsidRPr="00B26A04" w:rsidRDefault="00327AC6" w:rsidP="00327AC6">
      <w:pPr>
        <w:rPr>
          <w:rFonts w:cs="Arial"/>
          <w:b/>
          <w:sz w:val="22"/>
          <w:szCs w:val="22"/>
        </w:rPr>
      </w:pPr>
      <w:r w:rsidRPr="00262C05">
        <w:rPr>
          <w:rFonts w:cs="Arial"/>
          <w:b/>
          <w:sz w:val="22"/>
          <w:szCs w:val="22"/>
        </w:rPr>
        <w:lastRenderedPageBreak/>
        <w:t>Consider whether the child has particular support needs</w:t>
      </w:r>
      <w:r>
        <w:rPr>
          <w:rFonts w:cs="Arial"/>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1"/>
        <w:gridCol w:w="973"/>
        <w:gridCol w:w="2842"/>
      </w:tblGrid>
      <w:tr w:rsidR="00327AC6" w:rsidRPr="00A736F4" w:rsidTr="008020D7">
        <w:tc>
          <w:tcPr>
            <w:tcW w:w="3008" w:type="pct"/>
            <w:shd w:val="clear" w:color="auto" w:fill="auto"/>
          </w:tcPr>
          <w:p w:rsidR="00327AC6" w:rsidRPr="00A736F4" w:rsidRDefault="00327AC6" w:rsidP="008020D7">
            <w:pPr>
              <w:rPr>
                <w:rFonts w:cs="Arial"/>
                <w:i/>
                <w:sz w:val="22"/>
                <w:szCs w:val="22"/>
              </w:rPr>
            </w:pPr>
            <w:r w:rsidRPr="00A736F4">
              <w:rPr>
                <w:rFonts w:cs="Arial"/>
                <w:i/>
                <w:sz w:val="22"/>
                <w:szCs w:val="22"/>
              </w:rPr>
              <w:t>Additional support needs may be indicated if the child:</w:t>
            </w:r>
          </w:p>
        </w:tc>
        <w:tc>
          <w:tcPr>
            <w:tcW w:w="508" w:type="pct"/>
            <w:shd w:val="clear" w:color="auto" w:fill="auto"/>
          </w:tcPr>
          <w:p w:rsidR="00327AC6" w:rsidRPr="00A736F4" w:rsidRDefault="00327AC6" w:rsidP="008020D7">
            <w:pPr>
              <w:rPr>
                <w:rFonts w:cs="Arial"/>
                <w:i/>
                <w:sz w:val="22"/>
                <w:szCs w:val="22"/>
              </w:rPr>
            </w:pPr>
            <w:r w:rsidRPr="00A736F4">
              <w:rPr>
                <w:rFonts w:cs="Arial"/>
                <w:i/>
                <w:sz w:val="22"/>
                <w:szCs w:val="22"/>
              </w:rPr>
              <w:t>Tick/</w:t>
            </w:r>
          </w:p>
          <w:p w:rsidR="00327AC6" w:rsidRPr="00A736F4" w:rsidRDefault="00327AC6" w:rsidP="008020D7">
            <w:pPr>
              <w:rPr>
                <w:rFonts w:cs="Arial"/>
                <w:i/>
                <w:sz w:val="22"/>
                <w:szCs w:val="22"/>
              </w:rPr>
            </w:pPr>
            <w:r w:rsidRPr="00A736F4">
              <w:rPr>
                <w:rFonts w:cs="Arial"/>
                <w:i/>
                <w:sz w:val="22"/>
                <w:szCs w:val="22"/>
              </w:rPr>
              <w:t>date</w:t>
            </w:r>
          </w:p>
        </w:tc>
        <w:tc>
          <w:tcPr>
            <w:tcW w:w="1484" w:type="pct"/>
            <w:shd w:val="clear" w:color="auto" w:fill="auto"/>
          </w:tcPr>
          <w:p w:rsidR="00327AC6" w:rsidRPr="00A736F4" w:rsidRDefault="00327AC6" w:rsidP="008020D7">
            <w:pPr>
              <w:rPr>
                <w:rFonts w:cs="Arial"/>
                <w:i/>
                <w:sz w:val="22"/>
                <w:szCs w:val="22"/>
              </w:rPr>
            </w:pPr>
            <w:r w:rsidRPr="00A736F4">
              <w:rPr>
                <w:rFonts w:cs="Arial"/>
                <w:i/>
                <w:sz w:val="22"/>
                <w:szCs w:val="22"/>
              </w:rPr>
              <w:t>Now look at the detailed descriptors for:</w:t>
            </w:r>
          </w:p>
        </w:tc>
      </w:tr>
      <w:tr w:rsidR="00327AC6" w:rsidRPr="00A736F4" w:rsidTr="008020D7">
        <w:tc>
          <w:tcPr>
            <w:tcW w:w="3008" w:type="pct"/>
            <w:shd w:val="clear" w:color="auto" w:fill="auto"/>
          </w:tcPr>
          <w:p w:rsidR="00327AC6" w:rsidRPr="00A736F4" w:rsidRDefault="00327AC6" w:rsidP="008020D7">
            <w:pPr>
              <w:rPr>
                <w:rFonts w:cs="Arial"/>
                <w:sz w:val="22"/>
                <w:szCs w:val="22"/>
              </w:rPr>
            </w:pPr>
            <w:r w:rsidRPr="00A736F4">
              <w:rPr>
                <w:rFonts w:cs="Arial"/>
                <w:sz w:val="22"/>
                <w:szCs w:val="22"/>
              </w:rPr>
              <w:t>Has a known difficulty or impairment that may impact on his/her learning</w:t>
            </w:r>
          </w:p>
        </w:tc>
        <w:tc>
          <w:tcPr>
            <w:tcW w:w="508" w:type="pct"/>
            <w:shd w:val="clear" w:color="auto" w:fill="auto"/>
          </w:tcPr>
          <w:p w:rsidR="00327AC6" w:rsidRPr="00A736F4" w:rsidRDefault="00327AC6" w:rsidP="008020D7">
            <w:pPr>
              <w:rPr>
                <w:rFonts w:cs="Arial"/>
                <w:sz w:val="22"/>
                <w:szCs w:val="22"/>
              </w:rPr>
            </w:pPr>
          </w:p>
        </w:tc>
        <w:tc>
          <w:tcPr>
            <w:tcW w:w="1484" w:type="pct"/>
            <w:shd w:val="clear" w:color="auto" w:fill="auto"/>
          </w:tcPr>
          <w:p w:rsidR="00327AC6" w:rsidRPr="00A736F4" w:rsidRDefault="00327AC6" w:rsidP="008020D7">
            <w:pPr>
              <w:rPr>
                <w:rFonts w:cs="Arial"/>
                <w:sz w:val="22"/>
                <w:szCs w:val="22"/>
              </w:rPr>
            </w:pPr>
            <w:r w:rsidRPr="00A736F4">
              <w:rPr>
                <w:rFonts w:cs="Arial"/>
                <w:sz w:val="22"/>
                <w:szCs w:val="22"/>
              </w:rPr>
              <w:t>As appropriate to the identified difficulty/impairment</w:t>
            </w:r>
          </w:p>
        </w:tc>
      </w:tr>
      <w:tr w:rsidR="00327AC6" w:rsidRPr="00A736F4" w:rsidTr="008020D7">
        <w:tc>
          <w:tcPr>
            <w:tcW w:w="3008" w:type="pct"/>
            <w:shd w:val="clear" w:color="auto" w:fill="auto"/>
          </w:tcPr>
          <w:p w:rsidR="00327AC6" w:rsidRPr="00A736F4" w:rsidRDefault="00327AC6" w:rsidP="008020D7">
            <w:pPr>
              <w:rPr>
                <w:rFonts w:cs="Arial"/>
                <w:sz w:val="22"/>
                <w:szCs w:val="22"/>
              </w:rPr>
            </w:pPr>
            <w:r w:rsidRPr="00A736F4">
              <w:rPr>
                <w:rFonts w:cs="Arial"/>
                <w:sz w:val="22"/>
                <w:szCs w:val="22"/>
              </w:rPr>
              <w:t>Has a standardised score of less than 80 in standardised tests of cognitive ability or attainment</w:t>
            </w:r>
          </w:p>
        </w:tc>
        <w:tc>
          <w:tcPr>
            <w:tcW w:w="508" w:type="pct"/>
            <w:shd w:val="clear" w:color="auto" w:fill="auto"/>
          </w:tcPr>
          <w:p w:rsidR="00327AC6" w:rsidRPr="00A736F4" w:rsidRDefault="00327AC6" w:rsidP="008020D7">
            <w:pPr>
              <w:rPr>
                <w:rFonts w:cs="Arial"/>
                <w:sz w:val="22"/>
                <w:szCs w:val="22"/>
              </w:rPr>
            </w:pPr>
          </w:p>
        </w:tc>
        <w:tc>
          <w:tcPr>
            <w:tcW w:w="1484" w:type="pct"/>
            <w:shd w:val="clear" w:color="auto" w:fill="auto"/>
          </w:tcPr>
          <w:p w:rsidR="00327AC6" w:rsidRPr="00A736F4" w:rsidRDefault="00327AC6" w:rsidP="008020D7">
            <w:pPr>
              <w:rPr>
                <w:rFonts w:cs="Arial"/>
                <w:sz w:val="22"/>
                <w:szCs w:val="22"/>
              </w:rPr>
            </w:pPr>
            <w:r w:rsidRPr="00A736F4">
              <w:rPr>
                <w:rFonts w:cs="Arial"/>
                <w:sz w:val="22"/>
                <w:szCs w:val="22"/>
              </w:rPr>
              <w:t>C&amp;L needs C&amp;I needs</w:t>
            </w:r>
          </w:p>
          <w:p w:rsidR="00327AC6" w:rsidRPr="00A736F4" w:rsidRDefault="00327AC6" w:rsidP="008020D7">
            <w:pPr>
              <w:rPr>
                <w:rFonts w:cs="Arial"/>
                <w:sz w:val="22"/>
                <w:szCs w:val="22"/>
              </w:rPr>
            </w:pPr>
            <w:r w:rsidRPr="00A736F4">
              <w:rPr>
                <w:rFonts w:cs="Arial"/>
                <w:sz w:val="22"/>
                <w:szCs w:val="22"/>
              </w:rPr>
              <w:t>Sensory needs</w:t>
            </w:r>
          </w:p>
        </w:tc>
      </w:tr>
      <w:tr w:rsidR="00327AC6" w:rsidRPr="00A736F4" w:rsidTr="008020D7">
        <w:tc>
          <w:tcPr>
            <w:tcW w:w="3008" w:type="pct"/>
            <w:shd w:val="clear" w:color="auto" w:fill="auto"/>
          </w:tcPr>
          <w:p w:rsidR="00327AC6" w:rsidRPr="00A736F4" w:rsidRDefault="00327AC6" w:rsidP="008020D7">
            <w:pPr>
              <w:rPr>
                <w:rFonts w:cs="Arial"/>
                <w:sz w:val="22"/>
                <w:szCs w:val="22"/>
              </w:rPr>
            </w:pPr>
            <w:r w:rsidRPr="00A736F4">
              <w:rPr>
                <w:rFonts w:cs="Arial"/>
                <w:sz w:val="22"/>
                <w:szCs w:val="22"/>
              </w:rPr>
              <w:t>Has difficulty in sequencing tasks and events</w:t>
            </w:r>
          </w:p>
        </w:tc>
        <w:tc>
          <w:tcPr>
            <w:tcW w:w="508" w:type="pct"/>
            <w:shd w:val="clear" w:color="auto" w:fill="auto"/>
          </w:tcPr>
          <w:p w:rsidR="00327AC6" w:rsidRPr="00A736F4" w:rsidRDefault="00327AC6" w:rsidP="008020D7">
            <w:pPr>
              <w:rPr>
                <w:rFonts w:cs="Arial"/>
                <w:sz w:val="22"/>
                <w:szCs w:val="22"/>
              </w:rPr>
            </w:pPr>
          </w:p>
        </w:tc>
        <w:tc>
          <w:tcPr>
            <w:tcW w:w="1484" w:type="pct"/>
            <w:shd w:val="clear" w:color="auto" w:fill="auto"/>
          </w:tcPr>
          <w:p w:rsidR="00327AC6" w:rsidRPr="00A736F4" w:rsidRDefault="00327AC6" w:rsidP="008020D7">
            <w:pPr>
              <w:rPr>
                <w:rFonts w:cs="Arial"/>
                <w:sz w:val="22"/>
                <w:szCs w:val="22"/>
              </w:rPr>
            </w:pPr>
            <w:r w:rsidRPr="00A736F4">
              <w:rPr>
                <w:rFonts w:cs="Arial"/>
                <w:sz w:val="22"/>
                <w:szCs w:val="22"/>
              </w:rPr>
              <w:t xml:space="preserve">C&amp;L needs </w:t>
            </w:r>
          </w:p>
          <w:p w:rsidR="00327AC6" w:rsidRPr="00A736F4" w:rsidRDefault="00327AC6" w:rsidP="008020D7">
            <w:pPr>
              <w:rPr>
                <w:rFonts w:cs="Arial"/>
                <w:sz w:val="22"/>
                <w:szCs w:val="22"/>
              </w:rPr>
            </w:pPr>
            <w:r w:rsidRPr="00A736F4">
              <w:rPr>
                <w:rFonts w:cs="Arial"/>
                <w:sz w:val="22"/>
                <w:szCs w:val="22"/>
              </w:rPr>
              <w:t>C&amp;I needs</w:t>
            </w:r>
          </w:p>
        </w:tc>
      </w:tr>
      <w:tr w:rsidR="00327AC6" w:rsidRPr="00A736F4" w:rsidTr="008020D7">
        <w:tc>
          <w:tcPr>
            <w:tcW w:w="3008" w:type="pct"/>
            <w:shd w:val="clear" w:color="auto" w:fill="auto"/>
          </w:tcPr>
          <w:p w:rsidR="00327AC6" w:rsidRPr="00A736F4" w:rsidRDefault="00327AC6" w:rsidP="008020D7">
            <w:pPr>
              <w:rPr>
                <w:rFonts w:cs="Arial"/>
                <w:sz w:val="22"/>
                <w:szCs w:val="22"/>
              </w:rPr>
            </w:pPr>
            <w:r w:rsidRPr="00A736F4">
              <w:rPr>
                <w:rFonts w:cs="Arial"/>
                <w:sz w:val="22"/>
                <w:szCs w:val="22"/>
              </w:rPr>
              <w:t>Has difficulty remembering instructions and information</w:t>
            </w:r>
          </w:p>
        </w:tc>
        <w:tc>
          <w:tcPr>
            <w:tcW w:w="508" w:type="pct"/>
            <w:shd w:val="clear" w:color="auto" w:fill="auto"/>
          </w:tcPr>
          <w:p w:rsidR="00327AC6" w:rsidRPr="00A736F4" w:rsidRDefault="00327AC6" w:rsidP="008020D7">
            <w:pPr>
              <w:rPr>
                <w:rFonts w:cs="Arial"/>
                <w:sz w:val="22"/>
                <w:szCs w:val="22"/>
              </w:rPr>
            </w:pPr>
          </w:p>
        </w:tc>
        <w:tc>
          <w:tcPr>
            <w:tcW w:w="1484" w:type="pct"/>
            <w:shd w:val="clear" w:color="auto" w:fill="auto"/>
          </w:tcPr>
          <w:p w:rsidR="00327AC6" w:rsidRPr="00A736F4" w:rsidRDefault="00327AC6" w:rsidP="008020D7">
            <w:pPr>
              <w:rPr>
                <w:rFonts w:cs="Arial"/>
                <w:sz w:val="22"/>
                <w:szCs w:val="22"/>
              </w:rPr>
            </w:pPr>
            <w:r w:rsidRPr="00A736F4">
              <w:rPr>
                <w:rFonts w:cs="Arial"/>
                <w:sz w:val="22"/>
                <w:szCs w:val="22"/>
              </w:rPr>
              <w:t>C&amp;L needs</w:t>
            </w:r>
          </w:p>
          <w:p w:rsidR="00327AC6" w:rsidRPr="00A736F4" w:rsidRDefault="00327AC6" w:rsidP="008020D7">
            <w:pPr>
              <w:rPr>
                <w:rFonts w:cs="Arial"/>
                <w:sz w:val="22"/>
                <w:szCs w:val="22"/>
              </w:rPr>
            </w:pPr>
            <w:r w:rsidRPr="00A736F4">
              <w:rPr>
                <w:rFonts w:cs="Arial"/>
                <w:sz w:val="22"/>
                <w:szCs w:val="22"/>
              </w:rPr>
              <w:t>C&amp;I needs</w:t>
            </w:r>
          </w:p>
        </w:tc>
      </w:tr>
      <w:tr w:rsidR="00327AC6" w:rsidRPr="00A736F4" w:rsidTr="008020D7">
        <w:tc>
          <w:tcPr>
            <w:tcW w:w="3008" w:type="pct"/>
            <w:shd w:val="clear" w:color="auto" w:fill="auto"/>
          </w:tcPr>
          <w:p w:rsidR="00327AC6" w:rsidRPr="00A736F4" w:rsidRDefault="00327AC6" w:rsidP="008020D7">
            <w:pPr>
              <w:rPr>
                <w:rFonts w:cs="Arial"/>
                <w:sz w:val="22"/>
                <w:szCs w:val="22"/>
              </w:rPr>
            </w:pPr>
            <w:r w:rsidRPr="00A736F4">
              <w:rPr>
                <w:rFonts w:cs="Arial"/>
                <w:sz w:val="22"/>
                <w:szCs w:val="22"/>
              </w:rPr>
              <w:t>Has difficulty in understanding abstract concepts and generalising from experience</w:t>
            </w:r>
          </w:p>
        </w:tc>
        <w:tc>
          <w:tcPr>
            <w:tcW w:w="508" w:type="pct"/>
            <w:shd w:val="clear" w:color="auto" w:fill="auto"/>
          </w:tcPr>
          <w:p w:rsidR="00327AC6" w:rsidRPr="00A736F4" w:rsidRDefault="00327AC6" w:rsidP="008020D7">
            <w:pPr>
              <w:rPr>
                <w:rFonts w:cs="Arial"/>
                <w:sz w:val="22"/>
                <w:szCs w:val="22"/>
              </w:rPr>
            </w:pPr>
          </w:p>
        </w:tc>
        <w:tc>
          <w:tcPr>
            <w:tcW w:w="1484" w:type="pct"/>
            <w:shd w:val="clear" w:color="auto" w:fill="auto"/>
          </w:tcPr>
          <w:p w:rsidR="00327AC6" w:rsidRPr="00A736F4" w:rsidRDefault="00327AC6" w:rsidP="008020D7">
            <w:pPr>
              <w:rPr>
                <w:rFonts w:cs="Arial"/>
                <w:sz w:val="22"/>
                <w:szCs w:val="22"/>
              </w:rPr>
            </w:pPr>
            <w:r w:rsidRPr="00A736F4">
              <w:rPr>
                <w:rFonts w:cs="Arial"/>
                <w:sz w:val="22"/>
                <w:szCs w:val="22"/>
              </w:rPr>
              <w:t>C&amp;L needs</w:t>
            </w:r>
          </w:p>
          <w:p w:rsidR="00327AC6" w:rsidRPr="00A736F4" w:rsidRDefault="00327AC6" w:rsidP="008020D7">
            <w:pPr>
              <w:rPr>
                <w:rFonts w:cs="Arial"/>
                <w:sz w:val="22"/>
                <w:szCs w:val="22"/>
              </w:rPr>
            </w:pPr>
            <w:r w:rsidRPr="00A736F4">
              <w:rPr>
                <w:rFonts w:cs="Arial"/>
                <w:sz w:val="22"/>
                <w:szCs w:val="22"/>
              </w:rPr>
              <w:t>C&amp;I needs</w:t>
            </w:r>
          </w:p>
        </w:tc>
      </w:tr>
      <w:tr w:rsidR="00327AC6" w:rsidRPr="00A736F4" w:rsidTr="008020D7">
        <w:tc>
          <w:tcPr>
            <w:tcW w:w="3008" w:type="pct"/>
            <w:shd w:val="clear" w:color="auto" w:fill="auto"/>
          </w:tcPr>
          <w:p w:rsidR="00327AC6" w:rsidRPr="00D9515C" w:rsidRDefault="00327AC6" w:rsidP="008020D7">
            <w:pPr>
              <w:rPr>
                <w:rFonts w:cs="Arial"/>
                <w:sz w:val="22"/>
              </w:rPr>
            </w:pPr>
            <w:r w:rsidRPr="00D9515C">
              <w:rPr>
                <w:rFonts w:cs="Arial"/>
                <w:sz w:val="22"/>
              </w:rPr>
              <w:t xml:space="preserve">Has an uneven learning profile and a learning style that does not follow the usual developmental patterns </w:t>
            </w:r>
          </w:p>
        </w:tc>
        <w:tc>
          <w:tcPr>
            <w:tcW w:w="508" w:type="pct"/>
            <w:shd w:val="clear" w:color="auto" w:fill="auto"/>
          </w:tcPr>
          <w:p w:rsidR="00327AC6" w:rsidRPr="00D9515C" w:rsidRDefault="00327AC6" w:rsidP="008020D7">
            <w:pPr>
              <w:rPr>
                <w:rFonts w:cs="Arial"/>
                <w:sz w:val="22"/>
                <w:szCs w:val="22"/>
              </w:rPr>
            </w:pPr>
          </w:p>
        </w:tc>
        <w:tc>
          <w:tcPr>
            <w:tcW w:w="1484" w:type="pct"/>
            <w:shd w:val="clear" w:color="auto" w:fill="auto"/>
          </w:tcPr>
          <w:p w:rsidR="00327AC6" w:rsidRPr="00D9515C" w:rsidRDefault="00327AC6" w:rsidP="008020D7">
            <w:pPr>
              <w:rPr>
                <w:rFonts w:cs="Arial"/>
                <w:sz w:val="22"/>
                <w:szCs w:val="22"/>
              </w:rPr>
            </w:pPr>
            <w:r w:rsidRPr="00D9515C">
              <w:rPr>
                <w:rFonts w:cs="Arial"/>
                <w:sz w:val="22"/>
                <w:szCs w:val="22"/>
              </w:rPr>
              <w:t>C&amp;I needs</w:t>
            </w:r>
          </w:p>
          <w:p w:rsidR="00327AC6" w:rsidRPr="00D9515C" w:rsidRDefault="00327AC6" w:rsidP="008020D7">
            <w:pPr>
              <w:rPr>
                <w:rFonts w:cs="Arial"/>
                <w:sz w:val="22"/>
                <w:szCs w:val="22"/>
              </w:rPr>
            </w:pPr>
          </w:p>
        </w:tc>
      </w:tr>
      <w:tr w:rsidR="00327AC6" w:rsidRPr="00A736F4" w:rsidTr="008020D7">
        <w:tc>
          <w:tcPr>
            <w:tcW w:w="3008" w:type="pct"/>
            <w:shd w:val="clear" w:color="auto" w:fill="auto"/>
          </w:tcPr>
          <w:p w:rsidR="00327AC6" w:rsidRPr="00A736F4" w:rsidRDefault="00327AC6" w:rsidP="008020D7">
            <w:pPr>
              <w:rPr>
                <w:rFonts w:cs="Arial"/>
                <w:sz w:val="22"/>
                <w:szCs w:val="22"/>
              </w:rPr>
            </w:pPr>
            <w:r w:rsidRPr="00A736F4">
              <w:rPr>
                <w:rFonts w:cs="Arial"/>
                <w:sz w:val="22"/>
                <w:szCs w:val="22"/>
              </w:rPr>
              <w:t>Has difficulty in retaining new learning</w:t>
            </w:r>
          </w:p>
        </w:tc>
        <w:tc>
          <w:tcPr>
            <w:tcW w:w="508" w:type="pct"/>
            <w:shd w:val="clear" w:color="auto" w:fill="auto"/>
          </w:tcPr>
          <w:p w:rsidR="00327AC6" w:rsidRPr="00A736F4" w:rsidRDefault="00327AC6" w:rsidP="008020D7">
            <w:pPr>
              <w:rPr>
                <w:rFonts w:cs="Arial"/>
                <w:sz w:val="22"/>
                <w:szCs w:val="22"/>
              </w:rPr>
            </w:pPr>
          </w:p>
        </w:tc>
        <w:tc>
          <w:tcPr>
            <w:tcW w:w="1484" w:type="pct"/>
            <w:shd w:val="clear" w:color="auto" w:fill="auto"/>
          </w:tcPr>
          <w:p w:rsidR="00327AC6" w:rsidRPr="00A736F4" w:rsidRDefault="00327AC6" w:rsidP="008020D7">
            <w:pPr>
              <w:rPr>
                <w:rFonts w:cs="Arial"/>
                <w:sz w:val="22"/>
                <w:szCs w:val="22"/>
              </w:rPr>
            </w:pPr>
            <w:r w:rsidRPr="00A736F4">
              <w:rPr>
                <w:rFonts w:cs="Arial"/>
                <w:sz w:val="22"/>
                <w:szCs w:val="22"/>
              </w:rPr>
              <w:t>C&amp;L needs</w:t>
            </w:r>
          </w:p>
          <w:p w:rsidR="00327AC6" w:rsidRPr="00A736F4" w:rsidRDefault="00327AC6" w:rsidP="008020D7">
            <w:pPr>
              <w:rPr>
                <w:rFonts w:cs="Arial"/>
                <w:sz w:val="22"/>
                <w:szCs w:val="22"/>
              </w:rPr>
            </w:pPr>
          </w:p>
        </w:tc>
      </w:tr>
      <w:tr w:rsidR="00327AC6" w:rsidRPr="00A736F4" w:rsidTr="008020D7">
        <w:tc>
          <w:tcPr>
            <w:tcW w:w="3008" w:type="pct"/>
            <w:shd w:val="clear" w:color="auto" w:fill="auto"/>
          </w:tcPr>
          <w:p w:rsidR="00327AC6" w:rsidRPr="00A736F4" w:rsidRDefault="00327AC6" w:rsidP="008020D7">
            <w:pPr>
              <w:rPr>
                <w:rFonts w:cs="Arial"/>
                <w:sz w:val="22"/>
                <w:szCs w:val="22"/>
              </w:rPr>
            </w:pPr>
            <w:r w:rsidRPr="00A736F4">
              <w:rPr>
                <w:rFonts w:cs="Arial"/>
                <w:sz w:val="22"/>
                <w:szCs w:val="22"/>
              </w:rPr>
              <w:t>Shows significant or sustained unhappiness, stress or disaffection which may lead to periods of absence</w:t>
            </w:r>
          </w:p>
        </w:tc>
        <w:tc>
          <w:tcPr>
            <w:tcW w:w="508" w:type="pct"/>
            <w:shd w:val="clear" w:color="auto" w:fill="auto"/>
          </w:tcPr>
          <w:p w:rsidR="00327AC6" w:rsidRPr="00A736F4" w:rsidRDefault="00327AC6" w:rsidP="008020D7">
            <w:pPr>
              <w:rPr>
                <w:rFonts w:cs="Arial"/>
                <w:sz w:val="22"/>
                <w:szCs w:val="22"/>
              </w:rPr>
            </w:pPr>
          </w:p>
        </w:tc>
        <w:tc>
          <w:tcPr>
            <w:tcW w:w="1484" w:type="pct"/>
            <w:shd w:val="clear" w:color="auto" w:fill="auto"/>
          </w:tcPr>
          <w:p w:rsidR="00327AC6" w:rsidRPr="00A736F4" w:rsidRDefault="00327AC6" w:rsidP="008020D7">
            <w:pPr>
              <w:rPr>
                <w:rFonts w:cs="Arial"/>
                <w:sz w:val="22"/>
                <w:szCs w:val="22"/>
              </w:rPr>
            </w:pPr>
            <w:r>
              <w:rPr>
                <w:rFonts w:cs="Arial"/>
                <w:sz w:val="22"/>
                <w:szCs w:val="22"/>
              </w:rPr>
              <w:t>SEMH</w:t>
            </w:r>
            <w:r w:rsidRPr="00A736F4">
              <w:rPr>
                <w:rFonts w:cs="Arial"/>
                <w:sz w:val="22"/>
                <w:szCs w:val="22"/>
              </w:rPr>
              <w:t xml:space="preserve"> needs </w:t>
            </w:r>
          </w:p>
          <w:p w:rsidR="00327AC6" w:rsidRPr="00A736F4" w:rsidRDefault="00327AC6" w:rsidP="008020D7">
            <w:pPr>
              <w:rPr>
                <w:rFonts w:cs="Arial"/>
                <w:sz w:val="22"/>
                <w:szCs w:val="22"/>
              </w:rPr>
            </w:pPr>
            <w:r w:rsidRPr="00A736F4">
              <w:rPr>
                <w:rFonts w:cs="Arial"/>
                <w:sz w:val="22"/>
                <w:szCs w:val="22"/>
              </w:rPr>
              <w:t>C&amp;L needs C&amp;I needs</w:t>
            </w:r>
          </w:p>
        </w:tc>
      </w:tr>
      <w:tr w:rsidR="00327AC6" w:rsidRPr="00A736F4" w:rsidTr="008020D7">
        <w:tc>
          <w:tcPr>
            <w:tcW w:w="3008" w:type="pct"/>
            <w:shd w:val="clear" w:color="auto" w:fill="auto"/>
          </w:tcPr>
          <w:p w:rsidR="00327AC6" w:rsidRPr="00A736F4" w:rsidRDefault="00327AC6" w:rsidP="008020D7">
            <w:pPr>
              <w:rPr>
                <w:rFonts w:cs="Arial"/>
                <w:sz w:val="22"/>
                <w:szCs w:val="22"/>
              </w:rPr>
            </w:pPr>
            <w:r w:rsidRPr="00A736F4">
              <w:rPr>
                <w:rFonts w:cs="Arial"/>
                <w:sz w:val="22"/>
                <w:szCs w:val="22"/>
              </w:rPr>
              <w:t>Emotional, social and/or behavioural development impacts on own learning and that of others</w:t>
            </w:r>
          </w:p>
        </w:tc>
        <w:tc>
          <w:tcPr>
            <w:tcW w:w="508" w:type="pct"/>
            <w:shd w:val="clear" w:color="auto" w:fill="auto"/>
          </w:tcPr>
          <w:p w:rsidR="00327AC6" w:rsidRPr="00A736F4" w:rsidRDefault="00327AC6" w:rsidP="008020D7">
            <w:pPr>
              <w:rPr>
                <w:rFonts w:cs="Arial"/>
                <w:sz w:val="22"/>
                <w:szCs w:val="22"/>
              </w:rPr>
            </w:pPr>
          </w:p>
        </w:tc>
        <w:tc>
          <w:tcPr>
            <w:tcW w:w="1484" w:type="pct"/>
            <w:shd w:val="clear" w:color="auto" w:fill="auto"/>
          </w:tcPr>
          <w:p w:rsidR="00327AC6" w:rsidRPr="00A736F4" w:rsidRDefault="00327AC6" w:rsidP="008020D7">
            <w:pPr>
              <w:rPr>
                <w:rFonts w:cs="Arial"/>
                <w:sz w:val="22"/>
                <w:szCs w:val="22"/>
              </w:rPr>
            </w:pPr>
            <w:r>
              <w:rPr>
                <w:rFonts w:cs="Arial"/>
                <w:sz w:val="22"/>
                <w:szCs w:val="22"/>
              </w:rPr>
              <w:t>SEMH</w:t>
            </w:r>
            <w:r w:rsidRPr="00A736F4">
              <w:rPr>
                <w:rFonts w:cs="Arial"/>
                <w:sz w:val="22"/>
                <w:szCs w:val="22"/>
              </w:rPr>
              <w:t xml:space="preserve"> needs</w:t>
            </w:r>
          </w:p>
          <w:p w:rsidR="00327AC6" w:rsidRPr="00A736F4" w:rsidRDefault="00327AC6" w:rsidP="008020D7">
            <w:pPr>
              <w:rPr>
                <w:rFonts w:cs="Arial"/>
                <w:sz w:val="22"/>
                <w:szCs w:val="22"/>
              </w:rPr>
            </w:pPr>
            <w:r w:rsidRPr="00A736F4">
              <w:rPr>
                <w:rFonts w:cs="Arial"/>
                <w:sz w:val="22"/>
                <w:szCs w:val="22"/>
              </w:rPr>
              <w:t>C&amp;L needs</w:t>
            </w:r>
          </w:p>
          <w:p w:rsidR="00327AC6" w:rsidRPr="00A736F4" w:rsidRDefault="00327AC6" w:rsidP="008020D7">
            <w:pPr>
              <w:rPr>
                <w:rFonts w:cs="Arial"/>
                <w:sz w:val="22"/>
                <w:szCs w:val="22"/>
              </w:rPr>
            </w:pPr>
            <w:r w:rsidRPr="00A736F4">
              <w:rPr>
                <w:rFonts w:cs="Arial"/>
                <w:sz w:val="22"/>
                <w:szCs w:val="22"/>
              </w:rPr>
              <w:t>Sensory needs</w:t>
            </w:r>
          </w:p>
        </w:tc>
      </w:tr>
      <w:tr w:rsidR="00327AC6" w:rsidRPr="00A736F4" w:rsidTr="008020D7">
        <w:tc>
          <w:tcPr>
            <w:tcW w:w="3008" w:type="pct"/>
            <w:shd w:val="clear" w:color="auto" w:fill="auto"/>
          </w:tcPr>
          <w:p w:rsidR="00327AC6" w:rsidRPr="00A736F4" w:rsidRDefault="00327AC6" w:rsidP="008020D7">
            <w:pPr>
              <w:rPr>
                <w:rFonts w:cs="Arial"/>
                <w:sz w:val="22"/>
                <w:szCs w:val="22"/>
              </w:rPr>
            </w:pPr>
            <w:r w:rsidRPr="00A736F4">
              <w:rPr>
                <w:rFonts w:cs="Arial"/>
                <w:sz w:val="22"/>
                <w:szCs w:val="22"/>
              </w:rPr>
              <w:t>Has difficulties with communication that inhibit learning, understanding and participation</w:t>
            </w:r>
          </w:p>
        </w:tc>
        <w:tc>
          <w:tcPr>
            <w:tcW w:w="508" w:type="pct"/>
            <w:shd w:val="clear" w:color="auto" w:fill="auto"/>
          </w:tcPr>
          <w:p w:rsidR="00327AC6" w:rsidRPr="00A736F4" w:rsidRDefault="00327AC6" w:rsidP="008020D7">
            <w:pPr>
              <w:rPr>
                <w:rFonts w:cs="Arial"/>
                <w:sz w:val="22"/>
                <w:szCs w:val="22"/>
              </w:rPr>
            </w:pPr>
          </w:p>
        </w:tc>
        <w:tc>
          <w:tcPr>
            <w:tcW w:w="1484" w:type="pct"/>
            <w:shd w:val="clear" w:color="auto" w:fill="auto"/>
          </w:tcPr>
          <w:p w:rsidR="00327AC6" w:rsidRPr="00A736F4" w:rsidRDefault="00327AC6" w:rsidP="008020D7">
            <w:pPr>
              <w:rPr>
                <w:rFonts w:cs="Arial"/>
                <w:sz w:val="22"/>
                <w:szCs w:val="22"/>
              </w:rPr>
            </w:pPr>
            <w:r w:rsidRPr="00A736F4">
              <w:rPr>
                <w:rFonts w:cs="Arial"/>
                <w:sz w:val="22"/>
                <w:szCs w:val="22"/>
              </w:rPr>
              <w:t>C&amp;I needs</w:t>
            </w:r>
          </w:p>
          <w:p w:rsidR="00327AC6" w:rsidRPr="00A736F4" w:rsidRDefault="00327AC6" w:rsidP="008020D7">
            <w:pPr>
              <w:rPr>
                <w:rFonts w:cs="Arial"/>
                <w:sz w:val="22"/>
                <w:szCs w:val="22"/>
              </w:rPr>
            </w:pPr>
            <w:r w:rsidRPr="00A736F4">
              <w:rPr>
                <w:rFonts w:cs="Arial"/>
                <w:sz w:val="22"/>
                <w:szCs w:val="22"/>
              </w:rPr>
              <w:t>Sensory needs</w:t>
            </w:r>
          </w:p>
          <w:p w:rsidR="00327AC6" w:rsidRPr="00A736F4" w:rsidRDefault="00327AC6" w:rsidP="008020D7">
            <w:pPr>
              <w:rPr>
                <w:rFonts w:cs="Arial"/>
                <w:sz w:val="22"/>
                <w:szCs w:val="22"/>
              </w:rPr>
            </w:pPr>
            <w:r>
              <w:rPr>
                <w:rFonts w:cs="Arial"/>
                <w:sz w:val="22"/>
                <w:szCs w:val="22"/>
              </w:rPr>
              <w:t>SEMH</w:t>
            </w:r>
            <w:r w:rsidRPr="00A736F4">
              <w:rPr>
                <w:rFonts w:cs="Arial"/>
                <w:sz w:val="22"/>
                <w:szCs w:val="22"/>
              </w:rPr>
              <w:t xml:space="preserve"> needs</w:t>
            </w:r>
          </w:p>
        </w:tc>
      </w:tr>
      <w:tr w:rsidR="00327AC6" w:rsidRPr="00A736F4" w:rsidTr="008020D7">
        <w:tc>
          <w:tcPr>
            <w:tcW w:w="3008" w:type="pct"/>
            <w:shd w:val="clear" w:color="auto" w:fill="auto"/>
          </w:tcPr>
          <w:p w:rsidR="00327AC6" w:rsidRPr="00A736F4" w:rsidRDefault="00327AC6" w:rsidP="008020D7">
            <w:pPr>
              <w:rPr>
                <w:rFonts w:cs="Arial"/>
                <w:sz w:val="22"/>
                <w:szCs w:val="22"/>
              </w:rPr>
            </w:pPr>
            <w:r w:rsidRPr="00A736F4">
              <w:rPr>
                <w:rFonts w:cs="Arial"/>
                <w:sz w:val="22"/>
                <w:szCs w:val="22"/>
              </w:rPr>
              <w:t>Finds it challenging to participate in whole class/group or unstructured activities</w:t>
            </w:r>
          </w:p>
        </w:tc>
        <w:tc>
          <w:tcPr>
            <w:tcW w:w="508" w:type="pct"/>
            <w:shd w:val="clear" w:color="auto" w:fill="auto"/>
          </w:tcPr>
          <w:p w:rsidR="00327AC6" w:rsidRPr="00A736F4" w:rsidRDefault="00327AC6" w:rsidP="008020D7">
            <w:pPr>
              <w:rPr>
                <w:rFonts w:cs="Arial"/>
                <w:sz w:val="22"/>
                <w:szCs w:val="22"/>
              </w:rPr>
            </w:pPr>
          </w:p>
        </w:tc>
        <w:tc>
          <w:tcPr>
            <w:tcW w:w="1484" w:type="pct"/>
            <w:shd w:val="clear" w:color="auto" w:fill="auto"/>
          </w:tcPr>
          <w:p w:rsidR="00327AC6" w:rsidRPr="00A736F4" w:rsidRDefault="00327AC6" w:rsidP="008020D7">
            <w:pPr>
              <w:rPr>
                <w:rFonts w:cs="Arial"/>
                <w:sz w:val="22"/>
                <w:szCs w:val="22"/>
              </w:rPr>
            </w:pPr>
            <w:r w:rsidRPr="00A736F4">
              <w:rPr>
                <w:rFonts w:cs="Arial"/>
                <w:sz w:val="22"/>
                <w:szCs w:val="22"/>
              </w:rPr>
              <w:t>C&amp;I needs</w:t>
            </w:r>
          </w:p>
          <w:p w:rsidR="00327AC6" w:rsidRPr="00A736F4" w:rsidRDefault="00327AC6" w:rsidP="008020D7">
            <w:pPr>
              <w:rPr>
                <w:rFonts w:cs="Arial"/>
                <w:sz w:val="22"/>
                <w:szCs w:val="22"/>
              </w:rPr>
            </w:pPr>
            <w:r>
              <w:rPr>
                <w:rFonts w:cs="Arial"/>
                <w:sz w:val="22"/>
                <w:szCs w:val="22"/>
              </w:rPr>
              <w:t>SEMH</w:t>
            </w:r>
            <w:r w:rsidRPr="00A736F4">
              <w:rPr>
                <w:rFonts w:cs="Arial"/>
                <w:sz w:val="22"/>
                <w:szCs w:val="22"/>
              </w:rPr>
              <w:t xml:space="preserve"> needs</w:t>
            </w:r>
          </w:p>
        </w:tc>
      </w:tr>
      <w:tr w:rsidR="00327AC6" w:rsidRPr="00A736F4" w:rsidTr="008020D7">
        <w:tc>
          <w:tcPr>
            <w:tcW w:w="3008" w:type="pct"/>
            <w:shd w:val="clear" w:color="auto" w:fill="auto"/>
          </w:tcPr>
          <w:p w:rsidR="00327AC6" w:rsidRPr="00A736F4" w:rsidRDefault="00327AC6" w:rsidP="008020D7">
            <w:pPr>
              <w:rPr>
                <w:rFonts w:cs="Arial"/>
                <w:sz w:val="22"/>
                <w:szCs w:val="22"/>
              </w:rPr>
            </w:pPr>
            <w:r w:rsidRPr="00A736F4">
              <w:rPr>
                <w:rFonts w:cs="Arial"/>
                <w:sz w:val="22"/>
                <w:szCs w:val="22"/>
              </w:rPr>
              <w:t>Has significant difficulty in making and maintaining relationships</w:t>
            </w:r>
          </w:p>
        </w:tc>
        <w:tc>
          <w:tcPr>
            <w:tcW w:w="508" w:type="pct"/>
            <w:shd w:val="clear" w:color="auto" w:fill="auto"/>
          </w:tcPr>
          <w:p w:rsidR="00327AC6" w:rsidRPr="00A736F4" w:rsidRDefault="00327AC6" w:rsidP="008020D7">
            <w:pPr>
              <w:rPr>
                <w:rFonts w:cs="Arial"/>
                <w:sz w:val="22"/>
                <w:szCs w:val="22"/>
              </w:rPr>
            </w:pPr>
          </w:p>
        </w:tc>
        <w:tc>
          <w:tcPr>
            <w:tcW w:w="1484" w:type="pct"/>
            <w:shd w:val="clear" w:color="auto" w:fill="auto"/>
          </w:tcPr>
          <w:p w:rsidR="00327AC6" w:rsidRPr="00A736F4" w:rsidRDefault="00327AC6" w:rsidP="008020D7">
            <w:pPr>
              <w:rPr>
                <w:rFonts w:cs="Arial"/>
                <w:sz w:val="22"/>
                <w:szCs w:val="22"/>
              </w:rPr>
            </w:pPr>
            <w:r w:rsidRPr="00A736F4">
              <w:rPr>
                <w:rFonts w:cs="Arial"/>
                <w:sz w:val="22"/>
                <w:szCs w:val="22"/>
              </w:rPr>
              <w:t>C&amp;I needs</w:t>
            </w:r>
          </w:p>
          <w:p w:rsidR="00327AC6" w:rsidRPr="00A736F4" w:rsidRDefault="00327AC6" w:rsidP="008020D7">
            <w:pPr>
              <w:rPr>
                <w:rFonts w:cs="Arial"/>
                <w:sz w:val="22"/>
                <w:szCs w:val="22"/>
              </w:rPr>
            </w:pPr>
            <w:r>
              <w:rPr>
                <w:rFonts w:cs="Arial"/>
                <w:sz w:val="22"/>
                <w:szCs w:val="22"/>
              </w:rPr>
              <w:t>SEMH</w:t>
            </w:r>
            <w:r w:rsidRPr="00A736F4">
              <w:rPr>
                <w:rFonts w:cs="Arial"/>
                <w:sz w:val="22"/>
                <w:szCs w:val="22"/>
              </w:rPr>
              <w:t xml:space="preserve"> needs</w:t>
            </w:r>
          </w:p>
          <w:p w:rsidR="00327AC6" w:rsidRPr="00A736F4" w:rsidRDefault="00327AC6" w:rsidP="008020D7">
            <w:pPr>
              <w:rPr>
                <w:rFonts w:cs="Arial"/>
                <w:sz w:val="22"/>
                <w:szCs w:val="22"/>
              </w:rPr>
            </w:pPr>
            <w:r w:rsidRPr="00A736F4">
              <w:rPr>
                <w:rFonts w:cs="Arial"/>
                <w:sz w:val="22"/>
                <w:szCs w:val="22"/>
              </w:rPr>
              <w:t>Sensory needs</w:t>
            </w:r>
          </w:p>
        </w:tc>
      </w:tr>
      <w:tr w:rsidR="00327AC6" w:rsidRPr="00A736F4" w:rsidTr="008020D7">
        <w:tc>
          <w:tcPr>
            <w:tcW w:w="3008" w:type="pct"/>
            <w:shd w:val="clear" w:color="auto" w:fill="auto"/>
          </w:tcPr>
          <w:p w:rsidR="00327AC6" w:rsidRPr="00A736F4" w:rsidRDefault="00482C27" w:rsidP="008020D7">
            <w:pPr>
              <w:rPr>
                <w:rFonts w:cs="Arial"/>
                <w:sz w:val="22"/>
                <w:szCs w:val="22"/>
              </w:rPr>
            </w:pPr>
            <w:r w:rsidRPr="00A736F4">
              <w:rPr>
                <w:rFonts w:cs="Arial"/>
                <w:sz w:val="22"/>
                <w:szCs w:val="22"/>
              </w:rPr>
              <w:t>Self-organisation</w:t>
            </w:r>
            <w:r w:rsidR="00327AC6" w:rsidRPr="00A736F4">
              <w:rPr>
                <w:rFonts w:cs="Arial"/>
                <w:sz w:val="22"/>
                <w:szCs w:val="22"/>
              </w:rPr>
              <w:t xml:space="preserve"> skills impact on own and others’ learning</w:t>
            </w:r>
          </w:p>
        </w:tc>
        <w:tc>
          <w:tcPr>
            <w:tcW w:w="508" w:type="pct"/>
            <w:shd w:val="clear" w:color="auto" w:fill="auto"/>
          </w:tcPr>
          <w:p w:rsidR="00327AC6" w:rsidRPr="00A736F4" w:rsidRDefault="00327AC6" w:rsidP="008020D7">
            <w:pPr>
              <w:rPr>
                <w:rFonts w:cs="Arial"/>
                <w:sz w:val="22"/>
                <w:szCs w:val="22"/>
              </w:rPr>
            </w:pPr>
          </w:p>
        </w:tc>
        <w:tc>
          <w:tcPr>
            <w:tcW w:w="1484" w:type="pct"/>
            <w:shd w:val="clear" w:color="auto" w:fill="auto"/>
          </w:tcPr>
          <w:p w:rsidR="00327AC6" w:rsidRPr="00A736F4" w:rsidRDefault="00327AC6" w:rsidP="008020D7">
            <w:pPr>
              <w:rPr>
                <w:rFonts w:cs="Arial"/>
                <w:sz w:val="22"/>
                <w:szCs w:val="22"/>
              </w:rPr>
            </w:pPr>
            <w:r w:rsidRPr="00A736F4">
              <w:rPr>
                <w:rFonts w:cs="Arial"/>
                <w:sz w:val="22"/>
                <w:szCs w:val="22"/>
              </w:rPr>
              <w:t>C&amp;L needs</w:t>
            </w:r>
          </w:p>
          <w:p w:rsidR="00327AC6" w:rsidRPr="00A736F4" w:rsidRDefault="00327AC6" w:rsidP="008020D7">
            <w:pPr>
              <w:rPr>
                <w:rFonts w:cs="Arial"/>
                <w:sz w:val="22"/>
                <w:szCs w:val="22"/>
              </w:rPr>
            </w:pPr>
            <w:r w:rsidRPr="00A736F4">
              <w:rPr>
                <w:rFonts w:cs="Arial"/>
                <w:sz w:val="22"/>
                <w:szCs w:val="22"/>
              </w:rPr>
              <w:t>C&amp;I needs</w:t>
            </w:r>
          </w:p>
        </w:tc>
      </w:tr>
      <w:tr w:rsidR="00327AC6" w:rsidRPr="00A736F4" w:rsidTr="008020D7">
        <w:tc>
          <w:tcPr>
            <w:tcW w:w="3008" w:type="pct"/>
            <w:shd w:val="clear" w:color="auto" w:fill="auto"/>
          </w:tcPr>
          <w:p w:rsidR="00327AC6" w:rsidRPr="00A736F4" w:rsidRDefault="00327AC6" w:rsidP="008020D7">
            <w:pPr>
              <w:rPr>
                <w:rFonts w:cs="Arial"/>
                <w:sz w:val="22"/>
                <w:szCs w:val="22"/>
              </w:rPr>
            </w:pPr>
            <w:r w:rsidRPr="00A736F4">
              <w:rPr>
                <w:rFonts w:cs="Arial"/>
                <w:sz w:val="22"/>
                <w:szCs w:val="22"/>
              </w:rPr>
              <w:t>Has marked difficulty with tasks requiring the use of fine or gross motor skills</w:t>
            </w:r>
          </w:p>
        </w:tc>
        <w:tc>
          <w:tcPr>
            <w:tcW w:w="508" w:type="pct"/>
            <w:shd w:val="clear" w:color="auto" w:fill="auto"/>
          </w:tcPr>
          <w:p w:rsidR="00327AC6" w:rsidRPr="00A736F4" w:rsidRDefault="00327AC6" w:rsidP="008020D7">
            <w:pPr>
              <w:rPr>
                <w:rFonts w:cs="Arial"/>
                <w:sz w:val="22"/>
                <w:szCs w:val="22"/>
              </w:rPr>
            </w:pPr>
          </w:p>
        </w:tc>
        <w:tc>
          <w:tcPr>
            <w:tcW w:w="1484" w:type="pct"/>
            <w:shd w:val="clear" w:color="auto" w:fill="auto"/>
          </w:tcPr>
          <w:p w:rsidR="00327AC6" w:rsidRPr="00A736F4" w:rsidRDefault="00327AC6" w:rsidP="008020D7">
            <w:pPr>
              <w:rPr>
                <w:rFonts w:cs="Arial"/>
                <w:sz w:val="22"/>
                <w:szCs w:val="22"/>
              </w:rPr>
            </w:pPr>
            <w:r w:rsidRPr="00A736F4">
              <w:rPr>
                <w:rFonts w:cs="Arial"/>
                <w:sz w:val="22"/>
                <w:szCs w:val="22"/>
              </w:rPr>
              <w:t>Physical needs</w:t>
            </w:r>
          </w:p>
          <w:p w:rsidR="00327AC6" w:rsidRPr="00A736F4" w:rsidRDefault="00327AC6" w:rsidP="008020D7">
            <w:pPr>
              <w:rPr>
                <w:rFonts w:cs="Arial"/>
                <w:sz w:val="22"/>
                <w:szCs w:val="22"/>
              </w:rPr>
            </w:pPr>
            <w:r w:rsidRPr="00A736F4">
              <w:rPr>
                <w:rFonts w:cs="Arial"/>
                <w:sz w:val="22"/>
                <w:szCs w:val="22"/>
              </w:rPr>
              <w:t>Sensory needs</w:t>
            </w:r>
          </w:p>
          <w:p w:rsidR="00327AC6" w:rsidRPr="00A736F4" w:rsidRDefault="00327AC6" w:rsidP="008020D7">
            <w:pPr>
              <w:rPr>
                <w:rFonts w:cs="Arial"/>
                <w:sz w:val="22"/>
                <w:szCs w:val="22"/>
              </w:rPr>
            </w:pPr>
            <w:r w:rsidRPr="00A736F4">
              <w:rPr>
                <w:rFonts w:cs="Arial"/>
                <w:sz w:val="22"/>
                <w:szCs w:val="22"/>
              </w:rPr>
              <w:t>C&amp;L needs</w:t>
            </w:r>
          </w:p>
        </w:tc>
      </w:tr>
      <w:tr w:rsidR="00327AC6" w:rsidRPr="00A736F4" w:rsidTr="008020D7">
        <w:tc>
          <w:tcPr>
            <w:tcW w:w="3008" w:type="pct"/>
            <w:shd w:val="clear" w:color="auto" w:fill="auto"/>
          </w:tcPr>
          <w:p w:rsidR="00327AC6" w:rsidRPr="00A736F4" w:rsidRDefault="00327AC6" w:rsidP="008020D7">
            <w:pPr>
              <w:rPr>
                <w:rFonts w:cs="Arial"/>
                <w:sz w:val="22"/>
                <w:szCs w:val="22"/>
              </w:rPr>
            </w:pPr>
            <w:r w:rsidRPr="00A736F4">
              <w:rPr>
                <w:rFonts w:cs="Arial"/>
                <w:sz w:val="22"/>
                <w:szCs w:val="22"/>
              </w:rPr>
              <w:t xml:space="preserve">Finds it difficult to follow </w:t>
            </w:r>
            <w:r>
              <w:rPr>
                <w:rFonts w:cs="Arial"/>
                <w:sz w:val="22"/>
                <w:szCs w:val="22"/>
              </w:rPr>
              <w:t xml:space="preserve">or copy </w:t>
            </w:r>
            <w:r w:rsidRPr="00A736F4">
              <w:rPr>
                <w:rFonts w:cs="Arial"/>
                <w:sz w:val="22"/>
                <w:szCs w:val="22"/>
              </w:rPr>
              <w:t>work on whiteboard</w:t>
            </w:r>
          </w:p>
        </w:tc>
        <w:tc>
          <w:tcPr>
            <w:tcW w:w="508" w:type="pct"/>
            <w:shd w:val="clear" w:color="auto" w:fill="auto"/>
          </w:tcPr>
          <w:p w:rsidR="00327AC6" w:rsidRPr="00A736F4" w:rsidRDefault="00327AC6" w:rsidP="008020D7">
            <w:pPr>
              <w:rPr>
                <w:rFonts w:cs="Arial"/>
                <w:sz w:val="22"/>
                <w:szCs w:val="22"/>
              </w:rPr>
            </w:pPr>
          </w:p>
        </w:tc>
        <w:tc>
          <w:tcPr>
            <w:tcW w:w="1484" w:type="pct"/>
            <w:shd w:val="clear" w:color="auto" w:fill="auto"/>
          </w:tcPr>
          <w:p w:rsidR="00327AC6" w:rsidRPr="00A736F4" w:rsidRDefault="00327AC6" w:rsidP="008020D7">
            <w:pPr>
              <w:rPr>
                <w:rFonts w:cs="Arial"/>
                <w:sz w:val="22"/>
                <w:szCs w:val="22"/>
              </w:rPr>
            </w:pPr>
            <w:r w:rsidRPr="00A736F4">
              <w:rPr>
                <w:rFonts w:cs="Arial"/>
                <w:sz w:val="22"/>
                <w:szCs w:val="22"/>
              </w:rPr>
              <w:t>Sensory needs</w:t>
            </w:r>
          </w:p>
          <w:p w:rsidR="00327AC6" w:rsidRPr="00A736F4" w:rsidRDefault="00327AC6" w:rsidP="008020D7">
            <w:pPr>
              <w:rPr>
                <w:rFonts w:cs="Arial"/>
                <w:sz w:val="22"/>
                <w:szCs w:val="22"/>
              </w:rPr>
            </w:pPr>
            <w:r w:rsidRPr="00A736F4">
              <w:rPr>
                <w:rFonts w:cs="Arial"/>
                <w:sz w:val="22"/>
                <w:szCs w:val="22"/>
              </w:rPr>
              <w:t>C&amp;L needs</w:t>
            </w:r>
          </w:p>
        </w:tc>
      </w:tr>
      <w:tr w:rsidR="00327AC6" w:rsidRPr="00A736F4" w:rsidTr="008020D7">
        <w:tc>
          <w:tcPr>
            <w:tcW w:w="3008" w:type="pct"/>
            <w:shd w:val="clear" w:color="auto" w:fill="auto"/>
          </w:tcPr>
          <w:p w:rsidR="00327AC6" w:rsidRPr="00A736F4" w:rsidRDefault="00327AC6" w:rsidP="008020D7">
            <w:pPr>
              <w:rPr>
                <w:rFonts w:cs="Arial"/>
                <w:sz w:val="22"/>
                <w:szCs w:val="22"/>
              </w:rPr>
            </w:pPr>
            <w:r w:rsidRPr="00A736F4">
              <w:rPr>
                <w:rFonts w:cs="Arial"/>
                <w:sz w:val="22"/>
                <w:szCs w:val="22"/>
              </w:rPr>
              <w:t>Has difficulty concentrating and/or is easily distracted</w:t>
            </w:r>
          </w:p>
        </w:tc>
        <w:tc>
          <w:tcPr>
            <w:tcW w:w="508" w:type="pct"/>
            <w:shd w:val="clear" w:color="auto" w:fill="auto"/>
          </w:tcPr>
          <w:p w:rsidR="00327AC6" w:rsidRPr="00A736F4" w:rsidRDefault="00327AC6" w:rsidP="008020D7">
            <w:pPr>
              <w:rPr>
                <w:rFonts w:cs="Arial"/>
                <w:sz w:val="22"/>
                <w:szCs w:val="22"/>
              </w:rPr>
            </w:pPr>
          </w:p>
        </w:tc>
        <w:tc>
          <w:tcPr>
            <w:tcW w:w="1484" w:type="pct"/>
            <w:shd w:val="clear" w:color="auto" w:fill="auto"/>
          </w:tcPr>
          <w:p w:rsidR="00327AC6" w:rsidRPr="00A736F4" w:rsidRDefault="00327AC6" w:rsidP="008020D7">
            <w:pPr>
              <w:rPr>
                <w:rFonts w:cs="Arial"/>
                <w:sz w:val="22"/>
                <w:szCs w:val="22"/>
              </w:rPr>
            </w:pPr>
            <w:r w:rsidRPr="00A736F4">
              <w:rPr>
                <w:rFonts w:cs="Arial"/>
                <w:sz w:val="22"/>
                <w:szCs w:val="22"/>
              </w:rPr>
              <w:t>C&amp;L needs C&amp;I needs</w:t>
            </w:r>
          </w:p>
          <w:p w:rsidR="00327AC6" w:rsidRPr="00A736F4" w:rsidRDefault="00327AC6" w:rsidP="008020D7">
            <w:pPr>
              <w:rPr>
                <w:rFonts w:cs="Arial"/>
                <w:sz w:val="22"/>
                <w:szCs w:val="22"/>
              </w:rPr>
            </w:pPr>
            <w:r>
              <w:rPr>
                <w:rFonts w:cs="Arial"/>
                <w:sz w:val="22"/>
                <w:szCs w:val="22"/>
              </w:rPr>
              <w:t>SEMH</w:t>
            </w:r>
            <w:r w:rsidRPr="00A736F4">
              <w:rPr>
                <w:rFonts w:cs="Arial"/>
                <w:sz w:val="22"/>
                <w:szCs w:val="22"/>
              </w:rPr>
              <w:t xml:space="preserve"> needs</w:t>
            </w:r>
          </w:p>
          <w:p w:rsidR="00327AC6" w:rsidRPr="00A736F4" w:rsidRDefault="00327AC6" w:rsidP="008020D7">
            <w:pPr>
              <w:rPr>
                <w:rFonts w:cs="Arial"/>
                <w:sz w:val="22"/>
                <w:szCs w:val="22"/>
              </w:rPr>
            </w:pPr>
            <w:r w:rsidRPr="00A736F4">
              <w:rPr>
                <w:rFonts w:cs="Arial"/>
                <w:sz w:val="22"/>
                <w:szCs w:val="22"/>
              </w:rPr>
              <w:t>Sensory needs</w:t>
            </w:r>
          </w:p>
        </w:tc>
      </w:tr>
      <w:tr w:rsidR="00327AC6" w:rsidRPr="00A736F4" w:rsidTr="008020D7">
        <w:tc>
          <w:tcPr>
            <w:tcW w:w="3008" w:type="pct"/>
            <w:shd w:val="clear" w:color="auto" w:fill="auto"/>
          </w:tcPr>
          <w:p w:rsidR="00327AC6" w:rsidRPr="00A736F4" w:rsidRDefault="00327AC6" w:rsidP="008020D7">
            <w:pPr>
              <w:rPr>
                <w:rFonts w:cs="Arial"/>
                <w:sz w:val="22"/>
                <w:szCs w:val="22"/>
              </w:rPr>
            </w:pPr>
            <w:r w:rsidRPr="00A736F4">
              <w:rPr>
                <w:rFonts w:cs="Arial"/>
                <w:sz w:val="22"/>
                <w:szCs w:val="22"/>
              </w:rPr>
              <w:t>Is tired after sustained concentration</w:t>
            </w:r>
            <w:r>
              <w:rPr>
                <w:rFonts w:cs="Arial"/>
                <w:sz w:val="22"/>
                <w:szCs w:val="22"/>
              </w:rPr>
              <w:t xml:space="preserve"> at school and/or at home</w:t>
            </w:r>
          </w:p>
        </w:tc>
        <w:tc>
          <w:tcPr>
            <w:tcW w:w="508" w:type="pct"/>
            <w:shd w:val="clear" w:color="auto" w:fill="auto"/>
          </w:tcPr>
          <w:p w:rsidR="00327AC6" w:rsidRPr="00A736F4" w:rsidRDefault="00327AC6" w:rsidP="008020D7">
            <w:pPr>
              <w:rPr>
                <w:rFonts w:cs="Arial"/>
                <w:sz w:val="22"/>
                <w:szCs w:val="22"/>
              </w:rPr>
            </w:pPr>
          </w:p>
        </w:tc>
        <w:tc>
          <w:tcPr>
            <w:tcW w:w="1484" w:type="pct"/>
            <w:shd w:val="clear" w:color="auto" w:fill="auto"/>
          </w:tcPr>
          <w:p w:rsidR="00327AC6" w:rsidRPr="00A736F4" w:rsidRDefault="00327AC6" w:rsidP="008020D7">
            <w:pPr>
              <w:rPr>
                <w:rFonts w:cs="Arial"/>
                <w:sz w:val="22"/>
                <w:szCs w:val="22"/>
              </w:rPr>
            </w:pPr>
            <w:r w:rsidRPr="00A736F4">
              <w:rPr>
                <w:rFonts w:cs="Arial"/>
                <w:sz w:val="22"/>
                <w:szCs w:val="22"/>
              </w:rPr>
              <w:t>Sensory needs</w:t>
            </w:r>
          </w:p>
          <w:p w:rsidR="00327AC6" w:rsidRPr="00A736F4" w:rsidRDefault="00327AC6" w:rsidP="008020D7">
            <w:pPr>
              <w:rPr>
                <w:rFonts w:cs="Arial"/>
                <w:sz w:val="22"/>
                <w:szCs w:val="22"/>
              </w:rPr>
            </w:pPr>
            <w:r w:rsidRPr="00A736F4">
              <w:rPr>
                <w:rFonts w:cs="Arial"/>
                <w:sz w:val="22"/>
                <w:szCs w:val="22"/>
              </w:rPr>
              <w:t>C&amp;L needs</w:t>
            </w:r>
          </w:p>
          <w:p w:rsidR="00327AC6" w:rsidRPr="00A736F4" w:rsidRDefault="00327AC6" w:rsidP="008020D7">
            <w:pPr>
              <w:rPr>
                <w:rFonts w:cs="Arial"/>
                <w:sz w:val="22"/>
                <w:szCs w:val="22"/>
              </w:rPr>
            </w:pPr>
            <w:r w:rsidRPr="00A736F4">
              <w:rPr>
                <w:rFonts w:cs="Arial"/>
                <w:sz w:val="22"/>
                <w:szCs w:val="22"/>
              </w:rPr>
              <w:t>Physical needs</w:t>
            </w:r>
          </w:p>
        </w:tc>
      </w:tr>
    </w:tbl>
    <w:p w:rsidR="00327AC6" w:rsidRPr="002C7D27" w:rsidRDefault="00327AC6" w:rsidP="00327AC6">
      <w:pPr>
        <w:rPr>
          <w:rFonts w:cs="Arial"/>
          <w:sz w:val="22"/>
          <w:szCs w:val="22"/>
        </w:rPr>
      </w:pPr>
    </w:p>
    <w:p w:rsidR="00327AC6" w:rsidRDefault="00327AC6" w:rsidP="00327AC6">
      <w:pPr>
        <w:rPr>
          <w:rFonts w:cs="Arial"/>
          <w:sz w:val="22"/>
          <w:szCs w:val="22"/>
        </w:rPr>
      </w:pPr>
      <w:r>
        <w:rPr>
          <w:rFonts w:cs="Arial"/>
          <w:sz w:val="22"/>
          <w:szCs w:val="22"/>
        </w:rPr>
        <w:t>*see intro to this section for abbreviations</w:t>
      </w:r>
    </w:p>
    <w:p w:rsidR="00327AC6" w:rsidRPr="002C7D27" w:rsidRDefault="00327AC6" w:rsidP="00327AC6">
      <w:pPr>
        <w:rPr>
          <w:rFonts w:cs="Arial"/>
          <w:sz w:val="22"/>
          <w:szCs w:val="22"/>
        </w:rPr>
      </w:pPr>
    </w:p>
    <w:p w:rsidR="00327AC6" w:rsidRDefault="00327AC6" w:rsidP="00327AC6">
      <w:pPr>
        <w:rPr>
          <w:rFonts w:cs="Arial"/>
          <w:sz w:val="22"/>
          <w:szCs w:val="22"/>
        </w:rPr>
        <w:sectPr w:rsidR="00327AC6" w:rsidSect="003D5EEE">
          <w:headerReference w:type="default" r:id="rId34"/>
          <w:footerReference w:type="even" r:id="rId35"/>
          <w:footerReference w:type="default" r:id="rId36"/>
          <w:pgSz w:w="12240" w:h="15840"/>
          <w:pgMar w:top="1440" w:right="1440" w:bottom="1440" w:left="1440" w:header="720" w:footer="720" w:gutter="0"/>
          <w:pgNumType w:start="20"/>
          <w:cols w:space="720"/>
          <w:docGrid w:linePitch="360"/>
        </w:sectPr>
      </w:pPr>
    </w:p>
    <w:p w:rsidR="00411689" w:rsidRDefault="00411689" w:rsidP="00411689">
      <w:pPr>
        <w:rPr>
          <w:sz w:val="28"/>
          <w:szCs w:val="28"/>
        </w:rPr>
      </w:pPr>
      <w:bookmarkStart w:id="9" w:name="D1"/>
      <w:r w:rsidRPr="00DA2C74">
        <w:rPr>
          <w:b/>
          <w:sz w:val="32"/>
          <w:szCs w:val="32"/>
        </w:rPr>
        <w:lastRenderedPageBreak/>
        <w:t>D</w:t>
      </w:r>
      <w:r w:rsidR="004665EE">
        <w:rPr>
          <w:b/>
          <w:sz w:val="32"/>
          <w:szCs w:val="32"/>
        </w:rPr>
        <w:t>1</w:t>
      </w:r>
      <w:r w:rsidRPr="00DA2C74">
        <w:rPr>
          <w:b/>
          <w:sz w:val="32"/>
          <w:szCs w:val="32"/>
        </w:rPr>
        <w:t>: Identifying and supporting needs</w:t>
      </w:r>
      <w:r w:rsidRPr="00DA2C74">
        <w:rPr>
          <w:sz w:val="32"/>
          <w:szCs w:val="32"/>
        </w:rPr>
        <w:tab/>
      </w:r>
      <w:r>
        <w:rPr>
          <w:sz w:val="28"/>
          <w:szCs w:val="28"/>
        </w:rPr>
        <w:tab/>
      </w:r>
    </w:p>
    <w:p w:rsidR="00411689" w:rsidRPr="00637126" w:rsidRDefault="00411689" w:rsidP="00411689">
      <w:pPr>
        <w:rPr>
          <w:b/>
          <w:sz w:val="28"/>
          <w:szCs w:val="28"/>
        </w:rPr>
      </w:pPr>
      <w:r w:rsidRPr="00637126">
        <w:rPr>
          <w:b/>
          <w:sz w:val="28"/>
          <w:szCs w:val="28"/>
        </w:rPr>
        <w:t>Foundation Years</w:t>
      </w:r>
    </w:p>
    <w:bookmarkEnd w:id="9"/>
    <w:p w:rsidR="00411689" w:rsidRPr="004F7BEE" w:rsidRDefault="00411689" w:rsidP="00411689"/>
    <w:p w:rsidR="00411689" w:rsidRDefault="00411689" w:rsidP="00411689">
      <w:r>
        <w:t>‘</w:t>
      </w:r>
      <w:r w:rsidRPr="009163DE">
        <w:rPr>
          <w:b/>
        </w:rPr>
        <w:t>What to do if you think a child or young person has an additional SEN support need’</w:t>
      </w:r>
      <w:r>
        <w:t xml:space="preserve"> is the starting point for action. Once the potential range of needs has been identified use the more detailed descriptors for each area of difficulty and the assess-plan-do advice contained in this section to help to understand needs and put in place appropriate support. </w:t>
      </w:r>
    </w:p>
    <w:p w:rsidR="00411689" w:rsidRDefault="00411689" w:rsidP="00411689"/>
    <w:p w:rsidR="00411689" w:rsidRDefault="00411689" w:rsidP="00411689">
      <w:r>
        <w:t>The descriptors are in checklist format; the assess-plan-do section also has a tickbox which can be used, if and where helpful, to support thinking and record keeping.</w:t>
      </w:r>
    </w:p>
    <w:p w:rsidR="00411689" w:rsidRDefault="00411689" w:rsidP="00411689"/>
    <w:p w:rsidR="00411689" w:rsidRPr="00243C6B" w:rsidRDefault="00411689" w:rsidP="00411689">
      <w:pPr>
        <w:rPr>
          <w:b/>
        </w:rPr>
      </w:pPr>
      <w:r w:rsidRPr="00243C6B">
        <w:rPr>
          <w:b/>
        </w:rPr>
        <w:t xml:space="preserve">Assessing </w:t>
      </w:r>
    </w:p>
    <w:p w:rsidR="00411689" w:rsidRDefault="00411689" w:rsidP="00411689">
      <w:pPr>
        <w:numPr>
          <w:ilvl w:val="0"/>
          <w:numId w:val="11"/>
        </w:numPr>
      </w:pPr>
      <w:r>
        <w:t xml:space="preserve">Gather further evidence if needed, involving parents and the child. </w:t>
      </w:r>
    </w:p>
    <w:p w:rsidR="00411689" w:rsidRDefault="00411689" w:rsidP="00411689">
      <w:pPr>
        <w:numPr>
          <w:ilvl w:val="0"/>
          <w:numId w:val="11"/>
        </w:numPr>
      </w:pPr>
      <w:r>
        <w:t>A</w:t>
      </w:r>
      <w:r w:rsidRPr="00A60179">
        <w:t xml:space="preserve">lways involve a specialist where a child continues to make little or no progress over a sustained period or where they continue to work at levels substantially below those expected of children of </w:t>
      </w:r>
      <w:r>
        <w:t>a similar age despite high quality</w:t>
      </w:r>
      <w:r w:rsidRPr="00A60179">
        <w:t xml:space="preserve"> SEN support.</w:t>
      </w:r>
      <w:r>
        <w:t xml:space="preserve"> </w:t>
      </w:r>
      <w:r w:rsidRPr="00A60179">
        <w:t xml:space="preserve">The child’s parents </w:t>
      </w:r>
      <w:r w:rsidRPr="000327AB">
        <w:rPr>
          <w:b/>
        </w:rPr>
        <w:t>must</w:t>
      </w:r>
      <w:r>
        <w:t xml:space="preserve"> be </w:t>
      </w:r>
      <w:r w:rsidRPr="00A60179">
        <w:t>involved in any d</w:t>
      </w:r>
      <w:r>
        <w:t xml:space="preserve">ecision to involve specialists and their views taken into account. </w:t>
      </w:r>
    </w:p>
    <w:p w:rsidR="00411689" w:rsidRDefault="00411689" w:rsidP="00411689">
      <w:pPr>
        <w:numPr>
          <w:ilvl w:val="0"/>
          <w:numId w:val="11"/>
        </w:numPr>
      </w:pPr>
      <w:r>
        <w:t xml:space="preserve">Review the initial assessment regularly to ensure that support continues to be matched to need. </w:t>
      </w:r>
    </w:p>
    <w:p w:rsidR="00411689" w:rsidRDefault="00411689" w:rsidP="00411689">
      <w:pPr>
        <w:numPr>
          <w:ilvl w:val="0"/>
          <w:numId w:val="11"/>
        </w:numPr>
      </w:pPr>
      <w:r w:rsidRPr="00A60179">
        <w:t>In some cases, outside professionals from healt</w:t>
      </w:r>
      <w:r>
        <w:t>h or social care may be involved with the child and they will have information that may helpfully inform assessments. They may already be working with the school/setting, if not parents need to agree that they can be contacted. If it is thought that housing, family or other domestic circumstances may be contributing to the child or young person’s needs, perhaps by impacting on his/her behaviour, a multi-agency approach supported by the use of the Common Assessment Framework (CAF) may be appropriate.</w:t>
      </w:r>
    </w:p>
    <w:p w:rsidR="00411689" w:rsidRDefault="00411689" w:rsidP="00743086">
      <w:pPr>
        <w:numPr>
          <w:ilvl w:val="0"/>
          <w:numId w:val="11"/>
        </w:numPr>
      </w:pPr>
      <w:r>
        <w:t>Contact details for all of the specialist agencies listed in this section, and more information about universal, targeted and specialist or personalised services, can be accessed through the Local Offer website</w:t>
      </w:r>
      <w:r w:rsidR="00743086">
        <w:t xml:space="preserve"> (</w:t>
      </w:r>
      <w:hyperlink r:id="rId37" w:history="1">
        <w:r w:rsidR="00743086" w:rsidRPr="00E3081B">
          <w:rPr>
            <w:rStyle w:val="Hyperlink"/>
          </w:rPr>
          <w:t>https://www.oxfordshire.gov.uk/cms/public-site/special-educational-needs-and-disability-local-offer</w:t>
        </w:r>
      </w:hyperlink>
      <w:r w:rsidR="00743086">
        <w:t>)</w:t>
      </w:r>
      <w:r w:rsidR="00A103D8">
        <w:t>.</w:t>
      </w:r>
    </w:p>
    <w:p w:rsidR="00411689" w:rsidRDefault="00411689" w:rsidP="00411689"/>
    <w:p w:rsidR="00411689" w:rsidRDefault="00411689" w:rsidP="00411689">
      <w:pPr>
        <w:rPr>
          <w:b/>
        </w:rPr>
      </w:pPr>
      <w:r w:rsidRPr="00243C6B">
        <w:rPr>
          <w:b/>
        </w:rPr>
        <w:t>Planning</w:t>
      </w:r>
    </w:p>
    <w:p w:rsidR="00411689" w:rsidRDefault="00411689" w:rsidP="00411689">
      <w:pPr>
        <w:numPr>
          <w:ilvl w:val="0"/>
          <w:numId w:val="12"/>
        </w:numPr>
      </w:pPr>
      <w:r>
        <w:t xml:space="preserve">Use the planning list in the Assessment and Planning section to help with thinking. </w:t>
      </w:r>
    </w:p>
    <w:p w:rsidR="00411689" w:rsidRDefault="00411689" w:rsidP="00411689">
      <w:pPr>
        <w:numPr>
          <w:ilvl w:val="0"/>
          <w:numId w:val="12"/>
        </w:numPr>
      </w:pPr>
      <w:r>
        <w:t>Agree, in consultation with the parent and the child,</w:t>
      </w:r>
      <w:r w:rsidRPr="00A60179">
        <w:t xml:space="preserve"> the interventions and support to be put in place, as well as the expected impact on progress,</w:t>
      </w:r>
      <w:r>
        <w:t xml:space="preserve"> development or behaviour, and</w:t>
      </w:r>
      <w:r w:rsidRPr="00A60179">
        <w:t xml:space="preserve"> a clear date for review. </w:t>
      </w:r>
    </w:p>
    <w:p w:rsidR="00411689" w:rsidRPr="00F920B2" w:rsidRDefault="00411689" w:rsidP="00411689">
      <w:pPr>
        <w:numPr>
          <w:ilvl w:val="0"/>
          <w:numId w:val="12"/>
        </w:numPr>
      </w:pPr>
      <w:r>
        <w:t xml:space="preserve">All </w:t>
      </w:r>
      <w:r w:rsidRPr="00A60179">
        <w:t>staff w</w:t>
      </w:r>
      <w:r>
        <w:t>ho work with the child will need to be</w:t>
      </w:r>
      <w:r w:rsidRPr="00A60179">
        <w:t xml:space="preserve"> made aware of their needs, the support provided and any teaching strategies or approaches that a</w:t>
      </w:r>
      <w:r>
        <w:t xml:space="preserve">re </w:t>
      </w:r>
      <w:r w:rsidRPr="00F920B2">
        <w:t>required. Identify and address any staff development needs.</w:t>
      </w:r>
    </w:p>
    <w:p w:rsidR="00411689" w:rsidRDefault="00411689" w:rsidP="00411689">
      <w:pPr>
        <w:numPr>
          <w:ilvl w:val="0"/>
          <w:numId w:val="12"/>
        </w:numPr>
      </w:pPr>
      <w:r>
        <w:t>The descriptor lists can be a helpful source of targets. It may be necessary to track back to an earlier age/stage.</w:t>
      </w:r>
    </w:p>
    <w:p w:rsidR="00411689" w:rsidRDefault="00411689" w:rsidP="00411689">
      <w:pPr>
        <w:numPr>
          <w:ilvl w:val="0"/>
          <w:numId w:val="12"/>
        </w:numPr>
      </w:pPr>
      <w:r>
        <w:t>As well as planning for the child’s immediate needs it’s important to think ahead about transitions, especially between key stages.</w:t>
      </w:r>
    </w:p>
    <w:p w:rsidR="00411689" w:rsidRDefault="00411689" w:rsidP="00411689">
      <w:pPr>
        <w:numPr>
          <w:ilvl w:val="0"/>
          <w:numId w:val="12"/>
        </w:numPr>
      </w:pPr>
      <w:r>
        <w:lastRenderedPageBreak/>
        <w:t>Also plan how to help parents to support their child’s learning at home.</w:t>
      </w:r>
    </w:p>
    <w:p w:rsidR="00743086" w:rsidRPr="00A60179" w:rsidRDefault="00743086" w:rsidP="00743086">
      <w:pPr>
        <w:ind w:left="72"/>
      </w:pPr>
    </w:p>
    <w:p w:rsidR="00411689" w:rsidRPr="00243C6B" w:rsidRDefault="00411689" w:rsidP="00411689">
      <w:pPr>
        <w:rPr>
          <w:b/>
        </w:rPr>
      </w:pPr>
      <w:r w:rsidRPr="00243C6B">
        <w:rPr>
          <w:b/>
        </w:rPr>
        <w:t>Doing</w:t>
      </w:r>
    </w:p>
    <w:p w:rsidR="00411689" w:rsidRDefault="00411689" w:rsidP="00411689">
      <w:pPr>
        <w:numPr>
          <w:ilvl w:val="0"/>
          <w:numId w:val="13"/>
        </w:numPr>
      </w:pPr>
      <w:r>
        <w:t xml:space="preserve">Use the strategies and resources list to help. </w:t>
      </w:r>
    </w:p>
    <w:p w:rsidR="00411689" w:rsidRDefault="00411689" w:rsidP="00411689">
      <w:pPr>
        <w:numPr>
          <w:ilvl w:val="0"/>
          <w:numId w:val="13"/>
        </w:numPr>
      </w:pPr>
      <w:r>
        <w:t>In schools, t</w:t>
      </w:r>
      <w:r w:rsidRPr="001C62F6">
        <w:t xml:space="preserve">he class or subject </w:t>
      </w:r>
      <w:r>
        <w:t>teacher needs to retain day to day responsibility</w:t>
      </w:r>
      <w:r w:rsidRPr="001C62F6">
        <w:t xml:space="preserve"> for </w:t>
      </w:r>
      <w:r>
        <w:t xml:space="preserve">planning and </w:t>
      </w:r>
      <w:r w:rsidRPr="001C62F6">
        <w:t>working wi</w:t>
      </w:r>
      <w:r>
        <w:t>th the child especially w</w:t>
      </w:r>
      <w:r w:rsidRPr="001C62F6">
        <w:t>here the interventions involve gr</w:t>
      </w:r>
      <w:r>
        <w:t>oup or one-to-one teaching delivered by a teaching assistant or specialist teacher.</w:t>
      </w:r>
    </w:p>
    <w:p w:rsidR="00411689" w:rsidRDefault="00411689" w:rsidP="00411689">
      <w:pPr>
        <w:ind w:left="72"/>
      </w:pPr>
    </w:p>
    <w:p w:rsidR="00411689" w:rsidRPr="00F204BE" w:rsidRDefault="00411689" w:rsidP="00411689">
      <w:r w:rsidRPr="00243C6B">
        <w:rPr>
          <w:b/>
        </w:rPr>
        <w:t>Reviewing</w:t>
      </w:r>
    </w:p>
    <w:p w:rsidR="00411689" w:rsidRDefault="00411689" w:rsidP="00411689">
      <w:pPr>
        <w:numPr>
          <w:ilvl w:val="0"/>
          <w:numId w:val="14"/>
        </w:numPr>
      </w:pPr>
      <w:r>
        <w:t xml:space="preserve">Review the </w:t>
      </w:r>
      <w:r w:rsidRPr="00C1446D">
        <w:t xml:space="preserve">effectiveness of the support and the </w:t>
      </w:r>
      <w:r>
        <w:t>impact on the child’s progress in line with the agreed date and use this to inform further analysis of his/her needs and support requirements.</w:t>
      </w:r>
    </w:p>
    <w:p w:rsidR="00411689" w:rsidRDefault="00411689" w:rsidP="00411689">
      <w:pPr>
        <w:numPr>
          <w:ilvl w:val="0"/>
          <w:numId w:val="14"/>
        </w:numPr>
      </w:pPr>
      <w:r>
        <w:t>Involve the child and parents in reviewing both the impact of support and plans to change it. Discuss the activities and support that will help to achieve goals set and identify the responsibilities of the parent, child and the setting or school in this.</w:t>
      </w:r>
    </w:p>
    <w:p w:rsidR="00411689" w:rsidRPr="00C1446D" w:rsidRDefault="00411689" w:rsidP="00411689">
      <w:pPr>
        <w:numPr>
          <w:ilvl w:val="0"/>
          <w:numId w:val="14"/>
        </w:numPr>
      </w:pPr>
      <w:r>
        <w:t xml:space="preserve">Review meetings with parents should </w:t>
      </w:r>
      <w:r w:rsidRPr="00F920B2">
        <w:t xml:space="preserve">be </w:t>
      </w:r>
      <w:r>
        <w:t xml:space="preserve">held </w:t>
      </w:r>
      <w:r w:rsidRPr="00F920B2">
        <w:t>at least three times a</w:t>
      </w:r>
      <w:r>
        <w:t xml:space="preserve"> year and lead by someone with a good knowledge of the child. ‘Holding a review meeting’ (see Appendix 1) gives pointers on how to ensure that this is a helpful and productive process for all.</w:t>
      </w:r>
    </w:p>
    <w:p w:rsidR="00411689" w:rsidRDefault="00411689" w:rsidP="00411689"/>
    <w:p w:rsidR="00411689" w:rsidRPr="00243C6B" w:rsidRDefault="00411689" w:rsidP="00411689">
      <w:pPr>
        <w:rPr>
          <w:b/>
        </w:rPr>
      </w:pPr>
      <w:r w:rsidRPr="00243C6B">
        <w:rPr>
          <w:b/>
        </w:rPr>
        <w:t>Keeping records</w:t>
      </w:r>
    </w:p>
    <w:p w:rsidR="00411689" w:rsidRDefault="00411689" w:rsidP="00411689">
      <w:pPr>
        <w:numPr>
          <w:ilvl w:val="0"/>
          <w:numId w:val="15"/>
        </w:numPr>
      </w:pPr>
      <w:r>
        <w:t>Accurately record provision for learners with SEN. This supports the assess – plan – do – review process, and provides evidence of the work that has been done and the progress made.</w:t>
      </w:r>
    </w:p>
    <w:p w:rsidR="00411689" w:rsidRDefault="00411689" w:rsidP="00411689">
      <w:pPr>
        <w:numPr>
          <w:ilvl w:val="0"/>
          <w:numId w:val="15"/>
        </w:numPr>
      </w:pPr>
      <w:r>
        <w:t xml:space="preserve">Settings and schools determine their own approach to record keeping, but as part of any school inspection Ofsted will expect to see evidence of the interventions and support that are in place and whether they lead to accelerated or sustained progress. </w:t>
      </w:r>
    </w:p>
    <w:p w:rsidR="00411689" w:rsidRDefault="00411689" w:rsidP="00743086">
      <w:pPr>
        <w:numPr>
          <w:ilvl w:val="0"/>
          <w:numId w:val="15"/>
        </w:numPr>
      </w:pPr>
      <w:r w:rsidRPr="00243C6B">
        <w:t>Oxfordshire has developed record keeping templates to capture person centred planning, pupil outcomes, assessments, planning and reviewing.</w:t>
      </w:r>
      <w:r>
        <w:t xml:space="preserve"> </w:t>
      </w:r>
      <w:r w:rsidRPr="00243C6B">
        <w:t>This information will be required for children and young people who require additional SEN top-ups or who may require co-ordinated assessment and</w:t>
      </w:r>
      <w:r>
        <w:t xml:space="preserve"> an</w:t>
      </w:r>
      <w:r w:rsidRPr="00243C6B">
        <w:t xml:space="preserve"> Education, Health and Care Plan</w:t>
      </w:r>
      <w:r w:rsidR="00743086">
        <w:t xml:space="preserve"> (more information about EHC plans can be found on the Local Offer website </w:t>
      </w:r>
      <w:hyperlink r:id="rId38" w:history="1">
        <w:r w:rsidR="00743086" w:rsidRPr="00E3081B">
          <w:rPr>
            <w:rStyle w:val="Hyperlink"/>
          </w:rPr>
          <w:t>https://www.oxfordshire.gov.uk/cms/public-site/special-educational-needs-and-disability-local-offer</w:t>
        </w:r>
      </w:hyperlink>
      <w:r w:rsidR="00743086">
        <w:t>)</w:t>
      </w:r>
      <w:r w:rsidR="00A103D8">
        <w:t>.</w:t>
      </w:r>
      <w:r>
        <w:t xml:space="preserve"> </w:t>
      </w:r>
    </w:p>
    <w:p w:rsidR="00411689" w:rsidRDefault="00411689" w:rsidP="00411689"/>
    <w:p w:rsidR="00411689" w:rsidRDefault="00411689" w:rsidP="00411689"/>
    <w:p w:rsidR="00411689" w:rsidRDefault="00411689" w:rsidP="00411689">
      <w:pPr>
        <w:sectPr w:rsidR="00411689" w:rsidSect="008020D7">
          <w:headerReference w:type="default" r:id="rId39"/>
          <w:footerReference w:type="even" r:id="rId40"/>
          <w:footerReference w:type="default" r:id="rId41"/>
          <w:pgSz w:w="12240" w:h="15840"/>
          <w:pgMar w:top="1440" w:right="1440" w:bottom="1440" w:left="1440" w:header="720" w:footer="720" w:gutter="0"/>
          <w:cols w:space="720"/>
          <w:docGrid w:linePitch="360"/>
        </w:sectPr>
      </w:pPr>
    </w:p>
    <w:p w:rsidR="00411689" w:rsidRDefault="00411689" w:rsidP="00411689">
      <w:pPr>
        <w:rPr>
          <w:sz w:val="28"/>
          <w:szCs w:val="28"/>
        </w:rPr>
      </w:pPr>
      <w:bookmarkStart w:id="10" w:name="D2"/>
      <w:r w:rsidRPr="0099497A">
        <w:rPr>
          <w:b/>
          <w:sz w:val="32"/>
          <w:szCs w:val="32"/>
        </w:rPr>
        <w:lastRenderedPageBreak/>
        <w:t>D</w:t>
      </w:r>
      <w:r w:rsidR="004665EE">
        <w:rPr>
          <w:b/>
          <w:sz w:val="32"/>
          <w:szCs w:val="32"/>
        </w:rPr>
        <w:t>2</w:t>
      </w:r>
      <w:r w:rsidRPr="0099497A">
        <w:rPr>
          <w:b/>
          <w:sz w:val="32"/>
          <w:szCs w:val="32"/>
        </w:rPr>
        <w:t>: Communication and Interaction needs (C&amp;I)</w:t>
      </w:r>
      <w:r>
        <w:rPr>
          <w:sz w:val="28"/>
          <w:szCs w:val="28"/>
        </w:rPr>
        <w:t xml:space="preserve"> </w:t>
      </w:r>
    </w:p>
    <w:p w:rsidR="00411689" w:rsidRPr="00DA6BDA" w:rsidRDefault="00411689" w:rsidP="00411689">
      <w:pPr>
        <w:rPr>
          <w:b/>
          <w:sz w:val="28"/>
          <w:szCs w:val="28"/>
        </w:rPr>
      </w:pPr>
      <w:r w:rsidRPr="00DA6BDA">
        <w:rPr>
          <w:b/>
          <w:sz w:val="28"/>
          <w:szCs w:val="28"/>
        </w:rPr>
        <w:t>Foundation years</w:t>
      </w:r>
    </w:p>
    <w:bookmarkEnd w:id="10"/>
    <w:p w:rsidR="00411689" w:rsidRDefault="00411689" w:rsidP="00411689"/>
    <w:p w:rsidR="00411689" w:rsidRDefault="00411689" w:rsidP="00411689">
      <w:r>
        <w:t xml:space="preserve">This section describes children who have greater needs than most of their peers for support with communication and interaction (C&amp;I). Children with communication and interaction needs may have difficulty in expressing themselves, in understanding language, and with interacting with others and the world around them. Children need help to acquire language skills in order to develop their thinking as well as their ability to communicate. </w:t>
      </w:r>
    </w:p>
    <w:p w:rsidR="00411689" w:rsidRDefault="00411689" w:rsidP="00411689"/>
    <w:p w:rsidR="00411689" w:rsidRDefault="00411689" w:rsidP="00411689">
      <w:r>
        <w:t xml:space="preserve">Some children with C&amp;I difficulties will have had their needs identified at a very early age and may already be receiving support. For many children needs may not become apparent until they enter a group setting when the difficulties begin to impact on learning. </w:t>
      </w:r>
    </w:p>
    <w:p w:rsidR="00411689" w:rsidRDefault="00411689" w:rsidP="00411689"/>
    <w:p w:rsidR="00411689" w:rsidRPr="00D40F92" w:rsidRDefault="00411689" w:rsidP="00411689">
      <w:pPr>
        <w:rPr>
          <w:b/>
        </w:rPr>
      </w:pPr>
      <w:r w:rsidRPr="00D40F92">
        <w:rPr>
          <w:b/>
        </w:rPr>
        <w:t>This section contains:</w:t>
      </w:r>
    </w:p>
    <w:p w:rsidR="00411689" w:rsidRPr="00D40F92" w:rsidRDefault="00411689" w:rsidP="00411689">
      <w:pPr>
        <w:rPr>
          <w:b/>
        </w:rPr>
      </w:pPr>
    </w:p>
    <w:p w:rsidR="00411689" w:rsidRDefault="00411689" w:rsidP="00411689">
      <w:pPr>
        <w:numPr>
          <w:ilvl w:val="0"/>
          <w:numId w:val="16"/>
        </w:numPr>
        <w:rPr>
          <w:b/>
        </w:rPr>
      </w:pPr>
      <w:r w:rsidRPr="00D40F92">
        <w:rPr>
          <w:b/>
        </w:rPr>
        <w:t>Descriptors to help identify children with a communication and/or interaction</w:t>
      </w:r>
    </w:p>
    <w:p w:rsidR="00411689" w:rsidRPr="00D40F92" w:rsidRDefault="00411689" w:rsidP="00411689">
      <w:pPr>
        <w:ind w:left="72"/>
        <w:rPr>
          <w:b/>
        </w:rPr>
      </w:pPr>
      <w:r>
        <w:rPr>
          <w:b/>
        </w:rPr>
        <w:t xml:space="preserve">   </w:t>
      </w:r>
      <w:r w:rsidRPr="00D40F92">
        <w:rPr>
          <w:b/>
        </w:rPr>
        <w:t>difficulty.</w:t>
      </w:r>
    </w:p>
    <w:p w:rsidR="00411689" w:rsidRPr="00D40F92" w:rsidRDefault="00411689" w:rsidP="00411689">
      <w:pPr>
        <w:ind w:left="72"/>
        <w:rPr>
          <w:b/>
        </w:rPr>
      </w:pPr>
    </w:p>
    <w:p w:rsidR="00411689" w:rsidRPr="00D40F92" w:rsidRDefault="00411689" w:rsidP="00411689">
      <w:pPr>
        <w:numPr>
          <w:ilvl w:val="0"/>
          <w:numId w:val="16"/>
        </w:numPr>
        <w:rPr>
          <w:b/>
        </w:rPr>
      </w:pPr>
      <w:r w:rsidRPr="00D40F92">
        <w:rPr>
          <w:b/>
        </w:rPr>
        <w:t>Guidan</w:t>
      </w:r>
      <w:r w:rsidR="00D77763">
        <w:rPr>
          <w:b/>
        </w:rPr>
        <w:t>ce on supporting children with</w:t>
      </w:r>
      <w:r w:rsidRPr="00D40F92">
        <w:rPr>
          <w:b/>
        </w:rPr>
        <w:t xml:space="preserve"> communication and interaction needs.</w:t>
      </w:r>
    </w:p>
    <w:p w:rsidR="00411689" w:rsidRDefault="00411689" w:rsidP="00411689"/>
    <w:p w:rsidR="00411689" w:rsidRDefault="00411689" w:rsidP="00411689">
      <w:r>
        <w:t>Needs in other areas can lead to and compound communication and interaction needs, for example a hearing loss or difficulties with attachment, and can also be the result of unmet C&amp;I needs, for example learning needs, social and emotional needs. Look across descriptors for all relevant areas of need to make sure that support is tailored appropriately.</w:t>
      </w:r>
    </w:p>
    <w:p w:rsidR="00411689" w:rsidRDefault="00411689" w:rsidP="00411689"/>
    <w:p w:rsidR="00411689" w:rsidRDefault="00411689" w:rsidP="00411689">
      <w:r>
        <w:t>English as an Additional Language (EAL) is not in itself a special educational need but it can be the case that a child who speaks English as an additional language may also have special educational needs. The approach to supporting all children with EAL is set out in ‘</w:t>
      </w:r>
      <w:hyperlink r:id="rId42" w:history="1">
        <w:r w:rsidRPr="00D77763">
          <w:rPr>
            <w:rStyle w:val="Hyperlink"/>
          </w:rPr>
          <w:t>Identifying Children who are Learning English as an Additional Language and who may also have Learning Difficulties and/or Disabilities’</w:t>
        </w:r>
      </w:hyperlink>
      <w:r>
        <w:t>. Used alongside the descriptors on the next pages this will help you to decide whether a child’s language competence should be giving rise for concern.</w:t>
      </w:r>
    </w:p>
    <w:p w:rsidR="00411689" w:rsidRDefault="00C06737" w:rsidP="0041168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640"/>
      </w:tblGrid>
      <w:tr w:rsidR="00411689" w:rsidRPr="00ED1856" w:rsidTr="008020D7">
        <w:tc>
          <w:tcPr>
            <w:tcW w:w="2055" w:type="pct"/>
            <w:shd w:val="clear" w:color="auto" w:fill="auto"/>
          </w:tcPr>
          <w:p w:rsidR="00411689" w:rsidRPr="00ED1856" w:rsidRDefault="00411689" w:rsidP="008020D7">
            <w:pPr>
              <w:rPr>
                <w:b/>
              </w:rPr>
            </w:pPr>
            <w:r w:rsidRPr="00ED1856">
              <w:rPr>
                <w:b/>
              </w:rPr>
              <w:lastRenderedPageBreak/>
              <w:t xml:space="preserve">Foundation years </w:t>
            </w:r>
          </w:p>
          <w:p w:rsidR="00411689" w:rsidRPr="00ED1856" w:rsidRDefault="00411689" w:rsidP="008020D7">
            <w:pPr>
              <w:rPr>
                <w:b/>
              </w:rPr>
            </w:pPr>
            <w:r w:rsidRPr="00ED1856">
              <w:rPr>
                <w:b/>
              </w:rPr>
              <w:t xml:space="preserve">Communication and Interaction </w:t>
            </w:r>
          </w:p>
        </w:tc>
        <w:tc>
          <w:tcPr>
            <w:tcW w:w="2945" w:type="pct"/>
            <w:shd w:val="clear" w:color="auto" w:fill="auto"/>
          </w:tcPr>
          <w:p w:rsidR="00411689" w:rsidRPr="008923D2" w:rsidRDefault="00411689" w:rsidP="008020D7">
            <w:r w:rsidRPr="008923D2">
              <w:t>Name</w:t>
            </w:r>
          </w:p>
          <w:p w:rsidR="00411689" w:rsidRPr="00ED1856" w:rsidRDefault="00411689" w:rsidP="008020D7"/>
        </w:tc>
      </w:tr>
    </w:tbl>
    <w:p w:rsidR="00411689" w:rsidRDefault="00411689" w:rsidP="0041168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6661"/>
        <w:gridCol w:w="900"/>
        <w:gridCol w:w="827"/>
      </w:tblGrid>
      <w:tr w:rsidR="00411689" w:rsidRPr="00ED1856" w:rsidTr="008020D7">
        <w:tc>
          <w:tcPr>
            <w:tcW w:w="338" w:type="pct"/>
            <w:vMerge w:val="restart"/>
            <w:shd w:val="clear" w:color="auto" w:fill="auto"/>
            <w:textDirection w:val="btLr"/>
          </w:tcPr>
          <w:p w:rsidR="00411689" w:rsidRPr="00ED1856" w:rsidRDefault="00411689" w:rsidP="008020D7">
            <w:pPr>
              <w:ind w:left="113" w:right="113"/>
            </w:pPr>
            <w:r w:rsidRPr="00ED1856">
              <w:t xml:space="preserve">                    The child needs support for some of the following:</w:t>
            </w:r>
          </w:p>
          <w:p w:rsidR="00411689" w:rsidRPr="00ED1856" w:rsidRDefault="00411689" w:rsidP="008020D7">
            <w:pPr>
              <w:ind w:left="113" w:right="113"/>
            </w:pPr>
          </w:p>
          <w:p w:rsidR="00411689" w:rsidRPr="00ED1856" w:rsidRDefault="00411689" w:rsidP="008020D7">
            <w:pPr>
              <w:ind w:left="113" w:right="113"/>
            </w:pPr>
          </w:p>
          <w:p w:rsidR="00411689" w:rsidRPr="00ED1856" w:rsidRDefault="00411689" w:rsidP="008020D7">
            <w:pPr>
              <w:ind w:left="113" w:right="113"/>
            </w:pPr>
          </w:p>
          <w:p w:rsidR="00411689" w:rsidRPr="00ED1856" w:rsidRDefault="00411689" w:rsidP="008020D7">
            <w:pPr>
              <w:ind w:left="113" w:right="113"/>
            </w:pPr>
          </w:p>
          <w:p w:rsidR="00411689" w:rsidRPr="00ED1856" w:rsidRDefault="00411689" w:rsidP="008020D7">
            <w:pPr>
              <w:ind w:left="113" w:right="113"/>
            </w:pPr>
          </w:p>
          <w:p w:rsidR="00411689" w:rsidRPr="00ED1856" w:rsidRDefault="00411689" w:rsidP="008020D7">
            <w:pPr>
              <w:ind w:left="113" w:right="113"/>
            </w:pPr>
          </w:p>
        </w:tc>
        <w:tc>
          <w:tcPr>
            <w:tcW w:w="3760" w:type="pct"/>
            <w:gridSpan w:val="2"/>
            <w:shd w:val="clear" w:color="auto" w:fill="auto"/>
          </w:tcPr>
          <w:p w:rsidR="00411689" w:rsidRPr="00ED1856" w:rsidRDefault="00411689" w:rsidP="008020D7">
            <w:pPr>
              <w:rPr>
                <w:b/>
                <w:i/>
              </w:rPr>
            </w:pPr>
            <w:r w:rsidRPr="00ED1856">
              <w:rPr>
                <w:b/>
                <w:i/>
              </w:rPr>
              <w:t>By 1 year old the child needs support for at least one of the following:</w:t>
            </w:r>
          </w:p>
        </w:tc>
        <w:tc>
          <w:tcPr>
            <w:tcW w:w="470" w:type="pct"/>
            <w:shd w:val="clear" w:color="auto" w:fill="auto"/>
          </w:tcPr>
          <w:p w:rsidR="00411689" w:rsidRPr="00ED1856" w:rsidRDefault="00411689" w:rsidP="008020D7">
            <w:pPr>
              <w:rPr>
                <w:sz w:val="22"/>
                <w:szCs w:val="22"/>
              </w:rPr>
            </w:pPr>
            <w:r w:rsidRPr="00ED1856">
              <w:rPr>
                <w:sz w:val="22"/>
                <w:szCs w:val="22"/>
              </w:rPr>
              <w:t>Date &amp; age</w:t>
            </w:r>
          </w:p>
        </w:tc>
        <w:tc>
          <w:tcPr>
            <w:tcW w:w="432" w:type="pct"/>
            <w:shd w:val="clear" w:color="auto" w:fill="auto"/>
          </w:tcPr>
          <w:p w:rsidR="00411689" w:rsidRPr="00ED1856" w:rsidRDefault="00411689" w:rsidP="008020D7">
            <w:pPr>
              <w:rPr>
                <w:sz w:val="22"/>
                <w:szCs w:val="22"/>
              </w:rPr>
            </w:pPr>
            <w:r w:rsidRPr="00ED1856">
              <w:rPr>
                <w:sz w:val="22"/>
                <w:szCs w:val="22"/>
              </w:rPr>
              <w:t>Date &amp; age</w:t>
            </w:r>
          </w:p>
        </w:tc>
      </w:tr>
      <w:tr w:rsidR="00411689" w:rsidRPr="00ED1856" w:rsidTr="008020D7">
        <w:tc>
          <w:tcPr>
            <w:tcW w:w="338" w:type="pct"/>
            <w:vMerge/>
            <w:shd w:val="clear" w:color="auto" w:fill="auto"/>
            <w:textDirection w:val="btLr"/>
          </w:tcPr>
          <w:p w:rsidR="00411689" w:rsidRPr="00ED1856" w:rsidRDefault="00411689" w:rsidP="008020D7">
            <w:pPr>
              <w:ind w:left="113" w:right="113"/>
            </w:pPr>
          </w:p>
        </w:tc>
        <w:tc>
          <w:tcPr>
            <w:tcW w:w="282" w:type="pct"/>
            <w:vMerge w:val="restart"/>
            <w:shd w:val="clear" w:color="auto" w:fill="auto"/>
            <w:textDirection w:val="btLr"/>
          </w:tcPr>
          <w:p w:rsidR="00411689" w:rsidRPr="00ED1856" w:rsidRDefault="00411689" w:rsidP="008020D7">
            <w:pPr>
              <w:ind w:left="113" w:right="113"/>
              <w:rPr>
                <w:sz w:val="16"/>
                <w:szCs w:val="16"/>
              </w:rPr>
            </w:pPr>
            <w:r w:rsidRPr="00ED1856">
              <w:rPr>
                <w:sz w:val="16"/>
                <w:szCs w:val="16"/>
              </w:rPr>
              <w:t>Communication and Interaction</w:t>
            </w:r>
          </w:p>
        </w:tc>
        <w:tc>
          <w:tcPr>
            <w:tcW w:w="3478" w:type="pct"/>
            <w:shd w:val="clear" w:color="auto" w:fill="auto"/>
          </w:tcPr>
          <w:p w:rsidR="00411689" w:rsidRPr="00ED1856" w:rsidRDefault="00B70971" w:rsidP="008020D7">
            <w:r>
              <w:t>smiling</w:t>
            </w:r>
            <w:r w:rsidR="00411689" w:rsidRPr="00ED1856">
              <w:t>, looking and moving in response to your interaction</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c>
          <w:tcPr>
            <w:tcW w:w="338" w:type="pct"/>
            <w:vMerge/>
            <w:shd w:val="clear" w:color="auto" w:fill="auto"/>
            <w:textDirection w:val="btLr"/>
          </w:tcPr>
          <w:p w:rsidR="00411689" w:rsidRPr="00ED1856" w:rsidRDefault="00411689" w:rsidP="008020D7">
            <w:pPr>
              <w:ind w:left="113" w:right="113"/>
            </w:pPr>
          </w:p>
        </w:tc>
        <w:tc>
          <w:tcPr>
            <w:tcW w:w="282" w:type="pct"/>
            <w:vMerge/>
            <w:shd w:val="clear" w:color="auto" w:fill="auto"/>
          </w:tcPr>
          <w:p w:rsidR="00411689" w:rsidRPr="00ED1856" w:rsidRDefault="00411689" w:rsidP="008020D7"/>
        </w:tc>
        <w:tc>
          <w:tcPr>
            <w:tcW w:w="3478" w:type="pct"/>
            <w:shd w:val="clear" w:color="auto" w:fill="auto"/>
          </w:tcPr>
          <w:p w:rsidR="00411689" w:rsidRPr="00ED1856" w:rsidRDefault="00411689" w:rsidP="008020D7">
            <w:r w:rsidRPr="00ED1856">
              <w:t>vocalising back when talked to, making own sounds, especially to a familiar adult and when a smiling face is used</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c>
          <w:tcPr>
            <w:tcW w:w="338" w:type="pct"/>
            <w:vMerge/>
            <w:shd w:val="clear" w:color="auto" w:fill="auto"/>
            <w:textDirection w:val="btLr"/>
          </w:tcPr>
          <w:p w:rsidR="00411689" w:rsidRPr="00ED1856" w:rsidRDefault="00411689" w:rsidP="008020D7">
            <w:pPr>
              <w:ind w:left="113" w:right="113"/>
            </w:pPr>
          </w:p>
        </w:tc>
        <w:tc>
          <w:tcPr>
            <w:tcW w:w="282" w:type="pct"/>
            <w:vMerge/>
            <w:shd w:val="clear" w:color="auto" w:fill="auto"/>
          </w:tcPr>
          <w:p w:rsidR="00411689" w:rsidRPr="00ED1856" w:rsidRDefault="00411689" w:rsidP="008020D7"/>
        </w:tc>
        <w:tc>
          <w:tcPr>
            <w:tcW w:w="3478" w:type="pct"/>
            <w:shd w:val="clear" w:color="auto" w:fill="auto"/>
          </w:tcPr>
          <w:p w:rsidR="00411689" w:rsidRPr="00ED1856" w:rsidRDefault="00411689" w:rsidP="008020D7">
            <w:r w:rsidRPr="00ED1856">
              <w:t>listening to nursery rhymes with enjoyment</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c>
          <w:tcPr>
            <w:tcW w:w="338" w:type="pct"/>
            <w:vMerge/>
            <w:shd w:val="clear" w:color="auto" w:fill="auto"/>
            <w:textDirection w:val="btLr"/>
          </w:tcPr>
          <w:p w:rsidR="00411689" w:rsidRPr="00ED1856" w:rsidRDefault="00411689" w:rsidP="008020D7">
            <w:pPr>
              <w:ind w:left="113" w:right="113"/>
            </w:pPr>
          </w:p>
        </w:tc>
        <w:tc>
          <w:tcPr>
            <w:tcW w:w="282" w:type="pct"/>
            <w:vMerge/>
            <w:shd w:val="clear" w:color="auto" w:fill="auto"/>
          </w:tcPr>
          <w:p w:rsidR="00411689" w:rsidRPr="00ED1856" w:rsidRDefault="00411689" w:rsidP="008020D7"/>
        </w:tc>
        <w:tc>
          <w:tcPr>
            <w:tcW w:w="3478" w:type="pct"/>
            <w:shd w:val="clear" w:color="auto" w:fill="auto"/>
          </w:tcPr>
          <w:p w:rsidR="00411689" w:rsidRPr="00ED1856" w:rsidRDefault="00411689" w:rsidP="008020D7">
            <w:r w:rsidRPr="00ED1856">
              <w:t>showing excitement at the sound of approaching voi</w:t>
            </w:r>
            <w:r w:rsidR="00B70971">
              <w:t>ces, footsteps and other sounds.</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c>
          <w:tcPr>
            <w:tcW w:w="338" w:type="pct"/>
            <w:vMerge/>
            <w:shd w:val="clear" w:color="auto" w:fill="auto"/>
            <w:textDirection w:val="btLr"/>
          </w:tcPr>
          <w:p w:rsidR="00411689" w:rsidRPr="00ED1856" w:rsidRDefault="00411689" w:rsidP="008020D7">
            <w:pPr>
              <w:ind w:left="113" w:right="113"/>
            </w:pPr>
          </w:p>
        </w:tc>
        <w:tc>
          <w:tcPr>
            <w:tcW w:w="4662" w:type="pct"/>
            <w:gridSpan w:val="4"/>
            <w:shd w:val="clear" w:color="auto" w:fill="auto"/>
          </w:tcPr>
          <w:p w:rsidR="00411689" w:rsidRPr="00ED1856" w:rsidRDefault="00411689" w:rsidP="008020D7">
            <w:r w:rsidRPr="00ED1856">
              <w:rPr>
                <w:b/>
                <w:i/>
              </w:rPr>
              <w:t>By 2 years the child needs support for at least one of the following:</w:t>
            </w:r>
          </w:p>
        </w:tc>
      </w:tr>
      <w:tr w:rsidR="00411689" w:rsidRPr="00ED1856" w:rsidTr="008020D7">
        <w:trPr>
          <w:trHeight w:val="728"/>
        </w:trPr>
        <w:tc>
          <w:tcPr>
            <w:tcW w:w="338" w:type="pct"/>
            <w:vMerge/>
            <w:shd w:val="clear" w:color="auto" w:fill="auto"/>
          </w:tcPr>
          <w:p w:rsidR="00411689" w:rsidRPr="00ED1856" w:rsidRDefault="00411689" w:rsidP="008020D7"/>
        </w:tc>
        <w:tc>
          <w:tcPr>
            <w:tcW w:w="282" w:type="pct"/>
            <w:vMerge w:val="restart"/>
            <w:shd w:val="clear" w:color="auto" w:fill="auto"/>
            <w:textDirection w:val="btLr"/>
          </w:tcPr>
          <w:p w:rsidR="00411689" w:rsidRPr="00ED1856" w:rsidRDefault="00411689" w:rsidP="008020D7">
            <w:pPr>
              <w:ind w:left="113" w:right="113"/>
              <w:rPr>
                <w:sz w:val="16"/>
                <w:szCs w:val="16"/>
              </w:rPr>
            </w:pPr>
            <w:r w:rsidRPr="00ED1856">
              <w:rPr>
                <w:sz w:val="16"/>
                <w:szCs w:val="16"/>
              </w:rPr>
              <w:t>Understanding</w:t>
            </w:r>
          </w:p>
          <w:p w:rsidR="00411689" w:rsidRPr="00ED1856" w:rsidRDefault="00411689" w:rsidP="008020D7">
            <w:pPr>
              <w:ind w:left="113" w:right="113"/>
            </w:pPr>
          </w:p>
        </w:tc>
        <w:tc>
          <w:tcPr>
            <w:tcW w:w="3478" w:type="pct"/>
            <w:shd w:val="clear" w:color="auto" w:fill="auto"/>
          </w:tcPr>
          <w:p w:rsidR="00411689" w:rsidRPr="00ED1856" w:rsidRDefault="00411689" w:rsidP="008020D7">
            <w:r w:rsidRPr="00ED1856">
              <w:t>understanding and following simple instructions in context, eg ‘come for snack’</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c>
          <w:tcPr>
            <w:tcW w:w="338" w:type="pct"/>
            <w:vMerge/>
            <w:shd w:val="clear" w:color="auto" w:fill="auto"/>
          </w:tcPr>
          <w:p w:rsidR="00411689" w:rsidRPr="00ED1856" w:rsidRDefault="00411689" w:rsidP="008020D7"/>
        </w:tc>
        <w:tc>
          <w:tcPr>
            <w:tcW w:w="282" w:type="pct"/>
            <w:vMerge/>
            <w:shd w:val="clear" w:color="auto" w:fill="auto"/>
          </w:tcPr>
          <w:p w:rsidR="00411689" w:rsidRPr="00ED1856" w:rsidRDefault="00411689" w:rsidP="008020D7"/>
        </w:tc>
        <w:tc>
          <w:tcPr>
            <w:tcW w:w="3478" w:type="pct"/>
            <w:shd w:val="clear" w:color="auto" w:fill="auto"/>
          </w:tcPr>
          <w:p w:rsidR="00411689" w:rsidRPr="00ED1856" w:rsidRDefault="00411689" w:rsidP="008020D7">
            <w:r w:rsidRPr="00ED1856">
              <w:t>pointing to simple body parts when asked</w:t>
            </w:r>
          </w:p>
          <w:p w:rsidR="00411689" w:rsidRPr="00ED1856" w:rsidRDefault="00411689" w:rsidP="008020D7"/>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c>
          <w:tcPr>
            <w:tcW w:w="338" w:type="pct"/>
            <w:vMerge/>
            <w:shd w:val="clear" w:color="auto" w:fill="auto"/>
          </w:tcPr>
          <w:p w:rsidR="00411689" w:rsidRPr="00ED1856" w:rsidRDefault="00411689" w:rsidP="008020D7"/>
        </w:tc>
        <w:tc>
          <w:tcPr>
            <w:tcW w:w="282" w:type="pct"/>
            <w:vMerge w:val="restart"/>
            <w:shd w:val="clear" w:color="auto" w:fill="auto"/>
            <w:textDirection w:val="btLr"/>
          </w:tcPr>
          <w:p w:rsidR="00411689" w:rsidRPr="00ED1856" w:rsidRDefault="00411689" w:rsidP="008020D7">
            <w:pPr>
              <w:ind w:left="113" w:right="113"/>
              <w:rPr>
                <w:sz w:val="16"/>
                <w:szCs w:val="16"/>
              </w:rPr>
            </w:pPr>
            <w:r w:rsidRPr="00ED1856">
              <w:rPr>
                <w:sz w:val="16"/>
                <w:szCs w:val="16"/>
              </w:rPr>
              <w:t>Speaking</w:t>
            </w:r>
          </w:p>
        </w:tc>
        <w:tc>
          <w:tcPr>
            <w:tcW w:w="3478" w:type="pct"/>
            <w:shd w:val="clear" w:color="auto" w:fill="auto"/>
          </w:tcPr>
          <w:p w:rsidR="00411689" w:rsidRPr="00ED1856" w:rsidRDefault="00411689" w:rsidP="008020D7">
            <w:r w:rsidRPr="00ED1856">
              <w:t>spontaneously naming common objects which interest them, eg car, bird</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rPr>
          <w:trHeight w:val="395"/>
        </w:trPr>
        <w:tc>
          <w:tcPr>
            <w:tcW w:w="338" w:type="pct"/>
            <w:vMerge/>
            <w:shd w:val="clear" w:color="auto" w:fill="auto"/>
          </w:tcPr>
          <w:p w:rsidR="00411689" w:rsidRPr="00ED1856" w:rsidRDefault="00411689" w:rsidP="008020D7"/>
        </w:tc>
        <w:tc>
          <w:tcPr>
            <w:tcW w:w="282" w:type="pct"/>
            <w:vMerge/>
            <w:shd w:val="clear" w:color="auto" w:fill="auto"/>
          </w:tcPr>
          <w:p w:rsidR="00411689" w:rsidRPr="00ED1856" w:rsidRDefault="00411689" w:rsidP="008020D7"/>
        </w:tc>
        <w:tc>
          <w:tcPr>
            <w:tcW w:w="3478" w:type="pct"/>
            <w:shd w:val="clear" w:color="auto" w:fill="auto"/>
          </w:tcPr>
          <w:p w:rsidR="00411689" w:rsidRPr="00ED1856" w:rsidRDefault="00411689" w:rsidP="008020D7">
            <w:r w:rsidRPr="00ED1856">
              <w:t>copying expressions they hear a lot, eg ‘all gone!’ ‘oh dear!’</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rPr>
          <w:cantSplit/>
          <w:trHeight w:val="1134"/>
        </w:trPr>
        <w:tc>
          <w:tcPr>
            <w:tcW w:w="338" w:type="pct"/>
            <w:vMerge/>
            <w:shd w:val="clear" w:color="auto" w:fill="auto"/>
          </w:tcPr>
          <w:p w:rsidR="00411689" w:rsidRPr="00ED1856" w:rsidRDefault="00411689" w:rsidP="008020D7"/>
        </w:tc>
        <w:tc>
          <w:tcPr>
            <w:tcW w:w="282" w:type="pct"/>
            <w:shd w:val="clear" w:color="auto" w:fill="auto"/>
            <w:textDirection w:val="btLr"/>
          </w:tcPr>
          <w:p w:rsidR="00411689" w:rsidRPr="00ED1856" w:rsidRDefault="00411689" w:rsidP="008020D7">
            <w:pPr>
              <w:ind w:left="113" w:right="113"/>
            </w:pPr>
            <w:r w:rsidRPr="00ED1856">
              <w:rPr>
                <w:sz w:val="16"/>
                <w:szCs w:val="16"/>
              </w:rPr>
              <w:t>Listening &amp; attention</w:t>
            </w:r>
          </w:p>
        </w:tc>
        <w:tc>
          <w:tcPr>
            <w:tcW w:w="3478" w:type="pct"/>
            <w:shd w:val="clear" w:color="auto" w:fill="auto"/>
          </w:tcPr>
          <w:p w:rsidR="00411689" w:rsidRPr="00ED1856" w:rsidRDefault="00411689" w:rsidP="008020D7">
            <w:r w:rsidRPr="00ED1856">
              <w:t>enjoying nursery rhymes and trying to join in with actions or sounds by copying</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rPr>
          <w:cantSplit/>
          <w:trHeight w:val="380"/>
        </w:trPr>
        <w:tc>
          <w:tcPr>
            <w:tcW w:w="338" w:type="pct"/>
            <w:vMerge/>
            <w:shd w:val="clear" w:color="auto" w:fill="auto"/>
          </w:tcPr>
          <w:p w:rsidR="00411689" w:rsidRPr="00ED1856" w:rsidRDefault="00411689" w:rsidP="008020D7"/>
        </w:tc>
        <w:tc>
          <w:tcPr>
            <w:tcW w:w="282" w:type="pct"/>
            <w:vMerge w:val="restart"/>
            <w:shd w:val="clear" w:color="auto" w:fill="auto"/>
            <w:textDirection w:val="btLr"/>
          </w:tcPr>
          <w:p w:rsidR="00411689" w:rsidRPr="00ED1856" w:rsidRDefault="00411689" w:rsidP="008020D7">
            <w:pPr>
              <w:ind w:left="113" w:right="113"/>
              <w:rPr>
                <w:sz w:val="16"/>
                <w:szCs w:val="16"/>
              </w:rPr>
            </w:pPr>
            <w:r w:rsidRPr="00ED1856">
              <w:rPr>
                <w:sz w:val="16"/>
                <w:szCs w:val="16"/>
              </w:rPr>
              <w:t>Interaction</w:t>
            </w:r>
          </w:p>
          <w:p w:rsidR="00411689" w:rsidRPr="00ED1856" w:rsidRDefault="00411689" w:rsidP="008020D7">
            <w:pPr>
              <w:ind w:left="113" w:right="113"/>
              <w:rPr>
                <w:sz w:val="16"/>
                <w:szCs w:val="16"/>
              </w:rPr>
            </w:pPr>
          </w:p>
        </w:tc>
        <w:tc>
          <w:tcPr>
            <w:tcW w:w="3478" w:type="pct"/>
            <w:shd w:val="clear" w:color="auto" w:fill="auto"/>
          </w:tcPr>
          <w:p w:rsidR="00411689" w:rsidRPr="00ED1856" w:rsidRDefault="00411689" w:rsidP="008020D7">
            <w:r w:rsidRPr="00ED1856">
              <w:t>being aware of other people’s feelings – for example to look concerned if hears crying or to look excited if hears a familiar voice</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rPr>
          <w:cantSplit/>
          <w:trHeight w:val="380"/>
        </w:trPr>
        <w:tc>
          <w:tcPr>
            <w:tcW w:w="338" w:type="pct"/>
            <w:vMerge/>
            <w:shd w:val="clear" w:color="auto" w:fill="auto"/>
          </w:tcPr>
          <w:p w:rsidR="00411689" w:rsidRPr="00ED1856" w:rsidRDefault="00411689" w:rsidP="008020D7"/>
        </w:tc>
        <w:tc>
          <w:tcPr>
            <w:tcW w:w="282" w:type="pct"/>
            <w:vMerge/>
            <w:shd w:val="clear" w:color="auto" w:fill="auto"/>
            <w:textDirection w:val="btLr"/>
          </w:tcPr>
          <w:p w:rsidR="00411689" w:rsidRPr="00ED1856" w:rsidRDefault="00411689" w:rsidP="008020D7">
            <w:pPr>
              <w:ind w:left="113" w:right="113"/>
              <w:rPr>
                <w:sz w:val="16"/>
                <w:szCs w:val="16"/>
              </w:rPr>
            </w:pPr>
          </w:p>
        </w:tc>
        <w:tc>
          <w:tcPr>
            <w:tcW w:w="3478" w:type="pct"/>
            <w:shd w:val="clear" w:color="auto" w:fill="auto"/>
          </w:tcPr>
          <w:p w:rsidR="00411689" w:rsidRPr="00ED1856" w:rsidRDefault="00411689" w:rsidP="008020D7">
            <w:r w:rsidRPr="00ED1856">
              <w:t>taking turns in a simple ‘conversation’</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rPr>
          <w:cantSplit/>
          <w:trHeight w:val="380"/>
        </w:trPr>
        <w:tc>
          <w:tcPr>
            <w:tcW w:w="338" w:type="pct"/>
            <w:vMerge/>
            <w:shd w:val="clear" w:color="auto" w:fill="auto"/>
          </w:tcPr>
          <w:p w:rsidR="00411689" w:rsidRPr="00ED1856" w:rsidRDefault="00411689" w:rsidP="008020D7"/>
        </w:tc>
        <w:tc>
          <w:tcPr>
            <w:tcW w:w="282" w:type="pct"/>
            <w:vMerge/>
            <w:shd w:val="clear" w:color="auto" w:fill="auto"/>
            <w:textDirection w:val="btLr"/>
          </w:tcPr>
          <w:p w:rsidR="00411689" w:rsidRPr="00ED1856" w:rsidRDefault="00411689" w:rsidP="008020D7">
            <w:pPr>
              <w:ind w:left="113" w:right="113"/>
              <w:rPr>
                <w:sz w:val="16"/>
                <w:szCs w:val="16"/>
              </w:rPr>
            </w:pPr>
          </w:p>
        </w:tc>
        <w:tc>
          <w:tcPr>
            <w:tcW w:w="3478" w:type="pct"/>
            <w:shd w:val="clear" w:color="auto" w:fill="auto"/>
          </w:tcPr>
          <w:p w:rsidR="00411689" w:rsidRPr="00ED1856" w:rsidRDefault="00411689" w:rsidP="008020D7">
            <w:r w:rsidRPr="00ED1856">
              <w:t>pointing to draw attention to things of interest.</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c>
          <w:tcPr>
            <w:tcW w:w="338" w:type="pct"/>
            <w:vMerge/>
            <w:shd w:val="clear" w:color="auto" w:fill="auto"/>
          </w:tcPr>
          <w:p w:rsidR="00411689" w:rsidRPr="00ED1856" w:rsidRDefault="00411689" w:rsidP="008020D7"/>
        </w:tc>
        <w:tc>
          <w:tcPr>
            <w:tcW w:w="4662" w:type="pct"/>
            <w:gridSpan w:val="4"/>
            <w:shd w:val="clear" w:color="auto" w:fill="auto"/>
          </w:tcPr>
          <w:p w:rsidR="00411689" w:rsidRPr="00ED1856" w:rsidRDefault="00411689" w:rsidP="008020D7">
            <w:r w:rsidRPr="00ED1856">
              <w:rPr>
                <w:b/>
                <w:i/>
              </w:rPr>
              <w:t>By 3 years the child needs support for at least one of the following:</w:t>
            </w:r>
          </w:p>
        </w:tc>
      </w:tr>
      <w:tr w:rsidR="00411689" w:rsidRPr="00ED1856" w:rsidTr="008020D7">
        <w:trPr>
          <w:cantSplit/>
          <w:trHeight w:val="1134"/>
        </w:trPr>
        <w:tc>
          <w:tcPr>
            <w:tcW w:w="338" w:type="pct"/>
            <w:vMerge/>
            <w:shd w:val="clear" w:color="auto" w:fill="auto"/>
          </w:tcPr>
          <w:p w:rsidR="00411689" w:rsidRPr="00ED1856" w:rsidRDefault="00411689" w:rsidP="008020D7"/>
        </w:tc>
        <w:tc>
          <w:tcPr>
            <w:tcW w:w="282" w:type="pct"/>
            <w:shd w:val="clear" w:color="auto" w:fill="auto"/>
            <w:textDirection w:val="btLr"/>
          </w:tcPr>
          <w:p w:rsidR="00411689" w:rsidRPr="00ED1856" w:rsidRDefault="00411689" w:rsidP="008020D7">
            <w:pPr>
              <w:ind w:left="113" w:right="113"/>
              <w:rPr>
                <w:sz w:val="16"/>
                <w:szCs w:val="16"/>
              </w:rPr>
            </w:pPr>
            <w:r w:rsidRPr="00ED1856">
              <w:rPr>
                <w:sz w:val="16"/>
                <w:szCs w:val="16"/>
              </w:rPr>
              <w:t>Understanding</w:t>
            </w:r>
          </w:p>
          <w:p w:rsidR="00411689" w:rsidRPr="00ED1856" w:rsidRDefault="00411689" w:rsidP="008020D7">
            <w:pPr>
              <w:ind w:left="113" w:right="113"/>
            </w:pPr>
          </w:p>
        </w:tc>
        <w:tc>
          <w:tcPr>
            <w:tcW w:w="3478" w:type="pct"/>
            <w:shd w:val="clear" w:color="auto" w:fill="auto"/>
          </w:tcPr>
          <w:p w:rsidR="00411689" w:rsidRPr="00ED1856" w:rsidRDefault="00411689" w:rsidP="008020D7">
            <w:r w:rsidRPr="00ED1856">
              <w:t>understanding simple instructions involving a choice of 2 people or objects, eg</w:t>
            </w:r>
          </w:p>
          <w:p w:rsidR="00411689" w:rsidRPr="00ED1856" w:rsidRDefault="00411689" w:rsidP="008020D7">
            <w:r w:rsidRPr="00ED1856">
              <w:t xml:space="preserve">‘Give the </w:t>
            </w:r>
            <w:r w:rsidRPr="00ED1856">
              <w:rPr>
                <w:u w:val="single"/>
              </w:rPr>
              <w:t>car</w:t>
            </w:r>
            <w:r w:rsidRPr="00ED1856">
              <w:t xml:space="preserve"> to </w:t>
            </w:r>
            <w:r w:rsidRPr="00ED1856">
              <w:rPr>
                <w:u w:val="single"/>
              </w:rPr>
              <w:t>James</w:t>
            </w:r>
            <w:r w:rsidRPr="00ED1856">
              <w:t>’</w:t>
            </w:r>
          </w:p>
          <w:p w:rsidR="00411689" w:rsidRPr="00ED1856" w:rsidRDefault="00411689" w:rsidP="008020D7">
            <w:r w:rsidRPr="00ED1856">
              <w:t xml:space="preserve">‘Give the </w:t>
            </w:r>
            <w:r w:rsidRPr="00ED1856">
              <w:rPr>
                <w:u w:val="single"/>
              </w:rPr>
              <w:t>ball</w:t>
            </w:r>
            <w:r w:rsidRPr="00ED1856">
              <w:t xml:space="preserve"> to </w:t>
            </w:r>
            <w:r w:rsidRPr="00ED1856">
              <w:rPr>
                <w:u w:val="single"/>
              </w:rPr>
              <w:t>Annie</w:t>
            </w:r>
            <w:r w:rsidRPr="00ED1856">
              <w:t>’</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rPr>
          <w:cantSplit/>
          <w:trHeight w:val="690"/>
        </w:trPr>
        <w:tc>
          <w:tcPr>
            <w:tcW w:w="338" w:type="pct"/>
            <w:vMerge/>
            <w:shd w:val="clear" w:color="auto" w:fill="auto"/>
          </w:tcPr>
          <w:p w:rsidR="00411689" w:rsidRPr="00ED1856" w:rsidRDefault="00411689" w:rsidP="008020D7"/>
        </w:tc>
        <w:tc>
          <w:tcPr>
            <w:tcW w:w="282" w:type="pct"/>
            <w:vMerge w:val="restart"/>
            <w:shd w:val="clear" w:color="auto" w:fill="auto"/>
            <w:textDirection w:val="btLr"/>
          </w:tcPr>
          <w:p w:rsidR="00411689" w:rsidRPr="00ED1856" w:rsidRDefault="00411689" w:rsidP="008020D7">
            <w:pPr>
              <w:ind w:left="113" w:right="113"/>
              <w:rPr>
                <w:sz w:val="16"/>
                <w:szCs w:val="16"/>
              </w:rPr>
            </w:pPr>
            <w:r w:rsidRPr="00ED1856">
              <w:rPr>
                <w:sz w:val="16"/>
                <w:szCs w:val="16"/>
              </w:rPr>
              <w:t xml:space="preserve">Speaking </w:t>
            </w:r>
          </w:p>
        </w:tc>
        <w:tc>
          <w:tcPr>
            <w:tcW w:w="3478" w:type="pct"/>
            <w:shd w:val="clear" w:color="auto" w:fill="auto"/>
          </w:tcPr>
          <w:p w:rsidR="00411689" w:rsidRPr="00ED1856" w:rsidRDefault="00411689" w:rsidP="008020D7">
            <w:r w:rsidRPr="00ED1856">
              <w:t>joining 2/3 words together with meaning, eg</w:t>
            </w:r>
          </w:p>
          <w:p w:rsidR="00411689" w:rsidRPr="00ED1856" w:rsidRDefault="00411689" w:rsidP="008020D7">
            <w:r w:rsidRPr="00ED1856">
              <w:t xml:space="preserve">‘Daddy car’ </w:t>
            </w:r>
          </w:p>
          <w:p w:rsidR="00411689" w:rsidRPr="00ED1856" w:rsidRDefault="00411689" w:rsidP="008020D7">
            <w:r w:rsidRPr="00ED1856">
              <w:t>‘Mummy gone’</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rPr>
          <w:cantSplit/>
          <w:trHeight w:val="530"/>
        </w:trPr>
        <w:tc>
          <w:tcPr>
            <w:tcW w:w="338" w:type="pct"/>
            <w:vMerge/>
            <w:shd w:val="clear" w:color="auto" w:fill="auto"/>
          </w:tcPr>
          <w:p w:rsidR="00411689" w:rsidRPr="00ED1856" w:rsidRDefault="00411689" w:rsidP="008020D7"/>
        </w:tc>
        <w:tc>
          <w:tcPr>
            <w:tcW w:w="282" w:type="pct"/>
            <w:vMerge/>
            <w:shd w:val="clear" w:color="auto" w:fill="auto"/>
            <w:textDirection w:val="btLr"/>
          </w:tcPr>
          <w:p w:rsidR="00411689" w:rsidRPr="00ED1856" w:rsidRDefault="00411689" w:rsidP="008020D7">
            <w:pPr>
              <w:ind w:left="113" w:right="113"/>
              <w:rPr>
                <w:sz w:val="16"/>
                <w:szCs w:val="16"/>
              </w:rPr>
            </w:pPr>
          </w:p>
        </w:tc>
        <w:tc>
          <w:tcPr>
            <w:tcW w:w="3478" w:type="pct"/>
            <w:shd w:val="clear" w:color="auto" w:fill="auto"/>
          </w:tcPr>
          <w:p w:rsidR="00411689" w:rsidRPr="00ED1856" w:rsidRDefault="00411689" w:rsidP="008020D7">
            <w:r w:rsidRPr="00ED1856">
              <w:t>being understood by familiar adults</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rPr>
          <w:cantSplit/>
          <w:trHeight w:val="570"/>
        </w:trPr>
        <w:tc>
          <w:tcPr>
            <w:tcW w:w="338" w:type="pct"/>
            <w:vMerge/>
            <w:shd w:val="clear" w:color="auto" w:fill="auto"/>
          </w:tcPr>
          <w:p w:rsidR="00411689" w:rsidRPr="00ED1856" w:rsidRDefault="00411689" w:rsidP="008020D7"/>
        </w:tc>
        <w:tc>
          <w:tcPr>
            <w:tcW w:w="282" w:type="pct"/>
            <w:vMerge w:val="restart"/>
            <w:shd w:val="clear" w:color="auto" w:fill="auto"/>
            <w:textDirection w:val="btLr"/>
          </w:tcPr>
          <w:p w:rsidR="00411689" w:rsidRPr="00ED1856" w:rsidRDefault="00411689" w:rsidP="008020D7">
            <w:pPr>
              <w:ind w:left="113" w:right="113"/>
              <w:rPr>
                <w:sz w:val="16"/>
                <w:szCs w:val="16"/>
              </w:rPr>
            </w:pPr>
            <w:r w:rsidRPr="00ED1856">
              <w:rPr>
                <w:sz w:val="16"/>
                <w:szCs w:val="16"/>
              </w:rPr>
              <w:t>Listening &amp; attention</w:t>
            </w:r>
          </w:p>
          <w:p w:rsidR="00411689" w:rsidRPr="00ED1856" w:rsidRDefault="00411689" w:rsidP="008020D7">
            <w:pPr>
              <w:ind w:left="113" w:right="113"/>
              <w:rPr>
                <w:sz w:val="16"/>
                <w:szCs w:val="16"/>
              </w:rPr>
            </w:pPr>
          </w:p>
          <w:p w:rsidR="00411689" w:rsidRPr="00ED1856" w:rsidRDefault="00411689" w:rsidP="008020D7">
            <w:pPr>
              <w:ind w:left="113" w:right="113"/>
            </w:pPr>
          </w:p>
        </w:tc>
        <w:tc>
          <w:tcPr>
            <w:tcW w:w="3478" w:type="pct"/>
            <w:shd w:val="clear" w:color="auto" w:fill="auto"/>
          </w:tcPr>
          <w:p w:rsidR="00411689" w:rsidRPr="00ED1856" w:rsidRDefault="00411689" w:rsidP="008020D7">
            <w:r w:rsidRPr="00ED1856">
              <w:t>recognising and joining in with songs and actions, eg ‘The wheels on the bus’</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rPr>
          <w:cantSplit/>
          <w:trHeight w:val="570"/>
        </w:trPr>
        <w:tc>
          <w:tcPr>
            <w:tcW w:w="338" w:type="pct"/>
            <w:vMerge/>
            <w:shd w:val="clear" w:color="auto" w:fill="auto"/>
          </w:tcPr>
          <w:p w:rsidR="00411689" w:rsidRPr="00ED1856" w:rsidRDefault="00411689" w:rsidP="008020D7"/>
        </w:tc>
        <w:tc>
          <w:tcPr>
            <w:tcW w:w="282" w:type="pct"/>
            <w:vMerge/>
            <w:shd w:val="clear" w:color="auto" w:fill="auto"/>
            <w:textDirection w:val="btLr"/>
          </w:tcPr>
          <w:p w:rsidR="00411689" w:rsidRPr="00ED1856" w:rsidRDefault="00411689" w:rsidP="008020D7">
            <w:pPr>
              <w:ind w:left="113" w:right="113"/>
              <w:rPr>
                <w:sz w:val="16"/>
                <w:szCs w:val="16"/>
              </w:rPr>
            </w:pPr>
          </w:p>
        </w:tc>
        <w:tc>
          <w:tcPr>
            <w:tcW w:w="3478" w:type="pct"/>
            <w:shd w:val="clear" w:color="auto" w:fill="auto"/>
          </w:tcPr>
          <w:p w:rsidR="00411689" w:rsidRPr="00ED1856" w:rsidRDefault="00411689" w:rsidP="008020D7">
            <w:r w:rsidRPr="00ED1856">
              <w:t>concentrating on an activity of their own choosing for a short period of time</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rPr>
          <w:cantSplit/>
          <w:trHeight w:val="190"/>
        </w:trPr>
        <w:tc>
          <w:tcPr>
            <w:tcW w:w="338" w:type="pct"/>
            <w:vMerge/>
            <w:shd w:val="clear" w:color="auto" w:fill="auto"/>
          </w:tcPr>
          <w:p w:rsidR="00411689" w:rsidRPr="00ED1856" w:rsidRDefault="00411689" w:rsidP="008020D7"/>
        </w:tc>
        <w:tc>
          <w:tcPr>
            <w:tcW w:w="282" w:type="pct"/>
            <w:vMerge w:val="restart"/>
            <w:shd w:val="clear" w:color="auto" w:fill="auto"/>
            <w:textDirection w:val="btLr"/>
          </w:tcPr>
          <w:p w:rsidR="00411689" w:rsidRPr="00ED1856" w:rsidRDefault="00411689" w:rsidP="008020D7">
            <w:pPr>
              <w:ind w:left="113" w:right="113"/>
              <w:rPr>
                <w:sz w:val="16"/>
                <w:szCs w:val="16"/>
              </w:rPr>
            </w:pPr>
            <w:r w:rsidRPr="00ED1856">
              <w:rPr>
                <w:sz w:val="16"/>
                <w:szCs w:val="16"/>
              </w:rPr>
              <w:t>Interaction</w:t>
            </w:r>
          </w:p>
          <w:p w:rsidR="00411689" w:rsidRPr="00ED1856" w:rsidRDefault="00411689" w:rsidP="008020D7">
            <w:pPr>
              <w:ind w:left="113" w:right="113"/>
              <w:rPr>
                <w:sz w:val="16"/>
                <w:szCs w:val="16"/>
              </w:rPr>
            </w:pPr>
          </w:p>
        </w:tc>
        <w:tc>
          <w:tcPr>
            <w:tcW w:w="3478" w:type="pct"/>
            <w:shd w:val="clear" w:color="auto" w:fill="auto"/>
          </w:tcPr>
          <w:p w:rsidR="00411689" w:rsidRPr="00ED1856" w:rsidRDefault="00411689" w:rsidP="008020D7">
            <w:r w:rsidRPr="00ED1856">
              <w:t>playing ball co-operatively with an adult (eg kick or roll back and forth)</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rPr>
          <w:cantSplit/>
          <w:trHeight w:val="190"/>
        </w:trPr>
        <w:tc>
          <w:tcPr>
            <w:tcW w:w="338" w:type="pct"/>
            <w:vMerge/>
            <w:shd w:val="clear" w:color="auto" w:fill="auto"/>
          </w:tcPr>
          <w:p w:rsidR="00411689" w:rsidRPr="00ED1856" w:rsidRDefault="00411689" w:rsidP="008020D7"/>
        </w:tc>
        <w:tc>
          <w:tcPr>
            <w:tcW w:w="282" w:type="pct"/>
            <w:vMerge/>
            <w:shd w:val="clear" w:color="auto" w:fill="auto"/>
            <w:textDirection w:val="btLr"/>
          </w:tcPr>
          <w:p w:rsidR="00411689" w:rsidRPr="00ED1856" w:rsidRDefault="00411689" w:rsidP="008020D7">
            <w:pPr>
              <w:ind w:left="113" w:right="113"/>
              <w:rPr>
                <w:sz w:val="16"/>
                <w:szCs w:val="16"/>
              </w:rPr>
            </w:pPr>
          </w:p>
        </w:tc>
        <w:tc>
          <w:tcPr>
            <w:tcW w:w="3478" w:type="pct"/>
            <w:shd w:val="clear" w:color="auto" w:fill="auto"/>
          </w:tcPr>
          <w:p w:rsidR="00411689" w:rsidRPr="00ED1856" w:rsidRDefault="00411689" w:rsidP="008020D7">
            <w:r w:rsidRPr="00ED1856">
              <w:t>starting interaction with and playing alongside other children</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rPr>
          <w:cantSplit/>
          <w:trHeight w:val="190"/>
        </w:trPr>
        <w:tc>
          <w:tcPr>
            <w:tcW w:w="338" w:type="pct"/>
            <w:vMerge/>
            <w:shd w:val="clear" w:color="auto" w:fill="auto"/>
          </w:tcPr>
          <w:p w:rsidR="00411689" w:rsidRPr="00ED1856" w:rsidRDefault="00411689" w:rsidP="008020D7"/>
        </w:tc>
        <w:tc>
          <w:tcPr>
            <w:tcW w:w="282" w:type="pct"/>
            <w:vMerge/>
            <w:shd w:val="clear" w:color="auto" w:fill="auto"/>
            <w:textDirection w:val="btLr"/>
          </w:tcPr>
          <w:p w:rsidR="00411689" w:rsidRPr="00ED1856" w:rsidRDefault="00411689" w:rsidP="008020D7">
            <w:pPr>
              <w:ind w:left="113" w:right="113"/>
              <w:rPr>
                <w:sz w:val="16"/>
                <w:szCs w:val="16"/>
              </w:rPr>
            </w:pPr>
          </w:p>
        </w:tc>
        <w:tc>
          <w:tcPr>
            <w:tcW w:w="3478" w:type="pct"/>
            <w:shd w:val="clear" w:color="auto" w:fill="auto"/>
          </w:tcPr>
          <w:p w:rsidR="00411689" w:rsidRPr="00ED1856" w:rsidRDefault="00411689" w:rsidP="008020D7">
            <w:r w:rsidRPr="00ED1856">
              <w:t>expressing emotions and seeking a reaction, for example crying at a minor injury and asking for help or comfort.</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rPr>
          <w:trHeight w:val="485"/>
        </w:trPr>
        <w:tc>
          <w:tcPr>
            <w:tcW w:w="338" w:type="pct"/>
            <w:vMerge/>
            <w:shd w:val="clear" w:color="auto" w:fill="auto"/>
          </w:tcPr>
          <w:p w:rsidR="00411689" w:rsidRPr="00ED1856" w:rsidRDefault="00411689" w:rsidP="008020D7"/>
        </w:tc>
        <w:tc>
          <w:tcPr>
            <w:tcW w:w="4662" w:type="pct"/>
            <w:gridSpan w:val="4"/>
            <w:shd w:val="clear" w:color="auto" w:fill="auto"/>
          </w:tcPr>
          <w:p w:rsidR="00411689" w:rsidRPr="00ED1856" w:rsidRDefault="00411689" w:rsidP="008020D7">
            <w:pPr>
              <w:rPr>
                <w:b/>
              </w:rPr>
            </w:pPr>
            <w:r w:rsidRPr="00ED1856">
              <w:rPr>
                <w:b/>
                <w:i/>
              </w:rPr>
              <w:t>By 4 years the child needs support for at least one of the following:</w:t>
            </w:r>
          </w:p>
        </w:tc>
      </w:tr>
      <w:tr w:rsidR="00411689" w:rsidRPr="00ED1856" w:rsidTr="008020D7">
        <w:trPr>
          <w:cantSplit/>
          <w:trHeight w:val="570"/>
        </w:trPr>
        <w:tc>
          <w:tcPr>
            <w:tcW w:w="338" w:type="pct"/>
            <w:vMerge/>
            <w:shd w:val="clear" w:color="auto" w:fill="auto"/>
          </w:tcPr>
          <w:p w:rsidR="00411689" w:rsidRPr="00ED1856" w:rsidRDefault="00411689" w:rsidP="008020D7"/>
        </w:tc>
        <w:tc>
          <w:tcPr>
            <w:tcW w:w="282" w:type="pct"/>
            <w:vMerge w:val="restart"/>
            <w:shd w:val="clear" w:color="auto" w:fill="auto"/>
            <w:textDirection w:val="btLr"/>
          </w:tcPr>
          <w:p w:rsidR="00411689" w:rsidRPr="00ED1856" w:rsidRDefault="00411689" w:rsidP="008020D7">
            <w:pPr>
              <w:ind w:left="113" w:right="113"/>
              <w:rPr>
                <w:sz w:val="16"/>
                <w:szCs w:val="16"/>
              </w:rPr>
            </w:pPr>
            <w:r w:rsidRPr="00ED1856">
              <w:rPr>
                <w:sz w:val="16"/>
                <w:szCs w:val="16"/>
              </w:rPr>
              <w:t>Understanding</w:t>
            </w:r>
          </w:p>
          <w:p w:rsidR="00411689" w:rsidRPr="00ED1856" w:rsidRDefault="00411689" w:rsidP="008020D7">
            <w:pPr>
              <w:ind w:left="113" w:right="113"/>
            </w:pPr>
          </w:p>
          <w:p w:rsidR="00411689" w:rsidRPr="00ED1856" w:rsidRDefault="00411689" w:rsidP="008020D7">
            <w:pPr>
              <w:ind w:left="113" w:right="113"/>
            </w:pPr>
          </w:p>
        </w:tc>
        <w:tc>
          <w:tcPr>
            <w:tcW w:w="3478" w:type="pct"/>
            <w:shd w:val="clear" w:color="auto" w:fill="auto"/>
          </w:tcPr>
          <w:p w:rsidR="00411689" w:rsidRPr="00ED1856" w:rsidRDefault="00411689" w:rsidP="008020D7">
            <w:r w:rsidRPr="00ED1856">
              <w:t>understanding position words, ‘in’ ‘on’ ‘under’</w:t>
            </w:r>
          </w:p>
          <w:p w:rsidR="00411689" w:rsidRPr="00ED1856" w:rsidRDefault="00411689" w:rsidP="008020D7">
            <w:r w:rsidRPr="00ED1856">
              <w:t>eg ‘put Dolly under the chair’</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rPr>
          <w:cantSplit/>
          <w:trHeight w:val="570"/>
        </w:trPr>
        <w:tc>
          <w:tcPr>
            <w:tcW w:w="338" w:type="pct"/>
            <w:vMerge/>
            <w:shd w:val="clear" w:color="auto" w:fill="auto"/>
          </w:tcPr>
          <w:p w:rsidR="00411689" w:rsidRPr="00ED1856" w:rsidRDefault="00411689" w:rsidP="008020D7"/>
        </w:tc>
        <w:tc>
          <w:tcPr>
            <w:tcW w:w="282" w:type="pct"/>
            <w:vMerge/>
            <w:shd w:val="clear" w:color="auto" w:fill="auto"/>
            <w:textDirection w:val="btLr"/>
          </w:tcPr>
          <w:p w:rsidR="00411689" w:rsidRPr="00ED1856" w:rsidRDefault="00411689" w:rsidP="008020D7">
            <w:pPr>
              <w:ind w:left="113" w:right="113"/>
              <w:rPr>
                <w:sz w:val="16"/>
                <w:szCs w:val="16"/>
              </w:rPr>
            </w:pPr>
          </w:p>
        </w:tc>
        <w:tc>
          <w:tcPr>
            <w:tcW w:w="3478" w:type="pct"/>
            <w:shd w:val="clear" w:color="auto" w:fill="auto"/>
          </w:tcPr>
          <w:p w:rsidR="00411689" w:rsidRPr="00ED1856" w:rsidRDefault="00411689" w:rsidP="008020D7">
            <w:r w:rsidRPr="00ED1856">
              <w:t>answering ‘who’ ‘what’ ‘where’ questions about a story</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c>
          <w:tcPr>
            <w:tcW w:w="338" w:type="pct"/>
            <w:vMerge/>
            <w:shd w:val="clear" w:color="auto" w:fill="auto"/>
          </w:tcPr>
          <w:p w:rsidR="00411689" w:rsidRPr="00ED1856" w:rsidRDefault="00411689" w:rsidP="008020D7"/>
        </w:tc>
        <w:tc>
          <w:tcPr>
            <w:tcW w:w="282" w:type="pct"/>
            <w:vMerge w:val="restart"/>
            <w:shd w:val="clear" w:color="auto" w:fill="auto"/>
            <w:textDirection w:val="btLr"/>
          </w:tcPr>
          <w:p w:rsidR="00411689" w:rsidRPr="00ED1856" w:rsidRDefault="00411689" w:rsidP="008020D7">
            <w:pPr>
              <w:ind w:left="113" w:right="113"/>
              <w:rPr>
                <w:sz w:val="16"/>
                <w:szCs w:val="16"/>
              </w:rPr>
            </w:pPr>
            <w:r w:rsidRPr="00ED1856">
              <w:rPr>
                <w:sz w:val="16"/>
                <w:szCs w:val="16"/>
              </w:rPr>
              <w:t>Speaking</w:t>
            </w:r>
          </w:p>
          <w:p w:rsidR="00411689" w:rsidRPr="00ED1856" w:rsidRDefault="00411689" w:rsidP="008020D7">
            <w:pPr>
              <w:ind w:left="113" w:right="113"/>
            </w:pPr>
          </w:p>
          <w:p w:rsidR="00411689" w:rsidRPr="00ED1856" w:rsidRDefault="00411689" w:rsidP="008020D7">
            <w:pPr>
              <w:ind w:left="113" w:right="113"/>
            </w:pPr>
          </w:p>
          <w:p w:rsidR="00411689" w:rsidRPr="00ED1856" w:rsidRDefault="00411689" w:rsidP="008020D7">
            <w:pPr>
              <w:ind w:left="113" w:right="113"/>
            </w:pPr>
          </w:p>
        </w:tc>
        <w:tc>
          <w:tcPr>
            <w:tcW w:w="3478" w:type="pct"/>
            <w:shd w:val="clear" w:color="auto" w:fill="auto"/>
          </w:tcPr>
          <w:p w:rsidR="00411689" w:rsidRPr="00ED1856" w:rsidRDefault="00411689" w:rsidP="008020D7">
            <w:r w:rsidRPr="00ED1856">
              <w:t>talking about ownership, eg</w:t>
            </w:r>
          </w:p>
          <w:p w:rsidR="00411689" w:rsidRPr="00ED1856" w:rsidRDefault="00411689" w:rsidP="008020D7">
            <w:r w:rsidRPr="00ED1856">
              <w:t>‘My teddy’ ‘Jack’s car’</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rPr>
          <w:trHeight w:val="185"/>
        </w:trPr>
        <w:tc>
          <w:tcPr>
            <w:tcW w:w="338" w:type="pct"/>
            <w:vMerge/>
            <w:shd w:val="clear" w:color="auto" w:fill="auto"/>
          </w:tcPr>
          <w:p w:rsidR="00411689" w:rsidRPr="00ED1856" w:rsidRDefault="00411689" w:rsidP="008020D7"/>
        </w:tc>
        <w:tc>
          <w:tcPr>
            <w:tcW w:w="282" w:type="pct"/>
            <w:vMerge/>
            <w:shd w:val="clear" w:color="auto" w:fill="auto"/>
          </w:tcPr>
          <w:p w:rsidR="00411689" w:rsidRPr="00ED1856" w:rsidRDefault="00411689" w:rsidP="008020D7"/>
        </w:tc>
        <w:tc>
          <w:tcPr>
            <w:tcW w:w="3478" w:type="pct"/>
            <w:shd w:val="clear" w:color="auto" w:fill="auto"/>
          </w:tcPr>
          <w:p w:rsidR="00411689" w:rsidRPr="00ED1856" w:rsidRDefault="00411689" w:rsidP="008020D7">
            <w:r w:rsidRPr="00ED1856">
              <w:t>using simple pronouns correctly, eg ‘I’ ‘me’ ‘you’</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rPr>
          <w:trHeight w:val="185"/>
        </w:trPr>
        <w:tc>
          <w:tcPr>
            <w:tcW w:w="338" w:type="pct"/>
            <w:vMerge/>
            <w:shd w:val="clear" w:color="auto" w:fill="auto"/>
          </w:tcPr>
          <w:p w:rsidR="00411689" w:rsidRPr="00ED1856" w:rsidRDefault="00411689" w:rsidP="008020D7"/>
        </w:tc>
        <w:tc>
          <w:tcPr>
            <w:tcW w:w="282" w:type="pct"/>
            <w:vMerge/>
            <w:shd w:val="clear" w:color="auto" w:fill="auto"/>
          </w:tcPr>
          <w:p w:rsidR="00411689" w:rsidRPr="00ED1856" w:rsidRDefault="00411689" w:rsidP="008020D7"/>
        </w:tc>
        <w:tc>
          <w:tcPr>
            <w:tcW w:w="3478" w:type="pct"/>
            <w:shd w:val="clear" w:color="auto" w:fill="auto"/>
          </w:tcPr>
          <w:p w:rsidR="00411689" w:rsidRPr="00ED1856" w:rsidRDefault="00411689" w:rsidP="008020D7">
            <w:r w:rsidRPr="00ED1856">
              <w:t>being understood by unfamiliar adults</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rPr>
          <w:trHeight w:val="185"/>
        </w:trPr>
        <w:tc>
          <w:tcPr>
            <w:tcW w:w="338" w:type="pct"/>
            <w:vMerge/>
            <w:shd w:val="clear" w:color="auto" w:fill="auto"/>
          </w:tcPr>
          <w:p w:rsidR="00411689" w:rsidRPr="00ED1856" w:rsidRDefault="00411689" w:rsidP="008020D7"/>
        </w:tc>
        <w:tc>
          <w:tcPr>
            <w:tcW w:w="282" w:type="pct"/>
            <w:vMerge/>
            <w:shd w:val="clear" w:color="auto" w:fill="auto"/>
          </w:tcPr>
          <w:p w:rsidR="00411689" w:rsidRPr="00ED1856" w:rsidRDefault="00411689" w:rsidP="008020D7"/>
        </w:tc>
        <w:tc>
          <w:tcPr>
            <w:tcW w:w="3478" w:type="pct"/>
            <w:shd w:val="clear" w:color="auto" w:fill="auto"/>
          </w:tcPr>
          <w:p w:rsidR="00411689" w:rsidRPr="00ED1856" w:rsidRDefault="00411689" w:rsidP="008020D7">
            <w:r w:rsidRPr="00ED1856">
              <w:t>talking about what s/he has been doing</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rPr>
          <w:cantSplit/>
          <w:trHeight w:val="575"/>
        </w:trPr>
        <w:tc>
          <w:tcPr>
            <w:tcW w:w="338" w:type="pct"/>
            <w:vMerge/>
            <w:shd w:val="clear" w:color="auto" w:fill="auto"/>
          </w:tcPr>
          <w:p w:rsidR="00411689" w:rsidRPr="00ED1856" w:rsidRDefault="00411689" w:rsidP="008020D7"/>
        </w:tc>
        <w:tc>
          <w:tcPr>
            <w:tcW w:w="282" w:type="pct"/>
            <w:vMerge w:val="restart"/>
            <w:shd w:val="clear" w:color="auto" w:fill="auto"/>
            <w:textDirection w:val="btLr"/>
          </w:tcPr>
          <w:p w:rsidR="00411689" w:rsidRPr="00ED1856" w:rsidRDefault="00411689" w:rsidP="008020D7">
            <w:pPr>
              <w:ind w:left="113" w:right="113"/>
              <w:rPr>
                <w:sz w:val="16"/>
                <w:szCs w:val="16"/>
              </w:rPr>
            </w:pPr>
            <w:r w:rsidRPr="00ED1856">
              <w:rPr>
                <w:sz w:val="16"/>
                <w:szCs w:val="16"/>
              </w:rPr>
              <w:t>Listening &amp; attention</w:t>
            </w:r>
          </w:p>
          <w:p w:rsidR="00411689" w:rsidRPr="00ED1856" w:rsidRDefault="00411689" w:rsidP="008020D7">
            <w:pPr>
              <w:ind w:left="113" w:right="113"/>
            </w:pPr>
          </w:p>
          <w:p w:rsidR="00411689" w:rsidRPr="00ED1856" w:rsidRDefault="00411689" w:rsidP="008020D7">
            <w:pPr>
              <w:ind w:left="113" w:right="113"/>
            </w:pPr>
          </w:p>
        </w:tc>
        <w:tc>
          <w:tcPr>
            <w:tcW w:w="3478" w:type="pct"/>
            <w:shd w:val="clear" w:color="auto" w:fill="auto"/>
          </w:tcPr>
          <w:p w:rsidR="00411689" w:rsidRPr="00ED1856" w:rsidRDefault="00411689" w:rsidP="008020D7">
            <w:r w:rsidRPr="00ED1856">
              <w:t>stopping and listening to an adult who has called their name and then refocus on their original activity</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c>
          <w:tcPr>
            <w:tcW w:w="338" w:type="pct"/>
            <w:vMerge/>
            <w:shd w:val="clear" w:color="auto" w:fill="auto"/>
          </w:tcPr>
          <w:p w:rsidR="00411689" w:rsidRPr="00ED1856" w:rsidRDefault="00411689" w:rsidP="008020D7"/>
        </w:tc>
        <w:tc>
          <w:tcPr>
            <w:tcW w:w="282" w:type="pct"/>
            <w:vMerge/>
            <w:shd w:val="clear" w:color="auto" w:fill="auto"/>
          </w:tcPr>
          <w:p w:rsidR="00411689" w:rsidRPr="00ED1856" w:rsidRDefault="00411689" w:rsidP="008020D7"/>
        </w:tc>
        <w:tc>
          <w:tcPr>
            <w:tcW w:w="3478" w:type="pct"/>
            <w:shd w:val="clear" w:color="auto" w:fill="auto"/>
          </w:tcPr>
          <w:p w:rsidR="00411689" w:rsidRPr="00ED1856" w:rsidRDefault="00411689" w:rsidP="008020D7">
            <w:r w:rsidRPr="00ED1856">
              <w:t>attending to an adult’s choice of activity for a short period of time</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rPr>
          <w:trHeight w:val="69"/>
        </w:trPr>
        <w:tc>
          <w:tcPr>
            <w:tcW w:w="338" w:type="pct"/>
            <w:vMerge/>
            <w:shd w:val="clear" w:color="auto" w:fill="auto"/>
          </w:tcPr>
          <w:p w:rsidR="00411689" w:rsidRPr="00ED1856" w:rsidRDefault="00411689" w:rsidP="008020D7"/>
        </w:tc>
        <w:tc>
          <w:tcPr>
            <w:tcW w:w="282" w:type="pct"/>
            <w:vMerge w:val="restart"/>
            <w:shd w:val="clear" w:color="auto" w:fill="auto"/>
            <w:textDirection w:val="btLr"/>
          </w:tcPr>
          <w:p w:rsidR="00411689" w:rsidRPr="00ED1856" w:rsidRDefault="00411689" w:rsidP="008020D7">
            <w:pPr>
              <w:ind w:left="113" w:right="113"/>
              <w:rPr>
                <w:sz w:val="16"/>
                <w:szCs w:val="16"/>
              </w:rPr>
            </w:pPr>
            <w:r w:rsidRPr="00ED1856">
              <w:rPr>
                <w:sz w:val="16"/>
                <w:szCs w:val="16"/>
              </w:rPr>
              <w:t>Interaction</w:t>
            </w:r>
          </w:p>
          <w:p w:rsidR="00411689" w:rsidRPr="00ED1856" w:rsidRDefault="00411689" w:rsidP="008020D7">
            <w:pPr>
              <w:ind w:left="113" w:right="113"/>
            </w:pPr>
          </w:p>
        </w:tc>
        <w:tc>
          <w:tcPr>
            <w:tcW w:w="3478" w:type="pct"/>
            <w:shd w:val="clear" w:color="auto" w:fill="auto"/>
          </w:tcPr>
          <w:p w:rsidR="00411689" w:rsidRPr="00ED1856" w:rsidRDefault="00411689" w:rsidP="008020D7">
            <w:r w:rsidRPr="00ED1856">
              <w:t>including another child in their play sequence and talking to them as they do so, eg give a child a cup to drink from</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rPr>
          <w:trHeight w:val="67"/>
        </w:trPr>
        <w:tc>
          <w:tcPr>
            <w:tcW w:w="338" w:type="pct"/>
            <w:vMerge/>
            <w:shd w:val="clear" w:color="auto" w:fill="auto"/>
          </w:tcPr>
          <w:p w:rsidR="00411689" w:rsidRPr="00ED1856" w:rsidRDefault="00411689" w:rsidP="008020D7"/>
        </w:tc>
        <w:tc>
          <w:tcPr>
            <w:tcW w:w="282" w:type="pct"/>
            <w:vMerge/>
            <w:shd w:val="clear" w:color="auto" w:fill="auto"/>
          </w:tcPr>
          <w:p w:rsidR="00411689" w:rsidRPr="00ED1856" w:rsidRDefault="00411689" w:rsidP="008020D7"/>
        </w:tc>
        <w:tc>
          <w:tcPr>
            <w:tcW w:w="3478" w:type="pct"/>
            <w:shd w:val="clear" w:color="auto" w:fill="auto"/>
          </w:tcPr>
          <w:p w:rsidR="00411689" w:rsidRPr="00ED1856" w:rsidRDefault="00411689" w:rsidP="008020D7">
            <w:r w:rsidRPr="00ED1856">
              <w:t>seeking out others to share experiences, eg by saying ‘watch me’.</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c>
          <w:tcPr>
            <w:tcW w:w="338" w:type="pct"/>
            <w:vMerge/>
            <w:shd w:val="clear" w:color="auto" w:fill="auto"/>
          </w:tcPr>
          <w:p w:rsidR="00411689" w:rsidRPr="00ED1856" w:rsidRDefault="00411689" w:rsidP="008020D7"/>
        </w:tc>
        <w:tc>
          <w:tcPr>
            <w:tcW w:w="4662" w:type="pct"/>
            <w:gridSpan w:val="4"/>
            <w:shd w:val="clear" w:color="auto" w:fill="auto"/>
          </w:tcPr>
          <w:p w:rsidR="00411689" w:rsidRPr="00ED1856" w:rsidRDefault="00411689" w:rsidP="008020D7">
            <w:r w:rsidRPr="00ED1856">
              <w:rPr>
                <w:b/>
                <w:i/>
              </w:rPr>
              <w:t>By 5 years the child needs support for at least one of the following:</w:t>
            </w:r>
          </w:p>
        </w:tc>
      </w:tr>
      <w:tr w:rsidR="00411689" w:rsidRPr="00ED1856" w:rsidTr="008020D7">
        <w:trPr>
          <w:cantSplit/>
          <w:trHeight w:val="908"/>
        </w:trPr>
        <w:tc>
          <w:tcPr>
            <w:tcW w:w="338" w:type="pct"/>
            <w:vMerge/>
            <w:shd w:val="clear" w:color="auto" w:fill="auto"/>
          </w:tcPr>
          <w:p w:rsidR="00411689" w:rsidRPr="00ED1856" w:rsidRDefault="00411689" w:rsidP="008020D7"/>
        </w:tc>
        <w:tc>
          <w:tcPr>
            <w:tcW w:w="282" w:type="pct"/>
            <w:shd w:val="clear" w:color="auto" w:fill="auto"/>
            <w:textDirection w:val="btLr"/>
          </w:tcPr>
          <w:p w:rsidR="00411689" w:rsidRPr="00ED1856" w:rsidRDefault="00411689" w:rsidP="008020D7">
            <w:pPr>
              <w:ind w:left="113" w:right="113"/>
              <w:rPr>
                <w:sz w:val="16"/>
                <w:szCs w:val="16"/>
              </w:rPr>
            </w:pPr>
            <w:r w:rsidRPr="00ED1856">
              <w:rPr>
                <w:sz w:val="16"/>
                <w:szCs w:val="16"/>
              </w:rPr>
              <w:t>Understanding</w:t>
            </w:r>
          </w:p>
          <w:p w:rsidR="00411689" w:rsidRPr="00ED1856" w:rsidRDefault="00411689" w:rsidP="008020D7">
            <w:pPr>
              <w:ind w:left="113" w:right="113"/>
            </w:pPr>
          </w:p>
          <w:p w:rsidR="00411689" w:rsidRPr="00ED1856" w:rsidRDefault="00411689" w:rsidP="008020D7">
            <w:pPr>
              <w:ind w:left="113" w:right="113"/>
            </w:pPr>
          </w:p>
        </w:tc>
        <w:tc>
          <w:tcPr>
            <w:tcW w:w="3478" w:type="pct"/>
            <w:shd w:val="clear" w:color="auto" w:fill="auto"/>
          </w:tcPr>
          <w:p w:rsidR="00411689" w:rsidRPr="00ED1856" w:rsidRDefault="00411689" w:rsidP="008020D7">
            <w:r w:rsidRPr="00ED1856">
              <w:t>identifying an object from a description of its use, eg</w:t>
            </w:r>
          </w:p>
          <w:p w:rsidR="00411689" w:rsidRPr="00ED1856" w:rsidRDefault="00411689" w:rsidP="008020D7">
            <w:r w:rsidRPr="00ED1856">
              <w:t>‘What do we use to cut things with?’</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rPr>
          <w:cantSplit/>
          <w:trHeight w:val="1070"/>
        </w:trPr>
        <w:tc>
          <w:tcPr>
            <w:tcW w:w="338" w:type="pct"/>
            <w:vMerge/>
            <w:shd w:val="clear" w:color="auto" w:fill="auto"/>
          </w:tcPr>
          <w:p w:rsidR="00411689" w:rsidRPr="00ED1856" w:rsidRDefault="00411689" w:rsidP="008020D7"/>
        </w:tc>
        <w:tc>
          <w:tcPr>
            <w:tcW w:w="282" w:type="pct"/>
            <w:shd w:val="clear" w:color="auto" w:fill="auto"/>
            <w:textDirection w:val="btLr"/>
          </w:tcPr>
          <w:p w:rsidR="00411689" w:rsidRPr="00ED1856" w:rsidRDefault="00411689" w:rsidP="008020D7">
            <w:pPr>
              <w:ind w:left="113" w:right="113"/>
              <w:rPr>
                <w:sz w:val="16"/>
                <w:szCs w:val="16"/>
              </w:rPr>
            </w:pPr>
            <w:r w:rsidRPr="00ED1856">
              <w:rPr>
                <w:sz w:val="16"/>
                <w:szCs w:val="16"/>
              </w:rPr>
              <w:t>Speaking</w:t>
            </w:r>
          </w:p>
          <w:p w:rsidR="00411689" w:rsidRPr="00ED1856" w:rsidRDefault="00411689" w:rsidP="008020D7">
            <w:pPr>
              <w:ind w:left="113" w:right="113"/>
            </w:pPr>
          </w:p>
          <w:p w:rsidR="00411689" w:rsidRPr="00ED1856" w:rsidRDefault="00411689" w:rsidP="008020D7">
            <w:pPr>
              <w:ind w:left="113" w:right="113"/>
            </w:pPr>
          </w:p>
        </w:tc>
        <w:tc>
          <w:tcPr>
            <w:tcW w:w="3478" w:type="pct"/>
            <w:shd w:val="clear" w:color="auto" w:fill="auto"/>
          </w:tcPr>
          <w:p w:rsidR="00411689" w:rsidRPr="00ED1856" w:rsidRDefault="00411689" w:rsidP="008020D7">
            <w:r w:rsidRPr="00ED1856">
              <w:t>retelling a simple past event or familiar story in the correct order, eg</w:t>
            </w:r>
          </w:p>
          <w:p w:rsidR="00411689" w:rsidRPr="00ED1856" w:rsidRDefault="00411689" w:rsidP="008020D7">
            <w:r w:rsidRPr="00ED1856">
              <w:t>Went down the slide and hurt finger</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rPr>
          <w:cantSplit/>
          <w:trHeight w:val="1134"/>
        </w:trPr>
        <w:tc>
          <w:tcPr>
            <w:tcW w:w="338" w:type="pct"/>
            <w:vMerge/>
            <w:shd w:val="clear" w:color="auto" w:fill="auto"/>
          </w:tcPr>
          <w:p w:rsidR="00411689" w:rsidRPr="00ED1856" w:rsidRDefault="00411689" w:rsidP="008020D7"/>
        </w:tc>
        <w:tc>
          <w:tcPr>
            <w:tcW w:w="282" w:type="pct"/>
            <w:shd w:val="clear" w:color="auto" w:fill="auto"/>
            <w:textDirection w:val="btLr"/>
          </w:tcPr>
          <w:p w:rsidR="00411689" w:rsidRPr="00ED1856" w:rsidRDefault="00411689" w:rsidP="008020D7">
            <w:pPr>
              <w:ind w:left="113" w:right="113"/>
              <w:rPr>
                <w:sz w:val="16"/>
                <w:szCs w:val="16"/>
              </w:rPr>
            </w:pPr>
            <w:r w:rsidRPr="00ED1856">
              <w:rPr>
                <w:sz w:val="16"/>
                <w:szCs w:val="16"/>
              </w:rPr>
              <w:t>Listening &amp; attention</w:t>
            </w:r>
          </w:p>
          <w:p w:rsidR="00411689" w:rsidRPr="00ED1856" w:rsidRDefault="00411689" w:rsidP="008020D7">
            <w:pPr>
              <w:ind w:left="113" w:right="113"/>
              <w:rPr>
                <w:sz w:val="16"/>
                <w:szCs w:val="16"/>
              </w:rPr>
            </w:pPr>
          </w:p>
        </w:tc>
        <w:tc>
          <w:tcPr>
            <w:tcW w:w="3478" w:type="pct"/>
            <w:shd w:val="clear" w:color="auto" w:fill="auto"/>
          </w:tcPr>
          <w:p w:rsidR="00411689" w:rsidRPr="00ED1856" w:rsidRDefault="00411689" w:rsidP="008020D7">
            <w:r w:rsidRPr="00ED1856">
              <w:t>remaining focussed during a short story/singing session in a large group</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rPr>
          <w:cantSplit/>
          <w:trHeight w:val="380"/>
        </w:trPr>
        <w:tc>
          <w:tcPr>
            <w:tcW w:w="338" w:type="pct"/>
            <w:vMerge/>
            <w:shd w:val="clear" w:color="auto" w:fill="auto"/>
          </w:tcPr>
          <w:p w:rsidR="00411689" w:rsidRPr="00ED1856" w:rsidRDefault="00411689" w:rsidP="008020D7"/>
        </w:tc>
        <w:tc>
          <w:tcPr>
            <w:tcW w:w="282" w:type="pct"/>
            <w:vMerge w:val="restart"/>
            <w:shd w:val="clear" w:color="auto" w:fill="auto"/>
            <w:textDirection w:val="btLr"/>
          </w:tcPr>
          <w:p w:rsidR="00411689" w:rsidRPr="00ED1856" w:rsidRDefault="00411689" w:rsidP="008020D7">
            <w:pPr>
              <w:ind w:left="113" w:right="113"/>
            </w:pPr>
            <w:r w:rsidRPr="00ED1856">
              <w:rPr>
                <w:sz w:val="16"/>
                <w:szCs w:val="16"/>
              </w:rPr>
              <w:t>Interaction</w:t>
            </w:r>
          </w:p>
        </w:tc>
        <w:tc>
          <w:tcPr>
            <w:tcW w:w="3478" w:type="pct"/>
            <w:shd w:val="clear" w:color="auto" w:fill="auto"/>
          </w:tcPr>
          <w:p w:rsidR="00411689" w:rsidRPr="00ED1856" w:rsidRDefault="00411689" w:rsidP="008020D7">
            <w:r w:rsidRPr="00ED1856">
              <w:t>expressing wishes and needs clearly and understanding when these are not immediately met</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rPr>
          <w:cantSplit/>
          <w:trHeight w:val="380"/>
        </w:trPr>
        <w:tc>
          <w:tcPr>
            <w:tcW w:w="338" w:type="pct"/>
            <w:vMerge/>
            <w:shd w:val="clear" w:color="auto" w:fill="auto"/>
          </w:tcPr>
          <w:p w:rsidR="00411689" w:rsidRPr="00ED1856" w:rsidRDefault="00411689" w:rsidP="008020D7"/>
        </w:tc>
        <w:tc>
          <w:tcPr>
            <w:tcW w:w="282" w:type="pct"/>
            <w:vMerge/>
            <w:shd w:val="clear" w:color="auto" w:fill="auto"/>
            <w:textDirection w:val="btLr"/>
          </w:tcPr>
          <w:p w:rsidR="00411689" w:rsidRPr="00ED1856" w:rsidRDefault="00411689" w:rsidP="008020D7">
            <w:pPr>
              <w:ind w:left="113" w:right="113"/>
              <w:rPr>
                <w:sz w:val="16"/>
                <w:szCs w:val="16"/>
              </w:rPr>
            </w:pPr>
          </w:p>
        </w:tc>
        <w:tc>
          <w:tcPr>
            <w:tcW w:w="3478" w:type="pct"/>
            <w:shd w:val="clear" w:color="auto" w:fill="auto"/>
          </w:tcPr>
          <w:p w:rsidR="00411689" w:rsidRPr="00ED1856" w:rsidRDefault="00411689" w:rsidP="008020D7">
            <w:r w:rsidRPr="00ED1856">
              <w:t>regularly using adults as sources of knowledge, comfort and shared activities</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r w:rsidR="00411689" w:rsidRPr="00ED1856" w:rsidTr="008020D7">
        <w:trPr>
          <w:cantSplit/>
          <w:trHeight w:val="380"/>
        </w:trPr>
        <w:tc>
          <w:tcPr>
            <w:tcW w:w="338" w:type="pct"/>
            <w:vMerge/>
            <w:shd w:val="clear" w:color="auto" w:fill="auto"/>
          </w:tcPr>
          <w:p w:rsidR="00411689" w:rsidRPr="00ED1856" w:rsidRDefault="00411689" w:rsidP="008020D7"/>
        </w:tc>
        <w:tc>
          <w:tcPr>
            <w:tcW w:w="282" w:type="pct"/>
            <w:vMerge/>
            <w:shd w:val="clear" w:color="auto" w:fill="auto"/>
            <w:textDirection w:val="btLr"/>
          </w:tcPr>
          <w:p w:rsidR="00411689" w:rsidRPr="00ED1856" w:rsidRDefault="00411689" w:rsidP="008020D7">
            <w:pPr>
              <w:ind w:left="113" w:right="113"/>
              <w:rPr>
                <w:sz w:val="16"/>
                <w:szCs w:val="16"/>
              </w:rPr>
            </w:pPr>
          </w:p>
        </w:tc>
        <w:tc>
          <w:tcPr>
            <w:tcW w:w="3478" w:type="pct"/>
            <w:shd w:val="clear" w:color="auto" w:fill="auto"/>
          </w:tcPr>
          <w:p w:rsidR="00411689" w:rsidRPr="00ED1856" w:rsidRDefault="00411689" w:rsidP="008020D7">
            <w:r w:rsidRPr="00ED1856">
              <w:t>enjoying and joining in with shared play.</w:t>
            </w:r>
          </w:p>
        </w:tc>
        <w:tc>
          <w:tcPr>
            <w:tcW w:w="470" w:type="pct"/>
            <w:shd w:val="clear" w:color="auto" w:fill="auto"/>
          </w:tcPr>
          <w:p w:rsidR="00411689" w:rsidRPr="00ED1856" w:rsidRDefault="00411689" w:rsidP="008020D7"/>
        </w:tc>
        <w:tc>
          <w:tcPr>
            <w:tcW w:w="432" w:type="pct"/>
            <w:shd w:val="clear" w:color="auto" w:fill="auto"/>
          </w:tcPr>
          <w:p w:rsidR="00411689" w:rsidRPr="00ED1856" w:rsidRDefault="00411689" w:rsidP="008020D7"/>
        </w:tc>
      </w:tr>
    </w:tbl>
    <w:p w:rsidR="00411689" w:rsidRPr="00C06737" w:rsidRDefault="00411689" w:rsidP="00411689">
      <w:r>
        <w:t xml:space="preserve"> </w:t>
      </w:r>
      <w:r w:rsidR="00C06737">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1247"/>
      </w:tblGrid>
      <w:tr w:rsidR="00411689" w:rsidRPr="00ED1856" w:rsidTr="00802387">
        <w:tc>
          <w:tcPr>
            <w:tcW w:w="4349" w:type="pct"/>
            <w:shd w:val="clear" w:color="auto" w:fill="auto"/>
          </w:tcPr>
          <w:p w:rsidR="00411689" w:rsidRPr="00ED1856" w:rsidRDefault="00411689" w:rsidP="008020D7">
            <w:pPr>
              <w:jc w:val="center"/>
              <w:rPr>
                <w:b/>
                <w:sz w:val="28"/>
                <w:szCs w:val="28"/>
              </w:rPr>
            </w:pPr>
            <w:r w:rsidRPr="00ED1856">
              <w:rPr>
                <w:b/>
                <w:sz w:val="28"/>
                <w:szCs w:val="28"/>
              </w:rPr>
              <w:lastRenderedPageBreak/>
              <w:t>Assessment and planning</w:t>
            </w:r>
          </w:p>
        </w:tc>
        <w:tc>
          <w:tcPr>
            <w:tcW w:w="651" w:type="pct"/>
            <w:shd w:val="clear" w:color="auto" w:fill="auto"/>
          </w:tcPr>
          <w:p w:rsidR="00411689" w:rsidRPr="00ED1856" w:rsidRDefault="00411689" w:rsidP="008020D7">
            <w:pPr>
              <w:jc w:val="center"/>
              <w:rPr>
                <w:b/>
              </w:rPr>
            </w:pPr>
            <w:r w:rsidRPr="00ED1856">
              <w:rPr>
                <w:b/>
              </w:rPr>
              <w:t>Date</w:t>
            </w:r>
          </w:p>
        </w:tc>
      </w:tr>
      <w:tr w:rsidR="00411689" w:rsidRPr="00ED1856" w:rsidTr="008020D7">
        <w:tc>
          <w:tcPr>
            <w:tcW w:w="5000" w:type="pct"/>
            <w:gridSpan w:val="2"/>
            <w:shd w:val="clear" w:color="auto" w:fill="auto"/>
          </w:tcPr>
          <w:p w:rsidR="00411689" w:rsidRPr="00ED1856" w:rsidRDefault="00411689" w:rsidP="008020D7">
            <w:pPr>
              <w:rPr>
                <w:b/>
              </w:rPr>
            </w:pPr>
            <w:r w:rsidRPr="00ED1856">
              <w:rPr>
                <w:b/>
              </w:rPr>
              <w:t xml:space="preserve">Further assessment may be required to identify more specifically the areas where the child needs support. </w:t>
            </w:r>
          </w:p>
        </w:tc>
      </w:tr>
      <w:tr w:rsidR="00411689" w:rsidRPr="00ED1856" w:rsidTr="00802387">
        <w:tc>
          <w:tcPr>
            <w:tcW w:w="4349" w:type="pct"/>
            <w:shd w:val="clear" w:color="auto" w:fill="auto"/>
          </w:tcPr>
          <w:p w:rsidR="00411689" w:rsidRPr="00ED1856" w:rsidRDefault="00411689" w:rsidP="00411689">
            <w:pPr>
              <w:numPr>
                <w:ilvl w:val="0"/>
                <w:numId w:val="22"/>
              </w:numPr>
            </w:pPr>
            <w:r w:rsidRPr="00ED1856">
              <w:t>Careful observation is the best way of unpicking difficulties.</w:t>
            </w:r>
          </w:p>
        </w:tc>
        <w:tc>
          <w:tcPr>
            <w:tcW w:w="651" w:type="pct"/>
            <w:shd w:val="clear" w:color="auto" w:fill="auto"/>
          </w:tcPr>
          <w:p w:rsidR="00411689" w:rsidRPr="00493965" w:rsidRDefault="00411689" w:rsidP="008020D7"/>
        </w:tc>
      </w:tr>
      <w:tr w:rsidR="00411689" w:rsidRPr="00ED1856" w:rsidTr="00802387">
        <w:tc>
          <w:tcPr>
            <w:tcW w:w="4349" w:type="pct"/>
            <w:shd w:val="clear" w:color="auto" w:fill="auto"/>
          </w:tcPr>
          <w:p w:rsidR="00411689" w:rsidRPr="00ED1856" w:rsidRDefault="00411689" w:rsidP="00411689">
            <w:pPr>
              <w:numPr>
                <w:ilvl w:val="0"/>
                <w:numId w:val="21"/>
              </w:numPr>
            </w:pPr>
            <w:r w:rsidRPr="00ED1856">
              <w:t xml:space="preserve">For children with marked difficulties in social communication, thought and sensory processing, build on the initial evidence gathered to assemble a detailed profile of the child’s strengths, interests, challenges and sources of stress. Include parents and the child in this process. This profile will help to ensure that the optimum learning environment is achieved.  </w:t>
            </w:r>
          </w:p>
        </w:tc>
        <w:tc>
          <w:tcPr>
            <w:tcW w:w="651" w:type="pct"/>
            <w:shd w:val="clear" w:color="auto" w:fill="auto"/>
          </w:tcPr>
          <w:p w:rsidR="00411689" w:rsidRPr="00493965" w:rsidRDefault="00411689" w:rsidP="008020D7"/>
        </w:tc>
      </w:tr>
      <w:tr w:rsidR="00411689" w:rsidRPr="00ED1856" w:rsidTr="008020D7">
        <w:tc>
          <w:tcPr>
            <w:tcW w:w="5000" w:type="pct"/>
            <w:gridSpan w:val="2"/>
            <w:shd w:val="clear" w:color="auto" w:fill="auto"/>
          </w:tcPr>
          <w:p w:rsidR="00411689" w:rsidRPr="00ED1856" w:rsidRDefault="00411689" w:rsidP="008020D7">
            <w:pPr>
              <w:tabs>
                <w:tab w:val="left" w:pos="0"/>
              </w:tabs>
              <w:ind w:left="72" w:hanging="72"/>
              <w:rPr>
                <w:b/>
              </w:rPr>
            </w:pPr>
            <w:r w:rsidRPr="00ED1856">
              <w:rPr>
                <w:b/>
              </w:rPr>
              <w:t>For further advice with assessment and planning contact:</w:t>
            </w:r>
          </w:p>
        </w:tc>
      </w:tr>
      <w:tr w:rsidR="00411689" w:rsidRPr="00ED1856" w:rsidTr="00802387">
        <w:tc>
          <w:tcPr>
            <w:tcW w:w="4349" w:type="pct"/>
            <w:shd w:val="clear" w:color="auto" w:fill="auto"/>
          </w:tcPr>
          <w:p w:rsidR="00411689" w:rsidRPr="00ED1856" w:rsidRDefault="00411689" w:rsidP="00411689">
            <w:pPr>
              <w:numPr>
                <w:ilvl w:val="0"/>
                <w:numId w:val="19"/>
              </w:numPr>
              <w:tabs>
                <w:tab w:val="left" w:pos="0"/>
              </w:tabs>
            </w:pPr>
            <w:r w:rsidRPr="00ED1856">
              <w:t>SENSS Communication and Interaction Service</w:t>
            </w:r>
            <w:r w:rsidR="00B70971">
              <w:t>.</w:t>
            </w:r>
          </w:p>
        </w:tc>
        <w:tc>
          <w:tcPr>
            <w:tcW w:w="651" w:type="pct"/>
            <w:shd w:val="clear" w:color="auto" w:fill="auto"/>
          </w:tcPr>
          <w:p w:rsidR="00411689" w:rsidRPr="00ED1856" w:rsidRDefault="00411689" w:rsidP="008020D7">
            <w:pPr>
              <w:tabs>
                <w:tab w:val="left" w:pos="0"/>
              </w:tabs>
              <w:ind w:left="72" w:hanging="72"/>
            </w:pPr>
          </w:p>
        </w:tc>
      </w:tr>
      <w:tr w:rsidR="00411689" w:rsidRPr="00ED1856" w:rsidTr="00802387">
        <w:tc>
          <w:tcPr>
            <w:tcW w:w="4349" w:type="pct"/>
            <w:shd w:val="clear" w:color="auto" w:fill="auto"/>
          </w:tcPr>
          <w:p w:rsidR="00411689" w:rsidRPr="00ED1856" w:rsidRDefault="00411689" w:rsidP="00411689">
            <w:pPr>
              <w:numPr>
                <w:ilvl w:val="0"/>
                <w:numId w:val="23"/>
              </w:numPr>
            </w:pPr>
            <w:r w:rsidRPr="00ED1856">
              <w:t>The Integrated Therapies team (Physiotherapy, Occupational therapy, Speech and language therapy) for a speech and language referral.</w:t>
            </w:r>
          </w:p>
        </w:tc>
        <w:tc>
          <w:tcPr>
            <w:tcW w:w="651" w:type="pct"/>
            <w:shd w:val="clear" w:color="auto" w:fill="auto"/>
          </w:tcPr>
          <w:p w:rsidR="00411689" w:rsidRPr="00ED1856" w:rsidRDefault="00411689" w:rsidP="008020D7">
            <w:pPr>
              <w:tabs>
                <w:tab w:val="left" w:pos="0"/>
              </w:tabs>
              <w:ind w:left="72" w:hanging="72"/>
            </w:pPr>
          </w:p>
        </w:tc>
      </w:tr>
      <w:tr w:rsidR="00411689" w:rsidRPr="00ED1856" w:rsidTr="00802387">
        <w:tc>
          <w:tcPr>
            <w:tcW w:w="4349" w:type="pct"/>
            <w:shd w:val="clear" w:color="auto" w:fill="auto"/>
          </w:tcPr>
          <w:p w:rsidR="00411689" w:rsidRPr="00ED1856" w:rsidRDefault="00411689" w:rsidP="00411689">
            <w:pPr>
              <w:numPr>
                <w:ilvl w:val="0"/>
                <w:numId w:val="23"/>
              </w:numPr>
            </w:pPr>
            <w:r w:rsidRPr="00ED1856">
              <w:t>Settings should contact the EYSEN team.</w:t>
            </w:r>
          </w:p>
        </w:tc>
        <w:tc>
          <w:tcPr>
            <w:tcW w:w="651" w:type="pct"/>
            <w:shd w:val="clear" w:color="auto" w:fill="auto"/>
          </w:tcPr>
          <w:p w:rsidR="00411689" w:rsidRPr="00ED1856" w:rsidRDefault="00411689" w:rsidP="008020D7">
            <w:pPr>
              <w:tabs>
                <w:tab w:val="left" w:pos="0"/>
              </w:tabs>
              <w:ind w:left="72" w:hanging="72"/>
            </w:pPr>
          </w:p>
        </w:tc>
      </w:tr>
      <w:tr w:rsidR="00411689" w:rsidRPr="00ED1856" w:rsidTr="008020D7">
        <w:tc>
          <w:tcPr>
            <w:tcW w:w="5000" w:type="pct"/>
            <w:gridSpan w:val="2"/>
            <w:shd w:val="clear" w:color="auto" w:fill="auto"/>
          </w:tcPr>
          <w:p w:rsidR="00411689" w:rsidRPr="00ED1856" w:rsidRDefault="00411689" w:rsidP="008020D7">
            <w:pPr>
              <w:tabs>
                <w:tab w:val="left" w:pos="0"/>
              </w:tabs>
              <w:ind w:left="72" w:hanging="72"/>
              <w:rPr>
                <w:b/>
              </w:rPr>
            </w:pPr>
            <w:r w:rsidRPr="00ED1856">
              <w:rPr>
                <w:b/>
              </w:rPr>
              <w:t>Planning for a child with a C&amp;I need will include:</w:t>
            </w:r>
          </w:p>
        </w:tc>
      </w:tr>
      <w:tr w:rsidR="00411689" w:rsidRPr="00ED1856" w:rsidTr="00802387">
        <w:tc>
          <w:tcPr>
            <w:tcW w:w="4349" w:type="pct"/>
            <w:shd w:val="clear" w:color="auto" w:fill="auto"/>
          </w:tcPr>
          <w:p w:rsidR="00411689" w:rsidRPr="00ED1856" w:rsidRDefault="00411689" w:rsidP="00411689">
            <w:pPr>
              <w:numPr>
                <w:ilvl w:val="0"/>
                <w:numId w:val="19"/>
              </w:numPr>
              <w:tabs>
                <w:tab w:val="left" w:pos="0"/>
              </w:tabs>
            </w:pPr>
            <w:r w:rsidRPr="00ED1856">
              <w:t>‘Thinking ahead’ about the planned learning each week and how the child with a C&amp;I need will be supported to access it.</w:t>
            </w:r>
          </w:p>
        </w:tc>
        <w:tc>
          <w:tcPr>
            <w:tcW w:w="651" w:type="pct"/>
            <w:shd w:val="clear" w:color="auto" w:fill="auto"/>
          </w:tcPr>
          <w:p w:rsidR="00411689" w:rsidRPr="00ED1856" w:rsidRDefault="00411689" w:rsidP="008020D7">
            <w:pPr>
              <w:tabs>
                <w:tab w:val="left" w:pos="0"/>
              </w:tabs>
              <w:ind w:left="72" w:hanging="72"/>
            </w:pPr>
          </w:p>
        </w:tc>
      </w:tr>
      <w:tr w:rsidR="00411689" w:rsidRPr="00ED1856" w:rsidTr="00802387">
        <w:tc>
          <w:tcPr>
            <w:tcW w:w="4349" w:type="pct"/>
            <w:shd w:val="clear" w:color="auto" w:fill="auto"/>
          </w:tcPr>
          <w:p w:rsidR="00411689" w:rsidRPr="00ED1856" w:rsidRDefault="00411689" w:rsidP="00411689">
            <w:pPr>
              <w:numPr>
                <w:ilvl w:val="0"/>
                <w:numId w:val="19"/>
              </w:numPr>
              <w:tabs>
                <w:tab w:val="left" w:pos="0"/>
              </w:tabs>
            </w:pPr>
            <w:r w:rsidRPr="00ED1856">
              <w:t>Any adaptations needed to the physical environment to help with access to learning, eg picture labelling of resources.</w:t>
            </w:r>
          </w:p>
        </w:tc>
        <w:tc>
          <w:tcPr>
            <w:tcW w:w="651" w:type="pct"/>
            <w:shd w:val="clear" w:color="auto" w:fill="auto"/>
          </w:tcPr>
          <w:p w:rsidR="00411689" w:rsidRPr="00ED1856" w:rsidRDefault="00411689" w:rsidP="008020D7">
            <w:pPr>
              <w:tabs>
                <w:tab w:val="left" w:pos="0"/>
              </w:tabs>
              <w:ind w:left="72" w:hanging="72"/>
            </w:pPr>
          </w:p>
        </w:tc>
      </w:tr>
      <w:tr w:rsidR="00411689" w:rsidRPr="00ED1856" w:rsidTr="00802387">
        <w:tc>
          <w:tcPr>
            <w:tcW w:w="4349" w:type="pct"/>
            <w:shd w:val="clear" w:color="auto" w:fill="auto"/>
          </w:tcPr>
          <w:p w:rsidR="00411689" w:rsidRPr="00ED1856" w:rsidRDefault="00411689" w:rsidP="00411689">
            <w:pPr>
              <w:numPr>
                <w:ilvl w:val="0"/>
                <w:numId w:val="19"/>
              </w:numPr>
              <w:tabs>
                <w:tab w:val="left" w:pos="0"/>
              </w:tabs>
            </w:pPr>
            <w:r w:rsidRPr="00ED1856">
              <w:t xml:space="preserve">Any specialist equipment or resources, including </w:t>
            </w:r>
            <w:r w:rsidR="00B70971" w:rsidRPr="00ED1856">
              <w:t>ICT that</w:t>
            </w:r>
            <w:r w:rsidRPr="00ED1856">
              <w:t xml:space="preserve"> may be helpful.</w:t>
            </w:r>
          </w:p>
        </w:tc>
        <w:tc>
          <w:tcPr>
            <w:tcW w:w="651" w:type="pct"/>
            <w:shd w:val="clear" w:color="auto" w:fill="auto"/>
          </w:tcPr>
          <w:p w:rsidR="00411689" w:rsidRPr="00ED1856" w:rsidRDefault="00411689" w:rsidP="008020D7">
            <w:pPr>
              <w:tabs>
                <w:tab w:val="left" w:pos="0"/>
              </w:tabs>
              <w:ind w:left="72" w:hanging="72"/>
            </w:pPr>
          </w:p>
        </w:tc>
      </w:tr>
      <w:tr w:rsidR="00411689" w:rsidRPr="00ED1856" w:rsidTr="00802387">
        <w:tc>
          <w:tcPr>
            <w:tcW w:w="4349" w:type="pct"/>
            <w:shd w:val="clear" w:color="auto" w:fill="auto"/>
          </w:tcPr>
          <w:p w:rsidR="00411689" w:rsidRPr="00ED1856" w:rsidRDefault="00411689" w:rsidP="00411689">
            <w:pPr>
              <w:numPr>
                <w:ilvl w:val="0"/>
                <w:numId w:val="19"/>
              </w:numPr>
              <w:tabs>
                <w:tab w:val="left" w:pos="0"/>
              </w:tabs>
            </w:pPr>
            <w:r w:rsidRPr="00ED1856">
              <w:t>How the child’s key person will help him/her to access learning opportunities.</w:t>
            </w:r>
          </w:p>
        </w:tc>
        <w:tc>
          <w:tcPr>
            <w:tcW w:w="651" w:type="pct"/>
            <w:shd w:val="clear" w:color="auto" w:fill="auto"/>
          </w:tcPr>
          <w:p w:rsidR="00411689" w:rsidRPr="00ED1856" w:rsidRDefault="00411689" w:rsidP="008020D7">
            <w:pPr>
              <w:tabs>
                <w:tab w:val="left" w:pos="0"/>
              </w:tabs>
              <w:ind w:left="72" w:hanging="72"/>
            </w:pPr>
          </w:p>
        </w:tc>
      </w:tr>
      <w:tr w:rsidR="00411689" w:rsidRPr="00ED1856" w:rsidTr="00802387">
        <w:tc>
          <w:tcPr>
            <w:tcW w:w="4349" w:type="pct"/>
            <w:shd w:val="clear" w:color="auto" w:fill="auto"/>
          </w:tcPr>
          <w:p w:rsidR="00411689" w:rsidRPr="00ED1856" w:rsidRDefault="00411689" w:rsidP="00411689">
            <w:pPr>
              <w:numPr>
                <w:ilvl w:val="0"/>
                <w:numId w:val="19"/>
              </w:numPr>
              <w:tabs>
                <w:tab w:val="left" w:pos="0"/>
              </w:tabs>
            </w:pPr>
            <w:r w:rsidRPr="00ED1856">
              <w:t>Individual or small group work to focus on specific communication and interaction skills.</w:t>
            </w:r>
          </w:p>
        </w:tc>
        <w:tc>
          <w:tcPr>
            <w:tcW w:w="651" w:type="pct"/>
            <w:shd w:val="clear" w:color="auto" w:fill="auto"/>
          </w:tcPr>
          <w:p w:rsidR="00411689" w:rsidRPr="00ED1856" w:rsidRDefault="00411689" w:rsidP="008020D7">
            <w:pPr>
              <w:tabs>
                <w:tab w:val="left" w:pos="0"/>
              </w:tabs>
              <w:ind w:left="72" w:hanging="72"/>
            </w:pPr>
          </w:p>
        </w:tc>
      </w:tr>
      <w:tr w:rsidR="00411689" w:rsidRPr="00ED1856" w:rsidTr="00802387">
        <w:tc>
          <w:tcPr>
            <w:tcW w:w="4349" w:type="pct"/>
            <w:shd w:val="clear" w:color="auto" w:fill="auto"/>
          </w:tcPr>
          <w:p w:rsidR="00411689" w:rsidRPr="00ED1856" w:rsidRDefault="00411689" w:rsidP="00411689">
            <w:pPr>
              <w:numPr>
                <w:ilvl w:val="0"/>
                <w:numId w:val="19"/>
              </w:numPr>
              <w:tabs>
                <w:tab w:val="left" w:pos="0"/>
              </w:tabs>
            </w:pPr>
            <w:r w:rsidRPr="00ED1856">
              <w:t xml:space="preserve">Where the child will sit for particular activities. </w:t>
            </w:r>
          </w:p>
        </w:tc>
        <w:tc>
          <w:tcPr>
            <w:tcW w:w="651" w:type="pct"/>
            <w:shd w:val="clear" w:color="auto" w:fill="auto"/>
          </w:tcPr>
          <w:p w:rsidR="00411689" w:rsidRPr="00ED1856" w:rsidRDefault="00411689" w:rsidP="008020D7">
            <w:pPr>
              <w:tabs>
                <w:tab w:val="left" w:pos="0"/>
              </w:tabs>
              <w:ind w:left="72" w:hanging="72"/>
            </w:pPr>
          </w:p>
        </w:tc>
      </w:tr>
      <w:tr w:rsidR="00411689" w:rsidRPr="00ED1856" w:rsidTr="00802387">
        <w:tc>
          <w:tcPr>
            <w:tcW w:w="4349" w:type="pct"/>
            <w:shd w:val="clear" w:color="auto" w:fill="auto"/>
          </w:tcPr>
          <w:p w:rsidR="00411689" w:rsidRPr="00ED1856" w:rsidRDefault="00411689" w:rsidP="00411689">
            <w:pPr>
              <w:numPr>
                <w:ilvl w:val="0"/>
                <w:numId w:val="19"/>
              </w:numPr>
              <w:tabs>
                <w:tab w:val="left" w:pos="0"/>
              </w:tabs>
            </w:pPr>
            <w:r w:rsidRPr="00ED1856">
              <w:t>Any support that is needed at break times to help the child to be part of a small group and/or to follow his/her own interests.</w:t>
            </w:r>
          </w:p>
        </w:tc>
        <w:tc>
          <w:tcPr>
            <w:tcW w:w="651" w:type="pct"/>
            <w:shd w:val="clear" w:color="auto" w:fill="auto"/>
          </w:tcPr>
          <w:p w:rsidR="00411689" w:rsidRPr="00ED1856" w:rsidRDefault="00411689" w:rsidP="008020D7">
            <w:pPr>
              <w:tabs>
                <w:tab w:val="left" w:pos="0"/>
              </w:tabs>
              <w:ind w:left="72" w:hanging="72"/>
            </w:pPr>
          </w:p>
        </w:tc>
      </w:tr>
      <w:tr w:rsidR="00411689" w:rsidRPr="00ED1856" w:rsidTr="00802387">
        <w:tc>
          <w:tcPr>
            <w:tcW w:w="4349" w:type="pct"/>
            <w:shd w:val="clear" w:color="auto" w:fill="auto"/>
          </w:tcPr>
          <w:p w:rsidR="00411689" w:rsidRPr="00ED1856" w:rsidRDefault="00411689" w:rsidP="00411689">
            <w:pPr>
              <w:numPr>
                <w:ilvl w:val="0"/>
                <w:numId w:val="19"/>
              </w:numPr>
              <w:tabs>
                <w:tab w:val="left" w:pos="0"/>
              </w:tabs>
            </w:pPr>
            <w:r w:rsidRPr="00ED1856">
              <w:t>Risk assessments relating to any health and safety issues.</w:t>
            </w:r>
          </w:p>
        </w:tc>
        <w:tc>
          <w:tcPr>
            <w:tcW w:w="651" w:type="pct"/>
            <w:shd w:val="clear" w:color="auto" w:fill="auto"/>
          </w:tcPr>
          <w:p w:rsidR="00411689" w:rsidRPr="00ED1856" w:rsidRDefault="00411689" w:rsidP="008020D7">
            <w:pPr>
              <w:tabs>
                <w:tab w:val="left" w:pos="0"/>
              </w:tabs>
              <w:ind w:left="72" w:hanging="72"/>
            </w:pPr>
          </w:p>
        </w:tc>
      </w:tr>
      <w:tr w:rsidR="00411689" w:rsidRPr="00ED1856" w:rsidTr="00802387">
        <w:tc>
          <w:tcPr>
            <w:tcW w:w="4349" w:type="pct"/>
            <w:shd w:val="clear" w:color="auto" w:fill="auto"/>
          </w:tcPr>
          <w:p w:rsidR="00411689" w:rsidRPr="00ED1856" w:rsidRDefault="00411689" w:rsidP="00411689">
            <w:pPr>
              <w:numPr>
                <w:ilvl w:val="0"/>
                <w:numId w:val="19"/>
              </w:numPr>
              <w:tabs>
                <w:tab w:val="left" w:pos="0"/>
              </w:tabs>
            </w:pPr>
            <w:r w:rsidRPr="00ED1856">
              <w:t>Careful planning for moving from the FS curriculum to KS1.</w:t>
            </w:r>
          </w:p>
        </w:tc>
        <w:tc>
          <w:tcPr>
            <w:tcW w:w="651" w:type="pct"/>
            <w:shd w:val="clear" w:color="auto" w:fill="auto"/>
          </w:tcPr>
          <w:p w:rsidR="00411689" w:rsidRPr="00ED1856" w:rsidRDefault="00411689" w:rsidP="008020D7">
            <w:pPr>
              <w:tabs>
                <w:tab w:val="left" w:pos="0"/>
              </w:tabs>
              <w:ind w:left="72" w:hanging="72"/>
            </w:pPr>
          </w:p>
        </w:tc>
      </w:tr>
      <w:tr w:rsidR="00411689" w:rsidRPr="00ED1856" w:rsidTr="008020D7">
        <w:tc>
          <w:tcPr>
            <w:tcW w:w="5000" w:type="pct"/>
            <w:gridSpan w:val="2"/>
            <w:shd w:val="clear" w:color="auto" w:fill="auto"/>
          </w:tcPr>
          <w:p w:rsidR="00411689" w:rsidRPr="00ED1856" w:rsidRDefault="00411689" w:rsidP="008020D7">
            <w:pPr>
              <w:tabs>
                <w:tab w:val="left" w:pos="0"/>
              </w:tabs>
              <w:jc w:val="center"/>
              <w:rPr>
                <w:b/>
                <w:sz w:val="28"/>
                <w:szCs w:val="28"/>
              </w:rPr>
            </w:pPr>
            <w:r w:rsidRPr="00ED1856">
              <w:rPr>
                <w:b/>
                <w:sz w:val="28"/>
                <w:szCs w:val="28"/>
              </w:rPr>
              <w:t>Doing: strategies and resources</w:t>
            </w:r>
          </w:p>
        </w:tc>
      </w:tr>
      <w:tr w:rsidR="00411689" w:rsidRPr="00ED1856" w:rsidTr="008020D7">
        <w:tc>
          <w:tcPr>
            <w:tcW w:w="5000" w:type="pct"/>
            <w:gridSpan w:val="2"/>
            <w:shd w:val="clear" w:color="auto" w:fill="auto"/>
          </w:tcPr>
          <w:p w:rsidR="00411689" w:rsidRPr="00ED1856" w:rsidRDefault="00411689" w:rsidP="008020D7">
            <w:pPr>
              <w:tabs>
                <w:tab w:val="left" w:pos="0"/>
              </w:tabs>
              <w:rPr>
                <w:b/>
              </w:rPr>
            </w:pPr>
            <w:r w:rsidRPr="00ED1856">
              <w:rPr>
                <w:b/>
              </w:rPr>
              <w:t>The physical environment</w:t>
            </w:r>
          </w:p>
        </w:tc>
      </w:tr>
      <w:tr w:rsidR="00411689" w:rsidRPr="00ED1856" w:rsidTr="00493965">
        <w:tc>
          <w:tcPr>
            <w:tcW w:w="4349" w:type="pct"/>
            <w:shd w:val="clear" w:color="auto" w:fill="auto"/>
          </w:tcPr>
          <w:p w:rsidR="00411689" w:rsidRPr="00ED1856" w:rsidRDefault="00411689" w:rsidP="00411689">
            <w:pPr>
              <w:numPr>
                <w:ilvl w:val="0"/>
                <w:numId w:val="17"/>
              </w:numPr>
            </w:pPr>
            <w:r w:rsidRPr="00ED1856">
              <w:t>Modify the environment to help with any sensory issues; eg acoustic boards and ear defenders, avoid glare and harsh lighting, provide a quiet area for the child to withdraw to such as a soft corner or play tent.</w:t>
            </w:r>
          </w:p>
        </w:tc>
        <w:tc>
          <w:tcPr>
            <w:tcW w:w="651" w:type="pct"/>
            <w:shd w:val="clear" w:color="auto" w:fill="auto"/>
            <w:vAlign w:val="center"/>
          </w:tcPr>
          <w:p w:rsidR="00411689" w:rsidRPr="00493965" w:rsidRDefault="00411689" w:rsidP="00493965">
            <w:pPr>
              <w:tabs>
                <w:tab w:val="left" w:pos="0"/>
              </w:tabs>
            </w:pPr>
          </w:p>
        </w:tc>
      </w:tr>
      <w:tr w:rsidR="00411689" w:rsidRPr="00ED1856" w:rsidTr="00493965">
        <w:tc>
          <w:tcPr>
            <w:tcW w:w="4349" w:type="pct"/>
            <w:shd w:val="clear" w:color="auto" w:fill="auto"/>
          </w:tcPr>
          <w:p w:rsidR="00411689" w:rsidRPr="00ED1856" w:rsidRDefault="00411689" w:rsidP="00411689">
            <w:pPr>
              <w:numPr>
                <w:ilvl w:val="0"/>
                <w:numId w:val="17"/>
              </w:numPr>
            </w:pPr>
            <w:r w:rsidRPr="00ED1856">
              <w:t>Sit the child where they can best see and hear the adult in whole class and group activities. Use visual cues (such as a cushion) to remind them where they should sit and encourage independence with this.</w:t>
            </w:r>
          </w:p>
        </w:tc>
        <w:tc>
          <w:tcPr>
            <w:tcW w:w="651" w:type="pct"/>
            <w:shd w:val="clear" w:color="auto" w:fill="auto"/>
            <w:vAlign w:val="center"/>
          </w:tcPr>
          <w:p w:rsidR="00411689" w:rsidRPr="00493965" w:rsidRDefault="00411689" w:rsidP="00493965">
            <w:pPr>
              <w:tabs>
                <w:tab w:val="left" w:pos="0"/>
              </w:tabs>
            </w:pPr>
          </w:p>
        </w:tc>
      </w:tr>
      <w:tr w:rsidR="00411689" w:rsidRPr="00ED1856" w:rsidTr="00493965">
        <w:tc>
          <w:tcPr>
            <w:tcW w:w="4349" w:type="pct"/>
            <w:shd w:val="clear" w:color="auto" w:fill="auto"/>
          </w:tcPr>
          <w:p w:rsidR="00411689" w:rsidRPr="00ED1856" w:rsidRDefault="00411689" w:rsidP="00411689">
            <w:pPr>
              <w:numPr>
                <w:ilvl w:val="0"/>
                <w:numId w:val="17"/>
              </w:numPr>
            </w:pPr>
            <w:r w:rsidRPr="00ED1856">
              <w:t>Boxes of toys and equipment should be labelled with words and pictures depicting the content.</w:t>
            </w:r>
          </w:p>
        </w:tc>
        <w:tc>
          <w:tcPr>
            <w:tcW w:w="651" w:type="pct"/>
            <w:shd w:val="clear" w:color="auto" w:fill="auto"/>
            <w:vAlign w:val="center"/>
          </w:tcPr>
          <w:p w:rsidR="00411689" w:rsidRPr="00493965" w:rsidRDefault="00411689" w:rsidP="00493965">
            <w:pPr>
              <w:tabs>
                <w:tab w:val="left" w:pos="0"/>
              </w:tabs>
            </w:pPr>
          </w:p>
        </w:tc>
      </w:tr>
      <w:tr w:rsidR="00411689" w:rsidRPr="00ED1856" w:rsidTr="00493965">
        <w:tc>
          <w:tcPr>
            <w:tcW w:w="5000" w:type="pct"/>
            <w:gridSpan w:val="2"/>
            <w:shd w:val="clear" w:color="auto" w:fill="auto"/>
            <w:vAlign w:val="center"/>
          </w:tcPr>
          <w:p w:rsidR="00411689" w:rsidRPr="00ED1856" w:rsidRDefault="00411689" w:rsidP="00493965">
            <w:pPr>
              <w:ind w:left="72" w:hanging="72"/>
              <w:rPr>
                <w:b/>
              </w:rPr>
            </w:pPr>
            <w:r w:rsidRPr="00ED1856">
              <w:rPr>
                <w:b/>
              </w:rPr>
              <w:t>Teaching and learning</w:t>
            </w:r>
          </w:p>
        </w:tc>
      </w:tr>
      <w:tr w:rsidR="00411689" w:rsidRPr="00ED1856" w:rsidTr="00493965">
        <w:tc>
          <w:tcPr>
            <w:tcW w:w="4349" w:type="pct"/>
            <w:shd w:val="clear" w:color="auto" w:fill="auto"/>
          </w:tcPr>
          <w:p w:rsidR="00411689" w:rsidRPr="00ED1856" w:rsidRDefault="00411689" w:rsidP="00411689">
            <w:pPr>
              <w:numPr>
                <w:ilvl w:val="0"/>
                <w:numId w:val="20"/>
              </w:numPr>
            </w:pPr>
            <w:r w:rsidRPr="00ED1856">
              <w:t>Use a visual timetable to help the child to understand the structure of the session. Photos and symbols can be used to support understanding.</w:t>
            </w:r>
          </w:p>
        </w:tc>
        <w:tc>
          <w:tcPr>
            <w:tcW w:w="651" w:type="pct"/>
            <w:shd w:val="clear" w:color="auto" w:fill="auto"/>
            <w:vAlign w:val="center"/>
          </w:tcPr>
          <w:p w:rsidR="00411689" w:rsidRPr="00493965" w:rsidRDefault="00411689" w:rsidP="00493965">
            <w:pPr>
              <w:ind w:left="72" w:hanging="72"/>
            </w:pPr>
          </w:p>
        </w:tc>
      </w:tr>
      <w:tr w:rsidR="00411689" w:rsidRPr="00ED1856" w:rsidTr="00493965">
        <w:tc>
          <w:tcPr>
            <w:tcW w:w="4349" w:type="pct"/>
            <w:shd w:val="clear" w:color="auto" w:fill="auto"/>
          </w:tcPr>
          <w:p w:rsidR="00411689" w:rsidRPr="00ED1856" w:rsidRDefault="00411689" w:rsidP="00411689">
            <w:pPr>
              <w:numPr>
                <w:ilvl w:val="0"/>
                <w:numId w:val="20"/>
              </w:numPr>
            </w:pPr>
            <w:r w:rsidRPr="00ED1856">
              <w:t>Keep expectations clear and consistent.</w:t>
            </w:r>
          </w:p>
        </w:tc>
        <w:tc>
          <w:tcPr>
            <w:tcW w:w="651" w:type="pct"/>
            <w:shd w:val="clear" w:color="auto" w:fill="auto"/>
            <w:vAlign w:val="center"/>
          </w:tcPr>
          <w:p w:rsidR="00411689" w:rsidRPr="00493965" w:rsidRDefault="00411689" w:rsidP="00493965">
            <w:pPr>
              <w:ind w:left="72" w:hanging="72"/>
            </w:pPr>
          </w:p>
        </w:tc>
      </w:tr>
      <w:tr w:rsidR="00411689" w:rsidRPr="00ED1856" w:rsidTr="00493965">
        <w:tc>
          <w:tcPr>
            <w:tcW w:w="4349" w:type="pct"/>
            <w:shd w:val="clear" w:color="auto" w:fill="auto"/>
          </w:tcPr>
          <w:p w:rsidR="00411689" w:rsidRPr="00ED1856" w:rsidRDefault="00411689" w:rsidP="00411689">
            <w:pPr>
              <w:numPr>
                <w:ilvl w:val="0"/>
                <w:numId w:val="20"/>
              </w:numPr>
            </w:pPr>
            <w:r w:rsidRPr="00ED1856">
              <w:t xml:space="preserve">Give clear visual prompts when there is to be a change of activity </w:t>
            </w:r>
            <w:r w:rsidRPr="00ED1856">
              <w:lastRenderedPageBreak/>
              <w:t>supported by a verbal countdown such as a ‘two minute/one minute warning’.</w:t>
            </w:r>
          </w:p>
        </w:tc>
        <w:tc>
          <w:tcPr>
            <w:tcW w:w="651" w:type="pct"/>
            <w:shd w:val="clear" w:color="auto" w:fill="auto"/>
            <w:vAlign w:val="center"/>
          </w:tcPr>
          <w:p w:rsidR="00411689" w:rsidRPr="00493965" w:rsidRDefault="00411689" w:rsidP="00493965">
            <w:pPr>
              <w:ind w:left="72" w:hanging="72"/>
            </w:pPr>
          </w:p>
        </w:tc>
      </w:tr>
      <w:tr w:rsidR="00411689" w:rsidRPr="00ED1856" w:rsidTr="00802387">
        <w:tc>
          <w:tcPr>
            <w:tcW w:w="4349" w:type="pct"/>
            <w:shd w:val="clear" w:color="auto" w:fill="auto"/>
          </w:tcPr>
          <w:p w:rsidR="00411689" w:rsidRPr="00ED1856" w:rsidRDefault="00411689" w:rsidP="00411689">
            <w:pPr>
              <w:numPr>
                <w:ilvl w:val="0"/>
                <w:numId w:val="20"/>
              </w:numPr>
            </w:pPr>
            <w:r w:rsidRPr="00ED1856">
              <w:lastRenderedPageBreak/>
              <w:t>Provide support to manage time limited tasks, eg sand timer, egg timer.</w:t>
            </w:r>
          </w:p>
        </w:tc>
        <w:tc>
          <w:tcPr>
            <w:tcW w:w="651" w:type="pct"/>
            <w:shd w:val="clear" w:color="auto" w:fill="auto"/>
          </w:tcPr>
          <w:p w:rsidR="00411689" w:rsidRPr="00493965" w:rsidRDefault="00411689" w:rsidP="008020D7">
            <w:pPr>
              <w:ind w:left="72" w:hanging="72"/>
            </w:pPr>
          </w:p>
        </w:tc>
      </w:tr>
      <w:tr w:rsidR="00411689" w:rsidRPr="00ED1856" w:rsidTr="00802387">
        <w:tc>
          <w:tcPr>
            <w:tcW w:w="4349" w:type="pct"/>
            <w:shd w:val="clear" w:color="auto" w:fill="auto"/>
          </w:tcPr>
          <w:p w:rsidR="00411689" w:rsidRPr="00ED1856" w:rsidRDefault="00411689" w:rsidP="00411689">
            <w:pPr>
              <w:numPr>
                <w:ilvl w:val="0"/>
                <w:numId w:val="18"/>
              </w:numPr>
            </w:pPr>
            <w:r w:rsidRPr="00ED1856">
              <w:t>Teach children to recognise and use visual prompts to engage them in making choices, eg photos, symbols.</w:t>
            </w:r>
          </w:p>
        </w:tc>
        <w:tc>
          <w:tcPr>
            <w:tcW w:w="651" w:type="pct"/>
            <w:shd w:val="clear" w:color="auto" w:fill="auto"/>
          </w:tcPr>
          <w:p w:rsidR="00411689" w:rsidRPr="00493965" w:rsidRDefault="00411689" w:rsidP="008020D7">
            <w:pPr>
              <w:ind w:left="72" w:hanging="72"/>
            </w:pPr>
          </w:p>
        </w:tc>
      </w:tr>
      <w:tr w:rsidR="00411689" w:rsidRPr="00ED1856" w:rsidTr="00802387">
        <w:tc>
          <w:tcPr>
            <w:tcW w:w="4349" w:type="pct"/>
            <w:shd w:val="clear" w:color="auto" w:fill="auto"/>
          </w:tcPr>
          <w:p w:rsidR="00411689" w:rsidRPr="00ED1856" w:rsidRDefault="00411689" w:rsidP="00411689">
            <w:pPr>
              <w:numPr>
                <w:ilvl w:val="0"/>
                <w:numId w:val="18"/>
              </w:numPr>
            </w:pPr>
            <w:r w:rsidRPr="00ED1856">
              <w:t>Use the child’s name to focus attention individually before giving whole or small group instructions.</w:t>
            </w:r>
          </w:p>
        </w:tc>
        <w:tc>
          <w:tcPr>
            <w:tcW w:w="651" w:type="pct"/>
            <w:shd w:val="clear" w:color="auto" w:fill="auto"/>
          </w:tcPr>
          <w:p w:rsidR="00411689" w:rsidRPr="00493965" w:rsidRDefault="00411689" w:rsidP="008020D7">
            <w:pPr>
              <w:ind w:left="72" w:hanging="72"/>
            </w:pPr>
          </w:p>
        </w:tc>
      </w:tr>
      <w:tr w:rsidR="00411689" w:rsidRPr="00ED1856" w:rsidTr="00802387">
        <w:tc>
          <w:tcPr>
            <w:tcW w:w="4349" w:type="pct"/>
            <w:shd w:val="clear" w:color="auto" w:fill="auto"/>
          </w:tcPr>
          <w:p w:rsidR="00411689" w:rsidRPr="00ED1856" w:rsidRDefault="00411689" w:rsidP="00411689">
            <w:pPr>
              <w:numPr>
                <w:ilvl w:val="0"/>
                <w:numId w:val="18"/>
              </w:numPr>
            </w:pPr>
            <w:r w:rsidRPr="00ED1856">
              <w:t>Teach ‘pointing’ when the child is unable to verbalise a choice.</w:t>
            </w:r>
          </w:p>
        </w:tc>
        <w:tc>
          <w:tcPr>
            <w:tcW w:w="651" w:type="pct"/>
            <w:shd w:val="clear" w:color="auto" w:fill="auto"/>
          </w:tcPr>
          <w:p w:rsidR="00411689" w:rsidRPr="00493965" w:rsidRDefault="00411689" w:rsidP="008020D7">
            <w:pPr>
              <w:ind w:left="72" w:hanging="72"/>
            </w:pPr>
          </w:p>
        </w:tc>
      </w:tr>
      <w:tr w:rsidR="00411689" w:rsidRPr="00ED1856" w:rsidTr="00802387">
        <w:tc>
          <w:tcPr>
            <w:tcW w:w="4349" w:type="pct"/>
            <w:shd w:val="clear" w:color="auto" w:fill="auto"/>
          </w:tcPr>
          <w:p w:rsidR="00411689" w:rsidRPr="00ED1856" w:rsidRDefault="00411689" w:rsidP="00411689">
            <w:pPr>
              <w:numPr>
                <w:ilvl w:val="0"/>
                <w:numId w:val="18"/>
              </w:numPr>
            </w:pPr>
            <w:r w:rsidRPr="00ED1856">
              <w:t>Offer activities that encourage learning how to play rather than through play, eg imitating/mirroring activities, ‘join in’ songs like Wheels on the Bus, descriptive commentary and other ECAT strategies.</w:t>
            </w:r>
          </w:p>
        </w:tc>
        <w:tc>
          <w:tcPr>
            <w:tcW w:w="651" w:type="pct"/>
            <w:shd w:val="clear" w:color="auto" w:fill="auto"/>
          </w:tcPr>
          <w:p w:rsidR="00411689" w:rsidRPr="00493965" w:rsidRDefault="00411689" w:rsidP="008020D7">
            <w:pPr>
              <w:ind w:left="72" w:hanging="72"/>
            </w:pPr>
          </w:p>
        </w:tc>
      </w:tr>
      <w:tr w:rsidR="00411689" w:rsidRPr="00ED1856" w:rsidTr="00802387">
        <w:tc>
          <w:tcPr>
            <w:tcW w:w="4349" w:type="pct"/>
            <w:shd w:val="clear" w:color="auto" w:fill="auto"/>
          </w:tcPr>
          <w:p w:rsidR="00411689" w:rsidRPr="00ED1856" w:rsidRDefault="00411689" w:rsidP="00411689">
            <w:pPr>
              <w:numPr>
                <w:ilvl w:val="0"/>
                <w:numId w:val="18"/>
              </w:numPr>
            </w:pPr>
            <w:r w:rsidRPr="00ED1856">
              <w:t xml:space="preserve">Use individual, pair and small group activities to teach specific skills, eg </w:t>
            </w:r>
            <w:r w:rsidRPr="00ED1856">
              <w:rPr>
                <w:i/>
              </w:rPr>
              <w:t>Treasure Trove (</w:t>
            </w:r>
            <w:r w:rsidRPr="00ED1856">
              <w:t>OCC/NHS), Spirals, ICAN materials.</w:t>
            </w:r>
          </w:p>
        </w:tc>
        <w:tc>
          <w:tcPr>
            <w:tcW w:w="651" w:type="pct"/>
            <w:shd w:val="clear" w:color="auto" w:fill="auto"/>
          </w:tcPr>
          <w:p w:rsidR="00411689" w:rsidRPr="00493965" w:rsidRDefault="00411689" w:rsidP="008020D7">
            <w:pPr>
              <w:ind w:left="72" w:hanging="72"/>
            </w:pPr>
          </w:p>
        </w:tc>
      </w:tr>
      <w:tr w:rsidR="00411689" w:rsidRPr="00ED1856" w:rsidTr="00802387">
        <w:tc>
          <w:tcPr>
            <w:tcW w:w="4349" w:type="pct"/>
            <w:shd w:val="clear" w:color="auto" w:fill="auto"/>
          </w:tcPr>
          <w:p w:rsidR="00411689" w:rsidRPr="00ED1856" w:rsidRDefault="00411689" w:rsidP="00411689">
            <w:pPr>
              <w:numPr>
                <w:ilvl w:val="0"/>
                <w:numId w:val="20"/>
              </w:numPr>
            </w:pPr>
            <w:r w:rsidRPr="00ED1856">
              <w:t>Use photos to he</w:t>
            </w:r>
            <w:r w:rsidR="00B70971">
              <w:t>l</w:t>
            </w:r>
            <w:r w:rsidRPr="00ED1856">
              <w:t>p the child link past and present – useful for predicting, making choices, sequencing.</w:t>
            </w:r>
          </w:p>
        </w:tc>
        <w:tc>
          <w:tcPr>
            <w:tcW w:w="651" w:type="pct"/>
            <w:shd w:val="clear" w:color="auto" w:fill="auto"/>
          </w:tcPr>
          <w:p w:rsidR="00411689" w:rsidRPr="00493965" w:rsidRDefault="00411689" w:rsidP="008020D7">
            <w:pPr>
              <w:ind w:left="72" w:hanging="72"/>
            </w:pPr>
          </w:p>
        </w:tc>
      </w:tr>
      <w:tr w:rsidR="00411689" w:rsidRPr="00ED1856" w:rsidTr="00802387">
        <w:tc>
          <w:tcPr>
            <w:tcW w:w="4349" w:type="pct"/>
            <w:shd w:val="clear" w:color="auto" w:fill="auto"/>
          </w:tcPr>
          <w:p w:rsidR="00411689" w:rsidRPr="00ED1856" w:rsidRDefault="00411689" w:rsidP="00411689">
            <w:pPr>
              <w:numPr>
                <w:ilvl w:val="0"/>
                <w:numId w:val="20"/>
              </w:numPr>
            </w:pPr>
            <w:r w:rsidRPr="00ED1856">
              <w:t>Modify the language that adults use; reduce, slow down, give take up time, use non-literal language with care.</w:t>
            </w:r>
          </w:p>
        </w:tc>
        <w:tc>
          <w:tcPr>
            <w:tcW w:w="651" w:type="pct"/>
            <w:shd w:val="clear" w:color="auto" w:fill="auto"/>
          </w:tcPr>
          <w:p w:rsidR="00411689" w:rsidRPr="00493965" w:rsidRDefault="00411689" w:rsidP="008020D7">
            <w:pPr>
              <w:ind w:left="72" w:hanging="72"/>
            </w:pPr>
          </w:p>
        </w:tc>
      </w:tr>
      <w:tr w:rsidR="00411689" w:rsidRPr="00ED1856" w:rsidTr="00802387">
        <w:tc>
          <w:tcPr>
            <w:tcW w:w="4349" w:type="pct"/>
            <w:shd w:val="clear" w:color="auto" w:fill="auto"/>
          </w:tcPr>
          <w:p w:rsidR="00411689" w:rsidRPr="00ED1856" w:rsidRDefault="00411689" w:rsidP="00411689">
            <w:pPr>
              <w:numPr>
                <w:ilvl w:val="0"/>
                <w:numId w:val="20"/>
              </w:numPr>
            </w:pPr>
            <w:r w:rsidRPr="00ED1856">
              <w:t>Involve good peer role models and buddies, eg for language modelling and to help the child use learned skills in the everyday environment.</w:t>
            </w:r>
          </w:p>
        </w:tc>
        <w:tc>
          <w:tcPr>
            <w:tcW w:w="651" w:type="pct"/>
            <w:shd w:val="clear" w:color="auto" w:fill="auto"/>
          </w:tcPr>
          <w:p w:rsidR="00411689" w:rsidRPr="00493965" w:rsidRDefault="00411689" w:rsidP="008020D7">
            <w:pPr>
              <w:ind w:left="72" w:hanging="72"/>
            </w:pPr>
          </w:p>
        </w:tc>
      </w:tr>
      <w:tr w:rsidR="00411689" w:rsidRPr="00ED1856" w:rsidTr="00802387">
        <w:tc>
          <w:tcPr>
            <w:tcW w:w="4349" w:type="pct"/>
            <w:shd w:val="clear" w:color="auto" w:fill="auto"/>
          </w:tcPr>
          <w:p w:rsidR="00411689" w:rsidRPr="00ED1856" w:rsidRDefault="00411689" w:rsidP="00411689">
            <w:pPr>
              <w:numPr>
                <w:ilvl w:val="0"/>
                <w:numId w:val="20"/>
              </w:numPr>
            </w:pPr>
            <w:r w:rsidRPr="00ED1856">
              <w:t>Create structured opportunities to engage in communication skills, such as asking another child for some fruit at snack time.</w:t>
            </w:r>
          </w:p>
        </w:tc>
        <w:tc>
          <w:tcPr>
            <w:tcW w:w="651" w:type="pct"/>
            <w:shd w:val="clear" w:color="auto" w:fill="auto"/>
          </w:tcPr>
          <w:p w:rsidR="00411689" w:rsidRPr="00493965" w:rsidRDefault="00411689" w:rsidP="008020D7">
            <w:pPr>
              <w:ind w:left="72" w:hanging="72"/>
            </w:pPr>
          </w:p>
        </w:tc>
      </w:tr>
      <w:tr w:rsidR="00411689" w:rsidRPr="00ED1856" w:rsidTr="00802387">
        <w:tc>
          <w:tcPr>
            <w:tcW w:w="4349" w:type="pct"/>
            <w:shd w:val="clear" w:color="auto" w:fill="auto"/>
          </w:tcPr>
          <w:p w:rsidR="00411689" w:rsidRPr="00ED1856" w:rsidRDefault="00411689" w:rsidP="00411689">
            <w:pPr>
              <w:numPr>
                <w:ilvl w:val="0"/>
                <w:numId w:val="20"/>
              </w:numPr>
              <w:rPr>
                <w:i/>
              </w:rPr>
            </w:pPr>
            <w:r w:rsidRPr="00ED1856">
              <w:t>Help the child to recognise his/her own needs and those of others.</w:t>
            </w:r>
          </w:p>
        </w:tc>
        <w:tc>
          <w:tcPr>
            <w:tcW w:w="651" w:type="pct"/>
            <w:shd w:val="clear" w:color="auto" w:fill="auto"/>
          </w:tcPr>
          <w:p w:rsidR="00411689" w:rsidRPr="00493965" w:rsidRDefault="00411689" w:rsidP="008020D7">
            <w:pPr>
              <w:ind w:left="72" w:hanging="72"/>
            </w:pPr>
          </w:p>
        </w:tc>
      </w:tr>
      <w:tr w:rsidR="00411689" w:rsidRPr="00ED1856" w:rsidTr="00802387">
        <w:tc>
          <w:tcPr>
            <w:tcW w:w="4349" w:type="pct"/>
            <w:shd w:val="clear" w:color="auto" w:fill="auto"/>
          </w:tcPr>
          <w:p w:rsidR="00411689" w:rsidRPr="00ED1856" w:rsidRDefault="00411689" w:rsidP="00411689">
            <w:pPr>
              <w:numPr>
                <w:ilvl w:val="0"/>
                <w:numId w:val="20"/>
              </w:numPr>
            </w:pPr>
            <w:r w:rsidRPr="00ED1856">
              <w:t>Only make social demands that the child has the ability to cope with – work towards involvement with a bigger group over time.</w:t>
            </w:r>
          </w:p>
        </w:tc>
        <w:tc>
          <w:tcPr>
            <w:tcW w:w="651" w:type="pct"/>
            <w:shd w:val="clear" w:color="auto" w:fill="auto"/>
          </w:tcPr>
          <w:p w:rsidR="00411689" w:rsidRPr="00493965" w:rsidRDefault="00411689" w:rsidP="008020D7">
            <w:pPr>
              <w:ind w:left="72" w:hanging="72"/>
            </w:pPr>
          </w:p>
        </w:tc>
      </w:tr>
      <w:tr w:rsidR="00411689" w:rsidRPr="00ED1856" w:rsidTr="00802387">
        <w:tc>
          <w:tcPr>
            <w:tcW w:w="4349" w:type="pct"/>
            <w:shd w:val="clear" w:color="auto" w:fill="auto"/>
          </w:tcPr>
          <w:p w:rsidR="00411689" w:rsidRPr="00ED1856" w:rsidRDefault="00411689" w:rsidP="00411689">
            <w:pPr>
              <w:numPr>
                <w:ilvl w:val="0"/>
                <w:numId w:val="20"/>
              </w:numPr>
            </w:pPr>
            <w:r w:rsidRPr="00ED1856">
              <w:t>Use the child’s areas of special interest to provide motivational learning opportunities.</w:t>
            </w:r>
          </w:p>
        </w:tc>
        <w:tc>
          <w:tcPr>
            <w:tcW w:w="651" w:type="pct"/>
            <w:shd w:val="clear" w:color="auto" w:fill="auto"/>
          </w:tcPr>
          <w:p w:rsidR="00411689" w:rsidRPr="00493965" w:rsidRDefault="00411689" w:rsidP="008020D7">
            <w:pPr>
              <w:ind w:left="72" w:hanging="72"/>
            </w:pPr>
          </w:p>
        </w:tc>
      </w:tr>
      <w:tr w:rsidR="004A0D4D" w:rsidRPr="00ED1856" w:rsidTr="00802387">
        <w:tc>
          <w:tcPr>
            <w:tcW w:w="4349" w:type="pct"/>
            <w:shd w:val="clear" w:color="auto" w:fill="auto"/>
          </w:tcPr>
          <w:p w:rsidR="004A0D4D" w:rsidRPr="00ED1856" w:rsidRDefault="004A0D4D" w:rsidP="00411689">
            <w:pPr>
              <w:numPr>
                <w:ilvl w:val="0"/>
                <w:numId w:val="20"/>
              </w:numPr>
            </w:pPr>
            <w:r w:rsidRPr="00B70971">
              <w:t xml:space="preserve">The EYSEN toolkit contains ideas for activities, strategies and resources: </w:t>
            </w:r>
            <w:hyperlink r:id="rId43" w:history="1">
              <w:r w:rsidRPr="00B70971">
                <w:rPr>
                  <w:rStyle w:val="Hyperlink"/>
                </w:rPr>
                <w:t>https://www.oxfordshire.gov.uk/cms/content/early-years-sen-toolkit</w:t>
              </w:r>
            </w:hyperlink>
            <w:r w:rsidR="00B70971" w:rsidRPr="00B70971">
              <w:rPr>
                <w:rStyle w:val="Hyperlink"/>
              </w:rPr>
              <w:t xml:space="preserve"> .</w:t>
            </w:r>
          </w:p>
        </w:tc>
        <w:tc>
          <w:tcPr>
            <w:tcW w:w="651" w:type="pct"/>
            <w:shd w:val="clear" w:color="auto" w:fill="auto"/>
          </w:tcPr>
          <w:p w:rsidR="004A0D4D" w:rsidRPr="00493965" w:rsidRDefault="004A0D4D" w:rsidP="008020D7">
            <w:pPr>
              <w:ind w:left="72" w:hanging="72"/>
            </w:pPr>
          </w:p>
        </w:tc>
      </w:tr>
      <w:tr w:rsidR="00411689" w:rsidRPr="00ED1856" w:rsidTr="008020D7">
        <w:tc>
          <w:tcPr>
            <w:tcW w:w="5000" w:type="pct"/>
            <w:gridSpan w:val="2"/>
            <w:shd w:val="clear" w:color="auto" w:fill="auto"/>
          </w:tcPr>
          <w:p w:rsidR="00411689" w:rsidRPr="00ED1856" w:rsidRDefault="00411689" w:rsidP="008020D7">
            <w:pPr>
              <w:ind w:left="72" w:hanging="72"/>
              <w:jc w:val="center"/>
              <w:rPr>
                <w:b/>
                <w:sz w:val="28"/>
                <w:szCs w:val="28"/>
              </w:rPr>
            </w:pPr>
            <w:r w:rsidRPr="00ED1856">
              <w:rPr>
                <w:b/>
                <w:sz w:val="28"/>
                <w:szCs w:val="28"/>
              </w:rPr>
              <w:t>Wider thinking</w:t>
            </w:r>
          </w:p>
        </w:tc>
      </w:tr>
      <w:tr w:rsidR="00411689" w:rsidRPr="00ED1856" w:rsidTr="00802387">
        <w:tc>
          <w:tcPr>
            <w:tcW w:w="4349" w:type="pct"/>
            <w:shd w:val="clear" w:color="auto" w:fill="auto"/>
          </w:tcPr>
          <w:p w:rsidR="00411689" w:rsidRPr="00ED1856" w:rsidRDefault="00411689" w:rsidP="00411689">
            <w:pPr>
              <w:numPr>
                <w:ilvl w:val="0"/>
                <w:numId w:val="20"/>
              </w:numPr>
            </w:pPr>
            <w:r w:rsidRPr="00ED1856">
              <w:t>All staff should be aware of the implications of the child’s communication and interaction needs and how to respond appropriately.</w:t>
            </w:r>
          </w:p>
        </w:tc>
        <w:tc>
          <w:tcPr>
            <w:tcW w:w="651" w:type="pct"/>
            <w:shd w:val="clear" w:color="auto" w:fill="auto"/>
          </w:tcPr>
          <w:p w:rsidR="00411689" w:rsidRPr="00493965" w:rsidRDefault="00411689" w:rsidP="008020D7">
            <w:pPr>
              <w:ind w:left="72" w:hanging="72"/>
            </w:pPr>
          </w:p>
        </w:tc>
      </w:tr>
      <w:tr w:rsidR="00411689" w:rsidRPr="00ED1856" w:rsidTr="00802387">
        <w:tc>
          <w:tcPr>
            <w:tcW w:w="4349" w:type="pct"/>
            <w:shd w:val="clear" w:color="auto" w:fill="auto"/>
          </w:tcPr>
          <w:p w:rsidR="00411689" w:rsidRPr="00ED1856" w:rsidRDefault="00411689" w:rsidP="00411689">
            <w:pPr>
              <w:numPr>
                <w:ilvl w:val="0"/>
                <w:numId w:val="20"/>
              </w:numPr>
            </w:pPr>
            <w:r w:rsidRPr="00ED1856">
              <w:t>Settings must consider what support or adjustments may be needed for the child to access out of school/setting activities including trips. Information sharing, with consent of parents where appropriate can help the child to participate successfully.</w:t>
            </w:r>
          </w:p>
        </w:tc>
        <w:tc>
          <w:tcPr>
            <w:tcW w:w="651" w:type="pct"/>
            <w:shd w:val="clear" w:color="auto" w:fill="auto"/>
          </w:tcPr>
          <w:p w:rsidR="00411689" w:rsidRPr="00493965" w:rsidRDefault="00411689" w:rsidP="008020D7">
            <w:pPr>
              <w:ind w:left="72" w:hanging="72"/>
            </w:pPr>
          </w:p>
        </w:tc>
      </w:tr>
      <w:tr w:rsidR="006F0F16" w:rsidRPr="00ED1856" w:rsidTr="00802387">
        <w:tc>
          <w:tcPr>
            <w:tcW w:w="4349" w:type="pct"/>
            <w:shd w:val="clear" w:color="auto" w:fill="auto"/>
          </w:tcPr>
          <w:p w:rsidR="006F0F16" w:rsidRPr="00ED1856" w:rsidRDefault="006F0F16" w:rsidP="00411689">
            <w:pPr>
              <w:numPr>
                <w:ilvl w:val="0"/>
                <w:numId w:val="20"/>
              </w:numPr>
            </w:pPr>
            <w:r w:rsidRPr="00F86213">
              <w:rPr>
                <w:rFonts w:cs="Arial"/>
                <w:szCs w:val="24"/>
              </w:rPr>
              <w:t xml:space="preserve">Advice, support and information for parents </w:t>
            </w:r>
            <w:r>
              <w:rPr>
                <w:rFonts w:cs="Arial"/>
                <w:szCs w:val="24"/>
              </w:rPr>
              <w:t xml:space="preserve">and carers are available from a </w:t>
            </w:r>
            <w:r w:rsidRPr="00F86213">
              <w:rPr>
                <w:rFonts w:cs="Arial"/>
                <w:szCs w:val="24"/>
              </w:rPr>
              <w:t>range services and organisations.  See Oxfordshire’s Local Offer website (</w:t>
            </w:r>
            <w:hyperlink r:id="rId44" w:history="1">
              <w:r w:rsidRPr="00F86213">
                <w:rPr>
                  <w:rFonts w:cs="Arial"/>
                  <w:color w:val="0563C1"/>
                  <w:szCs w:val="24"/>
                  <w:u w:val="single"/>
                </w:rPr>
                <w:t>https://www.oxfordshire.gov.uk/cms/public-site/special-educational-needs-and-disability-local-offer</w:t>
              </w:r>
            </w:hyperlink>
            <w:r w:rsidRPr="00F86213">
              <w:rPr>
                <w:rFonts w:cs="Arial"/>
                <w:szCs w:val="24"/>
              </w:rPr>
              <w:t>).</w:t>
            </w:r>
          </w:p>
        </w:tc>
        <w:tc>
          <w:tcPr>
            <w:tcW w:w="651" w:type="pct"/>
            <w:shd w:val="clear" w:color="auto" w:fill="auto"/>
          </w:tcPr>
          <w:p w:rsidR="006F0F16" w:rsidRPr="00493965" w:rsidRDefault="006F0F16" w:rsidP="008020D7">
            <w:pPr>
              <w:ind w:left="72" w:hanging="72"/>
            </w:pPr>
          </w:p>
        </w:tc>
      </w:tr>
      <w:tr w:rsidR="00411689" w:rsidRPr="00ED1856" w:rsidTr="00802387">
        <w:tc>
          <w:tcPr>
            <w:tcW w:w="4349" w:type="pct"/>
            <w:shd w:val="clear" w:color="auto" w:fill="auto"/>
          </w:tcPr>
          <w:p w:rsidR="00411689" w:rsidRPr="00ED1856" w:rsidRDefault="00CA5930" w:rsidP="00411689">
            <w:pPr>
              <w:numPr>
                <w:ilvl w:val="0"/>
                <w:numId w:val="20"/>
              </w:numPr>
            </w:pPr>
            <w:r>
              <w:t>SENDIASS</w:t>
            </w:r>
            <w:r w:rsidR="00411689" w:rsidRPr="00627E06">
              <w:t xml:space="preserve"> Oxfordshire offers advice and support to parents, and can help parents, carers and professionals to work together to support the inclusion and achievement of children and young people with SEN</w:t>
            </w:r>
            <w:r w:rsidR="00411689">
              <w:t>.</w:t>
            </w:r>
          </w:p>
        </w:tc>
        <w:tc>
          <w:tcPr>
            <w:tcW w:w="651" w:type="pct"/>
            <w:shd w:val="clear" w:color="auto" w:fill="auto"/>
          </w:tcPr>
          <w:p w:rsidR="00411689" w:rsidRPr="00493965" w:rsidRDefault="00411689" w:rsidP="008020D7">
            <w:pPr>
              <w:ind w:left="72" w:hanging="72"/>
            </w:pPr>
          </w:p>
        </w:tc>
      </w:tr>
      <w:tr w:rsidR="00411689" w:rsidRPr="00ED1856" w:rsidTr="00802387">
        <w:tc>
          <w:tcPr>
            <w:tcW w:w="4349" w:type="pct"/>
            <w:shd w:val="clear" w:color="auto" w:fill="auto"/>
          </w:tcPr>
          <w:p w:rsidR="00411689" w:rsidRPr="00ED1856" w:rsidRDefault="00411689" w:rsidP="00411689">
            <w:pPr>
              <w:numPr>
                <w:ilvl w:val="0"/>
                <w:numId w:val="20"/>
              </w:numPr>
            </w:pPr>
            <w:r w:rsidRPr="00ED1856">
              <w:t xml:space="preserve">Information about out of school/setting activities including childcare and short breaks is also available from the Family Information Service Directory </w:t>
            </w:r>
            <w:r w:rsidRPr="00ED1856">
              <w:lastRenderedPageBreak/>
              <w:t xml:space="preserve">(FISD) via the Oxfordshire County Council </w:t>
            </w:r>
            <w:r w:rsidR="006F0F16">
              <w:t xml:space="preserve">Local Offer </w:t>
            </w:r>
            <w:r w:rsidRPr="00ED1856">
              <w:t>website.</w:t>
            </w:r>
          </w:p>
        </w:tc>
        <w:tc>
          <w:tcPr>
            <w:tcW w:w="651" w:type="pct"/>
            <w:shd w:val="clear" w:color="auto" w:fill="auto"/>
          </w:tcPr>
          <w:p w:rsidR="00411689" w:rsidRPr="00493965" w:rsidRDefault="00411689" w:rsidP="008020D7">
            <w:pPr>
              <w:ind w:left="72" w:hanging="72"/>
            </w:pPr>
          </w:p>
        </w:tc>
      </w:tr>
      <w:tr w:rsidR="00411689" w:rsidRPr="00ED1856" w:rsidTr="00802387">
        <w:tc>
          <w:tcPr>
            <w:tcW w:w="4349" w:type="pct"/>
            <w:shd w:val="clear" w:color="auto" w:fill="auto"/>
          </w:tcPr>
          <w:p w:rsidR="00411689" w:rsidRPr="00D40F92" w:rsidRDefault="00411689" w:rsidP="00411689">
            <w:pPr>
              <w:numPr>
                <w:ilvl w:val="0"/>
                <w:numId w:val="20"/>
              </w:numPr>
            </w:pPr>
            <w:r w:rsidRPr="00D40F92">
              <w:lastRenderedPageBreak/>
              <w:t>ICAN, AFASIC, The Communication Trust and The National Autism Society all have useful websites and resources.</w:t>
            </w:r>
          </w:p>
        </w:tc>
        <w:tc>
          <w:tcPr>
            <w:tcW w:w="651" w:type="pct"/>
            <w:shd w:val="clear" w:color="auto" w:fill="auto"/>
          </w:tcPr>
          <w:p w:rsidR="00411689" w:rsidRPr="00493965" w:rsidRDefault="00411689" w:rsidP="008020D7">
            <w:pPr>
              <w:ind w:left="72" w:hanging="72"/>
            </w:pPr>
          </w:p>
        </w:tc>
      </w:tr>
      <w:tr w:rsidR="00411689" w:rsidRPr="00ED1856" w:rsidTr="00802387">
        <w:tc>
          <w:tcPr>
            <w:tcW w:w="4349" w:type="pct"/>
            <w:shd w:val="clear" w:color="auto" w:fill="auto"/>
          </w:tcPr>
          <w:p w:rsidR="00411689" w:rsidRPr="00D40F92" w:rsidRDefault="00411689" w:rsidP="00411689">
            <w:pPr>
              <w:numPr>
                <w:ilvl w:val="0"/>
                <w:numId w:val="20"/>
              </w:numPr>
            </w:pPr>
            <w:r w:rsidRPr="00D40F92">
              <w:t>The Inclusion Development Programme (</w:t>
            </w:r>
            <w:hyperlink r:id="rId45" w:history="1">
              <w:r w:rsidRPr="00D40F92">
                <w:rPr>
                  <w:rStyle w:val="Hyperlink"/>
                  <w:rFonts w:eastAsia="MS Mincho"/>
                </w:rPr>
                <w:t>www.idponline.org.uk</w:t>
              </w:r>
            </w:hyperlink>
            <w:r w:rsidRPr="00D40F92">
              <w:t>) has advice and resources for supporting children with speech language and communication and also autistic spectrum conditions</w:t>
            </w:r>
            <w:r>
              <w:t>.</w:t>
            </w:r>
          </w:p>
        </w:tc>
        <w:tc>
          <w:tcPr>
            <w:tcW w:w="651" w:type="pct"/>
            <w:shd w:val="clear" w:color="auto" w:fill="auto"/>
          </w:tcPr>
          <w:p w:rsidR="00411689" w:rsidRPr="00493965" w:rsidRDefault="00411689" w:rsidP="008020D7">
            <w:pPr>
              <w:ind w:left="72" w:hanging="72"/>
            </w:pPr>
          </w:p>
        </w:tc>
      </w:tr>
      <w:tr w:rsidR="00411689" w:rsidRPr="00ED1856" w:rsidTr="00802387">
        <w:tc>
          <w:tcPr>
            <w:tcW w:w="4349" w:type="pct"/>
            <w:shd w:val="clear" w:color="auto" w:fill="auto"/>
          </w:tcPr>
          <w:p w:rsidR="00411689" w:rsidRPr="00ED1856" w:rsidRDefault="00411689" w:rsidP="00411689">
            <w:pPr>
              <w:numPr>
                <w:ilvl w:val="0"/>
                <w:numId w:val="20"/>
              </w:numPr>
            </w:pPr>
            <w:r w:rsidRPr="00ED1856">
              <w:t xml:space="preserve">Children’s Centres across Oxfordshire offer activities and advice to families with children under 5. </w:t>
            </w:r>
          </w:p>
        </w:tc>
        <w:tc>
          <w:tcPr>
            <w:tcW w:w="651" w:type="pct"/>
            <w:shd w:val="clear" w:color="auto" w:fill="auto"/>
          </w:tcPr>
          <w:p w:rsidR="00411689" w:rsidRPr="00493965" w:rsidRDefault="00411689" w:rsidP="008020D7">
            <w:pPr>
              <w:ind w:left="72" w:hanging="72"/>
            </w:pPr>
          </w:p>
        </w:tc>
      </w:tr>
      <w:tr w:rsidR="00411689" w:rsidRPr="00ED1856" w:rsidTr="00802387">
        <w:tc>
          <w:tcPr>
            <w:tcW w:w="4349" w:type="pct"/>
            <w:shd w:val="clear" w:color="auto" w:fill="auto"/>
          </w:tcPr>
          <w:p w:rsidR="00411689" w:rsidRPr="00ED1856" w:rsidRDefault="00411689" w:rsidP="00411689">
            <w:pPr>
              <w:numPr>
                <w:ilvl w:val="0"/>
                <w:numId w:val="20"/>
              </w:numPr>
            </w:pPr>
            <w:r>
              <w:t>Early Support information resources, available from the NCB website, provide useful and detailed information for staff and parents.</w:t>
            </w:r>
          </w:p>
        </w:tc>
        <w:tc>
          <w:tcPr>
            <w:tcW w:w="651" w:type="pct"/>
            <w:shd w:val="clear" w:color="auto" w:fill="auto"/>
          </w:tcPr>
          <w:p w:rsidR="00411689" w:rsidRPr="00493965" w:rsidRDefault="00411689" w:rsidP="008020D7">
            <w:pPr>
              <w:ind w:left="72" w:hanging="72"/>
            </w:pPr>
          </w:p>
        </w:tc>
      </w:tr>
    </w:tbl>
    <w:p w:rsidR="00411689" w:rsidRPr="00E84099" w:rsidRDefault="00411689" w:rsidP="00411689"/>
    <w:p w:rsidR="00411689" w:rsidRDefault="00411689" w:rsidP="00411689">
      <w:pPr>
        <w:sectPr w:rsidR="00411689" w:rsidSect="003D5EEE">
          <w:headerReference w:type="default" r:id="rId46"/>
          <w:footerReference w:type="even" r:id="rId47"/>
          <w:footerReference w:type="default" r:id="rId48"/>
          <w:pgSz w:w="12240" w:h="15840"/>
          <w:pgMar w:top="1440" w:right="1440" w:bottom="1440" w:left="1440" w:header="720" w:footer="720" w:gutter="0"/>
          <w:pgNumType w:start="24"/>
          <w:cols w:space="720"/>
          <w:docGrid w:linePitch="360"/>
        </w:sectPr>
      </w:pPr>
    </w:p>
    <w:p w:rsidR="00752C2C" w:rsidRPr="00B92569" w:rsidRDefault="00752C2C" w:rsidP="00752C2C">
      <w:pPr>
        <w:rPr>
          <w:b/>
          <w:sz w:val="32"/>
          <w:szCs w:val="32"/>
        </w:rPr>
      </w:pPr>
      <w:bookmarkStart w:id="11" w:name="D3"/>
      <w:r w:rsidRPr="00B92569">
        <w:rPr>
          <w:b/>
          <w:sz w:val="32"/>
          <w:szCs w:val="32"/>
        </w:rPr>
        <w:lastRenderedPageBreak/>
        <w:t>D</w:t>
      </w:r>
      <w:r w:rsidR="004665EE">
        <w:rPr>
          <w:b/>
          <w:sz w:val="32"/>
          <w:szCs w:val="32"/>
        </w:rPr>
        <w:t>3</w:t>
      </w:r>
      <w:r w:rsidRPr="00B92569">
        <w:rPr>
          <w:b/>
          <w:sz w:val="32"/>
          <w:szCs w:val="32"/>
        </w:rPr>
        <w:t xml:space="preserve">: Learning needs (C&amp;L) </w:t>
      </w:r>
      <w:r w:rsidRPr="00B92569">
        <w:rPr>
          <w:b/>
          <w:sz w:val="32"/>
          <w:szCs w:val="32"/>
        </w:rPr>
        <w:tab/>
      </w:r>
      <w:r w:rsidRPr="00B92569">
        <w:rPr>
          <w:b/>
          <w:sz w:val="32"/>
          <w:szCs w:val="32"/>
        </w:rPr>
        <w:tab/>
      </w:r>
      <w:r w:rsidRPr="00B92569">
        <w:rPr>
          <w:b/>
          <w:sz w:val="32"/>
          <w:szCs w:val="32"/>
        </w:rPr>
        <w:tab/>
      </w:r>
      <w:r w:rsidRPr="00B92569">
        <w:rPr>
          <w:b/>
          <w:sz w:val="32"/>
          <w:szCs w:val="32"/>
        </w:rPr>
        <w:tab/>
      </w:r>
      <w:r w:rsidRPr="00B92569">
        <w:rPr>
          <w:b/>
          <w:sz w:val="32"/>
          <w:szCs w:val="32"/>
        </w:rPr>
        <w:tab/>
      </w:r>
    </w:p>
    <w:p w:rsidR="00752C2C" w:rsidRPr="006A09DF" w:rsidRDefault="00752C2C" w:rsidP="00752C2C">
      <w:pPr>
        <w:rPr>
          <w:b/>
          <w:sz w:val="28"/>
          <w:szCs w:val="28"/>
        </w:rPr>
      </w:pPr>
      <w:r w:rsidRPr="006A09DF">
        <w:rPr>
          <w:b/>
          <w:sz w:val="28"/>
          <w:szCs w:val="28"/>
        </w:rPr>
        <w:t>Foundation Years</w:t>
      </w:r>
    </w:p>
    <w:bookmarkEnd w:id="11"/>
    <w:p w:rsidR="00752C2C" w:rsidRPr="00FC15F3" w:rsidRDefault="00752C2C" w:rsidP="00752C2C"/>
    <w:p w:rsidR="00752C2C" w:rsidRPr="00FC15F3" w:rsidRDefault="00752C2C" w:rsidP="00752C2C">
      <w:r w:rsidRPr="00FC15F3">
        <w:t>This section describes children who have greater needs than most of their peers for support with learning.</w:t>
      </w:r>
      <w:r>
        <w:t xml:space="preserve"> </w:t>
      </w:r>
      <w:r w:rsidRPr="00FC15F3">
        <w:t xml:space="preserve">Children with learning difficulties will learn at a slower pace than other children and may have greater difficulty than their peers in developing play skills, understanding concepts and acquiring basic literacy or numeracy skills. </w:t>
      </w:r>
    </w:p>
    <w:p w:rsidR="00752C2C" w:rsidRPr="00FC15F3" w:rsidRDefault="00752C2C" w:rsidP="00752C2C"/>
    <w:p w:rsidR="00752C2C" w:rsidRPr="00FC15F3" w:rsidRDefault="00752C2C" w:rsidP="00752C2C">
      <w:r w:rsidRPr="00FC15F3">
        <w:t>Some children with learning difficulties, particularly those with severe or profound and multiple difficulties, will have had their needs identified at an early age and may already have received support.</w:t>
      </w:r>
      <w:r>
        <w:t xml:space="preserve"> </w:t>
      </w:r>
      <w:r w:rsidRPr="00FC15F3">
        <w:t>For many children needs may not become apparent until the child enters a group setting for the first time.</w:t>
      </w:r>
    </w:p>
    <w:p w:rsidR="00752C2C" w:rsidRPr="00FC15F3" w:rsidRDefault="00752C2C" w:rsidP="00752C2C">
      <w:pPr>
        <w:ind w:left="72"/>
      </w:pPr>
    </w:p>
    <w:p w:rsidR="00752C2C" w:rsidRPr="00DD6525" w:rsidRDefault="00752C2C" w:rsidP="00752C2C">
      <w:pPr>
        <w:rPr>
          <w:b/>
        </w:rPr>
      </w:pPr>
      <w:r w:rsidRPr="00DD6525">
        <w:rPr>
          <w:b/>
        </w:rPr>
        <w:t>This section contains:</w:t>
      </w:r>
    </w:p>
    <w:p w:rsidR="00752C2C" w:rsidRPr="00DD6525" w:rsidRDefault="00752C2C" w:rsidP="00752C2C">
      <w:pPr>
        <w:rPr>
          <w:b/>
        </w:rPr>
      </w:pPr>
    </w:p>
    <w:p w:rsidR="00752C2C" w:rsidRPr="00DD6525" w:rsidRDefault="00752C2C" w:rsidP="00752C2C">
      <w:pPr>
        <w:numPr>
          <w:ilvl w:val="0"/>
          <w:numId w:val="24"/>
        </w:numPr>
        <w:rPr>
          <w:b/>
        </w:rPr>
      </w:pPr>
      <w:r w:rsidRPr="00DD6525">
        <w:rPr>
          <w:b/>
        </w:rPr>
        <w:t xml:space="preserve">Detailed descriptors to help identify children with learning difficulties. </w:t>
      </w:r>
    </w:p>
    <w:p w:rsidR="00752C2C" w:rsidRPr="00DD6525" w:rsidRDefault="00752C2C" w:rsidP="00752C2C">
      <w:pPr>
        <w:ind w:left="72"/>
        <w:rPr>
          <w:b/>
        </w:rPr>
      </w:pPr>
    </w:p>
    <w:p w:rsidR="00752C2C" w:rsidRPr="00DD6525" w:rsidRDefault="00752C2C" w:rsidP="00752C2C">
      <w:pPr>
        <w:numPr>
          <w:ilvl w:val="0"/>
          <w:numId w:val="24"/>
        </w:numPr>
        <w:rPr>
          <w:b/>
        </w:rPr>
      </w:pPr>
      <w:r w:rsidRPr="00DD6525">
        <w:rPr>
          <w:b/>
        </w:rPr>
        <w:t>Guidance on supporting children with learning needs.</w:t>
      </w:r>
    </w:p>
    <w:p w:rsidR="00752C2C" w:rsidRPr="00FC15F3" w:rsidRDefault="00752C2C" w:rsidP="00752C2C"/>
    <w:p w:rsidR="00752C2C" w:rsidRPr="00FC15F3" w:rsidRDefault="00752C2C" w:rsidP="00752C2C">
      <w:r w:rsidRPr="00FC15F3">
        <w:t>Difficulties in other areas are often likely to lead to difficulties in learning, for example an unmet hearing need may impact on the child’s ability to learn at the same rate as his/her peers.</w:t>
      </w:r>
      <w:r>
        <w:t xml:space="preserve"> </w:t>
      </w:r>
      <w:r w:rsidRPr="00FC15F3">
        <w:t>Conversely unmet learning needs are likely to impact on social development and emotional wellbeing.</w:t>
      </w:r>
      <w:r>
        <w:t xml:space="preserve"> </w:t>
      </w:r>
      <w:r w:rsidRPr="00FC15F3">
        <w:t>Look across descriptors for all relevant areas of need to make sure that support is tailored appropriately.</w:t>
      </w:r>
    </w:p>
    <w:p w:rsidR="00752C2C" w:rsidRPr="00FC15F3" w:rsidRDefault="00C06737" w:rsidP="00752C2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866"/>
      </w:tblGrid>
      <w:tr w:rsidR="00752C2C" w:rsidRPr="00FC15F3" w:rsidTr="008020D7">
        <w:tc>
          <w:tcPr>
            <w:tcW w:w="2376" w:type="dxa"/>
          </w:tcPr>
          <w:p w:rsidR="00752C2C" w:rsidRPr="00FC15F3" w:rsidRDefault="00752C2C" w:rsidP="008020D7">
            <w:r w:rsidRPr="00FC15F3">
              <w:rPr>
                <w:b/>
              </w:rPr>
              <w:lastRenderedPageBreak/>
              <w:t xml:space="preserve">Foundation years </w:t>
            </w:r>
          </w:p>
          <w:p w:rsidR="00752C2C" w:rsidRPr="00FC15F3" w:rsidRDefault="00752C2C" w:rsidP="008020D7">
            <w:pPr>
              <w:rPr>
                <w:b/>
              </w:rPr>
            </w:pPr>
            <w:r w:rsidRPr="00FC15F3">
              <w:rPr>
                <w:b/>
              </w:rPr>
              <w:t>Learning needs</w:t>
            </w:r>
          </w:p>
        </w:tc>
        <w:tc>
          <w:tcPr>
            <w:tcW w:w="6866" w:type="dxa"/>
          </w:tcPr>
          <w:p w:rsidR="00752C2C" w:rsidRPr="00DD6525" w:rsidRDefault="00752C2C" w:rsidP="008020D7">
            <w:r w:rsidRPr="00DD6525">
              <w:t>Name</w:t>
            </w:r>
          </w:p>
        </w:tc>
      </w:tr>
    </w:tbl>
    <w:p w:rsidR="00752C2C" w:rsidRPr="00FC15F3" w:rsidRDefault="00752C2C" w:rsidP="00752C2C"/>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977"/>
        <w:gridCol w:w="6043"/>
        <w:gridCol w:w="811"/>
        <w:gridCol w:w="812"/>
      </w:tblGrid>
      <w:tr w:rsidR="00752C2C" w:rsidRPr="00FC15F3" w:rsidTr="008020D7">
        <w:tc>
          <w:tcPr>
            <w:tcW w:w="648" w:type="dxa"/>
            <w:vMerge w:val="restart"/>
            <w:textDirection w:val="btLr"/>
          </w:tcPr>
          <w:p w:rsidR="00752C2C" w:rsidRPr="00FC15F3" w:rsidRDefault="00752C2C" w:rsidP="008020D7">
            <w:pPr>
              <w:ind w:left="113" w:right="113"/>
              <w:jc w:val="center"/>
            </w:pPr>
            <w:r w:rsidRPr="00FC15F3">
              <w:t>The c</w:t>
            </w:r>
            <w:r>
              <w:t xml:space="preserve">hild needs support for some of </w:t>
            </w:r>
            <w:r w:rsidRPr="00FC15F3">
              <w:t>the following:</w:t>
            </w:r>
          </w:p>
        </w:tc>
        <w:tc>
          <w:tcPr>
            <w:tcW w:w="7020" w:type="dxa"/>
            <w:gridSpan w:val="2"/>
          </w:tcPr>
          <w:p w:rsidR="00752C2C" w:rsidRPr="00D46C6D" w:rsidRDefault="00752C2C" w:rsidP="008020D7">
            <w:pPr>
              <w:rPr>
                <w:b/>
                <w:i/>
              </w:rPr>
            </w:pPr>
            <w:r w:rsidRPr="00D46C6D">
              <w:rPr>
                <w:b/>
                <w:i/>
              </w:rPr>
              <w:t>By 2 years the child needs support for at least one of the following:</w:t>
            </w:r>
          </w:p>
        </w:tc>
        <w:tc>
          <w:tcPr>
            <w:tcW w:w="811" w:type="dxa"/>
          </w:tcPr>
          <w:p w:rsidR="00752C2C" w:rsidRPr="00FC15F3" w:rsidRDefault="00752C2C" w:rsidP="008020D7">
            <w:r w:rsidRPr="00FC15F3">
              <w:t>Date &amp; age</w:t>
            </w:r>
          </w:p>
        </w:tc>
        <w:tc>
          <w:tcPr>
            <w:tcW w:w="812" w:type="dxa"/>
          </w:tcPr>
          <w:p w:rsidR="00752C2C" w:rsidRPr="00FC15F3" w:rsidRDefault="00752C2C" w:rsidP="008020D7">
            <w:r w:rsidRPr="00FC15F3">
              <w:t>Date &amp; age</w:t>
            </w:r>
          </w:p>
        </w:tc>
      </w:tr>
      <w:tr w:rsidR="00752C2C" w:rsidRPr="00FC15F3" w:rsidTr="008020D7">
        <w:tc>
          <w:tcPr>
            <w:tcW w:w="648" w:type="dxa"/>
            <w:vMerge/>
          </w:tcPr>
          <w:p w:rsidR="00752C2C" w:rsidRPr="00FC15F3" w:rsidRDefault="00752C2C" w:rsidP="008020D7"/>
        </w:tc>
        <w:tc>
          <w:tcPr>
            <w:tcW w:w="977" w:type="dxa"/>
          </w:tcPr>
          <w:p w:rsidR="00752C2C" w:rsidRPr="00FC15F3" w:rsidRDefault="00752C2C" w:rsidP="008020D7">
            <w:pPr>
              <w:rPr>
                <w:sz w:val="18"/>
                <w:szCs w:val="18"/>
              </w:rPr>
            </w:pPr>
            <w:r w:rsidRPr="00FC15F3">
              <w:rPr>
                <w:sz w:val="18"/>
                <w:szCs w:val="18"/>
              </w:rPr>
              <w:t>Copying / Pretend</w:t>
            </w:r>
          </w:p>
        </w:tc>
        <w:tc>
          <w:tcPr>
            <w:tcW w:w="6043" w:type="dxa"/>
          </w:tcPr>
          <w:p w:rsidR="00752C2C" w:rsidRPr="00FC15F3" w:rsidRDefault="00752C2C" w:rsidP="008020D7">
            <w:r>
              <w:t>i</w:t>
            </w:r>
            <w:r w:rsidRPr="00FC15F3">
              <w:t>mitating som</w:t>
            </w:r>
            <w:r>
              <w:t>e everyday routines eg using a mobile phone</w:t>
            </w:r>
            <w:r w:rsidRPr="00FC15F3">
              <w:t>, washing the car</w:t>
            </w:r>
          </w:p>
        </w:tc>
        <w:tc>
          <w:tcPr>
            <w:tcW w:w="811" w:type="dxa"/>
          </w:tcPr>
          <w:p w:rsidR="00752C2C" w:rsidRPr="00FC15F3" w:rsidRDefault="00752C2C" w:rsidP="008020D7"/>
        </w:tc>
        <w:tc>
          <w:tcPr>
            <w:tcW w:w="812" w:type="dxa"/>
          </w:tcPr>
          <w:p w:rsidR="00752C2C" w:rsidRPr="00FC15F3" w:rsidRDefault="00752C2C" w:rsidP="008020D7"/>
        </w:tc>
      </w:tr>
      <w:tr w:rsidR="00752C2C" w:rsidRPr="00FC15F3" w:rsidTr="008020D7">
        <w:tc>
          <w:tcPr>
            <w:tcW w:w="648" w:type="dxa"/>
            <w:vMerge/>
          </w:tcPr>
          <w:p w:rsidR="00752C2C" w:rsidRPr="00FC15F3" w:rsidRDefault="00752C2C" w:rsidP="008020D7"/>
        </w:tc>
        <w:tc>
          <w:tcPr>
            <w:tcW w:w="977" w:type="dxa"/>
          </w:tcPr>
          <w:p w:rsidR="00752C2C" w:rsidRPr="00FC15F3" w:rsidRDefault="00752C2C" w:rsidP="008020D7">
            <w:pPr>
              <w:rPr>
                <w:sz w:val="18"/>
                <w:szCs w:val="18"/>
              </w:rPr>
            </w:pPr>
            <w:r w:rsidRPr="00FC15F3">
              <w:rPr>
                <w:sz w:val="18"/>
                <w:szCs w:val="18"/>
              </w:rPr>
              <w:t>Problem solving</w:t>
            </w:r>
          </w:p>
        </w:tc>
        <w:tc>
          <w:tcPr>
            <w:tcW w:w="6043" w:type="dxa"/>
          </w:tcPr>
          <w:p w:rsidR="00752C2C" w:rsidRPr="00FC15F3" w:rsidRDefault="00752C2C" w:rsidP="008020D7">
            <w:r>
              <w:t>R</w:t>
            </w:r>
            <w:r w:rsidRPr="00FC15F3">
              <w:t>etrieving out of reach toys or other objects</w:t>
            </w:r>
          </w:p>
        </w:tc>
        <w:tc>
          <w:tcPr>
            <w:tcW w:w="811" w:type="dxa"/>
          </w:tcPr>
          <w:p w:rsidR="00752C2C" w:rsidRPr="00FC15F3" w:rsidRDefault="00752C2C" w:rsidP="008020D7"/>
        </w:tc>
        <w:tc>
          <w:tcPr>
            <w:tcW w:w="812" w:type="dxa"/>
          </w:tcPr>
          <w:p w:rsidR="00752C2C" w:rsidRPr="00FC15F3" w:rsidRDefault="00752C2C" w:rsidP="008020D7"/>
        </w:tc>
      </w:tr>
      <w:tr w:rsidR="00752C2C" w:rsidRPr="00FC15F3" w:rsidTr="008020D7">
        <w:tc>
          <w:tcPr>
            <w:tcW w:w="648" w:type="dxa"/>
            <w:vMerge/>
          </w:tcPr>
          <w:p w:rsidR="00752C2C" w:rsidRPr="00FC15F3" w:rsidRDefault="00752C2C" w:rsidP="008020D7"/>
        </w:tc>
        <w:tc>
          <w:tcPr>
            <w:tcW w:w="977" w:type="dxa"/>
          </w:tcPr>
          <w:p w:rsidR="00752C2C" w:rsidRPr="00FC15F3" w:rsidRDefault="00752C2C" w:rsidP="008020D7">
            <w:pPr>
              <w:rPr>
                <w:sz w:val="18"/>
                <w:szCs w:val="18"/>
              </w:rPr>
            </w:pPr>
            <w:r w:rsidRPr="00FC15F3">
              <w:rPr>
                <w:sz w:val="18"/>
                <w:szCs w:val="18"/>
              </w:rPr>
              <w:t>Memory</w:t>
            </w:r>
          </w:p>
        </w:tc>
        <w:tc>
          <w:tcPr>
            <w:tcW w:w="6043" w:type="dxa"/>
          </w:tcPr>
          <w:p w:rsidR="00752C2C" w:rsidRPr="00FC15F3" w:rsidRDefault="00752C2C" w:rsidP="008020D7">
            <w:r>
              <w:t>r</w:t>
            </w:r>
            <w:r w:rsidRPr="00FC15F3">
              <w:t>emembering where familiar thing</w:t>
            </w:r>
            <w:r>
              <w:t>s are kept and how to find them</w:t>
            </w:r>
          </w:p>
        </w:tc>
        <w:tc>
          <w:tcPr>
            <w:tcW w:w="811" w:type="dxa"/>
          </w:tcPr>
          <w:p w:rsidR="00752C2C" w:rsidRPr="00FC15F3" w:rsidRDefault="00752C2C" w:rsidP="008020D7"/>
        </w:tc>
        <w:tc>
          <w:tcPr>
            <w:tcW w:w="812" w:type="dxa"/>
          </w:tcPr>
          <w:p w:rsidR="00752C2C" w:rsidRPr="00FC15F3" w:rsidRDefault="00752C2C" w:rsidP="008020D7"/>
        </w:tc>
      </w:tr>
      <w:tr w:rsidR="00752C2C" w:rsidRPr="00FC15F3" w:rsidTr="008020D7">
        <w:tc>
          <w:tcPr>
            <w:tcW w:w="648" w:type="dxa"/>
            <w:vMerge/>
          </w:tcPr>
          <w:p w:rsidR="00752C2C" w:rsidRPr="00FC15F3" w:rsidRDefault="00752C2C" w:rsidP="008020D7"/>
        </w:tc>
        <w:tc>
          <w:tcPr>
            <w:tcW w:w="977" w:type="dxa"/>
          </w:tcPr>
          <w:p w:rsidR="00752C2C" w:rsidRPr="00FC15F3" w:rsidRDefault="00752C2C" w:rsidP="008020D7">
            <w:pPr>
              <w:rPr>
                <w:sz w:val="18"/>
                <w:szCs w:val="18"/>
              </w:rPr>
            </w:pPr>
            <w:r w:rsidRPr="00FC15F3">
              <w:rPr>
                <w:sz w:val="18"/>
                <w:szCs w:val="18"/>
              </w:rPr>
              <w:t>Concepts</w:t>
            </w:r>
          </w:p>
        </w:tc>
        <w:tc>
          <w:tcPr>
            <w:tcW w:w="6043" w:type="dxa"/>
          </w:tcPr>
          <w:p w:rsidR="00752C2C" w:rsidRPr="00FC15F3" w:rsidRDefault="00752C2C" w:rsidP="008020D7">
            <w:r>
              <w:t>b</w:t>
            </w:r>
            <w:r w:rsidRPr="00FC15F3">
              <w:t>uilding 3 blocks, scribbling on paper</w:t>
            </w:r>
          </w:p>
        </w:tc>
        <w:tc>
          <w:tcPr>
            <w:tcW w:w="811" w:type="dxa"/>
          </w:tcPr>
          <w:p w:rsidR="00752C2C" w:rsidRPr="00FC15F3" w:rsidRDefault="00752C2C" w:rsidP="008020D7"/>
        </w:tc>
        <w:tc>
          <w:tcPr>
            <w:tcW w:w="812" w:type="dxa"/>
          </w:tcPr>
          <w:p w:rsidR="00752C2C" w:rsidRPr="00FC15F3" w:rsidRDefault="00752C2C" w:rsidP="008020D7"/>
        </w:tc>
      </w:tr>
      <w:tr w:rsidR="00752C2C" w:rsidRPr="00FC15F3" w:rsidTr="008020D7">
        <w:tc>
          <w:tcPr>
            <w:tcW w:w="648" w:type="dxa"/>
            <w:vMerge/>
          </w:tcPr>
          <w:p w:rsidR="00752C2C" w:rsidRPr="00FC15F3" w:rsidRDefault="00752C2C" w:rsidP="008020D7"/>
        </w:tc>
        <w:tc>
          <w:tcPr>
            <w:tcW w:w="977" w:type="dxa"/>
          </w:tcPr>
          <w:p w:rsidR="00752C2C" w:rsidRPr="00FC15F3" w:rsidRDefault="00752C2C" w:rsidP="008020D7">
            <w:pPr>
              <w:rPr>
                <w:sz w:val="18"/>
                <w:szCs w:val="18"/>
              </w:rPr>
            </w:pPr>
            <w:r w:rsidRPr="00FC15F3">
              <w:rPr>
                <w:sz w:val="18"/>
                <w:szCs w:val="18"/>
              </w:rPr>
              <w:t>Social</w:t>
            </w:r>
          </w:p>
        </w:tc>
        <w:tc>
          <w:tcPr>
            <w:tcW w:w="6043" w:type="dxa"/>
          </w:tcPr>
          <w:p w:rsidR="00752C2C" w:rsidRPr="00FC15F3" w:rsidRDefault="00752C2C" w:rsidP="008020D7">
            <w:r>
              <w:t>b</w:t>
            </w:r>
            <w:r w:rsidRPr="00FC15F3">
              <w:t>ringing a book or toy to share with an adult</w:t>
            </w:r>
          </w:p>
        </w:tc>
        <w:tc>
          <w:tcPr>
            <w:tcW w:w="811" w:type="dxa"/>
          </w:tcPr>
          <w:p w:rsidR="00752C2C" w:rsidRPr="00FC15F3" w:rsidRDefault="00752C2C" w:rsidP="008020D7"/>
        </w:tc>
        <w:tc>
          <w:tcPr>
            <w:tcW w:w="812" w:type="dxa"/>
          </w:tcPr>
          <w:p w:rsidR="00752C2C" w:rsidRPr="00FC15F3" w:rsidRDefault="00752C2C" w:rsidP="008020D7"/>
        </w:tc>
      </w:tr>
      <w:tr w:rsidR="00752C2C" w:rsidRPr="00FC15F3" w:rsidTr="008020D7">
        <w:tc>
          <w:tcPr>
            <w:tcW w:w="648" w:type="dxa"/>
            <w:vMerge/>
          </w:tcPr>
          <w:p w:rsidR="00752C2C" w:rsidRPr="00FC15F3" w:rsidRDefault="00752C2C" w:rsidP="008020D7"/>
        </w:tc>
        <w:tc>
          <w:tcPr>
            <w:tcW w:w="977" w:type="dxa"/>
          </w:tcPr>
          <w:p w:rsidR="00752C2C" w:rsidRPr="00FC15F3" w:rsidRDefault="00752C2C" w:rsidP="008020D7">
            <w:pPr>
              <w:rPr>
                <w:sz w:val="18"/>
                <w:szCs w:val="18"/>
              </w:rPr>
            </w:pPr>
            <w:r w:rsidRPr="00FC15F3">
              <w:rPr>
                <w:sz w:val="18"/>
                <w:szCs w:val="18"/>
              </w:rPr>
              <w:t xml:space="preserve">Curiosity </w:t>
            </w:r>
          </w:p>
        </w:tc>
        <w:tc>
          <w:tcPr>
            <w:tcW w:w="6043" w:type="dxa"/>
          </w:tcPr>
          <w:p w:rsidR="00752C2C" w:rsidRPr="00FC15F3" w:rsidRDefault="00752C2C" w:rsidP="008020D7">
            <w:r w:rsidRPr="00FC15F3">
              <w:t>filling and emptying containers</w:t>
            </w:r>
            <w:r>
              <w:t>.</w:t>
            </w:r>
          </w:p>
        </w:tc>
        <w:tc>
          <w:tcPr>
            <w:tcW w:w="811" w:type="dxa"/>
          </w:tcPr>
          <w:p w:rsidR="00752C2C" w:rsidRPr="00FC15F3" w:rsidRDefault="00752C2C" w:rsidP="008020D7"/>
        </w:tc>
        <w:tc>
          <w:tcPr>
            <w:tcW w:w="812" w:type="dxa"/>
          </w:tcPr>
          <w:p w:rsidR="00752C2C" w:rsidRPr="00FC15F3" w:rsidRDefault="00752C2C" w:rsidP="008020D7"/>
        </w:tc>
      </w:tr>
      <w:tr w:rsidR="00752C2C" w:rsidRPr="00FC15F3" w:rsidTr="008020D7">
        <w:tc>
          <w:tcPr>
            <w:tcW w:w="648" w:type="dxa"/>
            <w:vMerge/>
          </w:tcPr>
          <w:p w:rsidR="00752C2C" w:rsidRPr="00FC15F3" w:rsidRDefault="00752C2C" w:rsidP="008020D7"/>
        </w:tc>
        <w:tc>
          <w:tcPr>
            <w:tcW w:w="8643" w:type="dxa"/>
            <w:gridSpan w:val="4"/>
          </w:tcPr>
          <w:p w:rsidR="00752C2C" w:rsidRPr="00D46C6D" w:rsidRDefault="00752C2C" w:rsidP="008020D7">
            <w:pPr>
              <w:rPr>
                <w:i/>
              </w:rPr>
            </w:pPr>
            <w:r w:rsidRPr="00D46C6D">
              <w:rPr>
                <w:b/>
                <w:i/>
              </w:rPr>
              <w:t>By 3 years the child needs support for at least one of the following:</w:t>
            </w:r>
          </w:p>
        </w:tc>
      </w:tr>
      <w:tr w:rsidR="00752C2C" w:rsidRPr="00FC15F3" w:rsidTr="008020D7">
        <w:tc>
          <w:tcPr>
            <w:tcW w:w="648" w:type="dxa"/>
            <w:vMerge/>
          </w:tcPr>
          <w:p w:rsidR="00752C2C" w:rsidRPr="00FC15F3" w:rsidRDefault="00752C2C" w:rsidP="008020D7"/>
        </w:tc>
        <w:tc>
          <w:tcPr>
            <w:tcW w:w="977" w:type="dxa"/>
          </w:tcPr>
          <w:p w:rsidR="00752C2C" w:rsidRPr="00FC15F3" w:rsidRDefault="00752C2C" w:rsidP="008020D7">
            <w:pPr>
              <w:rPr>
                <w:sz w:val="18"/>
                <w:szCs w:val="18"/>
              </w:rPr>
            </w:pPr>
            <w:r w:rsidRPr="00FC15F3">
              <w:rPr>
                <w:sz w:val="18"/>
                <w:szCs w:val="18"/>
              </w:rPr>
              <w:t>Copying / Pretend</w:t>
            </w:r>
          </w:p>
        </w:tc>
        <w:tc>
          <w:tcPr>
            <w:tcW w:w="6043" w:type="dxa"/>
          </w:tcPr>
          <w:p w:rsidR="00752C2C" w:rsidRPr="00FC15F3" w:rsidRDefault="00752C2C" w:rsidP="008020D7">
            <w:r>
              <w:t>d</w:t>
            </w:r>
            <w:r w:rsidRPr="00FC15F3">
              <w:t>eveloping sim</w:t>
            </w:r>
            <w:r>
              <w:t>ple sustained play with dolly/teddy eg</w:t>
            </w:r>
            <w:r w:rsidRPr="00FC15F3">
              <w:t xml:space="preserve"> eating, drinking, sleeping</w:t>
            </w:r>
          </w:p>
        </w:tc>
        <w:tc>
          <w:tcPr>
            <w:tcW w:w="811" w:type="dxa"/>
          </w:tcPr>
          <w:p w:rsidR="00752C2C" w:rsidRPr="00FC15F3" w:rsidRDefault="00752C2C" w:rsidP="008020D7"/>
        </w:tc>
        <w:tc>
          <w:tcPr>
            <w:tcW w:w="812" w:type="dxa"/>
          </w:tcPr>
          <w:p w:rsidR="00752C2C" w:rsidRPr="00FC15F3" w:rsidRDefault="00752C2C" w:rsidP="008020D7"/>
        </w:tc>
      </w:tr>
      <w:tr w:rsidR="00752C2C" w:rsidRPr="00FC15F3" w:rsidTr="008020D7">
        <w:tc>
          <w:tcPr>
            <w:tcW w:w="648" w:type="dxa"/>
            <w:vMerge/>
          </w:tcPr>
          <w:p w:rsidR="00752C2C" w:rsidRPr="00FC15F3" w:rsidRDefault="00752C2C" w:rsidP="008020D7"/>
        </w:tc>
        <w:tc>
          <w:tcPr>
            <w:tcW w:w="977" w:type="dxa"/>
          </w:tcPr>
          <w:p w:rsidR="00752C2C" w:rsidRPr="00FC15F3" w:rsidRDefault="00752C2C" w:rsidP="008020D7">
            <w:pPr>
              <w:rPr>
                <w:sz w:val="18"/>
                <w:szCs w:val="18"/>
              </w:rPr>
            </w:pPr>
            <w:r w:rsidRPr="00FC15F3">
              <w:rPr>
                <w:sz w:val="18"/>
                <w:szCs w:val="18"/>
              </w:rPr>
              <w:t>Problem solving</w:t>
            </w:r>
          </w:p>
        </w:tc>
        <w:tc>
          <w:tcPr>
            <w:tcW w:w="6043" w:type="dxa"/>
          </w:tcPr>
          <w:p w:rsidR="00752C2C" w:rsidRPr="00FC15F3" w:rsidRDefault="00752C2C" w:rsidP="008020D7">
            <w:r>
              <w:t>operating a mechanical toy, for example turning the knob on a wind up toy, pushing a button to open a flap</w:t>
            </w:r>
          </w:p>
        </w:tc>
        <w:tc>
          <w:tcPr>
            <w:tcW w:w="811" w:type="dxa"/>
          </w:tcPr>
          <w:p w:rsidR="00752C2C" w:rsidRPr="00FC15F3" w:rsidRDefault="00752C2C" w:rsidP="008020D7"/>
        </w:tc>
        <w:tc>
          <w:tcPr>
            <w:tcW w:w="812" w:type="dxa"/>
          </w:tcPr>
          <w:p w:rsidR="00752C2C" w:rsidRPr="00FC15F3" w:rsidRDefault="00752C2C" w:rsidP="008020D7"/>
        </w:tc>
      </w:tr>
      <w:tr w:rsidR="00752C2C" w:rsidRPr="00FC15F3" w:rsidTr="008020D7">
        <w:tc>
          <w:tcPr>
            <w:tcW w:w="648" w:type="dxa"/>
            <w:vMerge/>
          </w:tcPr>
          <w:p w:rsidR="00752C2C" w:rsidRPr="00FC15F3" w:rsidRDefault="00752C2C" w:rsidP="008020D7"/>
        </w:tc>
        <w:tc>
          <w:tcPr>
            <w:tcW w:w="977" w:type="dxa"/>
          </w:tcPr>
          <w:p w:rsidR="00752C2C" w:rsidRPr="00FC15F3" w:rsidRDefault="00752C2C" w:rsidP="008020D7">
            <w:pPr>
              <w:rPr>
                <w:sz w:val="18"/>
                <w:szCs w:val="18"/>
              </w:rPr>
            </w:pPr>
            <w:r w:rsidRPr="00FC15F3">
              <w:rPr>
                <w:sz w:val="18"/>
                <w:szCs w:val="18"/>
              </w:rPr>
              <w:t>Memory</w:t>
            </w:r>
          </w:p>
        </w:tc>
        <w:tc>
          <w:tcPr>
            <w:tcW w:w="6043" w:type="dxa"/>
          </w:tcPr>
          <w:p w:rsidR="00752C2C" w:rsidRPr="00FC15F3" w:rsidRDefault="00752C2C" w:rsidP="008020D7">
            <w:r>
              <w:t>s</w:t>
            </w:r>
            <w:r w:rsidRPr="00FC15F3">
              <w:t>pontaneously singing some of the words and actions of a familiar rhyme</w:t>
            </w:r>
          </w:p>
        </w:tc>
        <w:tc>
          <w:tcPr>
            <w:tcW w:w="811" w:type="dxa"/>
          </w:tcPr>
          <w:p w:rsidR="00752C2C" w:rsidRPr="00FC15F3" w:rsidRDefault="00752C2C" w:rsidP="008020D7"/>
        </w:tc>
        <w:tc>
          <w:tcPr>
            <w:tcW w:w="812" w:type="dxa"/>
          </w:tcPr>
          <w:p w:rsidR="00752C2C" w:rsidRPr="00FC15F3" w:rsidRDefault="00752C2C" w:rsidP="008020D7"/>
        </w:tc>
      </w:tr>
      <w:tr w:rsidR="00752C2C" w:rsidRPr="00FC15F3" w:rsidTr="008020D7">
        <w:tc>
          <w:tcPr>
            <w:tcW w:w="648" w:type="dxa"/>
            <w:vMerge/>
          </w:tcPr>
          <w:p w:rsidR="00752C2C" w:rsidRPr="00FC15F3" w:rsidRDefault="00752C2C" w:rsidP="008020D7"/>
        </w:tc>
        <w:tc>
          <w:tcPr>
            <w:tcW w:w="977" w:type="dxa"/>
            <w:vMerge w:val="restart"/>
          </w:tcPr>
          <w:p w:rsidR="00752C2C" w:rsidRPr="00FC15F3" w:rsidRDefault="00752C2C" w:rsidP="008020D7">
            <w:pPr>
              <w:rPr>
                <w:sz w:val="18"/>
                <w:szCs w:val="18"/>
              </w:rPr>
            </w:pPr>
            <w:r w:rsidRPr="00FC15F3">
              <w:rPr>
                <w:sz w:val="18"/>
                <w:szCs w:val="18"/>
              </w:rPr>
              <w:t>Concepts</w:t>
            </w:r>
          </w:p>
        </w:tc>
        <w:tc>
          <w:tcPr>
            <w:tcW w:w="6043" w:type="dxa"/>
          </w:tcPr>
          <w:p w:rsidR="00752C2C" w:rsidRPr="00FC15F3" w:rsidRDefault="00752C2C" w:rsidP="008020D7">
            <w:r>
              <w:t>m</w:t>
            </w:r>
            <w:r w:rsidRPr="00FC15F3">
              <w:t>atching pictures of familiar objects in play</w:t>
            </w:r>
          </w:p>
        </w:tc>
        <w:tc>
          <w:tcPr>
            <w:tcW w:w="811" w:type="dxa"/>
          </w:tcPr>
          <w:p w:rsidR="00752C2C" w:rsidRPr="00FC15F3" w:rsidRDefault="00752C2C" w:rsidP="008020D7"/>
        </w:tc>
        <w:tc>
          <w:tcPr>
            <w:tcW w:w="812" w:type="dxa"/>
          </w:tcPr>
          <w:p w:rsidR="00752C2C" w:rsidRPr="00FC15F3" w:rsidRDefault="00752C2C" w:rsidP="008020D7"/>
        </w:tc>
      </w:tr>
      <w:tr w:rsidR="00752C2C" w:rsidRPr="00FC15F3" w:rsidTr="008020D7">
        <w:tc>
          <w:tcPr>
            <w:tcW w:w="648" w:type="dxa"/>
            <w:vMerge/>
          </w:tcPr>
          <w:p w:rsidR="00752C2C" w:rsidRPr="00FC15F3" w:rsidRDefault="00752C2C" w:rsidP="008020D7"/>
        </w:tc>
        <w:tc>
          <w:tcPr>
            <w:tcW w:w="977" w:type="dxa"/>
            <w:vMerge/>
          </w:tcPr>
          <w:p w:rsidR="00752C2C" w:rsidRPr="00FC15F3" w:rsidRDefault="00752C2C" w:rsidP="008020D7">
            <w:pPr>
              <w:rPr>
                <w:sz w:val="18"/>
                <w:szCs w:val="18"/>
              </w:rPr>
            </w:pPr>
          </w:p>
        </w:tc>
        <w:tc>
          <w:tcPr>
            <w:tcW w:w="6043" w:type="dxa"/>
          </w:tcPr>
          <w:p w:rsidR="00752C2C" w:rsidRPr="00FC15F3" w:rsidRDefault="00752C2C" w:rsidP="008020D7">
            <w:r>
              <w:t>p</w:t>
            </w:r>
            <w:r w:rsidRPr="00FC15F3">
              <w:t>ainting or drawing horizontal lines and circles in imitation</w:t>
            </w:r>
          </w:p>
        </w:tc>
        <w:tc>
          <w:tcPr>
            <w:tcW w:w="811" w:type="dxa"/>
          </w:tcPr>
          <w:p w:rsidR="00752C2C" w:rsidRPr="00FC15F3" w:rsidRDefault="00752C2C" w:rsidP="008020D7"/>
        </w:tc>
        <w:tc>
          <w:tcPr>
            <w:tcW w:w="812" w:type="dxa"/>
          </w:tcPr>
          <w:p w:rsidR="00752C2C" w:rsidRPr="00FC15F3" w:rsidRDefault="00752C2C" w:rsidP="008020D7"/>
        </w:tc>
      </w:tr>
      <w:tr w:rsidR="00752C2C" w:rsidRPr="00FC15F3" w:rsidTr="008020D7">
        <w:tc>
          <w:tcPr>
            <w:tcW w:w="648" w:type="dxa"/>
            <w:vMerge/>
          </w:tcPr>
          <w:p w:rsidR="00752C2C" w:rsidRPr="00FC15F3" w:rsidRDefault="00752C2C" w:rsidP="008020D7"/>
        </w:tc>
        <w:tc>
          <w:tcPr>
            <w:tcW w:w="977" w:type="dxa"/>
            <w:vMerge w:val="restart"/>
          </w:tcPr>
          <w:p w:rsidR="00752C2C" w:rsidRPr="00FC15F3" w:rsidRDefault="00752C2C" w:rsidP="008020D7">
            <w:pPr>
              <w:rPr>
                <w:sz w:val="18"/>
                <w:szCs w:val="18"/>
              </w:rPr>
            </w:pPr>
            <w:r w:rsidRPr="00FC15F3">
              <w:rPr>
                <w:sz w:val="18"/>
                <w:szCs w:val="18"/>
              </w:rPr>
              <w:t>Social</w:t>
            </w:r>
          </w:p>
        </w:tc>
        <w:tc>
          <w:tcPr>
            <w:tcW w:w="6043" w:type="dxa"/>
          </w:tcPr>
          <w:p w:rsidR="00752C2C" w:rsidRPr="00FC15F3" w:rsidRDefault="00752C2C" w:rsidP="008020D7">
            <w:r>
              <w:t>w</w:t>
            </w:r>
            <w:r w:rsidRPr="00FC15F3">
              <w:t>atching others play and joining in briefly</w:t>
            </w:r>
            <w:r>
              <w:t xml:space="preserve"> </w:t>
            </w:r>
          </w:p>
        </w:tc>
        <w:tc>
          <w:tcPr>
            <w:tcW w:w="811" w:type="dxa"/>
          </w:tcPr>
          <w:p w:rsidR="00752C2C" w:rsidRPr="00FC15F3" w:rsidRDefault="00752C2C" w:rsidP="008020D7"/>
        </w:tc>
        <w:tc>
          <w:tcPr>
            <w:tcW w:w="812" w:type="dxa"/>
          </w:tcPr>
          <w:p w:rsidR="00752C2C" w:rsidRPr="00FC15F3" w:rsidRDefault="00752C2C" w:rsidP="008020D7"/>
        </w:tc>
      </w:tr>
      <w:tr w:rsidR="00752C2C" w:rsidRPr="00FC15F3" w:rsidTr="008020D7">
        <w:tc>
          <w:tcPr>
            <w:tcW w:w="648" w:type="dxa"/>
            <w:vMerge/>
          </w:tcPr>
          <w:p w:rsidR="00752C2C" w:rsidRPr="00FC15F3" w:rsidRDefault="00752C2C" w:rsidP="008020D7"/>
        </w:tc>
        <w:tc>
          <w:tcPr>
            <w:tcW w:w="977" w:type="dxa"/>
            <w:vMerge/>
          </w:tcPr>
          <w:p w:rsidR="00752C2C" w:rsidRPr="00FC15F3" w:rsidRDefault="00752C2C" w:rsidP="008020D7">
            <w:pPr>
              <w:rPr>
                <w:sz w:val="18"/>
                <w:szCs w:val="18"/>
              </w:rPr>
            </w:pPr>
          </w:p>
        </w:tc>
        <w:tc>
          <w:tcPr>
            <w:tcW w:w="6043" w:type="dxa"/>
          </w:tcPr>
          <w:p w:rsidR="00752C2C" w:rsidRPr="00FC15F3" w:rsidRDefault="00752C2C" w:rsidP="008020D7">
            <w:r>
              <w:t>f</w:t>
            </w:r>
            <w:r w:rsidRPr="00FC15F3">
              <w:t>ollowing the daily routine</w:t>
            </w:r>
          </w:p>
        </w:tc>
        <w:tc>
          <w:tcPr>
            <w:tcW w:w="811" w:type="dxa"/>
          </w:tcPr>
          <w:p w:rsidR="00752C2C" w:rsidRPr="00FC15F3" w:rsidRDefault="00752C2C" w:rsidP="008020D7"/>
        </w:tc>
        <w:tc>
          <w:tcPr>
            <w:tcW w:w="812" w:type="dxa"/>
          </w:tcPr>
          <w:p w:rsidR="00752C2C" w:rsidRPr="00FC15F3" w:rsidRDefault="00752C2C" w:rsidP="008020D7"/>
        </w:tc>
      </w:tr>
      <w:tr w:rsidR="00752C2C" w:rsidRPr="00FC15F3" w:rsidTr="008020D7">
        <w:tc>
          <w:tcPr>
            <w:tcW w:w="648" w:type="dxa"/>
            <w:vMerge/>
          </w:tcPr>
          <w:p w:rsidR="00752C2C" w:rsidRPr="00FC15F3" w:rsidRDefault="00752C2C" w:rsidP="008020D7"/>
        </w:tc>
        <w:tc>
          <w:tcPr>
            <w:tcW w:w="977" w:type="dxa"/>
          </w:tcPr>
          <w:p w:rsidR="00752C2C" w:rsidRPr="00FC15F3" w:rsidRDefault="00752C2C" w:rsidP="008020D7">
            <w:pPr>
              <w:rPr>
                <w:sz w:val="18"/>
                <w:szCs w:val="18"/>
              </w:rPr>
            </w:pPr>
            <w:r w:rsidRPr="00FC15F3">
              <w:rPr>
                <w:sz w:val="18"/>
                <w:szCs w:val="18"/>
              </w:rPr>
              <w:t xml:space="preserve">Curiosity </w:t>
            </w:r>
          </w:p>
        </w:tc>
        <w:tc>
          <w:tcPr>
            <w:tcW w:w="6043" w:type="dxa"/>
          </w:tcPr>
          <w:p w:rsidR="00752C2C" w:rsidRPr="00FC15F3" w:rsidRDefault="00752C2C" w:rsidP="008020D7">
            <w:r>
              <w:t>p</w:t>
            </w:r>
            <w:r w:rsidRPr="00FC15F3">
              <w:t>articipating in a ra</w:t>
            </w:r>
            <w:r>
              <w:t xml:space="preserve">nge of creative activities eg </w:t>
            </w:r>
            <w:r w:rsidRPr="00FC15F3">
              <w:t>exploring and experimenting with sensory materials, musical instruments, using paint etc.</w:t>
            </w:r>
          </w:p>
        </w:tc>
        <w:tc>
          <w:tcPr>
            <w:tcW w:w="811" w:type="dxa"/>
          </w:tcPr>
          <w:p w:rsidR="00752C2C" w:rsidRPr="00FC15F3" w:rsidRDefault="00752C2C" w:rsidP="008020D7"/>
        </w:tc>
        <w:tc>
          <w:tcPr>
            <w:tcW w:w="812" w:type="dxa"/>
          </w:tcPr>
          <w:p w:rsidR="00752C2C" w:rsidRPr="00FC15F3" w:rsidRDefault="00752C2C" w:rsidP="008020D7"/>
        </w:tc>
      </w:tr>
      <w:tr w:rsidR="00752C2C" w:rsidRPr="00FC15F3" w:rsidTr="008020D7">
        <w:tc>
          <w:tcPr>
            <w:tcW w:w="648" w:type="dxa"/>
            <w:vMerge/>
          </w:tcPr>
          <w:p w:rsidR="00752C2C" w:rsidRPr="00FC15F3" w:rsidRDefault="00752C2C" w:rsidP="008020D7"/>
        </w:tc>
        <w:tc>
          <w:tcPr>
            <w:tcW w:w="8643" w:type="dxa"/>
            <w:gridSpan w:val="4"/>
          </w:tcPr>
          <w:p w:rsidR="00752C2C" w:rsidRPr="00D46C6D" w:rsidRDefault="00752C2C" w:rsidP="008020D7">
            <w:pPr>
              <w:rPr>
                <w:i/>
              </w:rPr>
            </w:pPr>
            <w:r w:rsidRPr="00D46C6D">
              <w:rPr>
                <w:b/>
                <w:i/>
              </w:rPr>
              <w:t>By 4 years the child needs support for at least one of the following:</w:t>
            </w:r>
          </w:p>
        </w:tc>
      </w:tr>
      <w:tr w:rsidR="00752C2C" w:rsidRPr="00FC15F3" w:rsidTr="008020D7">
        <w:tc>
          <w:tcPr>
            <w:tcW w:w="648" w:type="dxa"/>
            <w:vMerge/>
          </w:tcPr>
          <w:p w:rsidR="00752C2C" w:rsidRPr="00FC15F3" w:rsidRDefault="00752C2C" w:rsidP="008020D7"/>
        </w:tc>
        <w:tc>
          <w:tcPr>
            <w:tcW w:w="977" w:type="dxa"/>
          </w:tcPr>
          <w:p w:rsidR="00752C2C" w:rsidRPr="00FC15F3" w:rsidRDefault="00752C2C" w:rsidP="008020D7">
            <w:pPr>
              <w:rPr>
                <w:sz w:val="18"/>
                <w:szCs w:val="18"/>
              </w:rPr>
            </w:pPr>
            <w:r w:rsidRPr="00FC15F3">
              <w:rPr>
                <w:sz w:val="18"/>
                <w:szCs w:val="18"/>
              </w:rPr>
              <w:t>Copying / pretend</w:t>
            </w:r>
          </w:p>
        </w:tc>
        <w:tc>
          <w:tcPr>
            <w:tcW w:w="6043" w:type="dxa"/>
          </w:tcPr>
          <w:p w:rsidR="00752C2C" w:rsidRPr="00FC15F3" w:rsidRDefault="00752C2C" w:rsidP="008020D7">
            <w:r>
              <w:t>joining in make-</w:t>
            </w:r>
            <w:r w:rsidRPr="00FC15F3">
              <w:t>b</w:t>
            </w:r>
            <w:r>
              <w:t>elieve play with other children</w:t>
            </w:r>
          </w:p>
        </w:tc>
        <w:tc>
          <w:tcPr>
            <w:tcW w:w="811" w:type="dxa"/>
          </w:tcPr>
          <w:p w:rsidR="00752C2C" w:rsidRPr="00FC15F3" w:rsidRDefault="00752C2C" w:rsidP="008020D7"/>
        </w:tc>
        <w:tc>
          <w:tcPr>
            <w:tcW w:w="812" w:type="dxa"/>
          </w:tcPr>
          <w:p w:rsidR="00752C2C" w:rsidRPr="00FC15F3" w:rsidRDefault="00752C2C" w:rsidP="008020D7"/>
        </w:tc>
      </w:tr>
      <w:tr w:rsidR="00752C2C" w:rsidRPr="00FC15F3" w:rsidTr="008020D7">
        <w:tc>
          <w:tcPr>
            <w:tcW w:w="648" w:type="dxa"/>
            <w:vMerge/>
          </w:tcPr>
          <w:p w:rsidR="00752C2C" w:rsidRPr="00FC15F3" w:rsidRDefault="00752C2C" w:rsidP="008020D7"/>
        </w:tc>
        <w:tc>
          <w:tcPr>
            <w:tcW w:w="977" w:type="dxa"/>
          </w:tcPr>
          <w:p w:rsidR="00752C2C" w:rsidRPr="00FC15F3" w:rsidRDefault="00752C2C" w:rsidP="008020D7">
            <w:pPr>
              <w:rPr>
                <w:sz w:val="18"/>
                <w:szCs w:val="18"/>
              </w:rPr>
            </w:pPr>
            <w:r w:rsidRPr="00FC15F3">
              <w:rPr>
                <w:sz w:val="18"/>
                <w:szCs w:val="18"/>
              </w:rPr>
              <w:t xml:space="preserve">Problem solving </w:t>
            </w:r>
          </w:p>
        </w:tc>
        <w:tc>
          <w:tcPr>
            <w:tcW w:w="6043" w:type="dxa"/>
          </w:tcPr>
          <w:p w:rsidR="00752C2C" w:rsidRPr="00FC15F3" w:rsidRDefault="00752C2C" w:rsidP="008020D7">
            <w:r>
              <w:t>suggesting using sticky tape to mend a torn book, choosing an appropriate tool to dig in the sand</w:t>
            </w:r>
          </w:p>
        </w:tc>
        <w:tc>
          <w:tcPr>
            <w:tcW w:w="811" w:type="dxa"/>
          </w:tcPr>
          <w:p w:rsidR="00752C2C" w:rsidRPr="00FC15F3" w:rsidRDefault="00752C2C" w:rsidP="008020D7"/>
        </w:tc>
        <w:tc>
          <w:tcPr>
            <w:tcW w:w="812" w:type="dxa"/>
          </w:tcPr>
          <w:p w:rsidR="00752C2C" w:rsidRPr="00FC15F3" w:rsidRDefault="00752C2C" w:rsidP="008020D7"/>
        </w:tc>
      </w:tr>
      <w:tr w:rsidR="00752C2C" w:rsidRPr="00FC15F3" w:rsidTr="008020D7">
        <w:tc>
          <w:tcPr>
            <w:tcW w:w="648" w:type="dxa"/>
            <w:vMerge/>
          </w:tcPr>
          <w:p w:rsidR="00752C2C" w:rsidRPr="00FC15F3" w:rsidRDefault="00752C2C" w:rsidP="008020D7"/>
        </w:tc>
        <w:tc>
          <w:tcPr>
            <w:tcW w:w="977" w:type="dxa"/>
          </w:tcPr>
          <w:p w:rsidR="00752C2C" w:rsidRPr="00FC15F3" w:rsidRDefault="00752C2C" w:rsidP="008020D7">
            <w:pPr>
              <w:rPr>
                <w:sz w:val="18"/>
                <w:szCs w:val="18"/>
              </w:rPr>
            </w:pPr>
            <w:r w:rsidRPr="00FC15F3">
              <w:rPr>
                <w:sz w:val="18"/>
                <w:szCs w:val="18"/>
              </w:rPr>
              <w:t>Memory</w:t>
            </w:r>
          </w:p>
        </w:tc>
        <w:tc>
          <w:tcPr>
            <w:tcW w:w="6043" w:type="dxa"/>
          </w:tcPr>
          <w:p w:rsidR="00752C2C" w:rsidRPr="00FC15F3" w:rsidRDefault="00752C2C" w:rsidP="008020D7">
            <w:r>
              <w:t>recalling 2 or 3 pictures/</w:t>
            </w:r>
            <w:r w:rsidRPr="00FC15F3">
              <w:t>objects hidden in a memory game</w:t>
            </w:r>
          </w:p>
        </w:tc>
        <w:tc>
          <w:tcPr>
            <w:tcW w:w="811" w:type="dxa"/>
          </w:tcPr>
          <w:p w:rsidR="00752C2C" w:rsidRPr="00FC15F3" w:rsidRDefault="00752C2C" w:rsidP="008020D7"/>
        </w:tc>
        <w:tc>
          <w:tcPr>
            <w:tcW w:w="812" w:type="dxa"/>
          </w:tcPr>
          <w:p w:rsidR="00752C2C" w:rsidRPr="00FC15F3" w:rsidRDefault="00752C2C" w:rsidP="008020D7"/>
        </w:tc>
      </w:tr>
      <w:tr w:rsidR="00752C2C" w:rsidRPr="00FC15F3" w:rsidTr="008020D7">
        <w:tc>
          <w:tcPr>
            <w:tcW w:w="648" w:type="dxa"/>
            <w:vMerge/>
          </w:tcPr>
          <w:p w:rsidR="00752C2C" w:rsidRPr="00FC15F3" w:rsidRDefault="00752C2C" w:rsidP="008020D7"/>
        </w:tc>
        <w:tc>
          <w:tcPr>
            <w:tcW w:w="977" w:type="dxa"/>
          </w:tcPr>
          <w:p w:rsidR="00752C2C" w:rsidRPr="00FC15F3" w:rsidRDefault="00752C2C" w:rsidP="008020D7">
            <w:pPr>
              <w:rPr>
                <w:sz w:val="18"/>
                <w:szCs w:val="18"/>
              </w:rPr>
            </w:pPr>
            <w:r w:rsidRPr="00FC15F3">
              <w:rPr>
                <w:sz w:val="18"/>
                <w:szCs w:val="18"/>
              </w:rPr>
              <w:t>Concepts</w:t>
            </w:r>
          </w:p>
        </w:tc>
        <w:tc>
          <w:tcPr>
            <w:tcW w:w="6043" w:type="dxa"/>
          </w:tcPr>
          <w:p w:rsidR="00752C2C" w:rsidRPr="00FC15F3" w:rsidRDefault="00752C2C" w:rsidP="008020D7">
            <w:r>
              <w:t>u</w:t>
            </w:r>
            <w:r w:rsidRPr="00FC15F3">
              <w:t>nd</w:t>
            </w:r>
            <w:r>
              <w:t>erstanding size difference, eg</w:t>
            </w:r>
            <w:r w:rsidRPr="00FC15F3">
              <w:t xml:space="preserve"> selecting the bigger or smaller</w:t>
            </w:r>
            <w:r>
              <w:t xml:space="preserve"> object or picture when asked, p</w:t>
            </w:r>
            <w:r w:rsidRPr="00FC15F3">
              <w:t>utting features on a drawn face</w:t>
            </w:r>
          </w:p>
        </w:tc>
        <w:tc>
          <w:tcPr>
            <w:tcW w:w="811" w:type="dxa"/>
          </w:tcPr>
          <w:p w:rsidR="00752C2C" w:rsidRPr="00FC15F3" w:rsidRDefault="00752C2C" w:rsidP="008020D7"/>
        </w:tc>
        <w:tc>
          <w:tcPr>
            <w:tcW w:w="812" w:type="dxa"/>
          </w:tcPr>
          <w:p w:rsidR="00752C2C" w:rsidRPr="00FC15F3" w:rsidRDefault="00752C2C" w:rsidP="008020D7"/>
        </w:tc>
      </w:tr>
      <w:tr w:rsidR="00752C2C" w:rsidRPr="00FC15F3" w:rsidTr="008020D7">
        <w:tc>
          <w:tcPr>
            <w:tcW w:w="648" w:type="dxa"/>
            <w:vMerge/>
          </w:tcPr>
          <w:p w:rsidR="00752C2C" w:rsidRPr="00FC15F3" w:rsidRDefault="00752C2C" w:rsidP="008020D7"/>
        </w:tc>
        <w:tc>
          <w:tcPr>
            <w:tcW w:w="977" w:type="dxa"/>
          </w:tcPr>
          <w:p w:rsidR="00752C2C" w:rsidRPr="00FC15F3" w:rsidRDefault="00752C2C" w:rsidP="008020D7">
            <w:pPr>
              <w:rPr>
                <w:sz w:val="18"/>
                <w:szCs w:val="18"/>
              </w:rPr>
            </w:pPr>
            <w:r w:rsidRPr="00FC15F3">
              <w:rPr>
                <w:sz w:val="18"/>
                <w:szCs w:val="18"/>
              </w:rPr>
              <w:t>Social</w:t>
            </w:r>
          </w:p>
        </w:tc>
        <w:tc>
          <w:tcPr>
            <w:tcW w:w="6043" w:type="dxa"/>
          </w:tcPr>
          <w:p w:rsidR="00752C2C" w:rsidRPr="00FC15F3" w:rsidRDefault="00752C2C" w:rsidP="008020D7">
            <w:r>
              <w:t>d</w:t>
            </w:r>
            <w:r w:rsidRPr="00FC15F3">
              <w:t>emonstrating concern towards others who are upset, for example offering a favourite toy, patting arm or back</w:t>
            </w:r>
          </w:p>
        </w:tc>
        <w:tc>
          <w:tcPr>
            <w:tcW w:w="811" w:type="dxa"/>
          </w:tcPr>
          <w:p w:rsidR="00752C2C" w:rsidRPr="00FC15F3" w:rsidRDefault="00752C2C" w:rsidP="008020D7"/>
        </w:tc>
        <w:tc>
          <w:tcPr>
            <w:tcW w:w="812" w:type="dxa"/>
          </w:tcPr>
          <w:p w:rsidR="00752C2C" w:rsidRPr="00FC15F3" w:rsidRDefault="00752C2C" w:rsidP="008020D7"/>
        </w:tc>
      </w:tr>
      <w:tr w:rsidR="00752C2C" w:rsidRPr="00FC15F3" w:rsidTr="008020D7">
        <w:tc>
          <w:tcPr>
            <w:tcW w:w="648" w:type="dxa"/>
            <w:vMerge/>
          </w:tcPr>
          <w:p w:rsidR="00752C2C" w:rsidRPr="00FC15F3" w:rsidRDefault="00752C2C" w:rsidP="008020D7"/>
        </w:tc>
        <w:tc>
          <w:tcPr>
            <w:tcW w:w="977" w:type="dxa"/>
          </w:tcPr>
          <w:p w:rsidR="00752C2C" w:rsidRPr="00FC15F3" w:rsidRDefault="00752C2C" w:rsidP="008020D7">
            <w:pPr>
              <w:rPr>
                <w:sz w:val="18"/>
                <w:szCs w:val="18"/>
              </w:rPr>
            </w:pPr>
            <w:r w:rsidRPr="00FC15F3">
              <w:rPr>
                <w:sz w:val="18"/>
                <w:szCs w:val="18"/>
              </w:rPr>
              <w:t>Curiosity</w:t>
            </w:r>
          </w:p>
        </w:tc>
        <w:tc>
          <w:tcPr>
            <w:tcW w:w="6043" w:type="dxa"/>
          </w:tcPr>
          <w:p w:rsidR="00752C2C" w:rsidRPr="00FC15F3" w:rsidRDefault="00752C2C" w:rsidP="008020D7">
            <w:r>
              <w:t>s</w:t>
            </w:r>
            <w:r w:rsidRPr="00FC15F3">
              <w:t>howing a curiosity about how things work, how things feel, how things sound etc</w:t>
            </w:r>
            <w:r>
              <w:t xml:space="preserve">. </w:t>
            </w:r>
          </w:p>
        </w:tc>
        <w:tc>
          <w:tcPr>
            <w:tcW w:w="811" w:type="dxa"/>
          </w:tcPr>
          <w:p w:rsidR="00752C2C" w:rsidRPr="00FC15F3" w:rsidRDefault="00752C2C" w:rsidP="008020D7"/>
        </w:tc>
        <w:tc>
          <w:tcPr>
            <w:tcW w:w="812" w:type="dxa"/>
          </w:tcPr>
          <w:p w:rsidR="00752C2C" w:rsidRPr="00FC15F3" w:rsidRDefault="00752C2C" w:rsidP="008020D7"/>
        </w:tc>
      </w:tr>
      <w:tr w:rsidR="00752C2C" w:rsidRPr="00FC15F3" w:rsidTr="008020D7">
        <w:tc>
          <w:tcPr>
            <w:tcW w:w="648" w:type="dxa"/>
            <w:vMerge/>
          </w:tcPr>
          <w:p w:rsidR="00752C2C" w:rsidRPr="00FC15F3" w:rsidRDefault="00752C2C" w:rsidP="008020D7"/>
        </w:tc>
        <w:tc>
          <w:tcPr>
            <w:tcW w:w="8643" w:type="dxa"/>
            <w:gridSpan w:val="4"/>
          </w:tcPr>
          <w:p w:rsidR="00752C2C" w:rsidRPr="00D46C6D" w:rsidRDefault="00752C2C" w:rsidP="008020D7">
            <w:pPr>
              <w:rPr>
                <w:i/>
              </w:rPr>
            </w:pPr>
            <w:r w:rsidRPr="00D46C6D">
              <w:rPr>
                <w:b/>
                <w:i/>
              </w:rPr>
              <w:t>By 5 years the child needs support for at least one of the following</w:t>
            </w:r>
            <w:r>
              <w:rPr>
                <w:b/>
                <w:i/>
              </w:rPr>
              <w:t>:</w:t>
            </w:r>
          </w:p>
        </w:tc>
      </w:tr>
      <w:tr w:rsidR="00752C2C" w:rsidRPr="00FC15F3" w:rsidTr="008020D7">
        <w:tc>
          <w:tcPr>
            <w:tcW w:w="648" w:type="dxa"/>
            <w:vMerge/>
          </w:tcPr>
          <w:p w:rsidR="00752C2C" w:rsidRPr="00FC15F3" w:rsidRDefault="00752C2C" w:rsidP="008020D7"/>
        </w:tc>
        <w:tc>
          <w:tcPr>
            <w:tcW w:w="977" w:type="dxa"/>
          </w:tcPr>
          <w:p w:rsidR="00752C2C" w:rsidRPr="00FC15F3" w:rsidRDefault="00752C2C" w:rsidP="008020D7">
            <w:pPr>
              <w:rPr>
                <w:sz w:val="18"/>
                <w:szCs w:val="18"/>
              </w:rPr>
            </w:pPr>
            <w:r w:rsidRPr="00FC15F3">
              <w:rPr>
                <w:sz w:val="18"/>
                <w:szCs w:val="18"/>
              </w:rPr>
              <w:t>Copying / pretend</w:t>
            </w:r>
          </w:p>
        </w:tc>
        <w:tc>
          <w:tcPr>
            <w:tcW w:w="6043" w:type="dxa"/>
          </w:tcPr>
          <w:p w:rsidR="00752C2C" w:rsidRPr="00FC15F3" w:rsidRDefault="00752C2C" w:rsidP="008020D7">
            <w:r>
              <w:t xml:space="preserve">imitating adult roles, eg dressing up for </w:t>
            </w:r>
            <w:r w:rsidRPr="00FC15F3">
              <w:t>dramatic play</w:t>
            </w:r>
          </w:p>
        </w:tc>
        <w:tc>
          <w:tcPr>
            <w:tcW w:w="811" w:type="dxa"/>
          </w:tcPr>
          <w:p w:rsidR="00752C2C" w:rsidRPr="00FC15F3" w:rsidRDefault="00752C2C" w:rsidP="008020D7"/>
        </w:tc>
        <w:tc>
          <w:tcPr>
            <w:tcW w:w="812" w:type="dxa"/>
          </w:tcPr>
          <w:p w:rsidR="00752C2C" w:rsidRPr="00FC15F3" w:rsidRDefault="00752C2C" w:rsidP="008020D7"/>
        </w:tc>
      </w:tr>
      <w:tr w:rsidR="00752C2C" w:rsidRPr="00FC15F3" w:rsidTr="008020D7">
        <w:tc>
          <w:tcPr>
            <w:tcW w:w="648" w:type="dxa"/>
            <w:vMerge/>
          </w:tcPr>
          <w:p w:rsidR="00752C2C" w:rsidRPr="00FC15F3" w:rsidRDefault="00752C2C" w:rsidP="008020D7"/>
        </w:tc>
        <w:tc>
          <w:tcPr>
            <w:tcW w:w="977" w:type="dxa"/>
          </w:tcPr>
          <w:p w:rsidR="00752C2C" w:rsidRPr="00FC15F3" w:rsidRDefault="00752C2C" w:rsidP="008020D7">
            <w:pPr>
              <w:rPr>
                <w:sz w:val="18"/>
                <w:szCs w:val="18"/>
              </w:rPr>
            </w:pPr>
            <w:r w:rsidRPr="00FC15F3">
              <w:rPr>
                <w:sz w:val="18"/>
                <w:szCs w:val="18"/>
              </w:rPr>
              <w:t>Problem solving</w:t>
            </w:r>
          </w:p>
        </w:tc>
        <w:tc>
          <w:tcPr>
            <w:tcW w:w="6043" w:type="dxa"/>
          </w:tcPr>
          <w:p w:rsidR="00752C2C" w:rsidRPr="00FC15F3" w:rsidRDefault="00752C2C" w:rsidP="008020D7">
            <w:r>
              <w:t>c</w:t>
            </w:r>
            <w:r w:rsidRPr="00FC15F3">
              <w:t>hoosing appropriate resources when making things</w:t>
            </w:r>
          </w:p>
        </w:tc>
        <w:tc>
          <w:tcPr>
            <w:tcW w:w="811" w:type="dxa"/>
          </w:tcPr>
          <w:p w:rsidR="00752C2C" w:rsidRPr="00FC15F3" w:rsidRDefault="00752C2C" w:rsidP="008020D7"/>
        </w:tc>
        <w:tc>
          <w:tcPr>
            <w:tcW w:w="812" w:type="dxa"/>
          </w:tcPr>
          <w:p w:rsidR="00752C2C" w:rsidRPr="00FC15F3" w:rsidRDefault="00752C2C" w:rsidP="008020D7"/>
        </w:tc>
      </w:tr>
      <w:tr w:rsidR="00752C2C" w:rsidRPr="00FC15F3" w:rsidTr="008020D7">
        <w:tc>
          <w:tcPr>
            <w:tcW w:w="648" w:type="dxa"/>
            <w:vMerge/>
          </w:tcPr>
          <w:p w:rsidR="00752C2C" w:rsidRPr="00FC15F3" w:rsidRDefault="00752C2C" w:rsidP="008020D7"/>
        </w:tc>
        <w:tc>
          <w:tcPr>
            <w:tcW w:w="977" w:type="dxa"/>
          </w:tcPr>
          <w:p w:rsidR="00752C2C" w:rsidRPr="00FC15F3" w:rsidRDefault="00752C2C" w:rsidP="008020D7">
            <w:pPr>
              <w:rPr>
                <w:sz w:val="18"/>
                <w:szCs w:val="18"/>
              </w:rPr>
            </w:pPr>
            <w:r w:rsidRPr="00FC15F3">
              <w:rPr>
                <w:sz w:val="18"/>
                <w:szCs w:val="18"/>
              </w:rPr>
              <w:t>Memory</w:t>
            </w:r>
          </w:p>
        </w:tc>
        <w:tc>
          <w:tcPr>
            <w:tcW w:w="6043" w:type="dxa"/>
          </w:tcPr>
          <w:p w:rsidR="00752C2C" w:rsidRPr="00FC15F3" w:rsidRDefault="00752C2C" w:rsidP="008020D7">
            <w:r>
              <w:t>retelling or demonstrating</w:t>
            </w:r>
            <w:r w:rsidRPr="00FC15F3">
              <w:t xml:space="preserve"> something that happened in </w:t>
            </w:r>
            <w:r w:rsidRPr="00FC15F3">
              <w:lastRenderedPageBreak/>
              <w:t>a familiar story</w:t>
            </w:r>
          </w:p>
        </w:tc>
        <w:tc>
          <w:tcPr>
            <w:tcW w:w="811" w:type="dxa"/>
          </w:tcPr>
          <w:p w:rsidR="00752C2C" w:rsidRPr="00FC15F3" w:rsidRDefault="00752C2C" w:rsidP="008020D7"/>
        </w:tc>
        <w:tc>
          <w:tcPr>
            <w:tcW w:w="812" w:type="dxa"/>
          </w:tcPr>
          <w:p w:rsidR="00752C2C" w:rsidRPr="00FC15F3" w:rsidRDefault="00752C2C" w:rsidP="008020D7"/>
        </w:tc>
      </w:tr>
      <w:tr w:rsidR="00752C2C" w:rsidRPr="00FC15F3" w:rsidTr="008020D7">
        <w:tc>
          <w:tcPr>
            <w:tcW w:w="648" w:type="dxa"/>
            <w:vMerge/>
          </w:tcPr>
          <w:p w:rsidR="00752C2C" w:rsidRPr="00FC15F3" w:rsidRDefault="00752C2C" w:rsidP="008020D7"/>
        </w:tc>
        <w:tc>
          <w:tcPr>
            <w:tcW w:w="977" w:type="dxa"/>
            <w:vMerge w:val="restart"/>
          </w:tcPr>
          <w:p w:rsidR="00752C2C" w:rsidRPr="00FC15F3" w:rsidRDefault="00752C2C" w:rsidP="008020D7">
            <w:pPr>
              <w:rPr>
                <w:sz w:val="18"/>
                <w:szCs w:val="18"/>
              </w:rPr>
            </w:pPr>
            <w:r w:rsidRPr="00FC15F3">
              <w:rPr>
                <w:sz w:val="18"/>
                <w:szCs w:val="18"/>
              </w:rPr>
              <w:t>Concepts</w:t>
            </w:r>
          </w:p>
        </w:tc>
        <w:tc>
          <w:tcPr>
            <w:tcW w:w="6043" w:type="dxa"/>
          </w:tcPr>
          <w:p w:rsidR="00752C2C" w:rsidRPr="00FC15F3" w:rsidRDefault="00752C2C" w:rsidP="008020D7">
            <w:r>
              <w:t>s</w:t>
            </w:r>
            <w:r w:rsidRPr="00FC15F3">
              <w:t>ort</w:t>
            </w:r>
            <w:r>
              <w:t>ing objects into categories eg</w:t>
            </w:r>
            <w:r w:rsidRPr="00FC15F3">
              <w:t xml:space="preserve"> all the animals, all the cars</w:t>
            </w:r>
          </w:p>
        </w:tc>
        <w:tc>
          <w:tcPr>
            <w:tcW w:w="811" w:type="dxa"/>
          </w:tcPr>
          <w:p w:rsidR="00752C2C" w:rsidRPr="00FC15F3" w:rsidRDefault="00752C2C" w:rsidP="008020D7"/>
        </w:tc>
        <w:tc>
          <w:tcPr>
            <w:tcW w:w="812" w:type="dxa"/>
          </w:tcPr>
          <w:p w:rsidR="00752C2C" w:rsidRPr="00FC15F3" w:rsidRDefault="00752C2C" w:rsidP="008020D7"/>
        </w:tc>
      </w:tr>
      <w:tr w:rsidR="00752C2C" w:rsidRPr="00FC15F3" w:rsidTr="008020D7">
        <w:tc>
          <w:tcPr>
            <w:tcW w:w="648" w:type="dxa"/>
            <w:vMerge/>
          </w:tcPr>
          <w:p w:rsidR="00752C2C" w:rsidRPr="00FC15F3" w:rsidRDefault="00752C2C" w:rsidP="008020D7"/>
        </w:tc>
        <w:tc>
          <w:tcPr>
            <w:tcW w:w="977" w:type="dxa"/>
            <w:vMerge/>
          </w:tcPr>
          <w:p w:rsidR="00752C2C" w:rsidRPr="00FC15F3" w:rsidRDefault="00752C2C" w:rsidP="008020D7">
            <w:pPr>
              <w:rPr>
                <w:sz w:val="18"/>
                <w:szCs w:val="18"/>
              </w:rPr>
            </w:pPr>
          </w:p>
        </w:tc>
        <w:tc>
          <w:tcPr>
            <w:tcW w:w="6043" w:type="dxa"/>
          </w:tcPr>
          <w:p w:rsidR="00752C2C" w:rsidRPr="00FC15F3" w:rsidRDefault="00752C2C" w:rsidP="008020D7">
            <w:r>
              <w:t>d</w:t>
            </w:r>
            <w:r w:rsidRPr="00FC15F3">
              <w:t>rawing a simple human face (head and facial features)</w:t>
            </w:r>
          </w:p>
        </w:tc>
        <w:tc>
          <w:tcPr>
            <w:tcW w:w="811" w:type="dxa"/>
          </w:tcPr>
          <w:p w:rsidR="00752C2C" w:rsidRPr="00FC15F3" w:rsidRDefault="00752C2C" w:rsidP="008020D7"/>
        </w:tc>
        <w:tc>
          <w:tcPr>
            <w:tcW w:w="812" w:type="dxa"/>
          </w:tcPr>
          <w:p w:rsidR="00752C2C" w:rsidRPr="00FC15F3" w:rsidRDefault="00752C2C" w:rsidP="008020D7"/>
        </w:tc>
      </w:tr>
      <w:tr w:rsidR="00752C2C" w:rsidRPr="00FC15F3" w:rsidTr="008020D7">
        <w:tc>
          <w:tcPr>
            <w:tcW w:w="648" w:type="dxa"/>
            <w:vMerge/>
          </w:tcPr>
          <w:p w:rsidR="00752C2C" w:rsidRPr="00FC15F3" w:rsidRDefault="00752C2C" w:rsidP="008020D7"/>
        </w:tc>
        <w:tc>
          <w:tcPr>
            <w:tcW w:w="977" w:type="dxa"/>
          </w:tcPr>
          <w:p w:rsidR="00752C2C" w:rsidRPr="00FC15F3" w:rsidRDefault="00752C2C" w:rsidP="008020D7">
            <w:pPr>
              <w:rPr>
                <w:sz w:val="18"/>
                <w:szCs w:val="18"/>
              </w:rPr>
            </w:pPr>
            <w:r w:rsidRPr="00FC15F3">
              <w:rPr>
                <w:sz w:val="18"/>
                <w:szCs w:val="18"/>
              </w:rPr>
              <w:t>Social</w:t>
            </w:r>
          </w:p>
        </w:tc>
        <w:tc>
          <w:tcPr>
            <w:tcW w:w="6043" w:type="dxa"/>
          </w:tcPr>
          <w:p w:rsidR="00752C2C" w:rsidRPr="00FC15F3" w:rsidRDefault="00752C2C" w:rsidP="008020D7">
            <w:r>
              <w:t>t</w:t>
            </w:r>
            <w:r w:rsidRPr="00FC15F3">
              <w:t>aking turn</w:t>
            </w:r>
            <w:r>
              <w:t>s with other children in a child initiated activity</w:t>
            </w:r>
          </w:p>
        </w:tc>
        <w:tc>
          <w:tcPr>
            <w:tcW w:w="811" w:type="dxa"/>
          </w:tcPr>
          <w:p w:rsidR="00752C2C" w:rsidRPr="00FC15F3" w:rsidRDefault="00752C2C" w:rsidP="008020D7"/>
        </w:tc>
        <w:tc>
          <w:tcPr>
            <w:tcW w:w="812" w:type="dxa"/>
          </w:tcPr>
          <w:p w:rsidR="00752C2C" w:rsidRPr="00FC15F3" w:rsidRDefault="00752C2C" w:rsidP="008020D7"/>
        </w:tc>
      </w:tr>
      <w:tr w:rsidR="00752C2C" w:rsidRPr="00FC15F3" w:rsidTr="008020D7">
        <w:tc>
          <w:tcPr>
            <w:tcW w:w="648" w:type="dxa"/>
            <w:vMerge/>
          </w:tcPr>
          <w:p w:rsidR="00752C2C" w:rsidRPr="00FC15F3" w:rsidRDefault="00752C2C" w:rsidP="008020D7"/>
        </w:tc>
        <w:tc>
          <w:tcPr>
            <w:tcW w:w="977" w:type="dxa"/>
          </w:tcPr>
          <w:p w:rsidR="00752C2C" w:rsidRPr="00FC15F3" w:rsidRDefault="00752C2C" w:rsidP="008020D7">
            <w:pPr>
              <w:rPr>
                <w:sz w:val="18"/>
                <w:szCs w:val="18"/>
              </w:rPr>
            </w:pPr>
            <w:r w:rsidRPr="00FC15F3">
              <w:rPr>
                <w:sz w:val="18"/>
                <w:szCs w:val="18"/>
              </w:rPr>
              <w:t>Curiosity</w:t>
            </w:r>
          </w:p>
        </w:tc>
        <w:tc>
          <w:tcPr>
            <w:tcW w:w="6043" w:type="dxa"/>
          </w:tcPr>
          <w:p w:rsidR="00752C2C" w:rsidRPr="00FC15F3" w:rsidRDefault="00752C2C" w:rsidP="008020D7">
            <w:r>
              <w:t>w</w:t>
            </w:r>
            <w:r w:rsidRPr="00FC15F3">
              <w:t>a</w:t>
            </w:r>
            <w:r>
              <w:t>nting to know how things work eg</w:t>
            </w:r>
            <w:r w:rsidRPr="00FC15F3">
              <w:t xml:space="preserve"> taking things apart, collecting things, asking questions</w:t>
            </w:r>
            <w:r>
              <w:t>.</w:t>
            </w:r>
          </w:p>
        </w:tc>
        <w:tc>
          <w:tcPr>
            <w:tcW w:w="811" w:type="dxa"/>
          </w:tcPr>
          <w:p w:rsidR="00752C2C" w:rsidRPr="00FC15F3" w:rsidRDefault="00752C2C" w:rsidP="008020D7"/>
        </w:tc>
        <w:tc>
          <w:tcPr>
            <w:tcW w:w="812" w:type="dxa"/>
          </w:tcPr>
          <w:p w:rsidR="00752C2C" w:rsidRPr="00FC15F3" w:rsidRDefault="00752C2C" w:rsidP="008020D7"/>
        </w:tc>
      </w:tr>
    </w:tbl>
    <w:p w:rsidR="00752C2C" w:rsidRDefault="00C06737" w:rsidP="00752C2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3"/>
        <w:gridCol w:w="1103"/>
      </w:tblGrid>
      <w:tr w:rsidR="00752C2C" w:rsidRPr="00FC15F3" w:rsidTr="00802387">
        <w:tc>
          <w:tcPr>
            <w:tcW w:w="4424" w:type="pct"/>
          </w:tcPr>
          <w:p w:rsidR="00752C2C" w:rsidRPr="00B92569" w:rsidRDefault="00752C2C" w:rsidP="008020D7">
            <w:pPr>
              <w:jc w:val="center"/>
              <w:rPr>
                <w:b/>
                <w:sz w:val="28"/>
                <w:szCs w:val="28"/>
              </w:rPr>
            </w:pPr>
            <w:r w:rsidRPr="00B92569">
              <w:rPr>
                <w:b/>
                <w:sz w:val="28"/>
                <w:szCs w:val="28"/>
              </w:rPr>
              <w:lastRenderedPageBreak/>
              <w:t>Assessment and planning</w:t>
            </w:r>
          </w:p>
        </w:tc>
        <w:tc>
          <w:tcPr>
            <w:tcW w:w="576" w:type="pct"/>
          </w:tcPr>
          <w:p w:rsidR="00752C2C" w:rsidRPr="003F4F06" w:rsidRDefault="00752C2C" w:rsidP="008020D7">
            <w:pPr>
              <w:rPr>
                <w:b/>
              </w:rPr>
            </w:pPr>
            <w:r w:rsidRPr="003F4F06">
              <w:rPr>
                <w:b/>
              </w:rPr>
              <w:t>Date</w:t>
            </w:r>
          </w:p>
        </w:tc>
      </w:tr>
      <w:tr w:rsidR="00752C2C" w:rsidRPr="00FC15F3" w:rsidTr="00802387">
        <w:tc>
          <w:tcPr>
            <w:tcW w:w="4424" w:type="pct"/>
          </w:tcPr>
          <w:p w:rsidR="00752C2C" w:rsidRPr="00614E99" w:rsidRDefault="00752C2C" w:rsidP="00752C2C">
            <w:pPr>
              <w:numPr>
                <w:ilvl w:val="0"/>
                <w:numId w:val="27"/>
              </w:numPr>
            </w:pPr>
            <w:r w:rsidRPr="00614E99">
              <w:t>Careful observation is the best way of unpicking difficulties</w:t>
            </w:r>
            <w:r>
              <w:t>.</w:t>
            </w:r>
          </w:p>
        </w:tc>
        <w:tc>
          <w:tcPr>
            <w:tcW w:w="576" w:type="pct"/>
          </w:tcPr>
          <w:p w:rsidR="00752C2C" w:rsidRPr="003F4F06" w:rsidRDefault="00752C2C" w:rsidP="008020D7">
            <w:pPr>
              <w:rPr>
                <w:b/>
              </w:rPr>
            </w:pPr>
          </w:p>
        </w:tc>
      </w:tr>
      <w:tr w:rsidR="00752C2C" w:rsidRPr="00FC15F3" w:rsidTr="008020D7">
        <w:tc>
          <w:tcPr>
            <w:tcW w:w="5000" w:type="pct"/>
            <w:gridSpan w:val="2"/>
          </w:tcPr>
          <w:p w:rsidR="00752C2C" w:rsidRPr="003F4F06" w:rsidRDefault="00752C2C" w:rsidP="008020D7">
            <w:pPr>
              <w:tabs>
                <w:tab w:val="left" w:pos="0"/>
              </w:tabs>
              <w:ind w:left="72" w:hanging="72"/>
              <w:rPr>
                <w:b/>
              </w:rPr>
            </w:pPr>
            <w:r w:rsidRPr="003F4F06">
              <w:rPr>
                <w:b/>
              </w:rPr>
              <w:t>For further advice with assessment and planning contact:</w:t>
            </w:r>
          </w:p>
        </w:tc>
      </w:tr>
      <w:tr w:rsidR="00752C2C" w:rsidRPr="00FC15F3" w:rsidTr="00802387">
        <w:tc>
          <w:tcPr>
            <w:tcW w:w="4424" w:type="pct"/>
          </w:tcPr>
          <w:p w:rsidR="00752C2C" w:rsidRPr="00614E99" w:rsidRDefault="00752C2C" w:rsidP="00752C2C">
            <w:pPr>
              <w:numPr>
                <w:ilvl w:val="0"/>
                <w:numId w:val="19"/>
              </w:numPr>
              <w:tabs>
                <w:tab w:val="left" w:pos="0"/>
              </w:tabs>
            </w:pPr>
            <w:r>
              <w:t>Settings should contact the</w:t>
            </w:r>
            <w:r w:rsidRPr="00614E99">
              <w:t xml:space="preserve"> </w:t>
            </w:r>
            <w:r>
              <w:t>EYSEN team.</w:t>
            </w:r>
          </w:p>
        </w:tc>
        <w:tc>
          <w:tcPr>
            <w:tcW w:w="576" w:type="pct"/>
          </w:tcPr>
          <w:p w:rsidR="00752C2C" w:rsidRPr="00FC15F3" w:rsidRDefault="00752C2C" w:rsidP="008020D7">
            <w:pPr>
              <w:tabs>
                <w:tab w:val="left" w:pos="0"/>
              </w:tabs>
              <w:ind w:left="72" w:hanging="72"/>
            </w:pPr>
          </w:p>
        </w:tc>
      </w:tr>
      <w:tr w:rsidR="00752C2C" w:rsidRPr="00FC15F3" w:rsidTr="00802387">
        <w:tc>
          <w:tcPr>
            <w:tcW w:w="4424" w:type="pct"/>
          </w:tcPr>
          <w:p w:rsidR="00752C2C" w:rsidRPr="00614E99" w:rsidRDefault="00752C2C" w:rsidP="00752C2C">
            <w:pPr>
              <w:numPr>
                <w:ilvl w:val="0"/>
                <w:numId w:val="19"/>
              </w:numPr>
              <w:tabs>
                <w:tab w:val="left" w:pos="0"/>
              </w:tabs>
            </w:pPr>
            <w:r>
              <w:t>The Educational Psychology Service.</w:t>
            </w:r>
          </w:p>
        </w:tc>
        <w:tc>
          <w:tcPr>
            <w:tcW w:w="576" w:type="pct"/>
          </w:tcPr>
          <w:p w:rsidR="00752C2C" w:rsidRPr="00FC15F3" w:rsidRDefault="00752C2C" w:rsidP="008020D7">
            <w:pPr>
              <w:tabs>
                <w:tab w:val="left" w:pos="0"/>
              </w:tabs>
              <w:ind w:left="72" w:hanging="72"/>
            </w:pPr>
          </w:p>
        </w:tc>
      </w:tr>
      <w:tr w:rsidR="00752C2C" w:rsidRPr="00FC15F3" w:rsidTr="008020D7">
        <w:tc>
          <w:tcPr>
            <w:tcW w:w="5000" w:type="pct"/>
            <w:gridSpan w:val="2"/>
          </w:tcPr>
          <w:p w:rsidR="00752C2C" w:rsidRPr="003F4F06" w:rsidRDefault="00752C2C" w:rsidP="008020D7">
            <w:pPr>
              <w:tabs>
                <w:tab w:val="left" w:pos="0"/>
              </w:tabs>
              <w:ind w:left="72" w:hanging="72"/>
              <w:rPr>
                <w:b/>
              </w:rPr>
            </w:pPr>
            <w:r w:rsidRPr="003F4F06">
              <w:rPr>
                <w:b/>
              </w:rPr>
              <w:t>Planning for a child with a need will include:</w:t>
            </w:r>
          </w:p>
        </w:tc>
      </w:tr>
      <w:tr w:rsidR="00752C2C" w:rsidRPr="00FC15F3" w:rsidTr="00802387">
        <w:tc>
          <w:tcPr>
            <w:tcW w:w="4424" w:type="pct"/>
          </w:tcPr>
          <w:p w:rsidR="00752C2C" w:rsidRPr="00614E99" w:rsidRDefault="00752C2C" w:rsidP="00752C2C">
            <w:pPr>
              <w:numPr>
                <w:ilvl w:val="0"/>
                <w:numId w:val="26"/>
              </w:numPr>
              <w:tabs>
                <w:tab w:val="left" w:pos="0"/>
              </w:tabs>
            </w:pPr>
            <w:r>
              <w:t>‘T</w:t>
            </w:r>
            <w:r w:rsidRPr="00614E99">
              <w:t>hinking ahead’ about the planned learning each week and how the child with a learning need will be supported to access it</w:t>
            </w:r>
            <w:r>
              <w:t>.</w:t>
            </w:r>
          </w:p>
        </w:tc>
        <w:tc>
          <w:tcPr>
            <w:tcW w:w="576" w:type="pct"/>
          </w:tcPr>
          <w:p w:rsidR="00752C2C" w:rsidRPr="00614E99" w:rsidRDefault="00752C2C" w:rsidP="008020D7">
            <w:pPr>
              <w:tabs>
                <w:tab w:val="left" w:pos="0"/>
              </w:tabs>
              <w:ind w:left="72" w:hanging="72"/>
            </w:pPr>
          </w:p>
        </w:tc>
      </w:tr>
      <w:tr w:rsidR="00752C2C" w:rsidRPr="00FC15F3" w:rsidTr="00802387">
        <w:tc>
          <w:tcPr>
            <w:tcW w:w="4424" w:type="pct"/>
          </w:tcPr>
          <w:p w:rsidR="00752C2C" w:rsidRDefault="00752C2C" w:rsidP="00752C2C">
            <w:pPr>
              <w:numPr>
                <w:ilvl w:val="0"/>
                <w:numId w:val="19"/>
              </w:numPr>
              <w:ind w:left="360" w:hanging="288"/>
            </w:pPr>
            <w:r w:rsidRPr="00614E99">
              <w:t>Any adaptations needed to the ph</w:t>
            </w:r>
            <w:r>
              <w:t>ysical environment to help with</w:t>
            </w:r>
          </w:p>
          <w:p w:rsidR="00752C2C" w:rsidRPr="00614E99" w:rsidRDefault="00752C2C" w:rsidP="008020D7">
            <w:pPr>
              <w:ind w:left="72"/>
            </w:pPr>
            <w:r w:rsidRPr="00614E99">
              <w:t>access to learning, eg labelling of resources</w:t>
            </w:r>
            <w:r>
              <w:t>.</w:t>
            </w:r>
          </w:p>
        </w:tc>
        <w:tc>
          <w:tcPr>
            <w:tcW w:w="576" w:type="pct"/>
          </w:tcPr>
          <w:p w:rsidR="00752C2C" w:rsidRPr="00614E99" w:rsidRDefault="00752C2C" w:rsidP="008020D7">
            <w:pPr>
              <w:tabs>
                <w:tab w:val="left" w:pos="0"/>
              </w:tabs>
              <w:ind w:left="72" w:hanging="72"/>
            </w:pPr>
          </w:p>
        </w:tc>
      </w:tr>
      <w:tr w:rsidR="00752C2C" w:rsidRPr="00FC15F3" w:rsidTr="00802387">
        <w:tc>
          <w:tcPr>
            <w:tcW w:w="4424" w:type="pct"/>
          </w:tcPr>
          <w:p w:rsidR="00752C2C" w:rsidRPr="00614E99" w:rsidRDefault="00752C2C" w:rsidP="00752C2C">
            <w:pPr>
              <w:numPr>
                <w:ilvl w:val="0"/>
                <w:numId w:val="19"/>
              </w:numPr>
              <w:tabs>
                <w:tab w:val="left" w:pos="0"/>
              </w:tabs>
            </w:pPr>
            <w:r w:rsidRPr="00614E99">
              <w:t xml:space="preserve">Any specialist equipment or resources, including </w:t>
            </w:r>
            <w:r w:rsidR="001B597A" w:rsidRPr="00614E99">
              <w:t>ICT that</w:t>
            </w:r>
            <w:r w:rsidRPr="00614E99">
              <w:t xml:space="preserve"> may be helpful</w:t>
            </w:r>
            <w:r>
              <w:t>.</w:t>
            </w:r>
          </w:p>
        </w:tc>
        <w:tc>
          <w:tcPr>
            <w:tcW w:w="576" w:type="pct"/>
          </w:tcPr>
          <w:p w:rsidR="00752C2C" w:rsidRPr="00614E99" w:rsidRDefault="00752C2C" w:rsidP="008020D7">
            <w:pPr>
              <w:tabs>
                <w:tab w:val="left" w:pos="0"/>
              </w:tabs>
              <w:ind w:left="72" w:hanging="72"/>
            </w:pPr>
          </w:p>
        </w:tc>
      </w:tr>
      <w:tr w:rsidR="00752C2C" w:rsidRPr="00FC15F3" w:rsidTr="00802387">
        <w:tc>
          <w:tcPr>
            <w:tcW w:w="4424" w:type="pct"/>
          </w:tcPr>
          <w:p w:rsidR="00752C2C" w:rsidRPr="00614E99" w:rsidRDefault="00752C2C" w:rsidP="00752C2C">
            <w:pPr>
              <w:numPr>
                <w:ilvl w:val="0"/>
                <w:numId w:val="19"/>
              </w:numPr>
              <w:tabs>
                <w:tab w:val="left" w:pos="0"/>
              </w:tabs>
            </w:pPr>
            <w:r w:rsidRPr="00614E99">
              <w:t>How the child’s key person will help him/her t</w:t>
            </w:r>
            <w:r>
              <w:t>o access learning opportunities.</w:t>
            </w:r>
          </w:p>
        </w:tc>
        <w:tc>
          <w:tcPr>
            <w:tcW w:w="576" w:type="pct"/>
          </w:tcPr>
          <w:p w:rsidR="00752C2C" w:rsidRPr="00614E99" w:rsidRDefault="00752C2C" w:rsidP="008020D7">
            <w:pPr>
              <w:tabs>
                <w:tab w:val="left" w:pos="0"/>
              </w:tabs>
              <w:ind w:left="72" w:hanging="72"/>
            </w:pPr>
          </w:p>
        </w:tc>
      </w:tr>
      <w:tr w:rsidR="00752C2C" w:rsidRPr="00FC15F3" w:rsidTr="00802387">
        <w:tc>
          <w:tcPr>
            <w:tcW w:w="4424" w:type="pct"/>
          </w:tcPr>
          <w:p w:rsidR="00752C2C" w:rsidRPr="00614E99" w:rsidRDefault="00752C2C" w:rsidP="00752C2C">
            <w:pPr>
              <w:numPr>
                <w:ilvl w:val="0"/>
                <w:numId w:val="19"/>
              </w:numPr>
              <w:tabs>
                <w:tab w:val="left" w:pos="0"/>
              </w:tabs>
            </w:pPr>
            <w:r w:rsidRPr="00614E99">
              <w:t>Individual or small group work to focus on specific skills</w:t>
            </w:r>
            <w:r>
              <w:t>.</w:t>
            </w:r>
          </w:p>
        </w:tc>
        <w:tc>
          <w:tcPr>
            <w:tcW w:w="576" w:type="pct"/>
          </w:tcPr>
          <w:p w:rsidR="00752C2C" w:rsidRPr="00614E99" w:rsidRDefault="00752C2C" w:rsidP="008020D7">
            <w:pPr>
              <w:tabs>
                <w:tab w:val="left" w:pos="0"/>
              </w:tabs>
              <w:ind w:left="72" w:hanging="72"/>
            </w:pPr>
          </w:p>
        </w:tc>
      </w:tr>
      <w:tr w:rsidR="00752C2C" w:rsidRPr="00FC15F3" w:rsidTr="00802387">
        <w:tc>
          <w:tcPr>
            <w:tcW w:w="4424" w:type="pct"/>
          </w:tcPr>
          <w:p w:rsidR="00752C2C" w:rsidRPr="00614E99" w:rsidRDefault="00752C2C" w:rsidP="00752C2C">
            <w:pPr>
              <w:numPr>
                <w:ilvl w:val="0"/>
                <w:numId w:val="19"/>
              </w:numPr>
              <w:tabs>
                <w:tab w:val="left" w:pos="0"/>
              </w:tabs>
            </w:pPr>
            <w:r w:rsidRPr="00614E99">
              <w:t>Where the child will sit for particular activities</w:t>
            </w:r>
            <w:r>
              <w:t>.</w:t>
            </w:r>
            <w:r w:rsidRPr="00614E99">
              <w:t xml:space="preserve"> </w:t>
            </w:r>
          </w:p>
        </w:tc>
        <w:tc>
          <w:tcPr>
            <w:tcW w:w="576" w:type="pct"/>
          </w:tcPr>
          <w:p w:rsidR="00752C2C" w:rsidRPr="00614E99" w:rsidRDefault="00752C2C" w:rsidP="008020D7">
            <w:pPr>
              <w:tabs>
                <w:tab w:val="left" w:pos="0"/>
              </w:tabs>
              <w:ind w:left="72" w:hanging="72"/>
            </w:pPr>
          </w:p>
        </w:tc>
      </w:tr>
      <w:tr w:rsidR="00752C2C" w:rsidRPr="00FC15F3" w:rsidTr="00802387">
        <w:tc>
          <w:tcPr>
            <w:tcW w:w="4424" w:type="pct"/>
          </w:tcPr>
          <w:p w:rsidR="00752C2C" w:rsidRPr="00614E99" w:rsidRDefault="00752C2C" w:rsidP="00752C2C">
            <w:pPr>
              <w:numPr>
                <w:ilvl w:val="0"/>
                <w:numId w:val="19"/>
              </w:numPr>
              <w:tabs>
                <w:tab w:val="left" w:pos="0"/>
              </w:tabs>
            </w:pPr>
            <w:r w:rsidRPr="00614E99">
              <w:t>Considering reasonable expectations in relation to the specific needs of the child, eg the time that may be taken to complete a task</w:t>
            </w:r>
            <w:r>
              <w:t>.</w:t>
            </w:r>
          </w:p>
        </w:tc>
        <w:tc>
          <w:tcPr>
            <w:tcW w:w="576" w:type="pct"/>
          </w:tcPr>
          <w:p w:rsidR="00752C2C" w:rsidRPr="00614E99" w:rsidRDefault="00752C2C" w:rsidP="008020D7">
            <w:pPr>
              <w:tabs>
                <w:tab w:val="left" w:pos="0"/>
              </w:tabs>
              <w:ind w:left="72" w:hanging="72"/>
            </w:pPr>
          </w:p>
        </w:tc>
      </w:tr>
      <w:tr w:rsidR="00752C2C" w:rsidRPr="00FC15F3" w:rsidTr="008020D7">
        <w:tc>
          <w:tcPr>
            <w:tcW w:w="5000" w:type="pct"/>
            <w:gridSpan w:val="2"/>
          </w:tcPr>
          <w:p w:rsidR="00752C2C" w:rsidRPr="00B92569" w:rsidRDefault="00752C2C" w:rsidP="008020D7">
            <w:pPr>
              <w:tabs>
                <w:tab w:val="left" w:pos="0"/>
              </w:tabs>
              <w:jc w:val="center"/>
              <w:rPr>
                <w:b/>
                <w:sz w:val="28"/>
                <w:szCs w:val="28"/>
              </w:rPr>
            </w:pPr>
            <w:r w:rsidRPr="00B92569">
              <w:rPr>
                <w:b/>
                <w:sz w:val="28"/>
                <w:szCs w:val="28"/>
              </w:rPr>
              <w:t>Doing: strategies and resources</w:t>
            </w:r>
          </w:p>
        </w:tc>
      </w:tr>
      <w:tr w:rsidR="00752C2C" w:rsidRPr="00FC15F3" w:rsidTr="008020D7">
        <w:tc>
          <w:tcPr>
            <w:tcW w:w="5000" w:type="pct"/>
            <w:gridSpan w:val="2"/>
          </w:tcPr>
          <w:p w:rsidR="00752C2C" w:rsidRPr="003F4F06" w:rsidRDefault="00752C2C" w:rsidP="008020D7">
            <w:pPr>
              <w:tabs>
                <w:tab w:val="left" w:pos="0"/>
              </w:tabs>
              <w:rPr>
                <w:b/>
              </w:rPr>
            </w:pPr>
            <w:r w:rsidRPr="003F4F06">
              <w:rPr>
                <w:b/>
              </w:rPr>
              <w:t>The physical environment</w:t>
            </w:r>
          </w:p>
        </w:tc>
      </w:tr>
      <w:tr w:rsidR="00752C2C" w:rsidRPr="00FC15F3" w:rsidTr="00802387">
        <w:tc>
          <w:tcPr>
            <w:tcW w:w="4424" w:type="pct"/>
          </w:tcPr>
          <w:p w:rsidR="00752C2C" w:rsidRPr="00614E99" w:rsidRDefault="00752C2C" w:rsidP="00752C2C">
            <w:pPr>
              <w:numPr>
                <w:ilvl w:val="0"/>
                <w:numId w:val="25"/>
              </w:numPr>
            </w:pPr>
            <w:r w:rsidRPr="00614E99">
              <w:t>Sit the child where they can best see and hear the adult in whole and small group activities</w:t>
            </w:r>
            <w:r>
              <w:t>.</w:t>
            </w:r>
          </w:p>
        </w:tc>
        <w:tc>
          <w:tcPr>
            <w:tcW w:w="576" w:type="pct"/>
          </w:tcPr>
          <w:p w:rsidR="00752C2C" w:rsidRPr="00493965" w:rsidRDefault="00752C2C" w:rsidP="00493965">
            <w:pPr>
              <w:tabs>
                <w:tab w:val="left" w:pos="0"/>
              </w:tabs>
            </w:pPr>
          </w:p>
        </w:tc>
      </w:tr>
      <w:tr w:rsidR="00752C2C" w:rsidRPr="00FC15F3" w:rsidTr="00802387">
        <w:tc>
          <w:tcPr>
            <w:tcW w:w="4424" w:type="pct"/>
          </w:tcPr>
          <w:p w:rsidR="00752C2C" w:rsidRPr="00614E99" w:rsidRDefault="00752C2C" w:rsidP="00752C2C">
            <w:pPr>
              <w:numPr>
                <w:ilvl w:val="0"/>
                <w:numId w:val="17"/>
              </w:numPr>
              <w:tabs>
                <w:tab w:val="left" w:pos="0"/>
              </w:tabs>
            </w:pPr>
            <w:r w:rsidRPr="00614E99">
              <w:t>Boxes of toys and equipment should be labelled with words and pictures depicting the content</w:t>
            </w:r>
            <w:r>
              <w:t>.</w:t>
            </w:r>
          </w:p>
        </w:tc>
        <w:tc>
          <w:tcPr>
            <w:tcW w:w="576" w:type="pct"/>
          </w:tcPr>
          <w:p w:rsidR="00752C2C" w:rsidRPr="00493965" w:rsidRDefault="00752C2C" w:rsidP="00493965">
            <w:pPr>
              <w:tabs>
                <w:tab w:val="left" w:pos="0"/>
              </w:tabs>
            </w:pPr>
          </w:p>
        </w:tc>
      </w:tr>
      <w:tr w:rsidR="00752C2C" w:rsidRPr="00FC15F3" w:rsidTr="008020D7">
        <w:tc>
          <w:tcPr>
            <w:tcW w:w="5000" w:type="pct"/>
            <w:gridSpan w:val="2"/>
          </w:tcPr>
          <w:p w:rsidR="00752C2C" w:rsidRPr="003F4F06" w:rsidRDefault="00752C2C" w:rsidP="00493965">
            <w:pPr>
              <w:ind w:left="72" w:hanging="72"/>
              <w:rPr>
                <w:b/>
              </w:rPr>
            </w:pPr>
            <w:r w:rsidRPr="003F4F06">
              <w:rPr>
                <w:b/>
              </w:rPr>
              <w:t>Teaching and learning</w:t>
            </w:r>
          </w:p>
        </w:tc>
      </w:tr>
      <w:tr w:rsidR="00752C2C" w:rsidRPr="00FC15F3" w:rsidTr="00802387">
        <w:tc>
          <w:tcPr>
            <w:tcW w:w="4424" w:type="pct"/>
          </w:tcPr>
          <w:p w:rsidR="00752C2C" w:rsidRPr="00614E99" w:rsidRDefault="00752C2C" w:rsidP="00752C2C">
            <w:pPr>
              <w:numPr>
                <w:ilvl w:val="0"/>
                <w:numId w:val="20"/>
              </w:numPr>
            </w:pPr>
            <w:r w:rsidRPr="00614E99">
              <w:t>Provide developmentally appropriate toys, experiences and activities</w:t>
            </w:r>
            <w:r>
              <w:t>.</w:t>
            </w:r>
          </w:p>
        </w:tc>
        <w:tc>
          <w:tcPr>
            <w:tcW w:w="576" w:type="pct"/>
          </w:tcPr>
          <w:p w:rsidR="00752C2C" w:rsidRPr="00493965" w:rsidRDefault="00752C2C" w:rsidP="00493965">
            <w:pPr>
              <w:ind w:left="72" w:hanging="72"/>
            </w:pPr>
          </w:p>
        </w:tc>
      </w:tr>
      <w:tr w:rsidR="00752C2C" w:rsidRPr="00FC15F3" w:rsidTr="00802387">
        <w:tc>
          <w:tcPr>
            <w:tcW w:w="4424" w:type="pct"/>
          </w:tcPr>
          <w:p w:rsidR="00752C2C" w:rsidRPr="00637A51" w:rsidRDefault="00752C2C" w:rsidP="00752C2C">
            <w:pPr>
              <w:numPr>
                <w:ilvl w:val="0"/>
                <w:numId w:val="20"/>
              </w:numPr>
            </w:pPr>
            <w:r w:rsidRPr="00614E99">
              <w:t>Use a visual timetable to help the child to understand the structure of the session</w:t>
            </w:r>
            <w:r>
              <w:t>.</w:t>
            </w:r>
          </w:p>
        </w:tc>
        <w:tc>
          <w:tcPr>
            <w:tcW w:w="576" w:type="pct"/>
          </w:tcPr>
          <w:p w:rsidR="00752C2C" w:rsidRPr="003F4F06" w:rsidRDefault="00752C2C" w:rsidP="008020D7">
            <w:pPr>
              <w:ind w:left="72" w:hanging="72"/>
              <w:rPr>
                <w:rFonts w:ascii="Times New Roman" w:hAnsi="Times New Roman"/>
                <w:b/>
              </w:rPr>
            </w:pPr>
          </w:p>
        </w:tc>
      </w:tr>
      <w:tr w:rsidR="00752C2C" w:rsidRPr="00FC15F3" w:rsidTr="00802387">
        <w:tc>
          <w:tcPr>
            <w:tcW w:w="4424" w:type="pct"/>
          </w:tcPr>
          <w:p w:rsidR="00752C2C" w:rsidRPr="00637A51" w:rsidRDefault="00752C2C" w:rsidP="00752C2C">
            <w:pPr>
              <w:numPr>
                <w:ilvl w:val="0"/>
                <w:numId w:val="20"/>
              </w:numPr>
            </w:pPr>
            <w:r>
              <w:t>Use</w:t>
            </w:r>
            <w:r w:rsidRPr="00614E99">
              <w:t xml:space="preserve"> visual prompts to engage the child in making choices, eg photos, symbols</w:t>
            </w:r>
            <w:r>
              <w:t>.</w:t>
            </w:r>
            <w:r w:rsidRPr="003F4F06">
              <w:rPr>
                <w:color w:val="000000"/>
              </w:rPr>
              <w:t xml:space="preserve"> </w:t>
            </w:r>
          </w:p>
        </w:tc>
        <w:tc>
          <w:tcPr>
            <w:tcW w:w="576" w:type="pct"/>
          </w:tcPr>
          <w:p w:rsidR="00752C2C" w:rsidRPr="003F4F06" w:rsidRDefault="00752C2C" w:rsidP="008020D7">
            <w:pPr>
              <w:ind w:left="72" w:hanging="72"/>
              <w:rPr>
                <w:rFonts w:ascii="Times New Roman" w:hAnsi="Times New Roman"/>
                <w:b/>
              </w:rPr>
            </w:pPr>
          </w:p>
        </w:tc>
      </w:tr>
      <w:tr w:rsidR="00752C2C" w:rsidRPr="00FC15F3" w:rsidTr="00802387">
        <w:tc>
          <w:tcPr>
            <w:tcW w:w="4424" w:type="pct"/>
          </w:tcPr>
          <w:p w:rsidR="00752C2C" w:rsidRPr="003F4F06" w:rsidRDefault="00752C2C" w:rsidP="00752C2C">
            <w:pPr>
              <w:numPr>
                <w:ilvl w:val="0"/>
                <w:numId w:val="20"/>
              </w:numPr>
              <w:rPr>
                <w:rFonts w:ascii="Times New Roman" w:hAnsi="Times New Roman"/>
              </w:rPr>
            </w:pPr>
            <w:r>
              <w:rPr>
                <w:color w:val="000000"/>
              </w:rPr>
              <w:t>U</w:t>
            </w:r>
            <w:r w:rsidRPr="003F4F06">
              <w:rPr>
                <w:color w:val="000000"/>
              </w:rPr>
              <w:t>se props and visual aids when giving information, telling stories etc</w:t>
            </w:r>
            <w:r>
              <w:rPr>
                <w:color w:val="000000"/>
              </w:rPr>
              <w:t>.</w:t>
            </w:r>
          </w:p>
        </w:tc>
        <w:tc>
          <w:tcPr>
            <w:tcW w:w="576" w:type="pct"/>
          </w:tcPr>
          <w:p w:rsidR="00752C2C" w:rsidRPr="003F4F06" w:rsidRDefault="00752C2C" w:rsidP="008020D7">
            <w:pPr>
              <w:ind w:left="72" w:hanging="72"/>
              <w:rPr>
                <w:rFonts w:ascii="Times New Roman" w:hAnsi="Times New Roman"/>
                <w:b/>
              </w:rPr>
            </w:pPr>
          </w:p>
        </w:tc>
      </w:tr>
      <w:tr w:rsidR="00752C2C" w:rsidRPr="00FC15F3" w:rsidTr="00802387">
        <w:tc>
          <w:tcPr>
            <w:tcW w:w="4424" w:type="pct"/>
          </w:tcPr>
          <w:p w:rsidR="00752C2C" w:rsidRPr="00637A51" w:rsidRDefault="00752C2C" w:rsidP="00752C2C">
            <w:pPr>
              <w:numPr>
                <w:ilvl w:val="0"/>
                <w:numId w:val="20"/>
              </w:numPr>
            </w:pPr>
            <w:r w:rsidRPr="00614E99">
              <w:t>Keep expectations clear and consistent</w:t>
            </w:r>
            <w:r>
              <w:t>.</w:t>
            </w:r>
          </w:p>
        </w:tc>
        <w:tc>
          <w:tcPr>
            <w:tcW w:w="576" w:type="pct"/>
          </w:tcPr>
          <w:p w:rsidR="00752C2C" w:rsidRPr="003F4F06" w:rsidRDefault="00752C2C" w:rsidP="008020D7">
            <w:pPr>
              <w:ind w:left="72" w:hanging="72"/>
              <w:rPr>
                <w:rFonts w:ascii="Times New Roman" w:hAnsi="Times New Roman"/>
                <w:b/>
              </w:rPr>
            </w:pPr>
          </w:p>
        </w:tc>
      </w:tr>
      <w:tr w:rsidR="00752C2C" w:rsidRPr="00FC15F3" w:rsidTr="00802387">
        <w:tc>
          <w:tcPr>
            <w:tcW w:w="4424" w:type="pct"/>
          </w:tcPr>
          <w:p w:rsidR="00752C2C" w:rsidRPr="003F4F06" w:rsidRDefault="00752C2C" w:rsidP="00752C2C">
            <w:pPr>
              <w:numPr>
                <w:ilvl w:val="0"/>
                <w:numId w:val="20"/>
              </w:numPr>
              <w:rPr>
                <w:rFonts w:ascii="Times New Roman" w:hAnsi="Times New Roman"/>
              </w:rPr>
            </w:pPr>
            <w:r w:rsidRPr="00614E99">
              <w:t>Break down skills and activities into smaller achievable steps</w:t>
            </w:r>
            <w:r>
              <w:t>.</w:t>
            </w:r>
          </w:p>
        </w:tc>
        <w:tc>
          <w:tcPr>
            <w:tcW w:w="576" w:type="pct"/>
          </w:tcPr>
          <w:p w:rsidR="00752C2C" w:rsidRPr="003F4F06" w:rsidRDefault="00752C2C" w:rsidP="008020D7">
            <w:pPr>
              <w:ind w:left="72" w:hanging="72"/>
              <w:rPr>
                <w:rFonts w:ascii="Times New Roman" w:hAnsi="Times New Roman"/>
                <w:b/>
              </w:rPr>
            </w:pPr>
          </w:p>
        </w:tc>
      </w:tr>
      <w:tr w:rsidR="00752C2C" w:rsidRPr="00FC15F3" w:rsidTr="00802387">
        <w:tc>
          <w:tcPr>
            <w:tcW w:w="4424" w:type="pct"/>
          </w:tcPr>
          <w:p w:rsidR="00752C2C" w:rsidRPr="00637A51" w:rsidRDefault="00752C2C" w:rsidP="00752C2C">
            <w:pPr>
              <w:numPr>
                <w:ilvl w:val="0"/>
                <w:numId w:val="20"/>
              </w:numPr>
            </w:pPr>
            <w:r w:rsidRPr="003F4F06">
              <w:rPr>
                <w:color w:val="000000"/>
              </w:rPr>
              <w:t>Avoid overloading the child with too many tasks and instructions at once</w:t>
            </w:r>
            <w:r>
              <w:rPr>
                <w:color w:val="000000"/>
              </w:rPr>
              <w:t>.</w:t>
            </w:r>
          </w:p>
        </w:tc>
        <w:tc>
          <w:tcPr>
            <w:tcW w:w="576" w:type="pct"/>
          </w:tcPr>
          <w:p w:rsidR="00752C2C" w:rsidRPr="003F4F06" w:rsidRDefault="00752C2C" w:rsidP="008020D7">
            <w:pPr>
              <w:ind w:left="72" w:hanging="72"/>
              <w:rPr>
                <w:rFonts w:ascii="Times New Roman" w:hAnsi="Times New Roman"/>
                <w:b/>
              </w:rPr>
            </w:pPr>
          </w:p>
        </w:tc>
      </w:tr>
      <w:tr w:rsidR="00752C2C" w:rsidRPr="00FC15F3" w:rsidTr="00802387">
        <w:tc>
          <w:tcPr>
            <w:tcW w:w="4424" w:type="pct"/>
          </w:tcPr>
          <w:p w:rsidR="00752C2C" w:rsidRPr="00637A51" w:rsidRDefault="00752C2C" w:rsidP="00752C2C">
            <w:pPr>
              <w:numPr>
                <w:ilvl w:val="0"/>
                <w:numId w:val="20"/>
              </w:numPr>
            </w:pPr>
            <w:r w:rsidRPr="00614E99">
              <w:t>Provide support to manage time limited tasks, eg sand timer, egg timer</w:t>
            </w:r>
            <w:r>
              <w:t>.</w:t>
            </w:r>
          </w:p>
        </w:tc>
        <w:tc>
          <w:tcPr>
            <w:tcW w:w="576" w:type="pct"/>
          </w:tcPr>
          <w:p w:rsidR="00752C2C" w:rsidRPr="003F4F06" w:rsidRDefault="00752C2C" w:rsidP="008020D7">
            <w:pPr>
              <w:ind w:left="72" w:hanging="72"/>
              <w:rPr>
                <w:rFonts w:ascii="Times New Roman" w:hAnsi="Times New Roman"/>
                <w:b/>
              </w:rPr>
            </w:pPr>
          </w:p>
        </w:tc>
      </w:tr>
      <w:tr w:rsidR="00752C2C" w:rsidRPr="00FC15F3" w:rsidTr="00802387">
        <w:tc>
          <w:tcPr>
            <w:tcW w:w="4424" w:type="pct"/>
          </w:tcPr>
          <w:p w:rsidR="00752C2C" w:rsidRPr="00637A51" w:rsidRDefault="00752C2C" w:rsidP="00752C2C">
            <w:pPr>
              <w:numPr>
                <w:ilvl w:val="0"/>
                <w:numId w:val="20"/>
              </w:numPr>
            </w:pPr>
            <w:r w:rsidRPr="00614E99">
              <w:t>Modify the language that adults use; reduce, slow down, give take up time, use non-literal language with care</w:t>
            </w:r>
            <w:r>
              <w:t>.</w:t>
            </w:r>
          </w:p>
        </w:tc>
        <w:tc>
          <w:tcPr>
            <w:tcW w:w="576" w:type="pct"/>
          </w:tcPr>
          <w:p w:rsidR="00752C2C" w:rsidRPr="003F4F06" w:rsidRDefault="00752C2C" w:rsidP="008020D7">
            <w:pPr>
              <w:ind w:left="72" w:hanging="72"/>
              <w:rPr>
                <w:rFonts w:ascii="Times New Roman" w:hAnsi="Times New Roman"/>
                <w:b/>
              </w:rPr>
            </w:pPr>
          </w:p>
        </w:tc>
      </w:tr>
      <w:tr w:rsidR="00752C2C" w:rsidRPr="00FC15F3" w:rsidTr="00802387">
        <w:tc>
          <w:tcPr>
            <w:tcW w:w="4424" w:type="pct"/>
          </w:tcPr>
          <w:p w:rsidR="00752C2C" w:rsidRPr="00637A51" w:rsidRDefault="00752C2C" w:rsidP="00752C2C">
            <w:pPr>
              <w:numPr>
                <w:ilvl w:val="0"/>
                <w:numId w:val="20"/>
              </w:numPr>
            </w:pPr>
            <w:r w:rsidRPr="00614E99">
              <w:t>Use photos to he</w:t>
            </w:r>
            <w:r>
              <w:t>l</w:t>
            </w:r>
            <w:r w:rsidRPr="00614E99">
              <w:t>p the child link past and present – useful for predicting, making choices, sequencing</w:t>
            </w:r>
            <w:r>
              <w:t>.</w:t>
            </w:r>
          </w:p>
        </w:tc>
        <w:tc>
          <w:tcPr>
            <w:tcW w:w="576" w:type="pct"/>
          </w:tcPr>
          <w:p w:rsidR="00752C2C" w:rsidRPr="003F4F06" w:rsidRDefault="00752C2C" w:rsidP="008020D7">
            <w:pPr>
              <w:ind w:left="72" w:hanging="72"/>
              <w:rPr>
                <w:rFonts w:ascii="Times New Roman" w:hAnsi="Times New Roman"/>
                <w:b/>
              </w:rPr>
            </w:pPr>
          </w:p>
        </w:tc>
      </w:tr>
      <w:tr w:rsidR="00752C2C" w:rsidRPr="00FC15F3" w:rsidTr="00802387">
        <w:tc>
          <w:tcPr>
            <w:tcW w:w="4424" w:type="pct"/>
          </w:tcPr>
          <w:p w:rsidR="00752C2C" w:rsidRPr="003F4F06" w:rsidRDefault="00752C2C" w:rsidP="00752C2C">
            <w:pPr>
              <w:numPr>
                <w:ilvl w:val="0"/>
                <w:numId w:val="20"/>
              </w:numPr>
              <w:rPr>
                <w:rFonts w:ascii="Times New Roman" w:hAnsi="Times New Roman"/>
              </w:rPr>
            </w:pPr>
            <w:r w:rsidRPr="003F4F06">
              <w:rPr>
                <w:color w:val="000000"/>
              </w:rPr>
              <w:t>Play memory games</w:t>
            </w:r>
            <w:r>
              <w:rPr>
                <w:color w:val="000000"/>
              </w:rPr>
              <w:t>.</w:t>
            </w:r>
          </w:p>
        </w:tc>
        <w:tc>
          <w:tcPr>
            <w:tcW w:w="576" w:type="pct"/>
          </w:tcPr>
          <w:p w:rsidR="00752C2C" w:rsidRPr="003F4F06" w:rsidRDefault="00752C2C" w:rsidP="008020D7">
            <w:pPr>
              <w:ind w:left="72" w:hanging="72"/>
              <w:rPr>
                <w:rFonts w:ascii="Times New Roman" w:hAnsi="Times New Roman"/>
                <w:b/>
              </w:rPr>
            </w:pPr>
          </w:p>
        </w:tc>
      </w:tr>
      <w:tr w:rsidR="00752C2C" w:rsidRPr="00FC15F3" w:rsidTr="00802387">
        <w:tc>
          <w:tcPr>
            <w:tcW w:w="4424" w:type="pct"/>
          </w:tcPr>
          <w:p w:rsidR="00752C2C" w:rsidRPr="003F4F06" w:rsidRDefault="00752C2C" w:rsidP="00752C2C">
            <w:pPr>
              <w:numPr>
                <w:ilvl w:val="0"/>
                <w:numId w:val="20"/>
              </w:numPr>
              <w:rPr>
                <w:i/>
              </w:rPr>
            </w:pPr>
            <w:r w:rsidRPr="003F4F06">
              <w:rPr>
                <w:color w:val="000000"/>
              </w:rPr>
              <w:t>There are strong links between physical development and cognitive development. Young children need to be able to engage in lots of physical activity e.g. balancing, throwing, catching, climbing and learning opportunities should be planned to take place outside as well as inside.</w:t>
            </w:r>
          </w:p>
        </w:tc>
        <w:tc>
          <w:tcPr>
            <w:tcW w:w="576" w:type="pct"/>
          </w:tcPr>
          <w:p w:rsidR="00752C2C" w:rsidRPr="00493965" w:rsidRDefault="00752C2C" w:rsidP="008020D7">
            <w:pPr>
              <w:ind w:left="72" w:hanging="72"/>
            </w:pPr>
          </w:p>
        </w:tc>
      </w:tr>
      <w:tr w:rsidR="00752C2C" w:rsidRPr="00FC15F3" w:rsidTr="00802387">
        <w:tc>
          <w:tcPr>
            <w:tcW w:w="4424" w:type="pct"/>
          </w:tcPr>
          <w:p w:rsidR="00752C2C" w:rsidRPr="00BC5EC4" w:rsidRDefault="00752C2C" w:rsidP="00752C2C">
            <w:pPr>
              <w:numPr>
                <w:ilvl w:val="0"/>
                <w:numId w:val="20"/>
              </w:numPr>
            </w:pPr>
            <w:r>
              <w:rPr>
                <w:color w:val="000000"/>
              </w:rPr>
              <w:t>M</w:t>
            </w:r>
            <w:r w:rsidRPr="003F4F06">
              <w:rPr>
                <w:color w:val="000000"/>
              </w:rPr>
              <w:t>ake sure learning opportunities and expectations are challenging enough to be interesting but not so far out of the child’s reach that they may become frustrated/or experience failure</w:t>
            </w:r>
            <w:r>
              <w:rPr>
                <w:color w:val="000000"/>
              </w:rPr>
              <w:t>.</w:t>
            </w:r>
            <w:r w:rsidRPr="003F4F06">
              <w:rPr>
                <w:color w:val="000000"/>
              </w:rPr>
              <w:t xml:space="preserve"> </w:t>
            </w:r>
          </w:p>
        </w:tc>
        <w:tc>
          <w:tcPr>
            <w:tcW w:w="576" w:type="pct"/>
          </w:tcPr>
          <w:p w:rsidR="00752C2C" w:rsidRPr="003F4F06" w:rsidRDefault="00752C2C" w:rsidP="008020D7">
            <w:pPr>
              <w:ind w:left="72" w:hanging="72"/>
              <w:rPr>
                <w:rFonts w:ascii="Times New Roman" w:hAnsi="Times New Roman"/>
                <w:b/>
              </w:rPr>
            </w:pPr>
          </w:p>
        </w:tc>
      </w:tr>
      <w:tr w:rsidR="00752C2C" w:rsidRPr="00FC15F3" w:rsidTr="00802387">
        <w:tc>
          <w:tcPr>
            <w:tcW w:w="4424" w:type="pct"/>
          </w:tcPr>
          <w:p w:rsidR="00752C2C" w:rsidRPr="003F4F06" w:rsidRDefault="00752C2C" w:rsidP="00752C2C">
            <w:pPr>
              <w:numPr>
                <w:ilvl w:val="0"/>
                <w:numId w:val="20"/>
              </w:numPr>
              <w:rPr>
                <w:i/>
              </w:rPr>
            </w:pPr>
            <w:r>
              <w:rPr>
                <w:color w:val="000000"/>
              </w:rPr>
              <w:t>F</w:t>
            </w:r>
            <w:r w:rsidRPr="003F4F06">
              <w:rPr>
                <w:color w:val="000000"/>
              </w:rPr>
              <w:t xml:space="preserve">ollow </w:t>
            </w:r>
            <w:r>
              <w:rPr>
                <w:color w:val="000000"/>
              </w:rPr>
              <w:t>young children’s interests</w:t>
            </w:r>
            <w:r w:rsidR="001B597A">
              <w:rPr>
                <w:color w:val="000000"/>
              </w:rPr>
              <w:t>,</w:t>
            </w:r>
            <w:r>
              <w:rPr>
                <w:color w:val="000000"/>
              </w:rPr>
              <w:t xml:space="preserve"> eg </w:t>
            </w:r>
            <w:r w:rsidRPr="003F4F06">
              <w:rPr>
                <w:color w:val="000000"/>
              </w:rPr>
              <w:t xml:space="preserve">go to activities that are already </w:t>
            </w:r>
            <w:r w:rsidRPr="003F4F06">
              <w:rPr>
                <w:color w:val="000000"/>
              </w:rPr>
              <w:lastRenderedPageBreak/>
              <w:t>engaging the child and look for w</w:t>
            </w:r>
            <w:r w:rsidR="001B597A">
              <w:rPr>
                <w:color w:val="000000"/>
              </w:rPr>
              <w:t>ays of extending learning there</w:t>
            </w:r>
            <w:r w:rsidRPr="003F4F06">
              <w:rPr>
                <w:color w:val="000000"/>
              </w:rPr>
              <w:t xml:space="preserve"> rather than taking the child away</w:t>
            </w:r>
            <w:r>
              <w:rPr>
                <w:color w:val="000000"/>
              </w:rPr>
              <w:t>.</w:t>
            </w:r>
          </w:p>
        </w:tc>
        <w:tc>
          <w:tcPr>
            <w:tcW w:w="576" w:type="pct"/>
          </w:tcPr>
          <w:p w:rsidR="00752C2C" w:rsidRPr="00493965" w:rsidRDefault="00752C2C" w:rsidP="008020D7">
            <w:pPr>
              <w:ind w:left="72" w:hanging="72"/>
            </w:pPr>
          </w:p>
        </w:tc>
      </w:tr>
      <w:tr w:rsidR="00752C2C" w:rsidRPr="00FC15F3" w:rsidTr="00802387">
        <w:tc>
          <w:tcPr>
            <w:tcW w:w="4424" w:type="pct"/>
          </w:tcPr>
          <w:p w:rsidR="00752C2C" w:rsidRPr="00614E99" w:rsidRDefault="00752C2C" w:rsidP="00752C2C">
            <w:pPr>
              <w:numPr>
                <w:ilvl w:val="0"/>
                <w:numId w:val="20"/>
              </w:numPr>
            </w:pPr>
            <w:r w:rsidRPr="003F4F06">
              <w:rPr>
                <w:color w:val="000000"/>
              </w:rPr>
              <w:lastRenderedPageBreak/>
              <w:t>Allow time for children to process language and to consider their responses</w:t>
            </w:r>
            <w:r>
              <w:rPr>
                <w:color w:val="000000"/>
              </w:rPr>
              <w:t>.</w:t>
            </w:r>
          </w:p>
        </w:tc>
        <w:tc>
          <w:tcPr>
            <w:tcW w:w="576" w:type="pct"/>
          </w:tcPr>
          <w:p w:rsidR="00752C2C" w:rsidRPr="00493965" w:rsidRDefault="00752C2C" w:rsidP="008020D7">
            <w:pPr>
              <w:ind w:left="72" w:hanging="72"/>
            </w:pPr>
          </w:p>
        </w:tc>
      </w:tr>
      <w:tr w:rsidR="00752C2C" w:rsidRPr="00FC15F3" w:rsidTr="00802387">
        <w:tc>
          <w:tcPr>
            <w:tcW w:w="4424" w:type="pct"/>
          </w:tcPr>
          <w:p w:rsidR="00752C2C" w:rsidRPr="003F4F06" w:rsidRDefault="00752C2C" w:rsidP="00752C2C">
            <w:pPr>
              <w:numPr>
                <w:ilvl w:val="0"/>
                <w:numId w:val="20"/>
              </w:numPr>
              <w:rPr>
                <w:i/>
              </w:rPr>
            </w:pPr>
            <w:r w:rsidRPr="003F4F06">
              <w:rPr>
                <w:color w:val="000000"/>
              </w:rPr>
              <w:t>Repeat learning opportunities</w:t>
            </w:r>
            <w:r>
              <w:rPr>
                <w:color w:val="000000"/>
              </w:rPr>
              <w:t>.</w:t>
            </w:r>
          </w:p>
        </w:tc>
        <w:tc>
          <w:tcPr>
            <w:tcW w:w="576" w:type="pct"/>
          </w:tcPr>
          <w:p w:rsidR="00752C2C" w:rsidRPr="00493965" w:rsidRDefault="00752C2C" w:rsidP="008020D7">
            <w:pPr>
              <w:ind w:left="72" w:hanging="72"/>
            </w:pPr>
          </w:p>
        </w:tc>
      </w:tr>
      <w:tr w:rsidR="00752C2C" w:rsidRPr="00FC15F3" w:rsidTr="00802387">
        <w:tc>
          <w:tcPr>
            <w:tcW w:w="4424" w:type="pct"/>
          </w:tcPr>
          <w:p w:rsidR="00752C2C" w:rsidRPr="003F4F06" w:rsidRDefault="00752C2C" w:rsidP="00752C2C">
            <w:pPr>
              <w:numPr>
                <w:ilvl w:val="0"/>
                <w:numId w:val="20"/>
              </w:numPr>
              <w:rPr>
                <w:rFonts w:ascii="Times New Roman" w:hAnsi="Times New Roman"/>
                <w:color w:val="000000"/>
              </w:rPr>
            </w:pPr>
            <w:r w:rsidRPr="003F4F06">
              <w:rPr>
                <w:color w:val="000000"/>
              </w:rPr>
              <w:t>Play alongside and model new ways of playing and learning</w:t>
            </w:r>
            <w:r>
              <w:rPr>
                <w:color w:val="000000"/>
              </w:rPr>
              <w:t>.</w:t>
            </w:r>
          </w:p>
        </w:tc>
        <w:tc>
          <w:tcPr>
            <w:tcW w:w="576" w:type="pct"/>
          </w:tcPr>
          <w:p w:rsidR="00752C2C" w:rsidRPr="003F4F06" w:rsidRDefault="00752C2C" w:rsidP="008020D7">
            <w:pPr>
              <w:ind w:left="72" w:hanging="72"/>
              <w:rPr>
                <w:rFonts w:ascii="Times New Roman" w:hAnsi="Times New Roman"/>
                <w:b/>
              </w:rPr>
            </w:pPr>
          </w:p>
        </w:tc>
      </w:tr>
      <w:tr w:rsidR="00752C2C" w:rsidRPr="00FC15F3" w:rsidTr="00802387">
        <w:tc>
          <w:tcPr>
            <w:tcW w:w="4424" w:type="pct"/>
          </w:tcPr>
          <w:p w:rsidR="00752C2C" w:rsidRPr="003F4F06" w:rsidRDefault="00752C2C" w:rsidP="00752C2C">
            <w:pPr>
              <w:numPr>
                <w:ilvl w:val="0"/>
                <w:numId w:val="20"/>
              </w:numPr>
              <w:rPr>
                <w:color w:val="000000"/>
              </w:rPr>
            </w:pPr>
            <w:r w:rsidRPr="003F4F06">
              <w:rPr>
                <w:color w:val="000000"/>
              </w:rPr>
              <w:t>Help the child to feel secure and happy throu</w:t>
            </w:r>
            <w:r>
              <w:rPr>
                <w:color w:val="000000"/>
              </w:rPr>
              <w:t>gh positive messages and praise.</w:t>
            </w:r>
          </w:p>
        </w:tc>
        <w:tc>
          <w:tcPr>
            <w:tcW w:w="576" w:type="pct"/>
          </w:tcPr>
          <w:p w:rsidR="00752C2C" w:rsidRPr="003F4F06" w:rsidRDefault="00752C2C" w:rsidP="008020D7">
            <w:pPr>
              <w:ind w:left="72" w:hanging="72"/>
              <w:rPr>
                <w:rFonts w:ascii="Times New Roman" w:hAnsi="Times New Roman"/>
                <w:b/>
              </w:rPr>
            </w:pPr>
          </w:p>
        </w:tc>
      </w:tr>
      <w:tr w:rsidR="00752C2C" w:rsidRPr="00FC15F3" w:rsidTr="00802387">
        <w:tc>
          <w:tcPr>
            <w:tcW w:w="4424" w:type="pct"/>
          </w:tcPr>
          <w:p w:rsidR="00752C2C" w:rsidRPr="003F4F06" w:rsidRDefault="00752C2C" w:rsidP="00752C2C">
            <w:pPr>
              <w:numPr>
                <w:ilvl w:val="0"/>
                <w:numId w:val="20"/>
              </w:numPr>
              <w:rPr>
                <w:color w:val="000000"/>
              </w:rPr>
            </w:pPr>
            <w:r>
              <w:rPr>
                <w:color w:val="000000"/>
              </w:rPr>
              <w:t>Use the child’s areas of special interest to provide motivational learning opportunities.</w:t>
            </w:r>
          </w:p>
        </w:tc>
        <w:tc>
          <w:tcPr>
            <w:tcW w:w="576" w:type="pct"/>
          </w:tcPr>
          <w:p w:rsidR="00752C2C" w:rsidRPr="003F4F06" w:rsidRDefault="00752C2C" w:rsidP="008020D7">
            <w:pPr>
              <w:ind w:left="72" w:hanging="72"/>
              <w:rPr>
                <w:rFonts w:ascii="Times New Roman" w:hAnsi="Times New Roman"/>
                <w:b/>
              </w:rPr>
            </w:pPr>
          </w:p>
        </w:tc>
      </w:tr>
      <w:tr w:rsidR="004A0D4D" w:rsidRPr="00FC15F3" w:rsidTr="00802387">
        <w:tc>
          <w:tcPr>
            <w:tcW w:w="4424" w:type="pct"/>
          </w:tcPr>
          <w:p w:rsidR="004A0D4D" w:rsidRDefault="004A0D4D" w:rsidP="00752C2C">
            <w:pPr>
              <w:numPr>
                <w:ilvl w:val="0"/>
                <w:numId w:val="20"/>
              </w:numPr>
              <w:rPr>
                <w:color w:val="000000"/>
              </w:rPr>
            </w:pPr>
            <w:r w:rsidRPr="001B597A">
              <w:t xml:space="preserve">The EYSEN toolkit contains ideas for activities, strategies and resources: </w:t>
            </w:r>
            <w:hyperlink r:id="rId49" w:history="1">
              <w:r w:rsidRPr="001B597A">
                <w:rPr>
                  <w:rStyle w:val="Hyperlink"/>
                </w:rPr>
                <w:t>https://www.oxfordshire.gov.uk/cms/content/early-years-sen-toolkit</w:t>
              </w:r>
            </w:hyperlink>
          </w:p>
        </w:tc>
        <w:tc>
          <w:tcPr>
            <w:tcW w:w="576" w:type="pct"/>
          </w:tcPr>
          <w:p w:rsidR="004A0D4D" w:rsidRPr="003F4F06" w:rsidRDefault="004A0D4D" w:rsidP="008020D7">
            <w:pPr>
              <w:ind w:left="72" w:hanging="72"/>
              <w:rPr>
                <w:rFonts w:ascii="Times New Roman" w:hAnsi="Times New Roman"/>
                <w:b/>
              </w:rPr>
            </w:pPr>
          </w:p>
        </w:tc>
      </w:tr>
      <w:tr w:rsidR="00752C2C" w:rsidRPr="00FC15F3" w:rsidTr="008020D7">
        <w:tc>
          <w:tcPr>
            <w:tcW w:w="5000" w:type="pct"/>
            <w:gridSpan w:val="2"/>
          </w:tcPr>
          <w:p w:rsidR="00752C2C" w:rsidRPr="00B92569" w:rsidRDefault="00752C2C" w:rsidP="008020D7">
            <w:pPr>
              <w:ind w:left="72" w:hanging="72"/>
              <w:jc w:val="center"/>
              <w:rPr>
                <w:b/>
                <w:sz w:val="28"/>
                <w:szCs w:val="28"/>
              </w:rPr>
            </w:pPr>
            <w:r w:rsidRPr="00B92569">
              <w:rPr>
                <w:b/>
                <w:sz w:val="28"/>
                <w:szCs w:val="28"/>
              </w:rPr>
              <w:t>Wider thinking</w:t>
            </w:r>
          </w:p>
        </w:tc>
      </w:tr>
      <w:tr w:rsidR="00752C2C" w:rsidRPr="00FC15F3" w:rsidTr="00802387">
        <w:tc>
          <w:tcPr>
            <w:tcW w:w="4424" w:type="pct"/>
          </w:tcPr>
          <w:p w:rsidR="00752C2C" w:rsidRPr="00614E99" w:rsidRDefault="00752C2C" w:rsidP="00752C2C">
            <w:pPr>
              <w:numPr>
                <w:ilvl w:val="0"/>
                <w:numId w:val="20"/>
              </w:numPr>
            </w:pPr>
            <w:r w:rsidRPr="00614E99">
              <w:t xml:space="preserve">All staff should be aware of the implications of the child’s </w:t>
            </w:r>
            <w:r>
              <w:t xml:space="preserve">learning </w:t>
            </w:r>
            <w:r w:rsidRPr="00614E99">
              <w:t>needs and how to respond appropriately</w:t>
            </w:r>
            <w:r>
              <w:t>.</w:t>
            </w:r>
          </w:p>
        </w:tc>
        <w:tc>
          <w:tcPr>
            <w:tcW w:w="576" w:type="pct"/>
          </w:tcPr>
          <w:p w:rsidR="00752C2C" w:rsidRPr="00493965" w:rsidRDefault="00752C2C" w:rsidP="008020D7">
            <w:pPr>
              <w:ind w:left="72" w:hanging="72"/>
            </w:pPr>
          </w:p>
        </w:tc>
      </w:tr>
      <w:tr w:rsidR="00752C2C" w:rsidRPr="00FC15F3" w:rsidTr="00802387">
        <w:tc>
          <w:tcPr>
            <w:tcW w:w="4424" w:type="pct"/>
          </w:tcPr>
          <w:p w:rsidR="00752C2C" w:rsidRPr="00614E99" w:rsidRDefault="00752C2C" w:rsidP="00752C2C">
            <w:pPr>
              <w:numPr>
                <w:ilvl w:val="0"/>
                <w:numId w:val="20"/>
              </w:numPr>
            </w:pPr>
            <w:r w:rsidRPr="00614E99">
              <w:t>Support may be needed for the child to access out of school/setting activities including trips.</w:t>
            </w:r>
            <w:r>
              <w:t xml:space="preserve"> </w:t>
            </w:r>
            <w:r w:rsidRPr="00614E99">
              <w:t>Information sharing, with consent of parents where appropriate can help the child to participate successfully.</w:t>
            </w:r>
          </w:p>
        </w:tc>
        <w:tc>
          <w:tcPr>
            <w:tcW w:w="576" w:type="pct"/>
          </w:tcPr>
          <w:p w:rsidR="00752C2C" w:rsidRPr="00493965" w:rsidRDefault="00752C2C" w:rsidP="008020D7">
            <w:pPr>
              <w:ind w:left="72" w:hanging="72"/>
            </w:pPr>
          </w:p>
        </w:tc>
      </w:tr>
      <w:tr w:rsidR="006F0F16" w:rsidRPr="00FC15F3" w:rsidTr="00802387">
        <w:tc>
          <w:tcPr>
            <w:tcW w:w="4424" w:type="pct"/>
          </w:tcPr>
          <w:p w:rsidR="006F0F16" w:rsidRPr="00FC15F3" w:rsidRDefault="006F0F16" w:rsidP="00752C2C">
            <w:pPr>
              <w:numPr>
                <w:ilvl w:val="0"/>
                <w:numId w:val="20"/>
              </w:numPr>
            </w:pPr>
            <w:r w:rsidRPr="00F86213">
              <w:rPr>
                <w:rFonts w:cs="Arial"/>
                <w:szCs w:val="24"/>
              </w:rPr>
              <w:t xml:space="preserve">Advice, support and information for parents </w:t>
            </w:r>
            <w:r>
              <w:rPr>
                <w:rFonts w:cs="Arial"/>
                <w:szCs w:val="24"/>
              </w:rPr>
              <w:t xml:space="preserve">and carers are available from a </w:t>
            </w:r>
            <w:r w:rsidRPr="00F86213">
              <w:rPr>
                <w:rFonts w:cs="Arial"/>
                <w:szCs w:val="24"/>
              </w:rPr>
              <w:t>range services and organisations.  See Oxfordshire’s Local Offer website (</w:t>
            </w:r>
            <w:hyperlink r:id="rId50" w:history="1">
              <w:r w:rsidRPr="00F86213">
                <w:rPr>
                  <w:rFonts w:cs="Arial"/>
                  <w:color w:val="0563C1"/>
                  <w:szCs w:val="24"/>
                  <w:u w:val="single"/>
                </w:rPr>
                <w:t>https://www.oxfordshire.gov.uk/cms/public-site/special-educational-needs-and-disability-local-offer</w:t>
              </w:r>
            </w:hyperlink>
            <w:r w:rsidRPr="00F86213">
              <w:rPr>
                <w:rFonts w:cs="Arial"/>
                <w:szCs w:val="24"/>
              </w:rPr>
              <w:t>).</w:t>
            </w:r>
          </w:p>
        </w:tc>
        <w:tc>
          <w:tcPr>
            <w:tcW w:w="576" w:type="pct"/>
          </w:tcPr>
          <w:p w:rsidR="006F0F16" w:rsidRPr="00493965" w:rsidRDefault="006F0F16" w:rsidP="008020D7">
            <w:pPr>
              <w:ind w:left="72" w:hanging="72"/>
            </w:pPr>
          </w:p>
        </w:tc>
      </w:tr>
      <w:tr w:rsidR="00752C2C" w:rsidRPr="00FC15F3" w:rsidTr="00802387">
        <w:tc>
          <w:tcPr>
            <w:tcW w:w="4424" w:type="pct"/>
          </w:tcPr>
          <w:p w:rsidR="00752C2C" w:rsidRPr="00FC15F3" w:rsidRDefault="00CA5930" w:rsidP="00752C2C">
            <w:pPr>
              <w:numPr>
                <w:ilvl w:val="0"/>
                <w:numId w:val="20"/>
              </w:numPr>
            </w:pPr>
            <w:r>
              <w:t>SENDIASS</w:t>
            </w:r>
            <w:r w:rsidR="00752C2C" w:rsidRPr="00627E06">
              <w:t xml:space="preserve"> Oxfordshire offers advice and support to parents, and can help parents, carers and professionals to work together to support the inclusion and achievement of children with SEN</w:t>
            </w:r>
            <w:r w:rsidR="00752C2C">
              <w:t>.</w:t>
            </w:r>
          </w:p>
        </w:tc>
        <w:tc>
          <w:tcPr>
            <w:tcW w:w="576" w:type="pct"/>
          </w:tcPr>
          <w:p w:rsidR="00752C2C" w:rsidRPr="00493965" w:rsidRDefault="00752C2C" w:rsidP="008020D7">
            <w:pPr>
              <w:ind w:left="72" w:hanging="72"/>
            </w:pPr>
          </w:p>
        </w:tc>
      </w:tr>
      <w:tr w:rsidR="00752C2C" w:rsidRPr="00FC15F3" w:rsidTr="00802387">
        <w:tc>
          <w:tcPr>
            <w:tcW w:w="4424" w:type="pct"/>
          </w:tcPr>
          <w:p w:rsidR="00752C2C" w:rsidRPr="00FC15F3" w:rsidRDefault="00752C2C" w:rsidP="00752C2C">
            <w:pPr>
              <w:numPr>
                <w:ilvl w:val="0"/>
                <w:numId w:val="20"/>
              </w:numPr>
            </w:pPr>
            <w:r w:rsidRPr="00FC15F3">
              <w:t xml:space="preserve">Information about out of school/setting activities including childcare and short breaks is also available from the Family Information Service Directory (FISD) via the Oxfordshire County Council </w:t>
            </w:r>
            <w:r w:rsidR="006F0F16">
              <w:t xml:space="preserve">Local Offer </w:t>
            </w:r>
            <w:r w:rsidRPr="00FC15F3">
              <w:t>website</w:t>
            </w:r>
            <w:r>
              <w:t>.</w:t>
            </w:r>
          </w:p>
        </w:tc>
        <w:tc>
          <w:tcPr>
            <w:tcW w:w="576" w:type="pct"/>
          </w:tcPr>
          <w:p w:rsidR="00752C2C" w:rsidRPr="00493965" w:rsidRDefault="00752C2C" w:rsidP="008020D7">
            <w:pPr>
              <w:ind w:left="72" w:hanging="72"/>
            </w:pPr>
          </w:p>
        </w:tc>
      </w:tr>
      <w:tr w:rsidR="00752C2C" w:rsidRPr="00FC15F3" w:rsidTr="00802387">
        <w:tc>
          <w:tcPr>
            <w:tcW w:w="4424" w:type="pct"/>
          </w:tcPr>
          <w:p w:rsidR="00752C2C" w:rsidRPr="00FC15F3" w:rsidRDefault="00752C2C" w:rsidP="00752C2C">
            <w:pPr>
              <w:numPr>
                <w:ilvl w:val="0"/>
                <w:numId w:val="20"/>
              </w:numPr>
            </w:pPr>
            <w:r>
              <w:t>Children’s Centres across Oxfordshire offer activities and advice to families with children under 5.</w:t>
            </w:r>
          </w:p>
        </w:tc>
        <w:tc>
          <w:tcPr>
            <w:tcW w:w="576" w:type="pct"/>
          </w:tcPr>
          <w:p w:rsidR="00752C2C" w:rsidRPr="00493965" w:rsidRDefault="00752C2C" w:rsidP="008020D7">
            <w:pPr>
              <w:ind w:left="72" w:hanging="72"/>
            </w:pPr>
          </w:p>
        </w:tc>
      </w:tr>
      <w:tr w:rsidR="00752C2C" w:rsidRPr="00FC15F3" w:rsidTr="00802387">
        <w:tc>
          <w:tcPr>
            <w:tcW w:w="4424" w:type="pct"/>
          </w:tcPr>
          <w:p w:rsidR="00752C2C" w:rsidRDefault="00752C2C" w:rsidP="00752C2C">
            <w:pPr>
              <w:numPr>
                <w:ilvl w:val="0"/>
                <w:numId w:val="20"/>
              </w:numPr>
            </w:pPr>
            <w:r>
              <w:t>Early Support information resources, available from the NCB website, provide useful and detailed information for staff and parents.</w:t>
            </w:r>
          </w:p>
        </w:tc>
        <w:tc>
          <w:tcPr>
            <w:tcW w:w="576" w:type="pct"/>
          </w:tcPr>
          <w:p w:rsidR="00752C2C" w:rsidRPr="00493965" w:rsidRDefault="00752C2C" w:rsidP="008020D7">
            <w:pPr>
              <w:ind w:left="72" w:hanging="72"/>
            </w:pPr>
          </w:p>
        </w:tc>
      </w:tr>
      <w:tr w:rsidR="00752C2C" w:rsidRPr="00FC15F3" w:rsidTr="008020D7">
        <w:tc>
          <w:tcPr>
            <w:tcW w:w="5000" w:type="pct"/>
            <w:gridSpan w:val="2"/>
          </w:tcPr>
          <w:p w:rsidR="00752C2C" w:rsidRPr="003F4F06" w:rsidRDefault="00752C2C" w:rsidP="008020D7">
            <w:pPr>
              <w:ind w:left="72" w:hanging="72"/>
              <w:rPr>
                <w:b/>
              </w:rPr>
            </w:pPr>
            <w:r w:rsidRPr="003F4F06">
              <w:rPr>
                <w:b/>
              </w:rPr>
              <w:t>Useful books</w:t>
            </w:r>
          </w:p>
          <w:p w:rsidR="00752C2C" w:rsidRDefault="00752C2C" w:rsidP="008020D7">
            <w:pPr>
              <w:ind w:left="72" w:hanging="72"/>
            </w:pPr>
            <w:r>
              <w:t>Jennie Lindon, ‘</w:t>
            </w:r>
            <w:r w:rsidRPr="00D46C6D">
              <w:rPr>
                <w:i/>
              </w:rPr>
              <w:t>Understanding Child Development Linking Theory and Practice</w:t>
            </w:r>
            <w:r>
              <w:t>’ (Hodder Arnold)</w:t>
            </w:r>
          </w:p>
          <w:p w:rsidR="00752C2C" w:rsidRPr="00BC5EC4" w:rsidRDefault="00752C2C" w:rsidP="008020D7">
            <w:pPr>
              <w:ind w:left="72" w:hanging="72"/>
            </w:pPr>
            <w:r>
              <w:t>Penny Tassoni, ‘</w:t>
            </w:r>
            <w:r w:rsidRPr="00D46C6D">
              <w:rPr>
                <w:i/>
              </w:rPr>
              <w:t>Supporting Special Needs’</w:t>
            </w:r>
            <w:r w:rsidR="001B597A">
              <w:t xml:space="preserve"> (Heinneman)</w:t>
            </w:r>
            <w:r>
              <w:t xml:space="preserve"> for helpful strategies.</w:t>
            </w:r>
          </w:p>
        </w:tc>
      </w:tr>
    </w:tbl>
    <w:p w:rsidR="00752C2C" w:rsidRPr="00614E99" w:rsidRDefault="00752C2C" w:rsidP="00752C2C">
      <w:pPr>
        <w:rPr>
          <w:rFonts w:ascii="Times New Roman" w:hAnsi="Times New Roman"/>
        </w:rPr>
      </w:pPr>
      <w:r w:rsidRPr="00614E99">
        <w:rPr>
          <w:color w:val="000000"/>
        </w:rPr>
        <w:t> </w:t>
      </w:r>
    </w:p>
    <w:p w:rsidR="00256A69" w:rsidRDefault="00256A69" w:rsidP="00752C2C">
      <w:pPr>
        <w:sectPr w:rsidR="00256A69" w:rsidSect="003D5EEE">
          <w:headerReference w:type="default" r:id="rId51"/>
          <w:footerReference w:type="even" r:id="rId52"/>
          <w:footerReference w:type="default" r:id="rId53"/>
          <w:pgSz w:w="11906" w:h="16838"/>
          <w:pgMar w:top="1440" w:right="1106" w:bottom="1440" w:left="1440" w:header="706" w:footer="706" w:gutter="0"/>
          <w:pgNumType w:start="30"/>
          <w:cols w:space="708"/>
          <w:docGrid w:linePitch="360"/>
        </w:sectPr>
      </w:pPr>
    </w:p>
    <w:p w:rsidR="00AF4DCB" w:rsidRDefault="00AF4DCB" w:rsidP="00AF4DCB">
      <w:pPr>
        <w:rPr>
          <w:sz w:val="32"/>
          <w:szCs w:val="32"/>
        </w:rPr>
      </w:pPr>
      <w:bookmarkStart w:id="12" w:name="D4"/>
      <w:r w:rsidRPr="00B92569">
        <w:rPr>
          <w:b/>
          <w:sz w:val="32"/>
          <w:szCs w:val="32"/>
        </w:rPr>
        <w:lastRenderedPageBreak/>
        <w:t>D</w:t>
      </w:r>
      <w:r>
        <w:rPr>
          <w:b/>
          <w:sz w:val="32"/>
          <w:szCs w:val="32"/>
        </w:rPr>
        <w:t>4</w:t>
      </w:r>
      <w:r w:rsidRPr="00B92569">
        <w:rPr>
          <w:b/>
          <w:sz w:val="32"/>
          <w:szCs w:val="32"/>
        </w:rPr>
        <w:t xml:space="preserve">: </w:t>
      </w:r>
      <w:r w:rsidRPr="00EB4702">
        <w:rPr>
          <w:b/>
          <w:sz w:val="32"/>
          <w:szCs w:val="32"/>
        </w:rPr>
        <w:t>Cognition and Learning (C&amp;L)</w:t>
      </w:r>
    </w:p>
    <w:p w:rsidR="00AF4DCB" w:rsidRPr="00DF767F" w:rsidRDefault="00AF4DCB" w:rsidP="00AF4DCB">
      <w:pPr>
        <w:rPr>
          <w:sz w:val="32"/>
          <w:szCs w:val="32"/>
        </w:rPr>
      </w:pPr>
      <w:r w:rsidRPr="00EB4702">
        <w:rPr>
          <w:b/>
          <w:sz w:val="32"/>
          <w:szCs w:val="32"/>
        </w:rPr>
        <w:t>Specific Learning Difficulties (SpLD)</w:t>
      </w:r>
      <w:r w:rsidRPr="00B92569">
        <w:rPr>
          <w:b/>
          <w:sz w:val="32"/>
          <w:szCs w:val="32"/>
        </w:rPr>
        <w:tab/>
      </w:r>
      <w:r w:rsidRPr="00B92569">
        <w:rPr>
          <w:b/>
          <w:sz w:val="32"/>
          <w:szCs w:val="32"/>
        </w:rPr>
        <w:tab/>
      </w:r>
      <w:r w:rsidRPr="00B92569">
        <w:rPr>
          <w:b/>
          <w:sz w:val="32"/>
          <w:szCs w:val="32"/>
        </w:rPr>
        <w:tab/>
      </w:r>
      <w:r w:rsidRPr="00B92569">
        <w:rPr>
          <w:b/>
          <w:sz w:val="32"/>
          <w:szCs w:val="32"/>
        </w:rPr>
        <w:tab/>
      </w:r>
    </w:p>
    <w:p w:rsidR="00AF4DCB" w:rsidRPr="006A09DF" w:rsidRDefault="00AF4DCB" w:rsidP="00AF4DCB">
      <w:pPr>
        <w:rPr>
          <w:b/>
          <w:sz w:val="28"/>
          <w:szCs w:val="28"/>
        </w:rPr>
      </w:pPr>
      <w:r w:rsidRPr="006A09DF">
        <w:rPr>
          <w:b/>
          <w:sz w:val="28"/>
          <w:szCs w:val="28"/>
        </w:rPr>
        <w:t>Foundation Years</w:t>
      </w:r>
    </w:p>
    <w:p w:rsidR="00AF4DCB" w:rsidRPr="00FC15F3" w:rsidRDefault="00AF4DCB" w:rsidP="00AF4DCB"/>
    <w:p w:rsidR="00AF4DCB" w:rsidRDefault="00AF4DCB" w:rsidP="00AF4DCB">
      <w:r>
        <w:t xml:space="preserve">The term ‘specific learning difficulty’ describes a collection of difficulties related to the way that information is learned and processed. Specific learning difficulties may impact on literacy, maths, and activities that involve fine and gross motor skills. </w:t>
      </w:r>
    </w:p>
    <w:p w:rsidR="00AF4DCB" w:rsidRDefault="00AF4DCB" w:rsidP="00AF4DCB"/>
    <w:p w:rsidR="00AF4DCB" w:rsidRDefault="00AF4DCB" w:rsidP="00AF4DCB">
      <w:r>
        <w:rPr>
          <w:b/>
        </w:rPr>
        <w:t xml:space="preserve">Specific Literacy difficulties, including </w:t>
      </w:r>
      <w:r w:rsidRPr="008F2E21">
        <w:rPr>
          <w:b/>
        </w:rPr>
        <w:t>Dyslexia</w:t>
      </w:r>
      <w:r>
        <w:rPr>
          <w:b/>
        </w:rPr>
        <w:t>,</w:t>
      </w:r>
      <w:r>
        <w:t xml:space="preserve"> hinder the acquisition of language and literacy skills on a spectrum ranging from mild to severe. The characteristic features are difficulties with:</w:t>
      </w:r>
    </w:p>
    <w:p w:rsidR="00AF4DCB" w:rsidRDefault="00AF4DCB" w:rsidP="00AF4DCB">
      <w:pPr>
        <w:numPr>
          <w:ilvl w:val="0"/>
          <w:numId w:val="43"/>
        </w:numPr>
      </w:pPr>
      <w:r w:rsidRPr="00E46CA2">
        <w:t xml:space="preserve">identifying and manipulating the sounds in words (phonological awareness) </w:t>
      </w:r>
    </w:p>
    <w:p w:rsidR="00AF4DCB" w:rsidRDefault="00AF4DCB" w:rsidP="00AF4DCB">
      <w:pPr>
        <w:numPr>
          <w:ilvl w:val="0"/>
          <w:numId w:val="43"/>
        </w:numPr>
      </w:pPr>
      <w:r w:rsidRPr="00E46CA2">
        <w:t xml:space="preserve">retaining an ordered sequence of verbal material (verbal memory) </w:t>
      </w:r>
    </w:p>
    <w:p w:rsidR="00AF4DCB" w:rsidRDefault="00AF4DCB" w:rsidP="00AF4DCB">
      <w:pPr>
        <w:numPr>
          <w:ilvl w:val="0"/>
          <w:numId w:val="43"/>
        </w:numPr>
      </w:pPr>
      <w:r w:rsidRPr="00E46CA2">
        <w:t xml:space="preserve">processing familiar verbal information such as letters and digits (verbal processing speed) </w:t>
      </w:r>
    </w:p>
    <w:p w:rsidR="00AF4DCB" w:rsidRPr="00E46CA2" w:rsidRDefault="00AF4DCB" w:rsidP="00AF4DCB">
      <w:pPr>
        <w:numPr>
          <w:ilvl w:val="0"/>
          <w:numId w:val="43"/>
        </w:numPr>
      </w:pPr>
      <w:r w:rsidRPr="00E46CA2">
        <w:t xml:space="preserve">visual </w:t>
      </w:r>
      <w:r>
        <w:t>memory, tracking and processing.</w:t>
      </w:r>
    </w:p>
    <w:p w:rsidR="00AF4DCB" w:rsidRPr="00E46CA2" w:rsidRDefault="00AF4DCB" w:rsidP="00AF4DCB"/>
    <w:p w:rsidR="00AF4DCB" w:rsidRDefault="00AF4DCB" w:rsidP="00AF4DCB">
      <w:pPr>
        <w:rPr>
          <w:rFonts w:cs="Arial"/>
        </w:rPr>
      </w:pPr>
      <w:r>
        <w:rPr>
          <w:rFonts w:cs="Arial"/>
          <w:b/>
        </w:rPr>
        <w:t xml:space="preserve">Specific Maths difficulties including </w:t>
      </w:r>
      <w:r w:rsidRPr="008F2E21">
        <w:rPr>
          <w:rFonts w:cs="Arial"/>
          <w:b/>
        </w:rPr>
        <w:t>Dyscalculia</w:t>
      </w:r>
      <w:r>
        <w:rPr>
          <w:rFonts w:cs="Arial"/>
        </w:rPr>
        <w:t xml:space="preserve"> affect the ability to acquire arithmetical skills. Dyscalculic learners may have difficulty understanding simple number concepts, lack an intuitive grasp of number, and have problems learning number facts and procedures. Even if they produce a correct answer or use a correct method, they may do so mechanically and without confidence.</w:t>
      </w:r>
    </w:p>
    <w:p w:rsidR="00AF4DCB" w:rsidRDefault="00AF4DCB" w:rsidP="00AF4DCB">
      <w:pPr>
        <w:rPr>
          <w:rFonts w:cs="Arial"/>
        </w:rPr>
      </w:pPr>
    </w:p>
    <w:p w:rsidR="00AF4DCB" w:rsidRDefault="00AF4DCB" w:rsidP="00AF4DCB">
      <w:pPr>
        <w:rPr>
          <w:rFonts w:cs="Arial"/>
        </w:rPr>
      </w:pPr>
      <w:r>
        <w:rPr>
          <w:rFonts w:cs="Arial"/>
          <w:b/>
        </w:rPr>
        <w:t xml:space="preserve">Specific difficulties with writing or </w:t>
      </w:r>
      <w:r w:rsidRPr="008F2E21">
        <w:rPr>
          <w:rFonts w:cs="Arial"/>
          <w:b/>
        </w:rPr>
        <w:t>Dysgraphia</w:t>
      </w:r>
      <w:r>
        <w:rPr>
          <w:rFonts w:cs="Arial"/>
        </w:rPr>
        <w:t xml:space="preserve"> may present as difficulties with spelling, handwriting and putting thoughts down on paper. </w:t>
      </w:r>
    </w:p>
    <w:p w:rsidR="00AF4DCB" w:rsidRDefault="00AF4DCB" w:rsidP="00AF4DCB">
      <w:pPr>
        <w:rPr>
          <w:rFonts w:cs="Arial"/>
        </w:rPr>
      </w:pPr>
    </w:p>
    <w:p w:rsidR="00AF4DCB" w:rsidRPr="008F2E21" w:rsidRDefault="00AF4DCB" w:rsidP="00AF4DCB">
      <w:pPr>
        <w:rPr>
          <w:rFonts w:cs="Arial"/>
          <w:b/>
        </w:rPr>
      </w:pPr>
      <w:r w:rsidRPr="001C6293">
        <w:rPr>
          <w:rStyle w:val="Strong"/>
        </w:rPr>
        <w:t>Developmental co-ordination disorder</w:t>
      </w:r>
      <w:r w:rsidRPr="008F2E21">
        <w:rPr>
          <w:rStyle w:val="Strong"/>
        </w:rPr>
        <w:t xml:space="preserve"> (DCD) </w:t>
      </w:r>
      <w:r>
        <w:rPr>
          <w:rStyle w:val="Strong"/>
        </w:rPr>
        <w:t xml:space="preserve">or dyspraxia affects gross and fine </w:t>
      </w:r>
      <w:r w:rsidRPr="008F2E21">
        <w:rPr>
          <w:rStyle w:val="Strong"/>
        </w:rPr>
        <w:t>motor skills</w:t>
      </w:r>
      <w:r>
        <w:rPr>
          <w:rStyle w:val="Strong"/>
        </w:rPr>
        <w:t xml:space="preserve">. </w:t>
      </w:r>
      <w:r>
        <w:t>DCD is characterised by difficulty in planning smooth, co-ordinated movements. This leads to clumsiness and lack of co-ordination. It can lead to problems with language, perception and thought.</w:t>
      </w:r>
    </w:p>
    <w:p w:rsidR="00AF4DCB" w:rsidRDefault="00AF4DCB" w:rsidP="00AF4DCB"/>
    <w:p w:rsidR="00AF4DCB" w:rsidRDefault="00AF4DCB" w:rsidP="00AF4DCB">
      <w:r>
        <w:t>Children of all intellectual abilities can have specific learning difficulties.</w:t>
      </w:r>
    </w:p>
    <w:p w:rsidR="00AF4DCB" w:rsidRDefault="00AF4DCB" w:rsidP="00AF4DCB"/>
    <w:p w:rsidR="00AF4DCB" w:rsidRPr="00C310C2" w:rsidRDefault="00AF4DCB" w:rsidP="00AF4DCB">
      <w:pPr>
        <w:rPr>
          <w:b/>
        </w:rPr>
      </w:pPr>
      <w:r w:rsidRPr="00C310C2">
        <w:rPr>
          <w:b/>
        </w:rPr>
        <w:t xml:space="preserve">This section contains: </w:t>
      </w:r>
    </w:p>
    <w:p w:rsidR="00AF4DCB" w:rsidRPr="00C310C2" w:rsidRDefault="00AF4DCB" w:rsidP="00AF4DCB">
      <w:pPr>
        <w:rPr>
          <w:b/>
        </w:rPr>
      </w:pPr>
    </w:p>
    <w:p w:rsidR="00AF4DCB" w:rsidRPr="00C310C2" w:rsidRDefault="00AF4DCB" w:rsidP="00AF4DCB">
      <w:pPr>
        <w:numPr>
          <w:ilvl w:val="0"/>
          <w:numId w:val="45"/>
        </w:numPr>
        <w:rPr>
          <w:b/>
        </w:rPr>
      </w:pPr>
      <w:r w:rsidRPr="00C310C2">
        <w:rPr>
          <w:b/>
        </w:rPr>
        <w:t>Descriptors for identifying specific learning difficulties.</w:t>
      </w:r>
    </w:p>
    <w:p w:rsidR="00AF4DCB" w:rsidRPr="00C310C2" w:rsidRDefault="00FA3020" w:rsidP="00FA3020">
      <w:pPr>
        <w:tabs>
          <w:tab w:val="left" w:pos="4455"/>
        </w:tabs>
        <w:ind w:left="720"/>
        <w:rPr>
          <w:b/>
        </w:rPr>
      </w:pPr>
      <w:r>
        <w:rPr>
          <w:b/>
        </w:rPr>
        <w:tab/>
      </w:r>
    </w:p>
    <w:p w:rsidR="00AF4DCB" w:rsidRPr="00C310C2" w:rsidRDefault="00AF4DCB" w:rsidP="00AF4DCB">
      <w:pPr>
        <w:numPr>
          <w:ilvl w:val="0"/>
          <w:numId w:val="45"/>
        </w:numPr>
        <w:rPr>
          <w:b/>
        </w:rPr>
      </w:pPr>
      <w:r w:rsidRPr="00C310C2">
        <w:rPr>
          <w:b/>
        </w:rPr>
        <w:t>Guidance on supporting children with specific learning difficulties.</w:t>
      </w:r>
    </w:p>
    <w:p w:rsidR="00AF4DCB" w:rsidRDefault="00AF4DCB" w:rsidP="00AF4DCB"/>
    <w:p w:rsidR="00AF4DCB" w:rsidRPr="00C310C2" w:rsidRDefault="00AF4DCB" w:rsidP="00AF4DCB">
      <w:r w:rsidRPr="00C310C2">
        <w:t>Use these after considering the learning needs descriptors. Many children have co-occurring difficulties; check across the whole range of specific learning difficulty descriptors to in order to build a comprehensive picture of needs.</w:t>
      </w:r>
    </w:p>
    <w:p w:rsidR="00AF4DCB" w:rsidRDefault="00AF4DCB" w:rsidP="00AF4DCB"/>
    <w:p w:rsidR="00AF4DCB" w:rsidRDefault="00AF4DCB" w:rsidP="00AF4DCB"/>
    <w:p w:rsidR="00AF4DCB" w:rsidRPr="00FC15F3" w:rsidRDefault="00AF4DCB" w:rsidP="00AF4D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866"/>
      </w:tblGrid>
      <w:tr w:rsidR="00AF4DCB" w:rsidRPr="00FC15F3" w:rsidTr="008F59DF">
        <w:tc>
          <w:tcPr>
            <w:tcW w:w="2376" w:type="dxa"/>
          </w:tcPr>
          <w:p w:rsidR="00AF4DCB" w:rsidRPr="00FC15F3" w:rsidRDefault="00AF4DCB" w:rsidP="008F59DF">
            <w:r w:rsidRPr="00FC15F3">
              <w:rPr>
                <w:b/>
              </w:rPr>
              <w:lastRenderedPageBreak/>
              <w:t xml:space="preserve">Foundation years </w:t>
            </w:r>
          </w:p>
          <w:p w:rsidR="00AF4DCB" w:rsidRPr="00FC15F3" w:rsidRDefault="00AF4DCB" w:rsidP="008F59DF">
            <w:pPr>
              <w:rPr>
                <w:b/>
              </w:rPr>
            </w:pPr>
            <w:r w:rsidRPr="00FC15F3">
              <w:rPr>
                <w:b/>
              </w:rPr>
              <w:t>Learning needs</w:t>
            </w:r>
          </w:p>
        </w:tc>
        <w:tc>
          <w:tcPr>
            <w:tcW w:w="6866" w:type="dxa"/>
          </w:tcPr>
          <w:p w:rsidR="00AF4DCB" w:rsidRPr="00DD6525" w:rsidRDefault="00AF4DCB" w:rsidP="008F59DF">
            <w:r w:rsidRPr="00DD6525">
              <w:t>Name</w:t>
            </w:r>
          </w:p>
        </w:tc>
      </w:tr>
    </w:tbl>
    <w:p w:rsidR="00AF4DCB" w:rsidRPr="00FC15F3" w:rsidRDefault="00AF4DCB" w:rsidP="00AF4DCB"/>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4"/>
        <w:gridCol w:w="1347"/>
        <w:gridCol w:w="5572"/>
        <w:gridCol w:w="754"/>
        <w:gridCol w:w="755"/>
      </w:tblGrid>
      <w:tr w:rsidR="00AF4DCB" w:rsidRPr="00FC15F3" w:rsidTr="008F59DF">
        <w:tc>
          <w:tcPr>
            <w:tcW w:w="817" w:type="dxa"/>
          </w:tcPr>
          <w:p w:rsidR="00AF4DCB" w:rsidRPr="00D46C6D" w:rsidRDefault="00AF4DCB" w:rsidP="008F59DF">
            <w:pPr>
              <w:rPr>
                <w:b/>
                <w:i/>
              </w:rPr>
            </w:pPr>
          </w:p>
        </w:tc>
        <w:tc>
          <w:tcPr>
            <w:tcW w:w="6916" w:type="dxa"/>
            <w:gridSpan w:val="2"/>
          </w:tcPr>
          <w:p w:rsidR="00AF4DCB" w:rsidRPr="00D46C6D" w:rsidRDefault="00AF4DCB" w:rsidP="008F59DF">
            <w:pPr>
              <w:rPr>
                <w:b/>
                <w:i/>
              </w:rPr>
            </w:pPr>
            <w:r w:rsidRPr="00D46C6D">
              <w:rPr>
                <w:b/>
                <w:i/>
              </w:rPr>
              <w:t>By 4 years the child needs support for at least one of the following:</w:t>
            </w:r>
          </w:p>
        </w:tc>
        <w:tc>
          <w:tcPr>
            <w:tcW w:w="754" w:type="dxa"/>
          </w:tcPr>
          <w:p w:rsidR="00AF4DCB" w:rsidRPr="00FC15F3" w:rsidRDefault="00AF4DCB" w:rsidP="008F59DF">
            <w:r w:rsidRPr="00FC15F3">
              <w:t>Date &amp; age</w:t>
            </w:r>
          </w:p>
        </w:tc>
        <w:tc>
          <w:tcPr>
            <w:tcW w:w="755" w:type="dxa"/>
          </w:tcPr>
          <w:p w:rsidR="00AF4DCB" w:rsidRPr="00FC15F3" w:rsidRDefault="00AF4DCB" w:rsidP="008F59DF">
            <w:r w:rsidRPr="00FC15F3">
              <w:t>Date &amp; age</w:t>
            </w:r>
          </w:p>
        </w:tc>
      </w:tr>
      <w:tr w:rsidR="00AF4DCB" w:rsidRPr="00FC15F3" w:rsidTr="008F59DF">
        <w:tc>
          <w:tcPr>
            <w:tcW w:w="817" w:type="dxa"/>
            <w:vMerge w:val="restart"/>
            <w:textDirection w:val="btLr"/>
          </w:tcPr>
          <w:p w:rsidR="00AF4DCB" w:rsidRDefault="00AF4DCB" w:rsidP="008F59DF">
            <w:pPr>
              <w:ind w:left="113" w:right="113"/>
              <w:rPr>
                <w:sz w:val="18"/>
                <w:szCs w:val="18"/>
              </w:rPr>
            </w:pPr>
            <w:r>
              <w:t xml:space="preserve">                                     </w:t>
            </w:r>
            <w:r w:rsidRPr="00FC15F3">
              <w:t>The c</w:t>
            </w:r>
            <w:r>
              <w:t xml:space="preserve">hild needs support for some of </w:t>
            </w:r>
            <w:r w:rsidRPr="00FC15F3">
              <w:t>the following:</w:t>
            </w:r>
          </w:p>
        </w:tc>
        <w:tc>
          <w:tcPr>
            <w:tcW w:w="1317" w:type="dxa"/>
            <w:vMerge w:val="restart"/>
          </w:tcPr>
          <w:p w:rsidR="00AF4DCB" w:rsidRDefault="00AF4DCB" w:rsidP="008F59DF">
            <w:pPr>
              <w:rPr>
                <w:sz w:val="18"/>
                <w:szCs w:val="18"/>
              </w:rPr>
            </w:pPr>
            <w:r>
              <w:rPr>
                <w:sz w:val="18"/>
                <w:szCs w:val="18"/>
              </w:rPr>
              <w:t>Memory</w:t>
            </w:r>
          </w:p>
        </w:tc>
        <w:tc>
          <w:tcPr>
            <w:tcW w:w="5599" w:type="dxa"/>
          </w:tcPr>
          <w:p w:rsidR="00AF4DCB" w:rsidRDefault="00AF4DCB" w:rsidP="008F59DF">
            <w:r>
              <w:t>joining in with familiar rhymes and stories</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extDirection w:val="btLr"/>
          </w:tcPr>
          <w:p w:rsidR="00AF4DCB" w:rsidRDefault="00AF4DCB" w:rsidP="008F59DF">
            <w:pPr>
              <w:ind w:left="113" w:right="113"/>
            </w:pPr>
          </w:p>
        </w:tc>
        <w:tc>
          <w:tcPr>
            <w:tcW w:w="1317" w:type="dxa"/>
            <w:vMerge/>
          </w:tcPr>
          <w:p w:rsidR="00AF4DCB" w:rsidRDefault="00AF4DCB" w:rsidP="008F59DF">
            <w:pPr>
              <w:rPr>
                <w:sz w:val="18"/>
                <w:szCs w:val="18"/>
              </w:rPr>
            </w:pPr>
          </w:p>
        </w:tc>
        <w:tc>
          <w:tcPr>
            <w:tcW w:w="5599" w:type="dxa"/>
          </w:tcPr>
          <w:p w:rsidR="00AF4DCB" w:rsidRDefault="00AF4DCB" w:rsidP="008F59DF">
            <w:r>
              <w:t>joining in with familiar repeated phrases or refrains</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Default="00AF4DCB" w:rsidP="008F59DF">
            <w:pPr>
              <w:rPr>
                <w:sz w:val="18"/>
                <w:szCs w:val="18"/>
              </w:rPr>
            </w:pPr>
          </w:p>
        </w:tc>
        <w:tc>
          <w:tcPr>
            <w:tcW w:w="1317" w:type="dxa"/>
            <w:vMerge/>
          </w:tcPr>
          <w:p w:rsidR="00AF4DCB" w:rsidRDefault="00AF4DCB" w:rsidP="008F59DF">
            <w:pPr>
              <w:rPr>
                <w:sz w:val="18"/>
                <w:szCs w:val="18"/>
              </w:rPr>
            </w:pPr>
          </w:p>
        </w:tc>
        <w:tc>
          <w:tcPr>
            <w:tcW w:w="5599" w:type="dxa"/>
          </w:tcPr>
          <w:p w:rsidR="00AF4DCB" w:rsidRDefault="00AF4DCB" w:rsidP="008F59DF">
            <w:r>
              <w:t>recall of familiar words</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Default="00AF4DCB" w:rsidP="008F59DF">
            <w:pPr>
              <w:rPr>
                <w:sz w:val="18"/>
                <w:szCs w:val="18"/>
              </w:rPr>
            </w:pPr>
          </w:p>
        </w:tc>
        <w:tc>
          <w:tcPr>
            <w:tcW w:w="1317" w:type="dxa"/>
            <w:vMerge/>
          </w:tcPr>
          <w:p w:rsidR="00AF4DCB" w:rsidRDefault="00AF4DCB" w:rsidP="008F59DF">
            <w:pPr>
              <w:rPr>
                <w:sz w:val="18"/>
                <w:szCs w:val="18"/>
              </w:rPr>
            </w:pPr>
          </w:p>
        </w:tc>
        <w:tc>
          <w:tcPr>
            <w:tcW w:w="5599" w:type="dxa"/>
          </w:tcPr>
          <w:p w:rsidR="00AF4DCB" w:rsidRDefault="00AF4DCB" w:rsidP="008F59DF">
            <w:r>
              <w:t>recalling 2 or 3 pictures/</w:t>
            </w:r>
            <w:r w:rsidRPr="00FC15F3">
              <w:t>objects hidden in a memory game</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Default="00AF4DCB" w:rsidP="008F59DF">
            <w:pPr>
              <w:rPr>
                <w:sz w:val="18"/>
                <w:szCs w:val="18"/>
              </w:rPr>
            </w:pPr>
          </w:p>
        </w:tc>
        <w:tc>
          <w:tcPr>
            <w:tcW w:w="1317" w:type="dxa"/>
            <w:vMerge w:val="restart"/>
          </w:tcPr>
          <w:p w:rsidR="00AF4DCB" w:rsidRDefault="00AF4DCB" w:rsidP="008F59DF">
            <w:pPr>
              <w:rPr>
                <w:sz w:val="18"/>
                <w:szCs w:val="18"/>
              </w:rPr>
            </w:pPr>
            <w:r>
              <w:rPr>
                <w:sz w:val="18"/>
                <w:szCs w:val="18"/>
              </w:rPr>
              <w:t>Auditory processing/</w:t>
            </w:r>
          </w:p>
          <w:p w:rsidR="00AF4DCB" w:rsidRDefault="00AF4DCB" w:rsidP="008F59DF">
            <w:pPr>
              <w:rPr>
                <w:sz w:val="18"/>
                <w:szCs w:val="18"/>
              </w:rPr>
            </w:pPr>
            <w:r>
              <w:rPr>
                <w:sz w:val="18"/>
                <w:szCs w:val="18"/>
              </w:rPr>
              <w:t>Phonological</w:t>
            </w:r>
          </w:p>
          <w:p w:rsidR="00AF4DCB" w:rsidRPr="00FC15F3" w:rsidRDefault="00AF4DCB" w:rsidP="008F59DF">
            <w:pPr>
              <w:rPr>
                <w:sz w:val="18"/>
                <w:szCs w:val="18"/>
              </w:rPr>
            </w:pPr>
            <w:r>
              <w:rPr>
                <w:sz w:val="18"/>
                <w:szCs w:val="18"/>
              </w:rPr>
              <w:t>skills</w:t>
            </w:r>
          </w:p>
        </w:tc>
        <w:tc>
          <w:tcPr>
            <w:tcW w:w="5599" w:type="dxa"/>
          </w:tcPr>
          <w:p w:rsidR="00AF4DCB" w:rsidRDefault="00AF4DCB" w:rsidP="008F59DF">
            <w:r>
              <w:t xml:space="preserve">distinguishing different sounds </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Default="00AF4DCB" w:rsidP="008F59DF">
            <w:pPr>
              <w:rPr>
                <w:sz w:val="18"/>
                <w:szCs w:val="18"/>
              </w:rPr>
            </w:pPr>
          </w:p>
        </w:tc>
        <w:tc>
          <w:tcPr>
            <w:tcW w:w="1317" w:type="dxa"/>
            <w:vMerge/>
          </w:tcPr>
          <w:p w:rsidR="00AF4DCB" w:rsidRDefault="00AF4DCB" w:rsidP="008F59DF">
            <w:pPr>
              <w:rPr>
                <w:sz w:val="18"/>
                <w:szCs w:val="18"/>
              </w:rPr>
            </w:pPr>
          </w:p>
        </w:tc>
        <w:tc>
          <w:tcPr>
            <w:tcW w:w="5599" w:type="dxa"/>
          </w:tcPr>
          <w:p w:rsidR="00AF4DCB" w:rsidRDefault="00AF4DCB" w:rsidP="008F59DF">
            <w:r>
              <w:t>hearing the first sounds of words</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Default="00AF4DCB" w:rsidP="008F59DF">
            <w:pPr>
              <w:rPr>
                <w:sz w:val="18"/>
                <w:szCs w:val="18"/>
              </w:rPr>
            </w:pPr>
          </w:p>
        </w:tc>
        <w:tc>
          <w:tcPr>
            <w:tcW w:w="1317" w:type="dxa"/>
            <w:vMerge/>
          </w:tcPr>
          <w:p w:rsidR="00AF4DCB" w:rsidRDefault="00AF4DCB" w:rsidP="008F59DF">
            <w:pPr>
              <w:rPr>
                <w:sz w:val="18"/>
                <w:szCs w:val="18"/>
              </w:rPr>
            </w:pPr>
          </w:p>
        </w:tc>
        <w:tc>
          <w:tcPr>
            <w:tcW w:w="5599" w:type="dxa"/>
          </w:tcPr>
          <w:p w:rsidR="00AF4DCB" w:rsidRDefault="00AF4DCB" w:rsidP="008F59DF">
            <w:r>
              <w:t>following  a new, one-step instruction</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Default="00AF4DCB" w:rsidP="008F59DF">
            <w:pPr>
              <w:rPr>
                <w:sz w:val="18"/>
                <w:szCs w:val="18"/>
              </w:rPr>
            </w:pPr>
          </w:p>
        </w:tc>
        <w:tc>
          <w:tcPr>
            <w:tcW w:w="1317" w:type="dxa"/>
            <w:vMerge w:val="restart"/>
          </w:tcPr>
          <w:p w:rsidR="00AF4DCB" w:rsidRPr="00FC15F3" w:rsidRDefault="00AF4DCB" w:rsidP="008F59DF">
            <w:pPr>
              <w:rPr>
                <w:sz w:val="18"/>
                <w:szCs w:val="18"/>
              </w:rPr>
            </w:pPr>
            <w:r>
              <w:rPr>
                <w:sz w:val="18"/>
                <w:szCs w:val="18"/>
              </w:rPr>
              <w:t>Visual discrimination</w:t>
            </w:r>
          </w:p>
        </w:tc>
        <w:tc>
          <w:tcPr>
            <w:tcW w:w="5599" w:type="dxa"/>
          </w:tcPr>
          <w:p w:rsidR="00AF4DCB" w:rsidRDefault="00AF4DCB" w:rsidP="008F59DF">
            <w:r>
              <w:t>recognising their own name</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Default="00AF4DCB" w:rsidP="008F59DF">
            <w:pPr>
              <w:rPr>
                <w:sz w:val="18"/>
                <w:szCs w:val="18"/>
              </w:rPr>
            </w:pPr>
          </w:p>
        </w:tc>
        <w:tc>
          <w:tcPr>
            <w:tcW w:w="1317" w:type="dxa"/>
            <w:vMerge/>
          </w:tcPr>
          <w:p w:rsidR="00AF4DCB" w:rsidRDefault="00AF4DCB" w:rsidP="008F59DF">
            <w:pPr>
              <w:rPr>
                <w:sz w:val="18"/>
                <w:szCs w:val="18"/>
              </w:rPr>
            </w:pPr>
          </w:p>
        </w:tc>
        <w:tc>
          <w:tcPr>
            <w:tcW w:w="5599" w:type="dxa"/>
          </w:tcPr>
          <w:p w:rsidR="00AF4DCB" w:rsidRDefault="00AF4DCB" w:rsidP="008F59DF">
            <w:r>
              <w:t>drawing a simple human face</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Pr="00FC15F3" w:rsidRDefault="00AF4DCB" w:rsidP="008F59DF">
            <w:pPr>
              <w:rPr>
                <w:sz w:val="18"/>
                <w:szCs w:val="18"/>
              </w:rPr>
            </w:pPr>
          </w:p>
        </w:tc>
        <w:tc>
          <w:tcPr>
            <w:tcW w:w="1317" w:type="dxa"/>
            <w:vMerge/>
          </w:tcPr>
          <w:p w:rsidR="00AF4DCB" w:rsidRPr="00FC15F3" w:rsidRDefault="00AF4DCB" w:rsidP="008F59DF">
            <w:pPr>
              <w:rPr>
                <w:sz w:val="18"/>
                <w:szCs w:val="18"/>
              </w:rPr>
            </w:pPr>
          </w:p>
        </w:tc>
        <w:tc>
          <w:tcPr>
            <w:tcW w:w="5599" w:type="dxa"/>
          </w:tcPr>
          <w:p w:rsidR="00AF4DCB" w:rsidRDefault="00AF4DCB" w:rsidP="008F59DF">
            <w:r>
              <w:t>matching activities</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Pr="00FC15F3" w:rsidRDefault="00AF4DCB" w:rsidP="008F59DF">
            <w:pPr>
              <w:rPr>
                <w:sz w:val="18"/>
                <w:szCs w:val="18"/>
              </w:rPr>
            </w:pPr>
          </w:p>
        </w:tc>
        <w:tc>
          <w:tcPr>
            <w:tcW w:w="1317" w:type="dxa"/>
            <w:vMerge/>
          </w:tcPr>
          <w:p w:rsidR="00AF4DCB" w:rsidRPr="00FC15F3" w:rsidRDefault="00AF4DCB" w:rsidP="008F59DF">
            <w:pPr>
              <w:rPr>
                <w:sz w:val="18"/>
                <w:szCs w:val="18"/>
              </w:rPr>
            </w:pPr>
          </w:p>
        </w:tc>
        <w:tc>
          <w:tcPr>
            <w:tcW w:w="5599" w:type="dxa"/>
          </w:tcPr>
          <w:p w:rsidR="00AF4DCB" w:rsidRDefault="00AF4DCB" w:rsidP="008F59DF">
            <w:r>
              <w:t>continuing a simple 2 element sequencing pattern</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Pr="00FC15F3" w:rsidRDefault="00AF4DCB" w:rsidP="008F59DF">
            <w:pPr>
              <w:rPr>
                <w:sz w:val="18"/>
                <w:szCs w:val="18"/>
              </w:rPr>
            </w:pPr>
          </w:p>
        </w:tc>
        <w:tc>
          <w:tcPr>
            <w:tcW w:w="1317" w:type="dxa"/>
            <w:vMerge w:val="restart"/>
          </w:tcPr>
          <w:p w:rsidR="00AF4DCB" w:rsidRPr="00FC15F3" w:rsidRDefault="00AF4DCB" w:rsidP="008F59DF">
            <w:pPr>
              <w:rPr>
                <w:sz w:val="18"/>
                <w:szCs w:val="18"/>
              </w:rPr>
            </w:pPr>
            <w:r w:rsidRPr="00FC15F3">
              <w:rPr>
                <w:sz w:val="18"/>
                <w:szCs w:val="18"/>
              </w:rPr>
              <w:t>Copying / pretend</w:t>
            </w:r>
          </w:p>
        </w:tc>
        <w:tc>
          <w:tcPr>
            <w:tcW w:w="5599" w:type="dxa"/>
          </w:tcPr>
          <w:p w:rsidR="00AF4DCB" w:rsidRPr="00FC15F3" w:rsidRDefault="00AF4DCB" w:rsidP="008F59DF">
            <w:r>
              <w:t>joining in make-</w:t>
            </w:r>
            <w:r w:rsidRPr="00FC15F3">
              <w:t>b</w:t>
            </w:r>
            <w:r>
              <w:t>elieve play with other children</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Pr="00FC15F3" w:rsidRDefault="00AF4DCB" w:rsidP="008F59DF">
            <w:pPr>
              <w:rPr>
                <w:sz w:val="18"/>
                <w:szCs w:val="18"/>
              </w:rPr>
            </w:pPr>
          </w:p>
        </w:tc>
        <w:tc>
          <w:tcPr>
            <w:tcW w:w="1317" w:type="dxa"/>
            <w:vMerge/>
          </w:tcPr>
          <w:p w:rsidR="00AF4DCB" w:rsidRPr="00FC15F3" w:rsidRDefault="00AF4DCB" w:rsidP="008F59DF">
            <w:pPr>
              <w:rPr>
                <w:sz w:val="18"/>
                <w:szCs w:val="18"/>
              </w:rPr>
            </w:pPr>
          </w:p>
        </w:tc>
        <w:tc>
          <w:tcPr>
            <w:tcW w:w="5599" w:type="dxa"/>
          </w:tcPr>
          <w:p w:rsidR="00AF4DCB" w:rsidRDefault="00AF4DCB" w:rsidP="008F59DF">
            <w:r>
              <w:t xml:space="preserve">extending a play sequence </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Pr="00FC15F3" w:rsidRDefault="00AF4DCB" w:rsidP="008F59DF">
            <w:pPr>
              <w:rPr>
                <w:sz w:val="18"/>
                <w:szCs w:val="18"/>
              </w:rPr>
            </w:pPr>
          </w:p>
        </w:tc>
        <w:tc>
          <w:tcPr>
            <w:tcW w:w="1317" w:type="dxa"/>
            <w:vMerge w:val="restart"/>
          </w:tcPr>
          <w:p w:rsidR="00AF4DCB" w:rsidRPr="00FC15F3" w:rsidRDefault="00AF4DCB" w:rsidP="008F59DF">
            <w:pPr>
              <w:rPr>
                <w:sz w:val="18"/>
                <w:szCs w:val="18"/>
              </w:rPr>
            </w:pPr>
            <w:r>
              <w:rPr>
                <w:sz w:val="18"/>
                <w:szCs w:val="18"/>
              </w:rPr>
              <w:t>Organisation</w:t>
            </w:r>
          </w:p>
        </w:tc>
        <w:tc>
          <w:tcPr>
            <w:tcW w:w="5599" w:type="dxa"/>
          </w:tcPr>
          <w:p w:rsidR="00AF4DCB" w:rsidRDefault="00AF4DCB" w:rsidP="008F59DF">
            <w:r>
              <w:t xml:space="preserve">remembering and following regular routines </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Pr="00FC15F3" w:rsidRDefault="00AF4DCB" w:rsidP="008F59DF">
            <w:pPr>
              <w:rPr>
                <w:sz w:val="18"/>
                <w:szCs w:val="18"/>
              </w:rPr>
            </w:pPr>
          </w:p>
        </w:tc>
        <w:tc>
          <w:tcPr>
            <w:tcW w:w="1317" w:type="dxa"/>
            <w:vMerge/>
          </w:tcPr>
          <w:p w:rsidR="00AF4DCB" w:rsidRPr="00FC15F3" w:rsidRDefault="00AF4DCB" w:rsidP="008F59DF">
            <w:pPr>
              <w:rPr>
                <w:sz w:val="18"/>
                <w:szCs w:val="18"/>
              </w:rPr>
            </w:pPr>
          </w:p>
        </w:tc>
        <w:tc>
          <w:tcPr>
            <w:tcW w:w="5599" w:type="dxa"/>
          </w:tcPr>
          <w:p w:rsidR="00AF4DCB" w:rsidRDefault="00AF4DCB" w:rsidP="008F59DF">
            <w:r>
              <w:t>organising own activities</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Default="00AF4DCB" w:rsidP="008F59DF">
            <w:pPr>
              <w:rPr>
                <w:sz w:val="18"/>
                <w:szCs w:val="18"/>
              </w:rPr>
            </w:pPr>
          </w:p>
        </w:tc>
        <w:tc>
          <w:tcPr>
            <w:tcW w:w="1317" w:type="dxa"/>
            <w:vMerge w:val="restart"/>
          </w:tcPr>
          <w:p w:rsidR="00AF4DCB" w:rsidRPr="00FC15F3" w:rsidRDefault="00AF4DCB" w:rsidP="008F59DF">
            <w:pPr>
              <w:rPr>
                <w:sz w:val="18"/>
                <w:szCs w:val="18"/>
              </w:rPr>
            </w:pPr>
            <w:r>
              <w:rPr>
                <w:sz w:val="18"/>
                <w:szCs w:val="18"/>
              </w:rPr>
              <w:t xml:space="preserve">Physical coordination </w:t>
            </w:r>
          </w:p>
        </w:tc>
        <w:tc>
          <w:tcPr>
            <w:tcW w:w="5599" w:type="dxa"/>
          </w:tcPr>
          <w:p w:rsidR="00AF4DCB" w:rsidRDefault="00AF4DCB" w:rsidP="008F59DF">
            <w:r>
              <w:t>putting on simple garments</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Pr="00FC15F3" w:rsidRDefault="00AF4DCB" w:rsidP="008F59DF">
            <w:pPr>
              <w:rPr>
                <w:sz w:val="18"/>
                <w:szCs w:val="18"/>
              </w:rPr>
            </w:pPr>
          </w:p>
        </w:tc>
        <w:tc>
          <w:tcPr>
            <w:tcW w:w="1317" w:type="dxa"/>
            <w:vMerge/>
          </w:tcPr>
          <w:p w:rsidR="00AF4DCB" w:rsidRPr="00FC15F3" w:rsidRDefault="00AF4DCB" w:rsidP="008F59DF">
            <w:pPr>
              <w:rPr>
                <w:sz w:val="18"/>
                <w:szCs w:val="18"/>
              </w:rPr>
            </w:pPr>
          </w:p>
        </w:tc>
        <w:tc>
          <w:tcPr>
            <w:tcW w:w="5599" w:type="dxa"/>
          </w:tcPr>
          <w:p w:rsidR="00AF4DCB" w:rsidRDefault="00AF4DCB" w:rsidP="008F59DF">
            <w:r>
              <w:t>managing basic personal care</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Pr="00FC15F3" w:rsidRDefault="00AF4DCB" w:rsidP="008F59DF">
            <w:pPr>
              <w:rPr>
                <w:sz w:val="18"/>
                <w:szCs w:val="18"/>
              </w:rPr>
            </w:pPr>
          </w:p>
        </w:tc>
        <w:tc>
          <w:tcPr>
            <w:tcW w:w="1317" w:type="dxa"/>
            <w:vMerge/>
          </w:tcPr>
          <w:p w:rsidR="00AF4DCB" w:rsidRPr="00FC15F3" w:rsidRDefault="00AF4DCB" w:rsidP="008F59DF">
            <w:pPr>
              <w:rPr>
                <w:sz w:val="18"/>
                <w:szCs w:val="18"/>
              </w:rPr>
            </w:pPr>
          </w:p>
        </w:tc>
        <w:tc>
          <w:tcPr>
            <w:tcW w:w="5599" w:type="dxa"/>
          </w:tcPr>
          <w:p w:rsidR="00AF4DCB" w:rsidRDefault="00AF4DCB" w:rsidP="008F59DF">
            <w:r>
              <w:t>drawing a large circle</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Pr="00FC15F3" w:rsidRDefault="00AF4DCB" w:rsidP="008F59DF">
            <w:pPr>
              <w:rPr>
                <w:sz w:val="18"/>
                <w:szCs w:val="18"/>
              </w:rPr>
            </w:pPr>
          </w:p>
        </w:tc>
        <w:tc>
          <w:tcPr>
            <w:tcW w:w="1317" w:type="dxa"/>
            <w:vMerge/>
          </w:tcPr>
          <w:p w:rsidR="00AF4DCB" w:rsidRPr="00FC15F3" w:rsidRDefault="00AF4DCB" w:rsidP="008F59DF">
            <w:pPr>
              <w:rPr>
                <w:sz w:val="18"/>
                <w:szCs w:val="18"/>
              </w:rPr>
            </w:pPr>
          </w:p>
        </w:tc>
        <w:tc>
          <w:tcPr>
            <w:tcW w:w="5599" w:type="dxa"/>
          </w:tcPr>
          <w:p w:rsidR="00AF4DCB" w:rsidRDefault="00AF4DCB" w:rsidP="008F59DF">
            <w:r>
              <w:t>turning the pages of a book</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Pr="00FC15F3" w:rsidRDefault="00AF4DCB" w:rsidP="008F59DF">
            <w:pPr>
              <w:rPr>
                <w:sz w:val="18"/>
                <w:szCs w:val="18"/>
              </w:rPr>
            </w:pPr>
          </w:p>
        </w:tc>
        <w:tc>
          <w:tcPr>
            <w:tcW w:w="1317" w:type="dxa"/>
            <w:vMerge/>
          </w:tcPr>
          <w:p w:rsidR="00AF4DCB" w:rsidRPr="00FC15F3" w:rsidRDefault="00AF4DCB" w:rsidP="008F59DF">
            <w:pPr>
              <w:rPr>
                <w:sz w:val="18"/>
                <w:szCs w:val="18"/>
              </w:rPr>
            </w:pPr>
          </w:p>
        </w:tc>
        <w:tc>
          <w:tcPr>
            <w:tcW w:w="5599" w:type="dxa"/>
          </w:tcPr>
          <w:p w:rsidR="00AF4DCB" w:rsidRDefault="00AF4DCB" w:rsidP="008F59DF">
            <w:r>
              <w:t>tracking left to right when looking at books</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Pr="00FC15F3" w:rsidRDefault="00AF4DCB" w:rsidP="008F59DF">
            <w:pPr>
              <w:rPr>
                <w:sz w:val="18"/>
                <w:szCs w:val="18"/>
              </w:rPr>
            </w:pPr>
          </w:p>
        </w:tc>
        <w:tc>
          <w:tcPr>
            <w:tcW w:w="1317" w:type="dxa"/>
            <w:vMerge/>
          </w:tcPr>
          <w:p w:rsidR="00AF4DCB" w:rsidRPr="00FC15F3" w:rsidRDefault="00AF4DCB" w:rsidP="008F59DF">
            <w:pPr>
              <w:rPr>
                <w:sz w:val="18"/>
                <w:szCs w:val="18"/>
              </w:rPr>
            </w:pPr>
          </w:p>
        </w:tc>
        <w:tc>
          <w:tcPr>
            <w:tcW w:w="5599" w:type="dxa"/>
          </w:tcPr>
          <w:p w:rsidR="00AF4DCB" w:rsidRDefault="00AF4DCB" w:rsidP="008F59DF">
            <w:r>
              <w:t xml:space="preserve">making basic snips using scissors </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Pr="00FC15F3" w:rsidRDefault="00AF4DCB" w:rsidP="008F59DF">
            <w:pPr>
              <w:rPr>
                <w:sz w:val="18"/>
                <w:szCs w:val="18"/>
              </w:rPr>
            </w:pPr>
          </w:p>
        </w:tc>
        <w:tc>
          <w:tcPr>
            <w:tcW w:w="1317" w:type="dxa"/>
            <w:vMerge/>
          </w:tcPr>
          <w:p w:rsidR="00AF4DCB" w:rsidRPr="00FC15F3" w:rsidRDefault="00AF4DCB" w:rsidP="008F59DF">
            <w:pPr>
              <w:rPr>
                <w:sz w:val="18"/>
                <w:szCs w:val="18"/>
              </w:rPr>
            </w:pPr>
          </w:p>
        </w:tc>
        <w:tc>
          <w:tcPr>
            <w:tcW w:w="5599" w:type="dxa"/>
          </w:tcPr>
          <w:p w:rsidR="00AF4DCB" w:rsidRDefault="00AF4DCB" w:rsidP="008F59DF">
            <w:r>
              <w:t>making movements across the mid-line of their body</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Pr="00FC15F3" w:rsidRDefault="00AF4DCB" w:rsidP="008F59DF">
            <w:pPr>
              <w:rPr>
                <w:sz w:val="18"/>
                <w:szCs w:val="18"/>
              </w:rPr>
            </w:pPr>
          </w:p>
        </w:tc>
        <w:tc>
          <w:tcPr>
            <w:tcW w:w="1317" w:type="dxa"/>
            <w:vMerge/>
          </w:tcPr>
          <w:p w:rsidR="00AF4DCB" w:rsidRPr="00FC15F3" w:rsidRDefault="00AF4DCB" w:rsidP="008F59DF">
            <w:pPr>
              <w:rPr>
                <w:sz w:val="18"/>
                <w:szCs w:val="18"/>
              </w:rPr>
            </w:pPr>
          </w:p>
        </w:tc>
        <w:tc>
          <w:tcPr>
            <w:tcW w:w="5599" w:type="dxa"/>
          </w:tcPr>
          <w:p w:rsidR="00AF4DCB" w:rsidRDefault="00AF4DCB" w:rsidP="008F59DF">
            <w:r>
              <w:t>deciding which hand to use for drawing and writing</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Pr="00D46C6D" w:rsidRDefault="00AF4DCB" w:rsidP="008F59DF">
            <w:pPr>
              <w:rPr>
                <w:b/>
                <w:i/>
              </w:rPr>
            </w:pPr>
          </w:p>
        </w:tc>
        <w:tc>
          <w:tcPr>
            <w:tcW w:w="1317" w:type="dxa"/>
            <w:vMerge/>
          </w:tcPr>
          <w:p w:rsidR="00AF4DCB" w:rsidRPr="00FC15F3" w:rsidRDefault="00AF4DCB" w:rsidP="008F59DF">
            <w:pPr>
              <w:rPr>
                <w:sz w:val="18"/>
                <w:szCs w:val="18"/>
              </w:rPr>
            </w:pPr>
          </w:p>
        </w:tc>
        <w:tc>
          <w:tcPr>
            <w:tcW w:w="5599" w:type="dxa"/>
          </w:tcPr>
          <w:p w:rsidR="00AF4DCB" w:rsidRPr="00FC15F3" w:rsidRDefault="00AF4DCB" w:rsidP="008F59DF">
            <w:r>
              <w:t>organising themselves for activities</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Pr="00FC15F3" w:rsidRDefault="00AF4DCB" w:rsidP="008F59DF">
            <w:pPr>
              <w:rPr>
                <w:sz w:val="18"/>
                <w:szCs w:val="18"/>
              </w:rPr>
            </w:pPr>
          </w:p>
        </w:tc>
        <w:tc>
          <w:tcPr>
            <w:tcW w:w="1317" w:type="dxa"/>
            <w:vMerge/>
          </w:tcPr>
          <w:p w:rsidR="00AF4DCB" w:rsidRPr="00FC15F3" w:rsidRDefault="00AF4DCB" w:rsidP="008F59DF">
            <w:pPr>
              <w:rPr>
                <w:sz w:val="18"/>
                <w:szCs w:val="18"/>
              </w:rPr>
            </w:pPr>
          </w:p>
        </w:tc>
        <w:tc>
          <w:tcPr>
            <w:tcW w:w="5599" w:type="dxa"/>
          </w:tcPr>
          <w:p w:rsidR="00AF4DCB" w:rsidRDefault="00AF4DCB" w:rsidP="008F59DF">
            <w:r>
              <w:t xml:space="preserve">running </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Pr="00FC15F3" w:rsidRDefault="00AF4DCB" w:rsidP="008F59DF">
            <w:pPr>
              <w:rPr>
                <w:sz w:val="18"/>
                <w:szCs w:val="18"/>
              </w:rPr>
            </w:pPr>
          </w:p>
        </w:tc>
        <w:tc>
          <w:tcPr>
            <w:tcW w:w="1317" w:type="dxa"/>
            <w:vMerge/>
          </w:tcPr>
          <w:p w:rsidR="00AF4DCB" w:rsidRPr="00FC15F3" w:rsidRDefault="00AF4DCB" w:rsidP="008F59DF">
            <w:pPr>
              <w:rPr>
                <w:sz w:val="18"/>
                <w:szCs w:val="18"/>
              </w:rPr>
            </w:pPr>
          </w:p>
        </w:tc>
        <w:tc>
          <w:tcPr>
            <w:tcW w:w="5599" w:type="dxa"/>
          </w:tcPr>
          <w:p w:rsidR="00AF4DCB" w:rsidRDefault="00AF4DCB" w:rsidP="008F59DF">
            <w:r>
              <w:t xml:space="preserve">crawling </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Pr="00FC15F3" w:rsidRDefault="00AF4DCB" w:rsidP="008F59DF">
            <w:pPr>
              <w:rPr>
                <w:sz w:val="18"/>
                <w:szCs w:val="18"/>
              </w:rPr>
            </w:pPr>
          </w:p>
        </w:tc>
        <w:tc>
          <w:tcPr>
            <w:tcW w:w="1317" w:type="dxa"/>
            <w:vMerge/>
          </w:tcPr>
          <w:p w:rsidR="00AF4DCB" w:rsidRPr="00FC15F3" w:rsidRDefault="00AF4DCB" w:rsidP="008F59DF">
            <w:pPr>
              <w:rPr>
                <w:sz w:val="18"/>
                <w:szCs w:val="18"/>
              </w:rPr>
            </w:pPr>
          </w:p>
        </w:tc>
        <w:tc>
          <w:tcPr>
            <w:tcW w:w="5599" w:type="dxa"/>
          </w:tcPr>
          <w:p w:rsidR="00AF4DCB" w:rsidRDefault="00AF4DCB" w:rsidP="008F59DF">
            <w:r>
              <w:t>jumping with 2 feet</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Pr="00FC15F3" w:rsidRDefault="00AF4DCB" w:rsidP="008F59DF">
            <w:pPr>
              <w:rPr>
                <w:sz w:val="18"/>
                <w:szCs w:val="18"/>
              </w:rPr>
            </w:pPr>
          </w:p>
        </w:tc>
        <w:tc>
          <w:tcPr>
            <w:tcW w:w="1317" w:type="dxa"/>
            <w:vMerge/>
          </w:tcPr>
          <w:p w:rsidR="00AF4DCB" w:rsidRPr="00FC15F3" w:rsidRDefault="00AF4DCB" w:rsidP="008F59DF">
            <w:pPr>
              <w:rPr>
                <w:sz w:val="18"/>
                <w:szCs w:val="18"/>
              </w:rPr>
            </w:pPr>
          </w:p>
        </w:tc>
        <w:tc>
          <w:tcPr>
            <w:tcW w:w="5599" w:type="dxa"/>
          </w:tcPr>
          <w:p w:rsidR="00AF4DCB" w:rsidRDefault="00AF4DCB" w:rsidP="008F59DF">
            <w:r>
              <w:t>pushing a trike with 2 feet</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Default="00AF4DCB" w:rsidP="008F59DF">
            <w:pPr>
              <w:rPr>
                <w:sz w:val="18"/>
                <w:szCs w:val="18"/>
              </w:rPr>
            </w:pPr>
          </w:p>
        </w:tc>
        <w:tc>
          <w:tcPr>
            <w:tcW w:w="1317" w:type="dxa"/>
            <w:vMerge w:val="restart"/>
          </w:tcPr>
          <w:p w:rsidR="00AF4DCB" w:rsidRPr="00FC15F3" w:rsidRDefault="00AF4DCB" w:rsidP="008F59DF">
            <w:pPr>
              <w:rPr>
                <w:sz w:val="18"/>
                <w:szCs w:val="18"/>
              </w:rPr>
            </w:pPr>
            <w:r>
              <w:rPr>
                <w:sz w:val="18"/>
                <w:szCs w:val="18"/>
              </w:rPr>
              <w:t>Mathematical skills</w:t>
            </w:r>
          </w:p>
        </w:tc>
        <w:tc>
          <w:tcPr>
            <w:tcW w:w="5599" w:type="dxa"/>
          </w:tcPr>
          <w:p w:rsidR="00AF4DCB" w:rsidRDefault="00AF4DCB" w:rsidP="008F59DF">
            <w:r>
              <w:t>joining in with class counting activities, songs and games</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Pr="00FC15F3" w:rsidRDefault="00AF4DCB" w:rsidP="008F59DF">
            <w:pPr>
              <w:rPr>
                <w:sz w:val="18"/>
                <w:szCs w:val="18"/>
              </w:rPr>
            </w:pPr>
          </w:p>
        </w:tc>
        <w:tc>
          <w:tcPr>
            <w:tcW w:w="1317" w:type="dxa"/>
            <w:vMerge/>
          </w:tcPr>
          <w:p w:rsidR="00AF4DCB" w:rsidRPr="00FC15F3" w:rsidRDefault="00AF4DCB" w:rsidP="008F59DF">
            <w:pPr>
              <w:rPr>
                <w:sz w:val="18"/>
                <w:szCs w:val="18"/>
              </w:rPr>
            </w:pPr>
          </w:p>
        </w:tc>
        <w:tc>
          <w:tcPr>
            <w:tcW w:w="5599" w:type="dxa"/>
          </w:tcPr>
          <w:p w:rsidR="00AF4DCB" w:rsidRDefault="00AF4DCB" w:rsidP="008F59DF">
            <w:r>
              <w:t xml:space="preserve">counting </w:t>
            </w:r>
            <w:r w:rsidRPr="005358AB">
              <w:t xml:space="preserve">orally up </w:t>
            </w:r>
            <w:r>
              <w:t>to 5 by him/herself</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Pr="00FC15F3" w:rsidRDefault="00AF4DCB" w:rsidP="008F59DF">
            <w:pPr>
              <w:rPr>
                <w:sz w:val="18"/>
                <w:szCs w:val="18"/>
              </w:rPr>
            </w:pPr>
          </w:p>
        </w:tc>
        <w:tc>
          <w:tcPr>
            <w:tcW w:w="1317" w:type="dxa"/>
            <w:vMerge/>
          </w:tcPr>
          <w:p w:rsidR="00AF4DCB" w:rsidRPr="00FC15F3" w:rsidRDefault="00AF4DCB" w:rsidP="008F59DF">
            <w:pPr>
              <w:rPr>
                <w:sz w:val="18"/>
                <w:szCs w:val="18"/>
              </w:rPr>
            </w:pPr>
          </w:p>
        </w:tc>
        <w:tc>
          <w:tcPr>
            <w:tcW w:w="5599" w:type="dxa"/>
          </w:tcPr>
          <w:p w:rsidR="00AF4DCB" w:rsidRDefault="00AF4DCB" w:rsidP="008F59DF">
            <w:r>
              <w:t>beginning to understand big/little, long/short</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Pr="00FC15F3" w:rsidRDefault="00AF4DCB" w:rsidP="008F59DF">
            <w:pPr>
              <w:rPr>
                <w:sz w:val="18"/>
                <w:szCs w:val="18"/>
              </w:rPr>
            </w:pPr>
          </w:p>
        </w:tc>
        <w:tc>
          <w:tcPr>
            <w:tcW w:w="1317" w:type="dxa"/>
            <w:vMerge/>
          </w:tcPr>
          <w:p w:rsidR="00AF4DCB" w:rsidRPr="00FC15F3" w:rsidRDefault="00AF4DCB" w:rsidP="008F59DF">
            <w:pPr>
              <w:rPr>
                <w:sz w:val="18"/>
                <w:szCs w:val="18"/>
              </w:rPr>
            </w:pPr>
          </w:p>
        </w:tc>
        <w:tc>
          <w:tcPr>
            <w:tcW w:w="5599" w:type="dxa"/>
          </w:tcPr>
          <w:p w:rsidR="00AF4DCB" w:rsidRPr="000B3528" w:rsidRDefault="00AF4DCB" w:rsidP="008F59DF">
            <w:pPr>
              <w:rPr>
                <w:color w:val="FF0000"/>
              </w:rPr>
            </w:pPr>
            <w:r>
              <w:t xml:space="preserve">beginning to count objects </w:t>
            </w:r>
            <w:r w:rsidRPr="005358AB">
              <w:t>using number names</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Pr="00FC15F3" w:rsidRDefault="00AF4DCB" w:rsidP="008F59DF">
            <w:pPr>
              <w:rPr>
                <w:sz w:val="18"/>
                <w:szCs w:val="18"/>
              </w:rPr>
            </w:pPr>
          </w:p>
        </w:tc>
        <w:tc>
          <w:tcPr>
            <w:tcW w:w="1317" w:type="dxa"/>
          </w:tcPr>
          <w:p w:rsidR="00AF4DCB" w:rsidRPr="00FC15F3" w:rsidRDefault="00AF4DCB" w:rsidP="008F59DF">
            <w:pPr>
              <w:rPr>
                <w:sz w:val="18"/>
                <w:szCs w:val="18"/>
              </w:rPr>
            </w:pPr>
            <w:r w:rsidRPr="00FC15F3">
              <w:rPr>
                <w:sz w:val="18"/>
                <w:szCs w:val="18"/>
              </w:rPr>
              <w:t>Social</w:t>
            </w:r>
          </w:p>
        </w:tc>
        <w:tc>
          <w:tcPr>
            <w:tcW w:w="5599" w:type="dxa"/>
          </w:tcPr>
          <w:p w:rsidR="00AF4DCB" w:rsidRPr="00FC15F3" w:rsidRDefault="00AF4DCB" w:rsidP="008F59DF">
            <w:r>
              <w:t>joining in with construction play</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7" w:type="dxa"/>
            <w:vMerge/>
          </w:tcPr>
          <w:p w:rsidR="00AF4DCB" w:rsidRPr="00FC15F3" w:rsidRDefault="00AF4DCB" w:rsidP="008F59DF">
            <w:pPr>
              <w:rPr>
                <w:sz w:val="18"/>
                <w:szCs w:val="18"/>
              </w:rPr>
            </w:pPr>
          </w:p>
        </w:tc>
        <w:tc>
          <w:tcPr>
            <w:tcW w:w="1317" w:type="dxa"/>
          </w:tcPr>
          <w:p w:rsidR="00AF4DCB" w:rsidRDefault="00AF4DCB" w:rsidP="008F59DF">
            <w:pPr>
              <w:rPr>
                <w:sz w:val="18"/>
                <w:szCs w:val="18"/>
              </w:rPr>
            </w:pPr>
            <w:r>
              <w:rPr>
                <w:sz w:val="18"/>
                <w:szCs w:val="18"/>
              </w:rPr>
              <w:t>Attention</w:t>
            </w:r>
          </w:p>
          <w:p w:rsidR="00AF4DCB" w:rsidRPr="00FC15F3" w:rsidRDefault="00AF4DCB" w:rsidP="008F59DF">
            <w:pPr>
              <w:rPr>
                <w:sz w:val="18"/>
                <w:szCs w:val="18"/>
              </w:rPr>
            </w:pPr>
            <w:r>
              <w:rPr>
                <w:sz w:val="18"/>
                <w:szCs w:val="18"/>
              </w:rPr>
              <w:t>/concentration</w:t>
            </w:r>
          </w:p>
        </w:tc>
        <w:tc>
          <w:tcPr>
            <w:tcW w:w="5599" w:type="dxa"/>
          </w:tcPr>
          <w:p w:rsidR="00AF4DCB" w:rsidRPr="00FC15F3" w:rsidRDefault="00AF4DCB" w:rsidP="008F59DF">
            <w:r>
              <w:t>attending in line with peers</w:t>
            </w:r>
          </w:p>
        </w:tc>
        <w:tc>
          <w:tcPr>
            <w:tcW w:w="754" w:type="dxa"/>
          </w:tcPr>
          <w:p w:rsidR="00AF4DCB" w:rsidRPr="00FC15F3" w:rsidRDefault="00AF4DCB" w:rsidP="008F59DF"/>
        </w:tc>
        <w:tc>
          <w:tcPr>
            <w:tcW w:w="755" w:type="dxa"/>
          </w:tcPr>
          <w:p w:rsidR="00AF4DCB" w:rsidRPr="00FC15F3" w:rsidRDefault="00AF4DCB" w:rsidP="008F59DF"/>
        </w:tc>
      </w:tr>
    </w:tbl>
    <w:p w:rsidR="00AF4DCB" w:rsidRDefault="00AF4DCB" w:rsidP="00AF4DCB"/>
    <w:p w:rsidR="00AF4DCB" w:rsidRDefault="00AF4DCB" w:rsidP="00AF4DCB"/>
    <w:p w:rsidR="00AF4DCB" w:rsidRDefault="00AF4DCB" w:rsidP="00AF4D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866"/>
      </w:tblGrid>
      <w:tr w:rsidR="00AF4DCB" w:rsidRPr="00FC15F3" w:rsidTr="008F59DF">
        <w:tc>
          <w:tcPr>
            <w:tcW w:w="2376" w:type="dxa"/>
          </w:tcPr>
          <w:p w:rsidR="00AF4DCB" w:rsidRPr="00FC15F3" w:rsidRDefault="00AF4DCB" w:rsidP="008F59DF">
            <w:r w:rsidRPr="00FC15F3">
              <w:rPr>
                <w:b/>
              </w:rPr>
              <w:t xml:space="preserve">Foundation years </w:t>
            </w:r>
          </w:p>
          <w:p w:rsidR="00AF4DCB" w:rsidRPr="00FC15F3" w:rsidRDefault="00AF4DCB" w:rsidP="008F59DF">
            <w:pPr>
              <w:rPr>
                <w:b/>
              </w:rPr>
            </w:pPr>
            <w:r w:rsidRPr="00FC15F3">
              <w:rPr>
                <w:b/>
              </w:rPr>
              <w:t>Learning needs</w:t>
            </w:r>
          </w:p>
        </w:tc>
        <w:tc>
          <w:tcPr>
            <w:tcW w:w="6866" w:type="dxa"/>
          </w:tcPr>
          <w:p w:rsidR="00AF4DCB" w:rsidRPr="00DD6525" w:rsidRDefault="00AF4DCB" w:rsidP="008F59DF">
            <w:r w:rsidRPr="00DD6525">
              <w:t>Name</w:t>
            </w:r>
          </w:p>
        </w:tc>
      </w:tr>
    </w:tbl>
    <w:p w:rsidR="00AF4DCB" w:rsidRDefault="00AF4DCB" w:rsidP="00AF4DCB"/>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4"/>
        <w:gridCol w:w="1347"/>
        <w:gridCol w:w="5572"/>
        <w:gridCol w:w="754"/>
        <w:gridCol w:w="755"/>
      </w:tblGrid>
      <w:tr w:rsidR="00AF4DCB" w:rsidRPr="00FC15F3" w:rsidTr="008F59DF">
        <w:tc>
          <w:tcPr>
            <w:tcW w:w="814" w:type="dxa"/>
            <w:textDirection w:val="btLr"/>
          </w:tcPr>
          <w:p w:rsidR="00AF4DCB" w:rsidRPr="00FC15F3" w:rsidRDefault="00AF4DCB" w:rsidP="008F59DF">
            <w:pPr>
              <w:ind w:left="113" w:right="113"/>
            </w:pPr>
          </w:p>
        </w:tc>
        <w:tc>
          <w:tcPr>
            <w:tcW w:w="6919" w:type="dxa"/>
            <w:gridSpan w:val="2"/>
          </w:tcPr>
          <w:p w:rsidR="00AF4DCB" w:rsidRDefault="00AF4DCB" w:rsidP="008F59DF">
            <w:r w:rsidRPr="00D46C6D">
              <w:rPr>
                <w:b/>
                <w:i/>
              </w:rPr>
              <w:t>By 5 years the child needs support for at least one of the following</w:t>
            </w:r>
            <w:r>
              <w:rPr>
                <w:b/>
                <w:i/>
              </w:rPr>
              <w:t>:</w:t>
            </w:r>
          </w:p>
        </w:tc>
        <w:tc>
          <w:tcPr>
            <w:tcW w:w="754" w:type="dxa"/>
          </w:tcPr>
          <w:p w:rsidR="00AF4DCB" w:rsidRPr="00FC15F3" w:rsidRDefault="00AF4DCB" w:rsidP="008F59DF">
            <w:r w:rsidRPr="00FC15F3">
              <w:t>Date &amp; age</w:t>
            </w:r>
          </w:p>
        </w:tc>
        <w:tc>
          <w:tcPr>
            <w:tcW w:w="755" w:type="dxa"/>
          </w:tcPr>
          <w:p w:rsidR="00AF4DCB" w:rsidRPr="00FC15F3" w:rsidRDefault="00AF4DCB" w:rsidP="008F59DF">
            <w:r w:rsidRPr="00FC15F3">
              <w:t>Date &amp; age</w:t>
            </w:r>
          </w:p>
        </w:tc>
      </w:tr>
      <w:tr w:rsidR="00AF4DCB" w:rsidRPr="00FC15F3" w:rsidTr="008F59DF">
        <w:tc>
          <w:tcPr>
            <w:tcW w:w="814" w:type="dxa"/>
            <w:vMerge w:val="restart"/>
            <w:textDirection w:val="btLr"/>
          </w:tcPr>
          <w:p w:rsidR="00AF4DCB" w:rsidRDefault="00AF4DCB" w:rsidP="008F59DF">
            <w:pPr>
              <w:ind w:left="113" w:right="113"/>
              <w:rPr>
                <w:sz w:val="18"/>
                <w:szCs w:val="18"/>
              </w:rPr>
            </w:pPr>
            <w:r>
              <w:t xml:space="preserve">                                      </w:t>
            </w:r>
            <w:r w:rsidRPr="00FC15F3">
              <w:t>The c</w:t>
            </w:r>
            <w:r>
              <w:t xml:space="preserve">hild needs support for some of </w:t>
            </w:r>
            <w:r w:rsidRPr="00FC15F3">
              <w:t>the following:</w:t>
            </w:r>
          </w:p>
        </w:tc>
        <w:tc>
          <w:tcPr>
            <w:tcW w:w="1347" w:type="dxa"/>
            <w:vMerge w:val="restart"/>
          </w:tcPr>
          <w:p w:rsidR="00AF4DCB" w:rsidRDefault="00AF4DCB" w:rsidP="008F59DF">
            <w:pPr>
              <w:rPr>
                <w:sz w:val="18"/>
                <w:szCs w:val="18"/>
              </w:rPr>
            </w:pPr>
            <w:r>
              <w:rPr>
                <w:sz w:val="18"/>
                <w:szCs w:val="18"/>
              </w:rPr>
              <w:t>Memory</w:t>
            </w:r>
          </w:p>
        </w:tc>
        <w:tc>
          <w:tcPr>
            <w:tcW w:w="5572" w:type="dxa"/>
          </w:tcPr>
          <w:p w:rsidR="00AF4DCB" w:rsidRDefault="00AF4DCB" w:rsidP="008F59DF">
            <w:r>
              <w:t>learning the words for familiar songs and rhymes</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extDirection w:val="btLr"/>
          </w:tcPr>
          <w:p w:rsidR="00AF4DCB" w:rsidRDefault="00AF4DCB" w:rsidP="008F59DF">
            <w:pPr>
              <w:ind w:left="113" w:right="113"/>
            </w:pPr>
          </w:p>
        </w:tc>
        <w:tc>
          <w:tcPr>
            <w:tcW w:w="1347" w:type="dxa"/>
            <w:vMerge/>
          </w:tcPr>
          <w:p w:rsidR="00AF4DCB" w:rsidRDefault="00AF4DCB" w:rsidP="008F59DF">
            <w:pPr>
              <w:rPr>
                <w:sz w:val="18"/>
                <w:szCs w:val="18"/>
              </w:rPr>
            </w:pPr>
          </w:p>
        </w:tc>
        <w:tc>
          <w:tcPr>
            <w:tcW w:w="5572" w:type="dxa"/>
          </w:tcPr>
          <w:p w:rsidR="00AF4DCB" w:rsidRDefault="00AF4DCB" w:rsidP="008F59DF">
            <w:r>
              <w:t>remembering the repeated phrases in simple books</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Default="00AF4DCB" w:rsidP="008F59DF">
            <w:pPr>
              <w:rPr>
                <w:sz w:val="18"/>
                <w:szCs w:val="18"/>
              </w:rPr>
            </w:pPr>
          </w:p>
        </w:tc>
        <w:tc>
          <w:tcPr>
            <w:tcW w:w="1347" w:type="dxa"/>
            <w:vMerge/>
          </w:tcPr>
          <w:p w:rsidR="00AF4DCB" w:rsidRDefault="00AF4DCB" w:rsidP="008F59DF">
            <w:pPr>
              <w:rPr>
                <w:sz w:val="18"/>
                <w:szCs w:val="18"/>
              </w:rPr>
            </w:pPr>
          </w:p>
        </w:tc>
        <w:tc>
          <w:tcPr>
            <w:tcW w:w="5572" w:type="dxa"/>
          </w:tcPr>
          <w:p w:rsidR="00AF4DCB" w:rsidRDefault="00AF4DCB" w:rsidP="008F59DF">
            <w:r>
              <w:t>retelling simple stories</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Pr="00FC15F3" w:rsidRDefault="00AF4DCB" w:rsidP="008F59DF">
            <w:pPr>
              <w:rPr>
                <w:sz w:val="18"/>
                <w:szCs w:val="18"/>
              </w:rPr>
            </w:pPr>
          </w:p>
        </w:tc>
        <w:tc>
          <w:tcPr>
            <w:tcW w:w="1347" w:type="dxa"/>
            <w:vMerge/>
          </w:tcPr>
          <w:p w:rsidR="00AF4DCB" w:rsidRPr="00FC15F3" w:rsidRDefault="00AF4DCB" w:rsidP="008F59DF">
            <w:pPr>
              <w:rPr>
                <w:sz w:val="18"/>
                <w:szCs w:val="18"/>
              </w:rPr>
            </w:pPr>
          </w:p>
        </w:tc>
        <w:tc>
          <w:tcPr>
            <w:tcW w:w="5572" w:type="dxa"/>
          </w:tcPr>
          <w:p w:rsidR="00AF4DCB" w:rsidRDefault="00AF4DCB" w:rsidP="008F59DF">
            <w:r>
              <w:t>spotting deliberate mistakes in familiar rhymes</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Pr="00FC15F3" w:rsidRDefault="00AF4DCB" w:rsidP="008F59DF">
            <w:pPr>
              <w:rPr>
                <w:sz w:val="18"/>
                <w:szCs w:val="18"/>
              </w:rPr>
            </w:pPr>
          </w:p>
        </w:tc>
        <w:tc>
          <w:tcPr>
            <w:tcW w:w="1347" w:type="dxa"/>
            <w:vMerge/>
          </w:tcPr>
          <w:p w:rsidR="00AF4DCB" w:rsidRPr="00FC15F3" w:rsidRDefault="00AF4DCB" w:rsidP="008F59DF">
            <w:pPr>
              <w:rPr>
                <w:sz w:val="18"/>
                <w:szCs w:val="18"/>
              </w:rPr>
            </w:pPr>
          </w:p>
        </w:tc>
        <w:tc>
          <w:tcPr>
            <w:tcW w:w="5572" w:type="dxa"/>
          </w:tcPr>
          <w:p w:rsidR="00AF4DCB" w:rsidRDefault="00AF4DCB" w:rsidP="008F59DF">
            <w:r>
              <w:t xml:space="preserve">recall of familiar words </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Pr="00FC15F3" w:rsidRDefault="00AF4DCB" w:rsidP="008F59DF">
            <w:pPr>
              <w:rPr>
                <w:sz w:val="18"/>
                <w:szCs w:val="18"/>
              </w:rPr>
            </w:pPr>
          </w:p>
        </w:tc>
        <w:tc>
          <w:tcPr>
            <w:tcW w:w="1347" w:type="dxa"/>
            <w:vMerge/>
          </w:tcPr>
          <w:p w:rsidR="00AF4DCB" w:rsidRPr="00FC15F3" w:rsidRDefault="00AF4DCB" w:rsidP="008F59DF">
            <w:pPr>
              <w:rPr>
                <w:sz w:val="18"/>
                <w:szCs w:val="18"/>
              </w:rPr>
            </w:pPr>
          </w:p>
        </w:tc>
        <w:tc>
          <w:tcPr>
            <w:tcW w:w="5572" w:type="dxa"/>
          </w:tcPr>
          <w:p w:rsidR="00AF4DCB" w:rsidRDefault="00AF4DCB" w:rsidP="008F59DF">
            <w:r>
              <w:t xml:space="preserve">remembering  </w:t>
            </w:r>
            <w:r w:rsidRPr="005358AB">
              <w:t xml:space="preserve">letters representing first sets of </w:t>
            </w:r>
            <w:r>
              <w:t>sounds, e.g. satpin</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Default="00AF4DCB" w:rsidP="008F59DF">
            <w:pPr>
              <w:rPr>
                <w:sz w:val="18"/>
                <w:szCs w:val="18"/>
              </w:rPr>
            </w:pPr>
          </w:p>
        </w:tc>
        <w:tc>
          <w:tcPr>
            <w:tcW w:w="1347" w:type="dxa"/>
            <w:vMerge w:val="restart"/>
          </w:tcPr>
          <w:p w:rsidR="00AF4DCB" w:rsidRDefault="00AF4DCB" w:rsidP="008F59DF">
            <w:pPr>
              <w:rPr>
                <w:sz w:val="18"/>
                <w:szCs w:val="18"/>
              </w:rPr>
            </w:pPr>
            <w:r>
              <w:rPr>
                <w:sz w:val="18"/>
                <w:szCs w:val="18"/>
              </w:rPr>
              <w:t>Auditory processing/</w:t>
            </w:r>
          </w:p>
          <w:p w:rsidR="00AF4DCB" w:rsidRDefault="00AF4DCB" w:rsidP="008F59DF">
            <w:pPr>
              <w:rPr>
                <w:sz w:val="18"/>
                <w:szCs w:val="18"/>
              </w:rPr>
            </w:pPr>
            <w:r>
              <w:rPr>
                <w:sz w:val="18"/>
                <w:szCs w:val="18"/>
              </w:rPr>
              <w:t>Phonological</w:t>
            </w:r>
          </w:p>
          <w:p w:rsidR="00AF4DCB" w:rsidRDefault="00AF4DCB" w:rsidP="008F59DF">
            <w:pPr>
              <w:rPr>
                <w:sz w:val="18"/>
                <w:szCs w:val="18"/>
              </w:rPr>
            </w:pPr>
            <w:r>
              <w:rPr>
                <w:sz w:val="18"/>
                <w:szCs w:val="18"/>
              </w:rPr>
              <w:t xml:space="preserve">skills </w:t>
            </w:r>
          </w:p>
        </w:tc>
        <w:tc>
          <w:tcPr>
            <w:tcW w:w="5572" w:type="dxa"/>
          </w:tcPr>
          <w:p w:rsidR="00AF4DCB" w:rsidRDefault="00AF4DCB" w:rsidP="008F59DF">
            <w:r>
              <w:t>remembering a simple sequence of sounds</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Default="00AF4DCB" w:rsidP="008F59DF">
            <w:pPr>
              <w:rPr>
                <w:sz w:val="18"/>
                <w:szCs w:val="18"/>
              </w:rPr>
            </w:pPr>
          </w:p>
        </w:tc>
        <w:tc>
          <w:tcPr>
            <w:tcW w:w="1347" w:type="dxa"/>
            <w:vMerge/>
          </w:tcPr>
          <w:p w:rsidR="00AF4DCB" w:rsidRDefault="00AF4DCB" w:rsidP="008F59DF">
            <w:pPr>
              <w:rPr>
                <w:sz w:val="18"/>
                <w:szCs w:val="18"/>
              </w:rPr>
            </w:pPr>
          </w:p>
        </w:tc>
        <w:tc>
          <w:tcPr>
            <w:tcW w:w="5572" w:type="dxa"/>
          </w:tcPr>
          <w:p w:rsidR="00AF4DCB" w:rsidRDefault="00AF4DCB" w:rsidP="008F59DF">
            <w:r>
              <w:t>identifying the first sound of words</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Default="00AF4DCB" w:rsidP="008F59DF">
            <w:pPr>
              <w:rPr>
                <w:sz w:val="18"/>
                <w:szCs w:val="18"/>
              </w:rPr>
            </w:pPr>
          </w:p>
        </w:tc>
        <w:tc>
          <w:tcPr>
            <w:tcW w:w="1347" w:type="dxa"/>
            <w:vMerge/>
          </w:tcPr>
          <w:p w:rsidR="00AF4DCB" w:rsidRDefault="00AF4DCB" w:rsidP="008F59DF">
            <w:pPr>
              <w:rPr>
                <w:sz w:val="18"/>
                <w:szCs w:val="18"/>
              </w:rPr>
            </w:pPr>
          </w:p>
        </w:tc>
        <w:tc>
          <w:tcPr>
            <w:tcW w:w="5572" w:type="dxa"/>
          </w:tcPr>
          <w:p w:rsidR="00AF4DCB" w:rsidRDefault="00AF4DCB" w:rsidP="008F59DF">
            <w:r>
              <w:t>completing the rhymes in simple books</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Default="00AF4DCB" w:rsidP="008F59DF">
            <w:pPr>
              <w:rPr>
                <w:sz w:val="18"/>
                <w:szCs w:val="18"/>
              </w:rPr>
            </w:pPr>
          </w:p>
        </w:tc>
        <w:tc>
          <w:tcPr>
            <w:tcW w:w="1347" w:type="dxa"/>
            <w:vMerge/>
          </w:tcPr>
          <w:p w:rsidR="00AF4DCB" w:rsidRDefault="00AF4DCB" w:rsidP="008F59DF">
            <w:pPr>
              <w:rPr>
                <w:sz w:val="18"/>
                <w:szCs w:val="18"/>
              </w:rPr>
            </w:pPr>
          </w:p>
        </w:tc>
        <w:tc>
          <w:tcPr>
            <w:tcW w:w="5572" w:type="dxa"/>
          </w:tcPr>
          <w:p w:rsidR="00AF4DCB" w:rsidRDefault="00AF4DCB" w:rsidP="008F59DF">
            <w:r>
              <w:t>following a new, 2-step instruction</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Default="00AF4DCB" w:rsidP="008F59DF">
            <w:pPr>
              <w:rPr>
                <w:sz w:val="18"/>
                <w:szCs w:val="18"/>
              </w:rPr>
            </w:pPr>
          </w:p>
        </w:tc>
        <w:tc>
          <w:tcPr>
            <w:tcW w:w="1347" w:type="dxa"/>
            <w:vMerge w:val="restart"/>
          </w:tcPr>
          <w:p w:rsidR="00AF4DCB" w:rsidRDefault="00AF4DCB" w:rsidP="008F59DF">
            <w:pPr>
              <w:rPr>
                <w:sz w:val="18"/>
                <w:szCs w:val="18"/>
              </w:rPr>
            </w:pPr>
            <w:r>
              <w:rPr>
                <w:sz w:val="18"/>
                <w:szCs w:val="18"/>
              </w:rPr>
              <w:t>Visual discrimination</w:t>
            </w:r>
          </w:p>
        </w:tc>
        <w:tc>
          <w:tcPr>
            <w:tcW w:w="5572" w:type="dxa"/>
          </w:tcPr>
          <w:p w:rsidR="00AF4DCB" w:rsidRDefault="00AF4DCB" w:rsidP="008F59DF">
            <w:r>
              <w:t>drawing a recognisable human figure</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Default="00AF4DCB" w:rsidP="008F59DF">
            <w:pPr>
              <w:rPr>
                <w:sz w:val="18"/>
                <w:szCs w:val="18"/>
              </w:rPr>
            </w:pPr>
          </w:p>
        </w:tc>
        <w:tc>
          <w:tcPr>
            <w:tcW w:w="1347" w:type="dxa"/>
            <w:vMerge/>
          </w:tcPr>
          <w:p w:rsidR="00AF4DCB" w:rsidRDefault="00AF4DCB" w:rsidP="008F59DF">
            <w:pPr>
              <w:rPr>
                <w:sz w:val="18"/>
                <w:szCs w:val="18"/>
              </w:rPr>
            </w:pPr>
          </w:p>
        </w:tc>
        <w:tc>
          <w:tcPr>
            <w:tcW w:w="5572" w:type="dxa"/>
          </w:tcPr>
          <w:p w:rsidR="00AF4DCB" w:rsidRDefault="00AF4DCB" w:rsidP="008F59DF">
            <w:r>
              <w:t>writing own name</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Default="00AF4DCB" w:rsidP="008F59DF">
            <w:pPr>
              <w:rPr>
                <w:sz w:val="18"/>
                <w:szCs w:val="18"/>
              </w:rPr>
            </w:pPr>
          </w:p>
        </w:tc>
        <w:tc>
          <w:tcPr>
            <w:tcW w:w="1347" w:type="dxa"/>
            <w:vMerge/>
          </w:tcPr>
          <w:p w:rsidR="00AF4DCB" w:rsidRDefault="00AF4DCB" w:rsidP="008F59DF">
            <w:pPr>
              <w:rPr>
                <w:sz w:val="18"/>
                <w:szCs w:val="18"/>
              </w:rPr>
            </w:pPr>
          </w:p>
        </w:tc>
        <w:tc>
          <w:tcPr>
            <w:tcW w:w="5572" w:type="dxa"/>
          </w:tcPr>
          <w:p w:rsidR="00AF4DCB" w:rsidRDefault="00AF4DCB" w:rsidP="008F59DF">
            <w:r>
              <w:t>making their own 2 element sequencing pattern</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Pr="00FC15F3" w:rsidRDefault="00AF4DCB" w:rsidP="008F59DF">
            <w:pPr>
              <w:rPr>
                <w:sz w:val="18"/>
                <w:szCs w:val="18"/>
              </w:rPr>
            </w:pPr>
          </w:p>
        </w:tc>
        <w:tc>
          <w:tcPr>
            <w:tcW w:w="1347" w:type="dxa"/>
            <w:vMerge w:val="restart"/>
          </w:tcPr>
          <w:p w:rsidR="00AF4DCB" w:rsidRPr="00FC15F3" w:rsidRDefault="00AF4DCB" w:rsidP="008F59DF">
            <w:pPr>
              <w:rPr>
                <w:sz w:val="18"/>
                <w:szCs w:val="18"/>
              </w:rPr>
            </w:pPr>
            <w:r w:rsidRPr="00FC15F3">
              <w:rPr>
                <w:sz w:val="18"/>
                <w:szCs w:val="18"/>
              </w:rPr>
              <w:t>Copying / pretend</w:t>
            </w:r>
          </w:p>
        </w:tc>
        <w:tc>
          <w:tcPr>
            <w:tcW w:w="5572" w:type="dxa"/>
          </w:tcPr>
          <w:p w:rsidR="00AF4DCB" w:rsidRPr="00FC15F3" w:rsidRDefault="00AF4DCB" w:rsidP="008F59DF">
            <w:r>
              <w:t xml:space="preserve">imitating adult roles, eg dressing up for </w:t>
            </w:r>
            <w:r w:rsidRPr="00FC15F3">
              <w:t>dramatic play</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Pr="00FC15F3" w:rsidRDefault="00AF4DCB" w:rsidP="008F59DF">
            <w:pPr>
              <w:rPr>
                <w:sz w:val="18"/>
                <w:szCs w:val="18"/>
              </w:rPr>
            </w:pPr>
          </w:p>
        </w:tc>
        <w:tc>
          <w:tcPr>
            <w:tcW w:w="1347" w:type="dxa"/>
            <w:vMerge/>
          </w:tcPr>
          <w:p w:rsidR="00AF4DCB" w:rsidRPr="00FC15F3" w:rsidRDefault="00AF4DCB" w:rsidP="008F59DF">
            <w:pPr>
              <w:rPr>
                <w:sz w:val="18"/>
                <w:szCs w:val="18"/>
              </w:rPr>
            </w:pPr>
          </w:p>
        </w:tc>
        <w:tc>
          <w:tcPr>
            <w:tcW w:w="5572" w:type="dxa"/>
          </w:tcPr>
          <w:p w:rsidR="00AF4DCB" w:rsidRDefault="00AF4DCB" w:rsidP="008F59DF">
            <w:r>
              <w:t>extending a play sequence</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Pr="00FC15F3" w:rsidRDefault="00AF4DCB" w:rsidP="008F59DF">
            <w:pPr>
              <w:rPr>
                <w:sz w:val="18"/>
                <w:szCs w:val="18"/>
              </w:rPr>
            </w:pPr>
          </w:p>
        </w:tc>
        <w:tc>
          <w:tcPr>
            <w:tcW w:w="1347" w:type="dxa"/>
            <w:vMerge w:val="restart"/>
          </w:tcPr>
          <w:p w:rsidR="00AF4DCB" w:rsidRPr="00FC15F3" w:rsidRDefault="00AF4DCB" w:rsidP="008F59DF">
            <w:pPr>
              <w:rPr>
                <w:sz w:val="18"/>
                <w:szCs w:val="18"/>
              </w:rPr>
            </w:pPr>
            <w:r>
              <w:rPr>
                <w:sz w:val="18"/>
                <w:szCs w:val="18"/>
              </w:rPr>
              <w:t>Organisation</w:t>
            </w:r>
          </w:p>
        </w:tc>
        <w:tc>
          <w:tcPr>
            <w:tcW w:w="5572" w:type="dxa"/>
          </w:tcPr>
          <w:p w:rsidR="00AF4DCB" w:rsidRDefault="00AF4DCB" w:rsidP="008F59DF">
            <w:r>
              <w:t>remembering and following regular routines</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Pr="00FC15F3" w:rsidRDefault="00AF4DCB" w:rsidP="008F59DF">
            <w:pPr>
              <w:rPr>
                <w:sz w:val="18"/>
                <w:szCs w:val="18"/>
              </w:rPr>
            </w:pPr>
          </w:p>
        </w:tc>
        <w:tc>
          <w:tcPr>
            <w:tcW w:w="1347" w:type="dxa"/>
            <w:vMerge/>
          </w:tcPr>
          <w:p w:rsidR="00AF4DCB" w:rsidRDefault="00AF4DCB" w:rsidP="008F59DF">
            <w:pPr>
              <w:rPr>
                <w:sz w:val="18"/>
                <w:szCs w:val="18"/>
              </w:rPr>
            </w:pPr>
          </w:p>
        </w:tc>
        <w:tc>
          <w:tcPr>
            <w:tcW w:w="5572" w:type="dxa"/>
          </w:tcPr>
          <w:p w:rsidR="00AF4DCB" w:rsidRDefault="00AF4DCB" w:rsidP="008F59DF">
            <w:r>
              <w:t xml:space="preserve">organising own activities </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Default="00AF4DCB" w:rsidP="008F59DF">
            <w:pPr>
              <w:rPr>
                <w:sz w:val="18"/>
                <w:szCs w:val="18"/>
              </w:rPr>
            </w:pPr>
          </w:p>
        </w:tc>
        <w:tc>
          <w:tcPr>
            <w:tcW w:w="1347" w:type="dxa"/>
            <w:vMerge w:val="restart"/>
          </w:tcPr>
          <w:p w:rsidR="00AF4DCB" w:rsidRPr="00FC15F3" w:rsidRDefault="00AF4DCB" w:rsidP="008F59DF">
            <w:pPr>
              <w:rPr>
                <w:sz w:val="18"/>
                <w:szCs w:val="18"/>
              </w:rPr>
            </w:pPr>
            <w:r>
              <w:rPr>
                <w:sz w:val="18"/>
                <w:szCs w:val="18"/>
              </w:rPr>
              <w:t>Coordination</w:t>
            </w:r>
          </w:p>
        </w:tc>
        <w:tc>
          <w:tcPr>
            <w:tcW w:w="5572" w:type="dxa"/>
          </w:tcPr>
          <w:p w:rsidR="00AF4DCB" w:rsidRPr="00FC15F3" w:rsidRDefault="00AF4DCB" w:rsidP="008F59DF">
            <w:r>
              <w:t>getting dressed</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Pr="00FC15F3" w:rsidRDefault="00AF4DCB" w:rsidP="008F59DF">
            <w:pPr>
              <w:rPr>
                <w:sz w:val="18"/>
                <w:szCs w:val="18"/>
              </w:rPr>
            </w:pPr>
          </w:p>
        </w:tc>
        <w:tc>
          <w:tcPr>
            <w:tcW w:w="1347" w:type="dxa"/>
            <w:vMerge/>
          </w:tcPr>
          <w:p w:rsidR="00AF4DCB" w:rsidRPr="00FC15F3" w:rsidRDefault="00AF4DCB" w:rsidP="008F59DF">
            <w:pPr>
              <w:rPr>
                <w:sz w:val="18"/>
                <w:szCs w:val="18"/>
              </w:rPr>
            </w:pPr>
          </w:p>
        </w:tc>
        <w:tc>
          <w:tcPr>
            <w:tcW w:w="5572" w:type="dxa"/>
          </w:tcPr>
          <w:p w:rsidR="00AF4DCB" w:rsidRPr="00FC15F3" w:rsidRDefault="00AF4DCB" w:rsidP="008F59DF">
            <w:r>
              <w:t>managing own personal care</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Pr="00FC15F3" w:rsidRDefault="00AF4DCB" w:rsidP="008F59DF">
            <w:pPr>
              <w:rPr>
                <w:sz w:val="18"/>
                <w:szCs w:val="18"/>
              </w:rPr>
            </w:pPr>
          </w:p>
        </w:tc>
        <w:tc>
          <w:tcPr>
            <w:tcW w:w="1347" w:type="dxa"/>
            <w:vMerge/>
          </w:tcPr>
          <w:p w:rsidR="00AF4DCB" w:rsidRPr="00FC15F3" w:rsidRDefault="00AF4DCB" w:rsidP="008F59DF">
            <w:pPr>
              <w:rPr>
                <w:sz w:val="18"/>
                <w:szCs w:val="18"/>
              </w:rPr>
            </w:pPr>
          </w:p>
        </w:tc>
        <w:tc>
          <w:tcPr>
            <w:tcW w:w="5572" w:type="dxa"/>
          </w:tcPr>
          <w:p w:rsidR="00AF4DCB" w:rsidRDefault="00AF4DCB" w:rsidP="008F59DF">
            <w:r>
              <w:t>drawing recognisable shapes</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Pr="00FC15F3" w:rsidRDefault="00AF4DCB" w:rsidP="008F59DF">
            <w:pPr>
              <w:rPr>
                <w:sz w:val="18"/>
                <w:szCs w:val="18"/>
              </w:rPr>
            </w:pPr>
          </w:p>
        </w:tc>
        <w:tc>
          <w:tcPr>
            <w:tcW w:w="1347" w:type="dxa"/>
            <w:vMerge/>
          </w:tcPr>
          <w:p w:rsidR="00AF4DCB" w:rsidRPr="00FC15F3" w:rsidRDefault="00AF4DCB" w:rsidP="008F59DF">
            <w:pPr>
              <w:rPr>
                <w:sz w:val="18"/>
                <w:szCs w:val="18"/>
              </w:rPr>
            </w:pPr>
          </w:p>
        </w:tc>
        <w:tc>
          <w:tcPr>
            <w:tcW w:w="5572" w:type="dxa"/>
          </w:tcPr>
          <w:p w:rsidR="00AF4DCB" w:rsidRDefault="00AF4DCB" w:rsidP="008F59DF">
            <w:r>
              <w:t>deciding which hand to use for drawing and writing</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Pr="00FC15F3" w:rsidRDefault="00AF4DCB" w:rsidP="008F59DF">
            <w:pPr>
              <w:rPr>
                <w:sz w:val="18"/>
                <w:szCs w:val="18"/>
              </w:rPr>
            </w:pPr>
          </w:p>
        </w:tc>
        <w:tc>
          <w:tcPr>
            <w:tcW w:w="1347" w:type="dxa"/>
            <w:vMerge/>
          </w:tcPr>
          <w:p w:rsidR="00AF4DCB" w:rsidRPr="00FC15F3" w:rsidRDefault="00AF4DCB" w:rsidP="008F59DF">
            <w:pPr>
              <w:rPr>
                <w:sz w:val="18"/>
                <w:szCs w:val="18"/>
              </w:rPr>
            </w:pPr>
          </w:p>
        </w:tc>
        <w:tc>
          <w:tcPr>
            <w:tcW w:w="5572" w:type="dxa"/>
          </w:tcPr>
          <w:p w:rsidR="00AF4DCB" w:rsidRDefault="00AF4DCB" w:rsidP="008F59DF">
            <w:r>
              <w:t>writing left to right</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Pr="00FC15F3" w:rsidRDefault="00AF4DCB" w:rsidP="008F59DF">
            <w:pPr>
              <w:rPr>
                <w:sz w:val="18"/>
                <w:szCs w:val="18"/>
              </w:rPr>
            </w:pPr>
          </w:p>
        </w:tc>
        <w:tc>
          <w:tcPr>
            <w:tcW w:w="1347" w:type="dxa"/>
            <w:vMerge/>
          </w:tcPr>
          <w:p w:rsidR="00AF4DCB" w:rsidRPr="00FC15F3" w:rsidRDefault="00AF4DCB" w:rsidP="008F59DF">
            <w:pPr>
              <w:rPr>
                <w:sz w:val="18"/>
                <w:szCs w:val="18"/>
              </w:rPr>
            </w:pPr>
          </w:p>
        </w:tc>
        <w:tc>
          <w:tcPr>
            <w:tcW w:w="5572" w:type="dxa"/>
          </w:tcPr>
          <w:p w:rsidR="00AF4DCB" w:rsidRPr="00FC15F3" w:rsidRDefault="00AF4DCB" w:rsidP="008F59DF">
            <w:r>
              <w:t>using scissors correctly and holding paper with other hand</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Pr="00FC15F3" w:rsidRDefault="00AF4DCB" w:rsidP="008F59DF">
            <w:pPr>
              <w:rPr>
                <w:sz w:val="18"/>
                <w:szCs w:val="18"/>
              </w:rPr>
            </w:pPr>
          </w:p>
        </w:tc>
        <w:tc>
          <w:tcPr>
            <w:tcW w:w="1347" w:type="dxa"/>
            <w:vMerge/>
          </w:tcPr>
          <w:p w:rsidR="00AF4DCB" w:rsidRPr="00FC15F3" w:rsidRDefault="00AF4DCB" w:rsidP="008F59DF">
            <w:pPr>
              <w:rPr>
                <w:sz w:val="18"/>
                <w:szCs w:val="18"/>
              </w:rPr>
            </w:pPr>
          </w:p>
        </w:tc>
        <w:tc>
          <w:tcPr>
            <w:tcW w:w="5572" w:type="dxa"/>
          </w:tcPr>
          <w:p w:rsidR="00AF4DCB" w:rsidRPr="00FC15F3" w:rsidRDefault="00AF4DCB" w:rsidP="008F59DF">
            <w:r>
              <w:t>making movements across the mid-line of their body</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Pr="00FC15F3" w:rsidRDefault="00AF4DCB" w:rsidP="008F59DF">
            <w:pPr>
              <w:rPr>
                <w:sz w:val="18"/>
                <w:szCs w:val="18"/>
              </w:rPr>
            </w:pPr>
          </w:p>
        </w:tc>
        <w:tc>
          <w:tcPr>
            <w:tcW w:w="1347" w:type="dxa"/>
            <w:vMerge/>
          </w:tcPr>
          <w:p w:rsidR="00AF4DCB" w:rsidRPr="00FC15F3" w:rsidRDefault="00AF4DCB" w:rsidP="008F59DF">
            <w:pPr>
              <w:rPr>
                <w:sz w:val="18"/>
                <w:szCs w:val="18"/>
              </w:rPr>
            </w:pPr>
          </w:p>
        </w:tc>
        <w:tc>
          <w:tcPr>
            <w:tcW w:w="5572" w:type="dxa"/>
          </w:tcPr>
          <w:p w:rsidR="00AF4DCB" w:rsidRDefault="00AF4DCB" w:rsidP="008F59DF">
            <w:r>
              <w:t>hopping</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Pr="00FC15F3" w:rsidRDefault="00AF4DCB" w:rsidP="008F59DF">
            <w:pPr>
              <w:rPr>
                <w:sz w:val="18"/>
                <w:szCs w:val="18"/>
              </w:rPr>
            </w:pPr>
          </w:p>
        </w:tc>
        <w:tc>
          <w:tcPr>
            <w:tcW w:w="1347" w:type="dxa"/>
            <w:vMerge/>
          </w:tcPr>
          <w:p w:rsidR="00AF4DCB" w:rsidRPr="00FC15F3" w:rsidRDefault="00AF4DCB" w:rsidP="008F59DF">
            <w:pPr>
              <w:rPr>
                <w:sz w:val="18"/>
                <w:szCs w:val="18"/>
              </w:rPr>
            </w:pPr>
          </w:p>
        </w:tc>
        <w:tc>
          <w:tcPr>
            <w:tcW w:w="5572" w:type="dxa"/>
          </w:tcPr>
          <w:p w:rsidR="00AF4DCB" w:rsidRDefault="00AF4DCB" w:rsidP="008F59DF">
            <w:r>
              <w:t xml:space="preserve">commando-crawling </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Pr="00FC15F3" w:rsidRDefault="00AF4DCB" w:rsidP="008F59DF">
            <w:pPr>
              <w:rPr>
                <w:sz w:val="18"/>
                <w:szCs w:val="18"/>
              </w:rPr>
            </w:pPr>
          </w:p>
        </w:tc>
        <w:tc>
          <w:tcPr>
            <w:tcW w:w="1347" w:type="dxa"/>
            <w:vMerge/>
          </w:tcPr>
          <w:p w:rsidR="00AF4DCB" w:rsidRPr="00FC15F3" w:rsidRDefault="00AF4DCB" w:rsidP="008F59DF">
            <w:pPr>
              <w:rPr>
                <w:sz w:val="18"/>
                <w:szCs w:val="18"/>
              </w:rPr>
            </w:pPr>
          </w:p>
        </w:tc>
        <w:tc>
          <w:tcPr>
            <w:tcW w:w="5572" w:type="dxa"/>
          </w:tcPr>
          <w:p w:rsidR="00AF4DCB" w:rsidRPr="00FC15F3" w:rsidRDefault="00AF4DCB" w:rsidP="008F59DF">
            <w:r>
              <w:t xml:space="preserve">pedalling a trike </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Default="00AF4DCB" w:rsidP="008F59DF">
            <w:pPr>
              <w:rPr>
                <w:sz w:val="18"/>
                <w:szCs w:val="18"/>
              </w:rPr>
            </w:pPr>
          </w:p>
        </w:tc>
        <w:tc>
          <w:tcPr>
            <w:tcW w:w="1347" w:type="dxa"/>
            <w:vMerge w:val="restart"/>
          </w:tcPr>
          <w:p w:rsidR="00AF4DCB" w:rsidRDefault="00AF4DCB" w:rsidP="008F59DF">
            <w:pPr>
              <w:rPr>
                <w:sz w:val="18"/>
                <w:szCs w:val="18"/>
              </w:rPr>
            </w:pPr>
            <w:r>
              <w:rPr>
                <w:sz w:val="18"/>
                <w:szCs w:val="18"/>
              </w:rPr>
              <w:t>Mathematical skills</w:t>
            </w:r>
          </w:p>
        </w:tc>
        <w:tc>
          <w:tcPr>
            <w:tcW w:w="5572" w:type="dxa"/>
          </w:tcPr>
          <w:p w:rsidR="00AF4DCB" w:rsidRDefault="00AF4DCB" w:rsidP="008F59DF">
            <w:r>
              <w:t>recognising significant numbers (age, house number etc)</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Default="00AF4DCB" w:rsidP="008F59DF">
            <w:pPr>
              <w:rPr>
                <w:sz w:val="18"/>
                <w:szCs w:val="18"/>
              </w:rPr>
            </w:pPr>
          </w:p>
        </w:tc>
        <w:tc>
          <w:tcPr>
            <w:tcW w:w="1347" w:type="dxa"/>
            <w:vMerge/>
          </w:tcPr>
          <w:p w:rsidR="00AF4DCB" w:rsidRPr="00FC15F3" w:rsidRDefault="00AF4DCB" w:rsidP="008F59DF">
            <w:pPr>
              <w:rPr>
                <w:sz w:val="18"/>
                <w:szCs w:val="18"/>
              </w:rPr>
            </w:pPr>
          </w:p>
        </w:tc>
        <w:tc>
          <w:tcPr>
            <w:tcW w:w="5572" w:type="dxa"/>
          </w:tcPr>
          <w:p w:rsidR="00AF4DCB" w:rsidRDefault="00AF4DCB" w:rsidP="008F59DF">
            <w:r>
              <w:t>counting</w:t>
            </w:r>
            <w:r w:rsidRPr="005358AB">
              <w:t xml:space="preserve"> orally </w:t>
            </w:r>
            <w:r>
              <w:t>up to 10 by him/herself</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Default="00AF4DCB" w:rsidP="008F59DF">
            <w:pPr>
              <w:rPr>
                <w:sz w:val="18"/>
                <w:szCs w:val="18"/>
              </w:rPr>
            </w:pPr>
          </w:p>
        </w:tc>
        <w:tc>
          <w:tcPr>
            <w:tcW w:w="1347" w:type="dxa"/>
            <w:vMerge/>
          </w:tcPr>
          <w:p w:rsidR="00AF4DCB" w:rsidRDefault="00AF4DCB" w:rsidP="008F59DF">
            <w:pPr>
              <w:rPr>
                <w:sz w:val="18"/>
                <w:szCs w:val="18"/>
              </w:rPr>
            </w:pPr>
          </w:p>
        </w:tc>
        <w:tc>
          <w:tcPr>
            <w:tcW w:w="5572" w:type="dxa"/>
          </w:tcPr>
          <w:p w:rsidR="00AF4DCB" w:rsidRDefault="00AF4DCB" w:rsidP="008F59DF">
            <w:r>
              <w:t>understanding that last number in a set gives the amount</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Default="00AF4DCB" w:rsidP="008F59DF">
            <w:pPr>
              <w:rPr>
                <w:sz w:val="18"/>
                <w:szCs w:val="18"/>
              </w:rPr>
            </w:pPr>
          </w:p>
        </w:tc>
        <w:tc>
          <w:tcPr>
            <w:tcW w:w="1347" w:type="dxa"/>
            <w:vMerge/>
          </w:tcPr>
          <w:p w:rsidR="00AF4DCB" w:rsidRDefault="00AF4DCB" w:rsidP="008F59DF">
            <w:pPr>
              <w:rPr>
                <w:sz w:val="18"/>
                <w:szCs w:val="18"/>
              </w:rPr>
            </w:pPr>
          </w:p>
        </w:tc>
        <w:tc>
          <w:tcPr>
            <w:tcW w:w="5572" w:type="dxa"/>
          </w:tcPr>
          <w:p w:rsidR="00AF4DCB" w:rsidRDefault="00AF4DCB" w:rsidP="008F59DF">
            <w:r>
              <w:t>beginning to count objects with 1:1 correspondence</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Default="00AF4DCB" w:rsidP="008F59DF">
            <w:pPr>
              <w:rPr>
                <w:sz w:val="18"/>
                <w:szCs w:val="18"/>
              </w:rPr>
            </w:pPr>
          </w:p>
        </w:tc>
        <w:tc>
          <w:tcPr>
            <w:tcW w:w="1347" w:type="dxa"/>
            <w:vMerge/>
          </w:tcPr>
          <w:p w:rsidR="00AF4DCB" w:rsidRDefault="00AF4DCB" w:rsidP="008F59DF">
            <w:pPr>
              <w:rPr>
                <w:sz w:val="18"/>
                <w:szCs w:val="18"/>
              </w:rPr>
            </w:pPr>
          </w:p>
        </w:tc>
        <w:tc>
          <w:tcPr>
            <w:tcW w:w="5572" w:type="dxa"/>
          </w:tcPr>
          <w:p w:rsidR="00AF4DCB" w:rsidRDefault="00AF4DCB" w:rsidP="008F59DF">
            <w:r>
              <w:t>beginning to subitise numbers to 3</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Default="00AF4DCB" w:rsidP="008F59DF">
            <w:pPr>
              <w:rPr>
                <w:sz w:val="18"/>
                <w:szCs w:val="18"/>
              </w:rPr>
            </w:pPr>
          </w:p>
        </w:tc>
        <w:tc>
          <w:tcPr>
            <w:tcW w:w="1347" w:type="dxa"/>
          </w:tcPr>
          <w:p w:rsidR="00AF4DCB" w:rsidRDefault="00AF4DCB" w:rsidP="008F59DF">
            <w:pPr>
              <w:rPr>
                <w:sz w:val="18"/>
                <w:szCs w:val="18"/>
              </w:rPr>
            </w:pPr>
          </w:p>
        </w:tc>
        <w:tc>
          <w:tcPr>
            <w:tcW w:w="5572" w:type="dxa"/>
          </w:tcPr>
          <w:p w:rsidR="00AF4DCB" w:rsidRDefault="00AF4DCB" w:rsidP="008F59DF">
            <w:r>
              <w:t>beginning to understand more/fewer</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rPr>
          <w:trHeight w:val="268"/>
        </w:trPr>
        <w:tc>
          <w:tcPr>
            <w:tcW w:w="814" w:type="dxa"/>
            <w:vMerge/>
          </w:tcPr>
          <w:p w:rsidR="00AF4DCB" w:rsidRDefault="00AF4DCB" w:rsidP="008F59DF">
            <w:pPr>
              <w:rPr>
                <w:sz w:val="18"/>
                <w:szCs w:val="18"/>
              </w:rPr>
            </w:pPr>
          </w:p>
        </w:tc>
        <w:tc>
          <w:tcPr>
            <w:tcW w:w="1347" w:type="dxa"/>
          </w:tcPr>
          <w:p w:rsidR="00AF4DCB" w:rsidRPr="00FC15F3" w:rsidRDefault="00AF4DCB" w:rsidP="008F59DF">
            <w:pPr>
              <w:rPr>
                <w:sz w:val="18"/>
                <w:szCs w:val="18"/>
              </w:rPr>
            </w:pPr>
            <w:r>
              <w:rPr>
                <w:sz w:val="18"/>
                <w:szCs w:val="18"/>
              </w:rPr>
              <w:t>Social</w:t>
            </w:r>
          </w:p>
        </w:tc>
        <w:tc>
          <w:tcPr>
            <w:tcW w:w="5572" w:type="dxa"/>
          </w:tcPr>
          <w:p w:rsidR="00AF4DCB" w:rsidRDefault="00AF4DCB" w:rsidP="008F59DF">
            <w:r>
              <w:t>joining in with construction play</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Pr="00FC15F3" w:rsidRDefault="00AF4DCB" w:rsidP="008F59DF">
            <w:pPr>
              <w:rPr>
                <w:sz w:val="18"/>
                <w:szCs w:val="18"/>
              </w:rPr>
            </w:pPr>
          </w:p>
        </w:tc>
        <w:tc>
          <w:tcPr>
            <w:tcW w:w="1347" w:type="dxa"/>
            <w:vMerge w:val="restart"/>
          </w:tcPr>
          <w:p w:rsidR="00AF4DCB" w:rsidRDefault="00AF4DCB" w:rsidP="008F59DF">
            <w:pPr>
              <w:rPr>
                <w:sz w:val="18"/>
                <w:szCs w:val="18"/>
              </w:rPr>
            </w:pPr>
            <w:r>
              <w:rPr>
                <w:sz w:val="18"/>
                <w:szCs w:val="18"/>
              </w:rPr>
              <w:t>Attention</w:t>
            </w:r>
          </w:p>
          <w:p w:rsidR="00AF4DCB" w:rsidRPr="00FC15F3" w:rsidRDefault="00AF4DCB" w:rsidP="008F59DF">
            <w:pPr>
              <w:rPr>
                <w:sz w:val="18"/>
                <w:szCs w:val="18"/>
              </w:rPr>
            </w:pPr>
            <w:r>
              <w:rPr>
                <w:sz w:val="18"/>
                <w:szCs w:val="18"/>
              </w:rPr>
              <w:t>/concentration</w:t>
            </w:r>
          </w:p>
        </w:tc>
        <w:tc>
          <w:tcPr>
            <w:tcW w:w="5572" w:type="dxa"/>
          </w:tcPr>
          <w:p w:rsidR="00AF4DCB" w:rsidRPr="00FC15F3" w:rsidRDefault="00AF4DCB" w:rsidP="008F59DF">
            <w:r>
              <w:t>attending in line with peers</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Pr="00FC15F3" w:rsidRDefault="00AF4DCB" w:rsidP="008F59DF">
            <w:pPr>
              <w:rPr>
                <w:sz w:val="18"/>
                <w:szCs w:val="18"/>
              </w:rPr>
            </w:pPr>
          </w:p>
        </w:tc>
        <w:tc>
          <w:tcPr>
            <w:tcW w:w="1347" w:type="dxa"/>
            <w:vMerge/>
          </w:tcPr>
          <w:p w:rsidR="00AF4DCB" w:rsidRDefault="00AF4DCB" w:rsidP="008F59DF">
            <w:pPr>
              <w:rPr>
                <w:sz w:val="18"/>
                <w:szCs w:val="18"/>
              </w:rPr>
            </w:pPr>
          </w:p>
        </w:tc>
        <w:tc>
          <w:tcPr>
            <w:tcW w:w="5572" w:type="dxa"/>
          </w:tcPr>
          <w:p w:rsidR="00AF4DCB" w:rsidRDefault="00AF4DCB" w:rsidP="008F59DF">
            <w:r>
              <w:t>listening to stories</w:t>
            </w:r>
          </w:p>
        </w:tc>
        <w:tc>
          <w:tcPr>
            <w:tcW w:w="754" w:type="dxa"/>
          </w:tcPr>
          <w:p w:rsidR="00AF4DCB" w:rsidRPr="00FC15F3" w:rsidRDefault="00AF4DCB" w:rsidP="008F59DF"/>
        </w:tc>
        <w:tc>
          <w:tcPr>
            <w:tcW w:w="755" w:type="dxa"/>
          </w:tcPr>
          <w:p w:rsidR="00AF4DCB" w:rsidRPr="00FC15F3" w:rsidRDefault="00AF4DCB" w:rsidP="008F59DF"/>
        </w:tc>
      </w:tr>
      <w:tr w:rsidR="00AF4DCB" w:rsidRPr="00FC15F3" w:rsidTr="008F59DF">
        <w:tc>
          <w:tcPr>
            <w:tcW w:w="814" w:type="dxa"/>
            <w:vMerge/>
          </w:tcPr>
          <w:p w:rsidR="00AF4DCB" w:rsidRPr="00FC15F3" w:rsidRDefault="00AF4DCB" w:rsidP="008F59DF">
            <w:pPr>
              <w:rPr>
                <w:sz w:val="18"/>
                <w:szCs w:val="18"/>
              </w:rPr>
            </w:pPr>
          </w:p>
        </w:tc>
        <w:tc>
          <w:tcPr>
            <w:tcW w:w="1347" w:type="dxa"/>
            <w:vMerge/>
          </w:tcPr>
          <w:p w:rsidR="00AF4DCB" w:rsidRDefault="00AF4DCB" w:rsidP="008F59DF">
            <w:pPr>
              <w:rPr>
                <w:sz w:val="18"/>
                <w:szCs w:val="18"/>
              </w:rPr>
            </w:pPr>
          </w:p>
        </w:tc>
        <w:tc>
          <w:tcPr>
            <w:tcW w:w="5572" w:type="dxa"/>
          </w:tcPr>
          <w:p w:rsidR="00AF4DCB" w:rsidRDefault="00AF4DCB" w:rsidP="008F59DF">
            <w:r>
              <w:t xml:space="preserve">concentrating on activities </w:t>
            </w:r>
          </w:p>
        </w:tc>
        <w:tc>
          <w:tcPr>
            <w:tcW w:w="754" w:type="dxa"/>
          </w:tcPr>
          <w:p w:rsidR="00AF4DCB" w:rsidRPr="00FC15F3" w:rsidRDefault="00AF4DCB" w:rsidP="008F59DF"/>
        </w:tc>
        <w:tc>
          <w:tcPr>
            <w:tcW w:w="755" w:type="dxa"/>
          </w:tcPr>
          <w:p w:rsidR="00AF4DCB" w:rsidRPr="00FC15F3" w:rsidRDefault="00AF4DCB" w:rsidP="008F59DF"/>
        </w:tc>
      </w:tr>
    </w:tbl>
    <w:p w:rsidR="00AF4DCB" w:rsidRDefault="00AF4DCB" w:rsidP="00AF4DCB"/>
    <w:p w:rsidR="00AF4DCB" w:rsidRDefault="00AF4DCB">
      <w:r>
        <w:br w:type="page"/>
      </w:r>
    </w:p>
    <w:p w:rsidR="00AF4DCB" w:rsidRDefault="00AF4DCB" w:rsidP="00AF4DC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3"/>
        <w:gridCol w:w="1103"/>
      </w:tblGrid>
      <w:tr w:rsidR="00AF4DCB" w:rsidRPr="00FC15F3" w:rsidTr="008F59DF">
        <w:tc>
          <w:tcPr>
            <w:tcW w:w="4424" w:type="pct"/>
          </w:tcPr>
          <w:p w:rsidR="00AF4DCB" w:rsidRPr="00B92569" w:rsidRDefault="00AF4DCB" w:rsidP="008F59DF">
            <w:pPr>
              <w:jc w:val="center"/>
              <w:rPr>
                <w:b/>
                <w:sz w:val="28"/>
                <w:szCs w:val="28"/>
              </w:rPr>
            </w:pPr>
            <w:r w:rsidRPr="00B92569">
              <w:rPr>
                <w:b/>
                <w:sz w:val="28"/>
                <w:szCs w:val="28"/>
              </w:rPr>
              <w:t>Assessment and planning</w:t>
            </w:r>
          </w:p>
        </w:tc>
        <w:tc>
          <w:tcPr>
            <w:tcW w:w="576" w:type="pct"/>
          </w:tcPr>
          <w:p w:rsidR="00AF4DCB" w:rsidRPr="003F4F06" w:rsidRDefault="00AF4DCB" w:rsidP="008F59DF">
            <w:pPr>
              <w:rPr>
                <w:b/>
              </w:rPr>
            </w:pPr>
            <w:r w:rsidRPr="003F4F06">
              <w:rPr>
                <w:b/>
              </w:rPr>
              <w:t>Date</w:t>
            </w:r>
          </w:p>
        </w:tc>
      </w:tr>
      <w:tr w:rsidR="00AF4DCB" w:rsidRPr="00FC15F3" w:rsidTr="008F59DF">
        <w:tc>
          <w:tcPr>
            <w:tcW w:w="4424" w:type="pct"/>
          </w:tcPr>
          <w:p w:rsidR="00AF4DCB" w:rsidRPr="00614E99" w:rsidRDefault="00AF4DCB" w:rsidP="00AF4DCB">
            <w:pPr>
              <w:numPr>
                <w:ilvl w:val="0"/>
                <w:numId w:val="27"/>
              </w:numPr>
            </w:pPr>
            <w:r w:rsidRPr="00614E99">
              <w:t>Careful observation is the best way of unpicking difficulties</w:t>
            </w:r>
            <w:r>
              <w:t>.</w:t>
            </w:r>
          </w:p>
        </w:tc>
        <w:tc>
          <w:tcPr>
            <w:tcW w:w="576" w:type="pct"/>
          </w:tcPr>
          <w:p w:rsidR="00AF4DCB" w:rsidRPr="003F4F06" w:rsidRDefault="00AF4DCB" w:rsidP="008F59DF">
            <w:pPr>
              <w:rPr>
                <w:b/>
              </w:rPr>
            </w:pPr>
          </w:p>
        </w:tc>
      </w:tr>
      <w:tr w:rsidR="00AF4DCB" w:rsidRPr="00FC15F3" w:rsidTr="008F59DF">
        <w:tc>
          <w:tcPr>
            <w:tcW w:w="5000" w:type="pct"/>
            <w:gridSpan w:val="2"/>
          </w:tcPr>
          <w:p w:rsidR="00AF4DCB" w:rsidRPr="003F4F06" w:rsidRDefault="00AF4DCB" w:rsidP="008F59DF">
            <w:pPr>
              <w:tabs>
                <w:tab w:val="left" w:pos="0"/>
              </w:tabs>
              <w:ind w:left="72" w:hanging="72"/>
              <w:rPr>
                <w:b/>
              </w:rPr>
            </w:pPr>
            <w:r w:rsidRPr="003F4F06">
              <w:rPr>
                <w:b/>
              </w:rPr>
              <w:t>For further advice with assessment and planning contact:</w:t>
            </w:r>
          </w:p>
        </w:tc>
      </w:tr>
      <w:tr w:rsidR="00AF4DCB" w:rsidRPr="00FC15F3" w:rsidTr="008F59DF">
        <w:tc>
          <w:tcPr>
            <w:tcW w:w="4424" w:type="pct"/>
          </w:tcPr>
          <w:p w:rsidR="00AF4DCB" w:rsidRPr="00614E99" w:rsidRDefault="00AF4DCB" w:rsidP="00AF4DCB">
            <w:pPr>
              <w:numPr>
                <w:ilvl w:val="0"/>
                <w:numId w:val="19"/>
              </w:numPr>
              <w:tabs>
                <w:tab w:val="left" w:pos="0"/>
              </w:tabs>
            </w:pPr>
            <w:r>
              <w:t>Settings should contact the</w:t>
            </w:r>
            <w:r w:rsidRPr="00614E99">
              <w:t xml:space="preserve"> </w:t>
            </w:r>
            <w:r>
              <w:t>EYSEN team.</w:t>
            </w:r>
          </w:p>
        </w:tc>
        <w:tc>
          <w:tcPr>
            <w:tcW w:w="576" w:type="pct"/>
          </w:tcPr>
          <w:p w:rsidR="00AF4DCB" w:rsidRPr="00FC15F3" w:rsidRDefault="00AF4DCB" w:rsidP="008F59DF">
            <w:pPr>
              <w:tabs>
                <w:tab w:val="left" w:pos="0"/>
              </w:tabs>
              <w:ind w:left="72" w:hanging="72"/>
            </w:pPr>
          </w:p>
        </w:tc>
      </w:tr>
      <w:tr w:rsidR="00AF4DCB" w:rsidRPr="00FC15F3" w:rsidTr="008F59DF">
        <w:tc>
          <w:tcPr>
            <w:tcW w:w="4424" w:type="pct"/>
          </w:tcPr>
          <w:p w:rsidR="00AF4DCB" w:rsidRPr="00614E99" w:rsidRDefault="00AF4DCB" w:rsidP="00AF4DCB">
            <w:pPr>
              <w:numPr>
                <w:ilvl w:val="0"/>
                <w:numId w:val="19"/>
              </w:numPr>
              <w:tabs>
                <w:tab w:val="left" w:pos="0"/>
              </w:tabs>
            </w:pPr>
            <w:r>
              <w:t>The Educational Psychology Service.</w:t>
            </w:r>
          </w:p>
        </w:tc>
        <w:tc>
          <w:tcPr>
            <w:tcW w:w="576" w:type="pct"/>
          </w:tcPr>
          <w:p w:rsidR="00AF4DCB" w:rsidRPr="00FC15F3" w:rsidRDefault="00AF4DCB" w:rsidP="008F59DF">
            <w:pPr>
              <w:tabs>
                <w:tab w:val="left" w:pos="0"/>
              </w:tabs>
              <w:ind w:left="72" w:hanging="72"/>
            </w:pPr>
          </w:p>
        </w:tc>
      </w:tr>
      <w:tr w:rsidR="00AF4DCB" w:rsidRPr="00FC15F3" w:rsidTr="008F59DF">
        <w:tc>
          <w:tcPr>
            <w:tcW w:w="5000" w:type="pct"/>
            <w:gridSpan w:val="2"/>
          </w:tcPr>
          <w:p w:rsidR="00AF4DCB" w:rsidRPr="003F4F06" w:rsidRDefault="00AF4DCB" w:rsidP="008F59DF">
            <w:pPr>
              <w:tabs>
                <w:tab w:val="left" w:pos="0"/>
              </w:tabs>
              <w:ind w:left="72" w:hanging="72"/>
              <w:rPr>
                <w:b/>
              </w:rPr>
            </w:pPr>
            <w:r w:rsidRPr="003F4F06">
              <w:rPr>
                <w:b/>
              </w:rPr>
              <w:t>Planning for a child with a need will include:</w:t>
            </w:r>
          </w:p>
        </w:tc>
      </w:tr>
      <w:tr w:rsidR="00AF4DCB" w:rsidRPr="00FC15F3" w:rsidTr="008F59DF">
        <w:tc>
          <w:tcPr>
            <w:tcW w:w="4424" w:type="pct"/>
          </w:tcPr>
          <w:p w:rsidR="00AF4DCB" w:rsidRPr="00614E99" w:rsidRDefault="00AF4DCB" w:rsidP="00AF4DCB">
            <w:pPr>
              <w:numPr>
                <w:ilvl w:val="0"/>
                <w:numId w:val="26"/>
              </w:numPr>
              <w:tabs>
                <w:tab w:val="left" w:pos="0"/>
              </w:tabs>
            </w:pPr>
            <w:r>
              <w:t>‘T</w:t>
            </w:r>
            <w:r w:rsidRPr="00614E99">
              <w:t>hinking ahead’ about the planned learning each week and how the child with a learning need will be supported to access it</w:t>
            </w:r>
            <w:r>
              <w:t>.</w:t>
            </w:r>
          </w:p>
        </w:tc>
        <w:tc>
          <w:tcPr>
            <w:tcW w:w="576" w:type="pct"/>
          </w:tcPr>
          <w:p w:rsidR="00AF4DCB" w:rsidRPr="00614E99" w:rsidRDefault="00AF4DCB" w:rsidP="008F59DF">
            <w:pPr>
              <w:tabs>
                <w:tab w:val="left" w:pos="0"/>
              </w:tabs>
              <w:ind w:left="72" w:hanging="72"/>
            </w:pPr>
          </w:p>
        </w:tc>
      </w:tr>
      <w:tr w:rsidR="00AF4DCB" w:rsidRPr="00FC15F3" w:rsidTr="008F59DF">
        <w:tc>
          <w:tcPr>
            <w:tcW w:w="4424" w:type="pct"/>
          </w:tcPr>
          <w:p w:rsidR="00AF4DCB" w:rsidRDefault="00AF4DCB" w:rsidP="00AF4DCB">
            <w:pPr>
              <w:numPr>
                <w:ilvl w:val="0"/>
                <w:numId w:val="19"/>
              </w:numPr>
              <w:ind w:left="360" w:hanging="288"/>
            </w:pPr>
            <w:r w:rsidRPr="00614E99">
              <w:t>Any adaptations needed to the ph</w:t>
            </w:r>
            <w:r>
              <w:t>ysical environment to help with</w:t>
            </w:r>
          </w:p>
          <w:p w:rsidR="00AF4DCB" w:rsidRPr="00614E99" w:rsidRDefault="00AF4DCB" w:rsidP="008F59DF">
            <w:pPr>
              <w:ind w:left="72"/>
            </w:pPr>
            <w:r w:rsidRPr="00614E99">
              <w:t>access to learning, eg labelling of resources</w:t>
            </w:r>
            <w:r>
              <w:t>.</w:t>
            </w:r>
          </w:p>
        </w:tc>
        <w:tc>
          <w:tcPr>
            <w:tcW w:w="576" w:type="pct"/>
          </w:tcPr>
          <w:p w:rsidR="00AF4DCB" w:rsidRPr="00614E99" w:rsidRDefault="00AF4DCB" w:rsidP="008F59DF">
            <w:pPr>
              <w:tabs>
                <w:tab w:val="left" w:pos="0"/>
              </w:tabs>
              <w:ind w:left="72" w:hanging="72"/>
            </w:pPr>
          </w:p>
        </w:tc>
      </w:tr>
      <w:tr w:rsidR="00AF4DCB" w:rsidRPr="00FC15F3" w:rsidTr="008F59DF">
        <w:tc>
          <w:tcPr>
            <w:tcW w:w="4424" w:type="pct"/>
          </w:tcPr>
          <w:p w:rsidR="00AF4DCB" w:rsidRPr="00614E99" w:rsidRDefault="00AF4DCB" w:rsidP="00AF4DCB">
            <w:pPr>
              <w:numPr>
                <w:ilvl w:val="0"/>
                <w:numId w:val="19"/>
              </w:numPr>
              <w:tabs>
                <w:tab w:val="left" w:pos="0"/>
              </w:tabs>
            </w:pPr>
            <w:r w:rsidRPr="00614E99">
              <w:t>Any specialist equipment or resources, including ICT that may be helpful</w:t>
            </w:r>
            <w:r>
              <w:t>.</w:t>
            </w:r>
          </w:p>
        </w:tc>
        <w:tc>
          <w:tcPr>
            <w:tcW w:w="576" w:type="pct"/>
          </w:tcPr>
          <w:p w:rsidR="00AF4DCB" w:rsidRPr="00614E99" w:rsidRDefault="00AF4DCB" w:rsidP="008F59DF">
            <w:pPr>
              <w:tabs>
                <w:tab w:val="left" w:pos="0"/>
              </w:tabs>
              <w:ind w:left="72" w:hanging="72"/>
            </w:pPr>
          </w:p>
        </w:tc>
      </w:tr>
      <w:tr w:rsidR="00AF4DCB" w:rsidRPr="00FC15F3" w:rsidTr="008F59DF">
        <w:tc>
          <w:tcPr>
            <w:tcW w:w="4424" w:type="pct"/>
          </w:tcPr>
          <w:p w:rsidR="00AF4DCB" w:rsidRPr="00614E99" w:rsidRDefault="00AF4DCB" w:rsidP="00AF4DCB">
            <w:pPr>
              <w:numPr>
                <w:ilvl w:val="0"/>
                <w:numId w:val="19"/>
              </w:numPr>
              <w:tabs>
                <w:tab w:val="left" w:pos="0"/>
              </w:tabs>
            </w:pPr>
            <w:r w:rsidRPr="00614E99">
              <w:t>How the child’s key person will help him/her t</w:t>
            </w:r>
            <w:r>
              <w:t>o access learning opportunities.</w:t>
            </w:r>
          </w:p>
        </w:tc>
        <w:tc>
          <w:tcPr>
            <w:tcW w:w="576" w:type="pct"/>
          </w:tcPr>
          <w:p w:rsidR="00AF4DCB" w:rsidRPr="00614E99" w:rsidRDefault="00AF4DCB" w:rsidP="008F59DF">
            <w:pPr>
              <w:tabs>
                <w:tab w:val="left" w:pos="0"/>
              </w:tabs>
              <w:ind w:left="72" w:hanging="72"/>
            </w:pPr>
          </w:p>
        </w:tc>
      </w:tr>
      <w:tr w:rsidR="00AF4DCB" w:rsidRPr="00FC15F3" w:rsidTr="008F59DF">
        <w:tc>
          <w:tcPr>
            <w:tcW w:w="4424" w:type="pct"/>
          </w:tcPr>
          <w:p w:rsidR="00AF4DCB" w:rsidRPr="00614E99" w:rsidRDefault="00AF4DCB" w:rsidP="00AF4DCB">
            <w:pPr>
              <w:numPr>
                <w:ilvl w:val="0"/>
                <w:numId w:val="19"/>
              </w:numPr>
              <w:tabs>
                <w:tab w:val="left" w:pos="0"/>
              </w:tabs>
            </w:pPr>
            <w:r w:rsidRPr="00614E99">
              <w:t>Individual or small group work to focus on specific skills</w:t>
            </w:r>
            <w:r>
              <w:t>.</w:t>
            </w:r>
          </w:p>
        </w:tc>
        <w:tc>
          <w:tcPr>
            <w:tcW w:w="576" w:type="pct"/>
          </w:tcPr>
          <w:p w:rsidR="00AF4DCB" w:rsidRPr="00614E99" w:rsidRDefault="00AF4DCB" w:rsidP="008F59DF">
            <w:pPr>
              <w:tabs>
                <w:tab w:val="left" w:pos="0"/>
              </w:tabs>
              <w:ind w:left="72" w:hanging="72"/>
            </w:pPr>
          </w:p>
        </w:tc>
      </w:tr>
      <w:tr w:rsidR="00AF4DCB" w:rsidRPr="00FC15F3" w:rsidTr="008F59DF">
        <w:tc>
          <w:tcPr>
            <w:tcW w:w="4424" w:type="pct"/>
          </w:tcPr>
          <w:p w:rsidR="00AF4DCB" w:rsidRPr="00614E99" w:rsidRDefault="00AF4DCB" w:rsidP="00AF4DCB">
            <w:pPr>
              <w:numPr>
                <w:ilvl w:val="0"/>
                <w:numId w:val="19"/>
              </w:numPr>
              <w:tabs>
                <w:tab w:val="left" w:pos="0"/>
              </w:tabs>
            </w:pPr>
            <w:r w:rsidRPr="00614E99">
              <w:t>Where the child will sit for particular activities</w:t>
            </w:r>
            <w:r>
              <w:t>.</w:t>
            </w:r>
            <w:r w:rsidRPr="00614E99">
              <w:t xml:space="preserve"> </w:t>
            </w:r>
          </w:p>
        </w:tc>
        <w:tc>
          <w:tcPr>
            <w:tcW w:w="576" w:type="pct"/>
          </w:tcPr>
          <w:p w:rsidR="00AF4DCB" w:rsidRPr="00614E99" w:rsidRDefault="00AF4DCB" w:rsidP="008F59DF">
            <w:pPr>
              <w:tabs>
                <w:tab w:val="left" w:pos="0"/>
              </w:tabs>
              <w:ind w:left="72" w:hanging="72"/>
            </w:pPr>
          </w:p>
        </w:tc>
      </w:tr>
      <w:tr w:rsidR="00AF4DCB" w:rsidRPr="00FC15F3" w:rsidTr="008F59DF">
        <w:tc>
          <w:tcPr>
            <w:tcW w:w="4424" w:type="pct"/>
          </w:tcPr>
          <w:p w:rsidR="00AF4DCB" w:rsidRPr="00614E99" w:rsidRDefault="00AF4DCB" w:rsidP="00AF4DCB">
            <w:pPr>
              <w:numPr>
                <w:ilvl w:val="0"/>
                <w:numId w:val="19"/>
              </w:numPr>
              <w:tabs>
                <w:tab w:val="left" w:pos="0"/>
              </w:tabs>
            </w:pPr>
            <w:r w:rsidRPr="00614E99">
              <w:t>Considering reasonable expectations in relation to the specific needs of the child, eg the time that may be taken to complete a task</w:t>
            </w:r>
            <w:r>
              <w:t>.</w:t>
            </w:r>
          </w:p>
        </w:tc>
        <w:tc>
          <w:tcPr>
            <w:tcW w:w="576" w:type="pct"/>
          </w:tcPr>
          <w:p w:rsidR="00AF4DCB" w:rsidRPr="00614E99" w:rsidRDefault="00AF4DCB" w:rsidP="008F59DF">
            <w:pPr>
              <w:tabs>
                <w:tab w:val="left" w:pos="0"/>
              </w:tabs>
              <w:ind w:left="72" w:hanging="72"/>
            </w:pPr>
          </w:p>
        </w:tc>
      </w:tr>
      <w:tr w:rsidR="00AF4DCB" w:rsidRPr="00FC15F3" w:rsidTr="008F59DF">
        <w:tc>
          <w:tcPr>
            <w:tcW w:w="5000" w:type="pct"/>
            <w:gridSpan w:val="2"/>
          </w:tcPr>
          <w:p w:rsidR="00AF4DCB" w:rsidRPr="00B92569" w:rsidRDefault="00AF4DCB" w:rsidP="008F59DF">
            <w:pPr>
              <w:tabs>
                <w:tab w:val="left" w:pos="0"/>
              </w:tabs>
              <w:jc w:val="center"/>
              <w:rPr>
                <w:b/>
                <w:sz w:val="28"/>
                <w:szCs w:val="28"/>
              </w:rPr>
            </w:pPr>
            <w:r w:rsidRPr="00B92569">
              <w:rPr>
                <w:b/>
                <w:sz w:val="28"/>
                <w:szCs w:val="28"/>
              </w:rPr>
              <w:t>Doing: strategies and resources</w:t>
            </w:r>
          </w:p>
        </w:tc>
      </w:tr>
      <w:tr w:rsidR="00AF4DCB" w:rsidRPr="00FC15F3" w:rsidTr="008F59DF">
        <w:tc>
          <w:tcPr>
            <w:tcW w:w="5000" w:type="pct"/>
            <w:gridSpan w:val="2"/>
          </w:tcPr>
          <w:p w:rsidR="00AF4DCB" w:rsidRPr="003F4F06" w:rsidRDefault="00AF4DCB" w:rsidP="008F59DF">
            <w:pPr>
              <w:tabs>
                <w:tab w:val="left" w:pos="0"/>
              </w:tabs>
              <w:rPr>
                <w:b/>
              </w:rPr>
            </w:pPr>
            <w:r w:rsidRPr="003F4F06">
              <w:rPr>
                <w:b/>
              </w:rPr>
              <w:t>The physical environment</w:t>
            </w:r>
          </w:p>
        </w:tc>
      </w:tr>
      <w:tr w:rsidR="00AF4DCB" w:rsidRPr="00FC15F3" w:rsidTr="008F59DF">
        <w:tc>
          <w:tcPr>
            <w:tcW w:w="4424" w:type="pct"/>
          </w:tcPr>
          <w:p w:rsidR="00AF4DCB" w:rsidRPr="00614E99" w:rsidRDefault="00AF4DCB" w:rsidP="00AF4DCB">
            <w:pPr>
              <w:numPr>
                <w:ilvl w:val="0"/>
                <w:numId w:val="25"/>
              </w:numPr>
            </w:pPr>
            <w:r w:rsidRPr="00614E99">
              <w:t>Sit the child where they can best see and hear the adult in whole and small group activities</w:t>
            </w:r>
            <w:r>
              <w:t>.</w:t>
            </w:r>
          </w:p>
        </w:tc>
        <w:tc>
          <w:tcPr>
            <w:tcW w:w="576" w:type="pct"/>
          </w:tcPr>
          <w:p w:rsidR="00AF4DCB" w:rsidRPr="00493965" w:rsidRDefault="00AF4DCB" w:rsidP="008F59DF">
            <w:pPr>
              <w:tabs>
                <w:tab w:val="left" w:pos="0"/>
              </w:tabs>
            </w:pPr>
          </w:p>
        </w:tc>
      </w:tr>
      <w:tr w:rsidR="00AF4DCB" w:rsidRPr="00FC15F3" w:rsidTr="008F59DF">
        <w:tc>
          <w:tcPr>
            <w:tcW w:w="4424" w:type="pct"/>
          </w:tcPr>
          <w:p w:rsidR="00AF4DCB" w:rsidRPr="00614E99" w:rsidRDefault="00AF4DCB" w:rsidP="00AF4DCB">
            <w:pPr>
              <w:numPr>
                <w:ilvl w:val="0"/>
                <w:numId w:val="17"/>
              </w:numPr>
              <w:tabs>
                <w:tab w:val="left" w:pos="0"/>
              </w:tabs>
            </w:pPr>
            <w:r w:rsidRPr="00614E99">
              <w:t>Boxes of toys and equipment should be labelled with words and pictures depicting the content</w:t>
            </w:r>
            <w:r>
              <w:t>.</w:t>
            </w:r>
          </w:p>
        </w:tc>
        <w:tc>
          <w:tcPr>
            <w:tcW w:w="576" w:type="pct"/>
          </w:tcPr>
          <w:p w:rsidR="00AF4DCB" w:rsidRPr="00493965" w:rsidRDefault="00AF4DCB" w:rsidP="008F59DF">
            <w:pPr>
              <w:tabs>
                <w:tab w:val="left" w:pos="0"/>
              </w:tabs>
            </w:pPr>
          </w:p>
        </w:tc>
      </w:tr>
      <w:tr w:rsidR="00AF4DCB" w:rsidRPr="00FC15F3" w:rsidTr="008F59DF">
        <w:tc>
          <w:tcPr>
            <w:tcW w:w="5000" w:type="pct"/>
            <w:gridSpan w:val="2"/>
          </w:tcPr>
          <w:p w:rsidR="00AF4DCB" w:rsidRPr="003F4F06" w:rsidRDefault="00AF4DCB" w:rsidP="008F59DF">
            <w:pPr>
              <w:ind w:left="72" w:hanging="72"/>
              <w:rPr>
                <w:b/>
              </w:rPr>
            </w:pPr>
            <w:r w:rsidRPr="003F4F06">
              <w:rPr>
                <w:b/>
              </w:rPr>
              <w:t>Teaching and learning</w:t>
            </w:r>
          </w:p>
        </w:tc>
      </w:tr>
      <w:tr w:rsidR="00AF4DCB" w:rsidRPr="00FC15F3" w:rsidTr="008F59DF">
        <w:tc>
          <w:tcPr>
            <w:tcW w:w="4424" w:type="pct"/>
          </w:tcPr>
          <w:p w:rsidR="00AF4DCB" w:rsidRPr="00614E99" w:rsidRDefault="00AF4DCB" w:rsidP="00AF4DCB">
            <w:pPr>
              <w:numPr>
                <w:ilvl w:val="0"/>
                <w:numId w:val="20"/>
              </w:numPr>
            </w:pPr>
            <w:r w:rsidRPr="00614E99">
              <w:t>Provide developmentally appropriate toys, experiences and activities</w:t>
            </w:r>
            <w:r>
              <w:t>.</w:t>
            </w:r>
          </w:p>
        </w:tc>
        <w:tc>
          <w:tcPr>
            <w:tcW w:w="576" w:type="pct"/>
          </w:tcPr>
          <w:p w:rsidR="00AF4DCB" w:rsidRPr="00493965" w:rsidRDefault="00AF4DCB" w:rsidP="008F59DF">
            <w:pPr>
              <w:ind w:left="72" w:hanging="72"/>
            </w:pPr>
          </w:p>
        </w:tc>
      </w:tr>
      <w:tr w:rsidR="00AF4DCB" w:rsidRPr="00FC15F3" w:rsidTr="008F59DF">
        <w:tc>
          <w:tcPr>
            <w:tcW w:w="4424" w:type="pct"/>
          </w:tcPr>
          <w:p w:rsidR="00AF4DCB" w:rsidRPr="00637A51" w:rsidRDefault="00AF4DCB" w:rsidP="00AF4DCB">
            <w:pPr>
              <w:numPr>
                <w:ilvl w:val="0"/>
                <w:numId w:val="20"/>
              </w:numPr>
            </w:pPr>
            <w:r w:rsidRPr="00614E99">
              <w:t>Use a visual timetable to help the child to understand the structure of the session</w:t>
            </w:r>
            <w:r>
              <w:t>.</w:t>
            </w:r>
          </w:p>
        </w:tc>
        <w:tc>
          <w:tcPr>
            <w:tcW w:w="576" w:type="pct"/>
          </w:tcPr>
          <w:p w:rsidR="00AF4DCB" w:rsidRPr="003F4F06" w:rsidRDefault="00AF4DCB" w:rsidP="008F59DF">
            <w:pPr>
              <w:ind w:left="72" w:hanging="72"/>
              <w:rPr>
                <w:rFonts w:ascii="Times New Roman" w:hAnsi="Times New Roman"/>
                <w:b/>
              </w:rPr>
            </w:pPr>
          </w:p>
        </w:tc>
      </w:tr>
      <w:tr w:rsidR="00AF4DCB" w:rsidRPr="00FC15F3" w:rsidTr="008F59DF">
        <w:tc>
          <w:tcPr>
            <w:tcW w:w="4424" w:type="pct"/>
          </w:tcPr>
          <w:p w:rsidR="00AF4DCB" w:rsidRPr="00637A51" w:rsidRDefault="00AF4DCB" w:rsidP="00AF4DCB">
            <w:pPr>
              <w:numPr>
                <w:ilvl w:val="0"/>
                <w:numId w:val="20"/>
              </w:numPr>
            </w:pPr>
            <w:r>
              <w:t>Use</w:t>
            </w:r>
            <w:r w:rsidRPr="00614E99">
              <w:t xml:space="preserve"> visual prompts to engage the child in making choices, eg photos, symbols</w:t>
            </w:r>
            <w:r>
              <w:t>.</w:t>
            </w:r>
            <w:r w:rsidRPr="003F4F06">
              <w:rPr>
                <w:color w:val="000000"/>
              </w:rPr>
              <w:t xml:space="preserve"> </w:t>
            </w:r>
          </w:p>
        </w:tc>
        <w:tc>
          <w:tcPr>
            <w:tcW w:w="576" w:type="pct"/>
          </w:tcPr>
          <w:p w:rsidR="00AF4DCB" w:rsidRPr="003F4F06" w:rsidRDefault="00AF4DCB" w:rsidP="008F59DF">
            <w:pPr>
              <w:ind w:left="72" w:hanging="72"/>
              <w:rPr>
                <w:rFonts w:ascii="Times New Roman" w:hAnsi="Times New Roman"/>
                <w:b/>
              </w:rPr>
            </w:pPr>
          </w:p>
        </w:tc>
      </w:tr>
      <w:tr w:rsidR="00AF4DCB" w:rsidRPr="00FC15F3" w:rsidTr="008F59DF">
        <w:tc>
          <w:tcPr>
            <w:tcW w:w="4424" w:type="pct"/>
          </w:tcPr>
          <w:p w:rsidR="00AF4DCB" w:rsidRPr="003F4F06" w:rsidRDefault="00AF4DCB" w:rsidP="00AF4DCB">
            <w:pPr>
              <w:numPr>
                <w:ilvl w:val="0"/>
                <w:numId w:val="20"/>
              </w:numPr>
              <w:rPr>
                <w:rFonts w:ascii="Times New Roman" w:hAnsi="Times New Roman"/>
              </w:rPr>
            </w:pPr>
            <w:r>
              <w:rPr>
                <w:color w:val="000000"/>
              </w:rPr>
              <w:t>U</w:t>
            </w:r>
            <w:r w:rsidRPr="003F4F06">
              <w:rPr>
                <w:color w:val="000000"/>
              </w:rPr>
              <w:t>se props and visual aids when giving information, telling stories etc</w:t>
            </w:r>
            <w:r>
              <w:rPr>
                <w:color w:val="000000"/>
              </w:rPr>
              <w:t>.</w:t>
            </w:r>
          </w:p>
        </w:tc>
        <w:tc>
          <w:tcPr>
            <w:tcW w:w="576" w:type="pct"/>
          </w:tcPr>
          <w:p w:rsidR="00AF4DCB" w:rsidRPr="003F4F06" w:rsidRDefault="00AF4DCB" w:rsidP="008F59DF">
            <w:pPr>
              <w:ind w:left="72" w:hanging="72"/>
              <w:rPr>
                <w:rFonts w:ascii="Times New Roman" w:hAnsi="Times New Roman"/>
                <w:b/>
              </w:rPr>
            </w:pPr>
          </w:p>
        </w:tc>
      </w:tr>
      <w:tr w:rsidR="00AF4DCB" w:rsidRPr="00FC15F3" w:rsidTr="008F59DF">
        <w:tc>
          <w:tcPr>
            <w:tcW w:w="4424" w:type="pct"/>
          </w:tcPr>
          <w:p w:rsidR="00AF4DCB" w:rsidRPr="00637A51" w:rsidRDefault="00AF4DCB" w:rsidP="00AF4DCB">
            <w:pPr>
              <w:numPr>
                <w:ilvl w:val="0"/>
                <w:numId w:val="20"/>
              </w:numPr>
            </w:pPr>
            <w:r w:rsidRPr="00614E99">
              <w:t>Keep expectations clear and consistent</w:t>
            </w:r>
            <w:r>
              <w:t>.</w:t>
            </w:r>
          </w:p>
        </w:tc>
        <w:tc>
          <w:tcPr>
            <w:tcW w:w="576" w:type="pct"/>
          </w:tcPr>
          <w:p w:rsidR="00AF4DCB" w:rsidRPr="003F4F06" w:rsidRDefault="00AF4DCB" w:rsidP="008F59DF">
            <w:pPr>
              <w:ind w:left="72" w:hanging="72"/>
              <w:rPr>
                <w:rFonts w:ascii="Times New Roman" w:hAnsi="Times New Roman"/>
                <w:b/>
              </w:rPr>
            </w:pPr>
          </w:p>
        </w:tc>
      </w:tr>
      <w:tr w:rsidR="00AF4DCB" w:rsidRPr="00FC15F3" w:rsidTr="008F59DF">
        <w:tc>
          <w:tcPr>
            <w:tcW w:w="4424" w:type="pct"/>
          </w:tcPr>
          <w:p w:rsidR="00AF4DCB" w:rsidRPr="003F4F06" w:rsidRDefault="00AF4DCB" w:rsidP="00AF4DCB">
            <w:pPr>
              <w:numPr>
                <w:ilvl w:val="0"/>
                <w:numId w:val="20"/>
              </w:numPr>
              <w:rPr>
                <w:rFonts w:ascii="Times New Roman" w:hAnsi="Times New Roman"/>
              </w:rPr>
            </w:pPr>
            <w:r w:rsidRPr="00614E99">
              <w:t>Break down skills and activities into smaller achievable steps</w:t>
            </w:r>
            <w:r>
              <w:t>.</w:t>
            </w:r>
          </w:p>
        </w:tc>
        <w:tc>
          <w:tcPr>
            <w:tcW w:w="576" w:type="pct"/>
          </w:tcPr>
          <w:p w:rsidR="00AF4DCB" w:rsidRPr="003F4F06" w:rsidRDefault="00AF4DCB" w:rsidP="008F59DF">
            <w:pPr>
              <w:ind w:left="72" w:hanging="72"/>
              <w:rPr>
                <w:rFonts w:ascii="Times New Roman" w:hAnsi="Times New Roman"/>
                <w:b/>
              </w:rPr>
            </w:pPr>
          </w:p>
        </w:tc>
      </w:tr>
      <w:tr w:rsidR="00AF4DCB" w:rsidRPr="00FC15F3" w:rsidTr="008F59DF">
        <w:tc>
          <w:tcPr>
            <w:tcW w:w="4424" w:type="pct"/>
          </w:tcPr>
          <w:p w:rsidR="00AF4DCB" w:rsidRPr="00637A51" w:rsidRDefault="00AF4DCB" w:rsidP="00AF4DCB">
            <w:pPr>
              <w:numPr>
                <w:ilvl w:val="0"/>
                <w:numId w:val="20"/>
              </w:numPr>
            </w:pPr>
            <w:r w:rsidRPr="003F4F06">
              <w:rPr>
                <w:color w:val="000000"/>
              </w:rPr>
              <w:t>Avoid overloading the child with too many tasks and instructions at once</w:t>
            </w:r>
            <w:r>
              <w:rPr>
                <w:color w:val="000000"/>
              </w:rPr>
              <w:t>.</w:t>
            </w:r>
          </w:p>
        </w:tc>
        <w:tc>
          <w:tcPr>
            <w:tcW w:w="576" w:type="pct"/>
          </w:tcPr>
          <w:p w:rsidR="00AF4DCB" w:rsidRPr="003F4F06" w:rsidRDefault="00AF4DCB" w:rsidP="008F59DF">
            <w:pPr>
              <w:ind w:left="72" w:hanging="72"/>
              <w:rPr>
                <w:rFonts w:ascii="Times New Roman" w:hAnsi="Times New Roman"/>
                <w:b/>
              </w:rPr>
            </w:pPr>
          </w:p>
        </w:tc>
      </w:tr>
      <w:tr w:rsidR="00AF4DCB" w:rsidRPr="00FC15F3" w:rsidTr="008F59DF">
        <w:tc>
          <w:tcPr>
            <w:tcW w:w="4424" w:type="pct"/>
          </w:tcPr>
          <w:p w:rsidR="00AF4DCB" w:rsidRPr="00637A51" w:rsidRDefault="00AF4DCB" w:rsidP="00AF4DCB">
            <w:pPr>
              <w:numPr>
                <w:ilvl w:val="0"/>
                <w:numId w:val="20"/>
              </w:numPr>
            </w:pPr>
            <w:r w:rsidRPr="00614E99">
              <w:t>Provide support to manage time limited tasks, eg sand timer, egg timer</w:t>
            </w:r>
            <w:r>
              <w:t>.</w:t>
            </w:r>
          </w:p>
        </w:tc>
        <w:tc>
          <w:tcPr>
            <w:tcW w:w="576" w:type="pct"/>
          </w:tcPr>
          <w:p w:rsidR="00AF4DCB" w:rsidRPr="003F4F06" w:rsidRDefault="00AF4DCB" w:rsidP="008F59DF">
            <w:pPr>
              <w:ind w:left="72" w:hanging="72"/>
              <w:rPr>
                <w:rFonts w:ascii="Times New Roman" w:hAnsi="Times New Roman"/>
                <w:b/>
              </w:rPr>
            </w:pPr>
          </w:p>
        </w:tc>
      </w:tr>
      <w:tr w:rsidR="00AF4DCB" w:rsidRPr="00FC15F3" w:rsidTr="008F59DF">
        <w:tc>
          <w:tcPr>
            <w:tcW w:w="4424" w:type="pct"/>
          </w:tcPr>
          <w:p w:rsidR="00AF4DCB" w:rsidRPr="00637A51" w:rsidRDefault="00AF4DCB" w:rsidP="00AF4DCB">
            <w:pPr>
              <w:numPr>
                <w:ilvl w:val="0"/>
                <w:numId w:val="20"/>
              </w:numPr>
            </w:pPr>
            <w:r w:rsidRPr="00614E99">
              <w:t>Modify the language that adults use; reduce, slow down, give take up time, use non-literal language with care</w:t>
            </w:r>
            <w:r>
              <w:t>.</w:t>
            </w:r>
          </w:p>
        </w:tc>
        <w:tc>
          <w:tcPr>
            <w:tcW w:w="576" w:type="pct"/>
          </w:tcPr>
          <w:p w:rsidR="00AF4DCB" w:rsidRPr="003F4F06" w:rsidRDefault="00AF4DCB" w:rsidP="008F59DF">
            <w:pPr>
              <w:ind w:left="72" w:hanging="72"/>
              <w:rPr>
                <w:rFonts w:ascii="Times New Roman" w:hAnsi="Times New Roman"/>
                <w:b/>
              </w:rPr>
            </w:pPr>
          </w:p>
        </w:tc>
      </w:tr>
      <w:tr w:rsidR="00AF4DCB" w:rsidRPr="00FC15F3" w:rsidTr="008F59DF">
        <w:tc>
          <w:tcPr>
            <w:tcW w:w="4424" w:type="pct"/>
          </w:tcPr>
          <w:p w:rsidR="00AF4DCB" w:rsidRPr="00637A51" w:rsidRDefault="00AF4DCB" w:rsidP="00AF4DCB">
            <w:pPr>
              <w:numPr>
                <w:ilvl w:val="0"/>
                <w:numId w:val="20"/>
              </w:numPr>
            </w:pPr>
            <w:r w:rsidRPr="00614E99">
              <w:t>Use photos to he</w:t>
            </w:r>
            <w:r>
              <w:t>l</w:t>
            </w:r>
            <w:r w:rsidRPr="00614E99">
              <w:t>p the child link past and present – useful for predicting, making choices, sequencing</w:t>
            </w:r>
            <w:r>
              <w:t>.</w:t>
            </w:r>
          </w:p>
        </w:tc>
        <w:tc>
          <w:tcPr>
            <w:tcW w:w="576" w:type="pct"/>
          </w:tcPr>
          <w:p w:rsidR="00AF4DCB" w:rsidRPr="003F4F06" w:rsidRDefault="00AF4DCB" w:rsidP="008F59DF">
            <w:pPr>
              <w:ind w:left="72" w:hanging="72"/>
              <w:rPr>
                <w:rFonts w:ascii="Times New Roman" w:hAnsi="Times New Roman"/>
                <w:b/>
              </w:rPr>
            </w:pPr>
          </w:p>
        </w:tc>
      </w:tr>
      <w:tr w:rsidR="00AF4DCB" w:rsidRPr="00FC15F3" w:rsidTr="008F59DF">
        <w:tc>
          <w:tcPr>
            <w:tcW w:w="4424" w:type="pct"/>
          </w:tcPr>
          <w:p w:rsidR="00AF4DCB" w:rsidRPr="003F4F06" w:rsidRDefault="00AF4DCB" w:rsidP="00AF4DCB">
            <w:pPr>
              <w:numPr>
                <w:ilvl w:val="0"/>
                <w:numId w:val="20"/>
              </w:numPr>
              <w:rPr>
                <w:rFonts w:ascii="Times New Roman" w:hAnsi="Times New Roman"/>
              </w:rPr>
            </w:pPr>
            <w:r w:rsidRPr="003F4F06">
              <w:rPr>
                <w:color w:val="000000"/>
              </w:rPr>
              <w:t>Play memory games</w:t>
            </w:r>
            <w:r>
              <w:rPr>
                <w:color w:val="000000"/>
              </w:rPr>
              <w:t>.</w:t>
            </w:r>
          </w:p>
        </w:tc>
        <w:tc>
          <w:tcPr>
            <w:tcW w:w="576" w:type="pct"/>
          </w:tcPr>
          <w:p w:rsidR="00AF4DCB" w:rsidRPr="003F4F06" w:rsidRDefault="00AF4DCB" w:rsidP="008F59DF">
            <w:pPr>
              <w:ind w:left="72" w:hanging="72"/>
              <w:rPr>
                <w:rFonts w:ascii="Times New Roman" w:hAnsi="Times New Roman"/>
                <w:b/>
              </w:rPr>
            </w:pPr>
          </w:p>
        </w:tc>
      </w:tr>
      <w:tr w:rsidR="00AF4DCB" w:rsidRPr="00FC15F3" w:rsidTr="008F59DF">
        <w:tc>
          <w:tcPr>
            <w:tcW w:w="4424" w:type="pct"/>
          </w:tcPr>
          <w:p w:rsidR="00AF4DCB" w:rsidRDefault="00AF4DCB" w:rsidP="00AF4DCB">
            <w:pPr>
              <w:numPr>
                <w:ilvl w:val="0"/>
                <w:numId w:val="20"/>
              </w:numPr>
              <w:rPr>
                <w:color w:val="000000"/>
              </w:rPr>
            </w:pPr>
            <w:r>
              <w:rPr>
                <w:color w:val="000000"/>
              </w:rPr>
              <w:t>Play sound games and include phonological activities, e.g. can you find me something beginning with ‘g’.  What sound does Mary’s name start with? etc.</w:t>
            </w:r>
          </w:p>
          <w:p w:rsidR="00AF4DCB" w:rsidRPr="008336E8" w:rsidRDefault="00AF4DCB" w:rsidP="00AF4DCB">
            <w:pPr>
              <w:numPr>
                <w:ilvl w:val="0"/>
                <w:numId w:val="20"/>
              </w:numPr>
              <w:rPr>
                <w:i/>
                <w:color w:val="000000"/>
              </w:rPr>
            </w:pPr>
            <w:r w:rsidRPr="008336E8">
              <w:rPr>
                <w:i/>
                <w:color w:val="000000"/>
              </w:rPr>
              <w:t>Playing With Sounds</w:t>
            </w:r>
            <w:r>
              <w:rPr>
                <w:i/>
                <w:color w:val="000000"/>
              </w:rPr>
              <w:t xml:space="preserve"> </w:t>
            </w:r>
            <w:r>
              <w:rPr>
                <w:color w:val="000000"/>
              </w:rPr>
              <w:t>useful resource.</w:t>
            </w:r>
          </w:p>
        </w:tc>
        <w:tc>
          <w:tcPr>
            <w:tcW w:w="576" w:type="pct"/>
          </w:tcPr>
          <w:p w:rsidR="00AF4DCB" w:rsidRPr="003F4F06" w:rsidRDefault="00AF4DCB" w:rsidP="008F59DF">
            <w:pPr>
              <w:ind w:left="72" w:hanging="72"/>
              <w:rPr>
                <w:rFonts w:ascii="Times New Roman" w:hAnsi="Times New Roman"/>
                <w:b/>
              </w:rPr>
            </w:pPr>
          </w:p>
        </w:tc>
      </w:tr>
      <w:tr w:rsidR="00AF4DCB" w:rsidRPr="00FC15F3" w:rsidTr="008F59DF">
        <w:tc>
          <w:tcPr>
            <w:tcW w:w="4424" w:type="pct"/>
          </w:tcPr>
          <w:p w:rsidR="00AF4DCB" w:rsidRPr="003F4F06" w:rsidRDefault="00AF4DCB" w:rsidP="00AF4DCB">
            <w:pPr>
              <w:numPr>
                <w:ilvl w:val="0"/>
                <w:numId w:val="20"/>
              </w:numPr>
              <w:rPr>
                <w:i/>
              </w:rPr>
            </w:pPr>
            <w:r w:rsidRPr="003F4F06">
              <w:rPr>
                <w:color w:val="000000"/>
              </w:rPr>
              <w:lastRenderedPageBreak/>
              <w:t>There are strong links between physical development and cognitive development. Young children need to be able to engage in lots of physical activity e.g. balancing, throwing, catching, climbing and learning opportunities should be planned to take place outside as well as inside.</w:t>
            </w:r>
          </w:p>
        </w:tc>
        <w:tc>
          <w:tcPr>
            <w:tcW w:w="576" w:type="pct"/>
          </w:tcPr>
          <w:p w:rsidR="00AF4DCB" w:rsidRPr="00493965" w:rsidRDefault="00AF4DCB" w:rsidP="008F59DF">
            <w:pPr>
              <w:ind w:left="72" w:hanging="72"/>
            </w:pPr>
          </w:p>
        </w:tc>
      </w:tr>
      <w:tr w:rsidR="00AF4DCB" w:rsidRPr="00FC15F3" w:rsidTr="008F59DF">
        <w:tc>
          <w:tcPr>
            <w:tcW w:w="4424" w:type="pct"/>
          </w:tcPr>
          <w:p w:rsidR="00AF4DCB" w:rsidRPr="00BC5EC4" w:rsidRDefault="00AF4DCB" w:rsidP="00AF4DCB">
            <w:pPr>
              <w:numPr>
                <w:ilvl w:val="0"/>
                <w:numId w:val="20"/>
              </w:numPr>
            </w:pPr>
            <w:r>
              <w:rPr>
                <w:color w:val="000000"/>
              </w:rPr>
              <w:t>M</w:t>
            </w:r>
            <w:r w:rsidRPr="003F4F06">
              <w:rPr>
                <w:color w:val="000000"/>
              </w:rPr>
              <w:t>ake sure learning opportunities and expectations are challenging enough to be interesting but not so far out of the child’s reach that they may become frustrated/or experience failure</w:t>
            </w:r>
            <w:r>
              <w:rPr>
                <w:color w:val="000000"/>
              </w:rPr>
              <w:t>.</w:t>
            </w:r>
            <w:r w:rsidRPr="003F4F06">
              <w:rPr>
                <w:color w:val="000000"/>
              </w:rPr>
              <w:t xml:space="preserve"> </w:t>
            </w:r>
          </w:p>
        </w:tc>
        <w:tc>
          <w:tcPr>
            <w:tcW w:w="576" w:type="pct"/>
          </w:tcPr>
          <w:p w:rsidR="00AF4DCB" w:rsidRPr="003F4F06" w:rsidRDefault="00AF4DCB" w:rsidP="008F59DF">
            <w:pPr>
              <w:ind w:left="72" w:hanging="72"/>
              <w:rPr>
                <w:rFonts w:ascii="Times New Roman" w:hAnsi="Times New Roman"/>
                <w:b/>
              </w:rPr>
            </w:pPr>
          </w:p>
        </w:tc>
      </w:tr>
      <w:tr w:rsidR="00AF4DCB" w:rsidRPr="00FC15F3" w:rsidTr="008F59DF">
        <w:tc>
          <w:tcPr>
            <w:tcW w:w="4424" w:type="pct"/>
          </w:tcPr>
          <w:p w:rsidR="00AF4DCB" w:rsidRPr="003F4F06" w:rsidRDefault="00AF4DCB" w:rsidP="00AF4DCB">
            <w:pPr>
              <w:numPr>
                <w:ilvl w:val="0"/>
                <w:numId w:val="20"/>
              </w:numPr>
              <w:rPr>
                <w:i/>
              </w:rPr>
            </w:pPr>
            <w:r>
              <w:rPr>
                <w:color w:val="000000"/>
              </w:rPr>
              <w:t>F</w:t>
            </w:r>
            <w:r w:rsidRPr="003F4F06">
              <w:rPr>
                <w:color w:val="000000"/>
              </w:rPr>
              <w:t xml:space="preserve">ollow </w:t>
            </w:r>
            <w:r>
              <w:rPr>
                <w:color w:val="000000"/>
              </w:rPr>
              <w:t xml:space="preserve">young children’s interests, eg </w:t>
            </w:r>
            <w:r w:rsidRPr="003F4F06">
              <w:rPr>
                <w:color w:val="000000"/>
              </w:rPr>
              <w:t>go to activities that are already engaging the child and look for w</w:t>
            </w:r>
            <w:r>
              <w:rPr>
                <w:color w:val="000000"/>
              </w:rPr>
              <w:t>ays of extending learning there</w:t>
            </w:r>
            <w:r w:rsidRPr="003F4F06">
              <w:rPr>
                <w:color w:val="000000"/>
              </w:rPr>
              <w:t xml:space="preserve"> rather than taking the child away</w:t>
            </w:r>
            <w:r>
              <w:rPr>
                <w:color w:val="000000"/>
              </w:rPr>
              <w:t>.</w:t>
            </w:r>
          </w:p>
        </w:tc>
        <w:tc>
          <w:tcPr>
            <w:tcW w:w="576" w:type="pct"/>
          </w:tcPr>
          <w:p w:rsidR="00AF4DCB" w:rsidRPr="00493965" w:rsidRDefault="00AF4DCB" w:rsidP="008F59DF">
            <w:pPr>
              <w:ind w:left="72" w:hanging="72"/>
            </w:pPr>
          </w:p>
        </w:tc>
      </w:tr>
      <w:tr w:rsidR="00AF4DCB" w:rsidRPr="00FC15F3" w:rsidTr="008F59DF">
        <w:tc>
          <w:tcPr>
            <w:tcW w:w="4424" w:type="pct"/>
          </w:tcPr>
          <w:p w:rsidR="00AF4DCB" w:rsidRPr="00614E99" w:rsidRDefault="00AF4DCB" w:rsidP="00AF4DCB">
            <w:pPr>
              <w:numPr>
                <w:ilvl w:val="0"/>
                <w:numId w:val="20"/>
              </w:numPr>
            </w:pPr>
            <w:r w:rsidRPr="003F4F06">
              <w:rPr>
                <w:color w:val="000000"/>
              </w:rPr>
              <w:t>Allow time for children to process language and to consider their responses</w:t>
            </w:r>
            <w:r>
              <w:rPr>
                <w:color w:val="000000"/>
              </w:rPr>
              <w:t>.</w:t>
            </w:r>
          </w:p>
        </w:tc>
        <w:tc>
          <w:tcPr>
            <w:tcW w:w="576" w:type="pct"/>
          </w:tcPr>
          <w:p w:rsidR="00AF4DCB" w:rsidRPr="00493965" w:rsidRDefault="00AF4DCB" w:rsidP="008F59DF">
            <w:pPr>
              <w:ind w:left="72" w:hanging="72"/>
            </w:pPr>
          </w:p>
        </w:tc>
      </w:tr>
      <w:tr w:rsidR="00AF4DCB" w:rsidRPr="00FC15F3" w:rsidTr="008F59DF">
        <w:tc>
          <w:tcPr>
            <w:tcW w:w="4424" w:type="pct"/>
          </w:tcPr>
          <w:p w:rsidR="00AF4DCB" w:rsidRPr="003F4F06" w:rsidRDefault="00AF4DCB" w:rsidP="00AF4DCB">
            <w:pPr>
              <w:numPr>
                <w:ilvl w:val="0"/>
                <w:numId w:val="20"/>
              </w:numPr>
              <w:rPr>
                <w:i/>
              </w:rPr>
            </w:pPr>
            <w:r w:rsidRPr="003F4F06">
              <w:rPr>
                <w:color w:val="000000"/>
              </w:rPr>
              <w:t>Repeat learning opportunities</w:t>
            </w:r>
            <w:r>
              <w:rPr>
                <w:color w:val="000000"/>
              </w:rPr>
              <w:t>.</w:t>
            </w:r>
          </w:p>
        </w:tc>
        <w:tc>
          <w:tcPr>
            <w:tcW w:w="576" w:type="pct"/>
          </w:tcPr>
          <w:p w:rsidR="00AF4DCB" w:rsidRPr="00493965" w:rsidRDefault="00AF4DCB" w:rsidP="008F59DF">
            <w:pPr>
              <w:ind w:left="72" w:hanging="72"/>
            </w:pPr>
          </w:p>
        </w:tc>
      </w:tr>
      <w:tr w:rsidR="00AF4DCB" w:rsidRPr="00FC15F3" w:rsidTr="008F59DF">
        <w:tc>
          <w:tcPr>
            <w:tcW w:w="4424" w:type="pct"/>
          </w:tcPr>
          <w:p w:rsidR="00AF4DCB" w:rsidRPr="003F4F06" w:rsidRDefault="00AF4DCB" w:rsidP="00AF4DCB">
            <w:pPr>
              <w:numPr>
                <w:ilvl w:val="0"/>
                <w:numId w:val="20"/>
              </w:numPr>
              <w:rPr>
                <w:rFonts w:ascii="Times New Roman" w:hAnsi="Times New Roman"/>
                <w:color w:val="000000"/>
              </w:rPr>
            </w:pPr>
            <w:r w:rsidRPr="003F4F06">
              <w:rPr>
                <w:color w:val="000000"/>
              </w:rPr>
              <w:t>Play alongside and model new ways of playing and learning</w:t>
            </w:r>
            <w:r>
              <w:rPr>
                <w:color w:val="000000"/>
              </w:rPr>
              <w:t>.</w:t>
            </w:r>
          </w:p>
        </w:tc>
        <w:tc>
          <w:tcPr>
            <w:tcW w:w="576" w:type="pct"/>
          </w:tcPr>
          <w:p w:rsidR="00AF4DCB" w:rsidRPr="003F4F06" w:rsidRDefault="00AF4DCB" w:rsidP="008F59DF">
            <w:pPr>
              <w:ind w:left="72" w:hanging="72"/>
              <w:rPr>
                <w:rFonts w:ascii="Times New Roman" w:hAnsi="Times New Roman"/>
                <w:b/>
              </w:rPr>
            </w:pPr>
          </w:p>
        </w:tc>
      </w:tr>
      <w:tr w:rsidR="00AF4DCB" w:rsidRPr="00FC15F3" w:rsidTr="008F59DF">
        <w:tc>
          <w:tcPr>
            <w:tcW w:w="4424" w:type="pct"/>
          </w:tcPr>
          <w:p w:rsidR="00AF4DCB" w:rsidRPr="003F4F06" w:rsidRDefault="00AF4DCB" w:rsidP="00AF4DCB">
            <w:pPr>
              <w:numPr>
                <w:ilvl w:val="0"/>
                <w:numId w:val="20"/>
              </w:numPr>
              <w:rPr>
                <w:color w:val="000000"/>
              </w:rPr>
            </w:pPr>
            <w:r w:rsidRPr="003F4F06">
              <w:rPr>
                <w:color w:val="000000"/>
              </w:rPr>
              <w:t>Help the child to feel secure and happy throu</w:t>
            </w:r>
            <w:r>
              <w:rPr>
                <w:color w:val="000000"/>
              </w:rPr>
              <w:t>gh positive messages and praise.</w:t>
            </w:r>
          </w:p>
        </w:tc>
        <w:tc>
          <w:tcPr>
            <w:tcW w:w="576" w:type="pct"/>
          </w:tcPr>
          <w:p w:rsidR="00AF4DCB" w:rsidRPr="003F4F06" w:rsidRDefault="00AF4DCB" w:rsidP="008F59DF">
            <w:pPr>
              <w:ind w:left="72" w:hanging="72"/>
              <w:rPr>
                <w:rFonts w:ascii="Times New Roman" w:hAnsi="Times New Roman"/>
                <w:b/>
              </w:rPr>
            </w:pPr>
          </w:p>
        </w:tc>
      </w:tr>
      <w:tr w:rsidR="00AF4DCB" w:rsidRPr="00FC15F3" w:rsidTr="008F59DF">
        <w:tc>
          <w:tcPr>
            <w:tcW w:w="4424" w:type="pct"/>
          </w:tcPr>
          <w:p w:rsidR="00AF4DCB" w:rsidRPr="003F4F06" w:rsidRDefault="00AF4DCB" w:rsidP="00AF4DCB">
            <w:pPr>
              <w:numPr>
                <w:ilvl w:val="0"/>
                <w:numId w:val="20"/>
              </w:numPr>
              <w:rPr>
                <w:color w:val="000000"/>
              </w:rPr>
            </w:pPr>
            <w:r>
              <w:rPr>
                <w:color w:val="000000"/>
              </w:rPr>
              <w:t>Use the child’s areas of special interest to provide motivational learning opportunities.</w:t>
            </w:r>
          </w:p>
        </w:tc>
        <w:tc>
          <w:tcPr>
            <w:tcW w:w="576" w:type="pct"/>
          </w:tcPr>
          <w:p w:rsidR="00AF4DCB" w:rsidRPr="003F4F06" w:rsidRDefault="00AF4DCB" w:rsidP="008F59DF">
            <w:pPr>
              <w:ind w:left="72" w:hanging="72"/>
              <w:rPr>
                <w:rFonts w:ascii="Times New Roman" w:hAnsi="Times New Roman"/>
                <w:b/>
              </w:rPr>
            </w:pPr>
          </w:p>
        </w:tc>
      </w:tr>
      <w:tr w:rsidR="00AF4DCB" w:rsidRPr="00FC15F3" w:rsidTr="008F59DF">
        <w:tc>
          <w:tcPr>
            <w:tcW w:w="4424" w:type="pct"/>
          </w:tcPr>
          <w:p w:rsidR="00AF4DCB" w:rsidRDefault="00AF4DCB" w:rsidP="00AF4DCB">
            <w:pPr>
              <w:numPr>
                <w:ilvl w:val="0"/>
                <w:numId w:val="20"/>
              </w:numPr>
              <w:rPr>
                <w:color w:val="000000"/>
              </w:rPr>
            </w:pPr>
            <w:r w:rsidRPr="001B597A">
              <w:t xml:space="preserve">The EYSEN toolkit contains ideas for activities, strategies and resources: </w:t>
            </w:r>
            <w:hyperlink r:id="rId54" w:history="1">
              <w:r w:rsidRPr="001B597A">
                <w:rPr>
                  <w:rStyle w:val="Hyperlink"/>
                </w:rPr>
                <w:t>https://www.oxfordshire.gov.uk/cms/content/early-years-sen-toolkit</w:t>
              </w:r>
            </w:hyperlink>
          </w:p>
        </w:tc>
        <w:tc>
          <w:tcPr>
            <w:tcW w:w="576" w:type="pct"/>
          </w:tcPr>
          <w:p w:rsidR="00AF4DCB" w:rsidRPr="003F4F06" w:rsidRDefault="00AF4DCB" w:rsidP="008F59DF">
            <w:pPr>
              <w:ind w:left="72" w:hanging="72"/>
              <w:rPr>
                <w:rFonts w:ascii="Times New Roman" w:hAnsi="Times New Roman"/>
                <w:b/>
              </w:rPr>
            </w:pPr>
          </w:p>
        </w:tc>
      </w:tr>
      <w:tr w:rsidR="00AF4DCB" w:rsidRPr="00FC15F3" w:rsidTr="008F59DF">
        <w:tc>
          <w:tcPr>
            <w:tcW w:w="5000" w:type="pct"/>
            <w:gridSpan w:val="2"/>
          </w:tcPr>
          <w:p w:rsidR="00AF4DCB" w:rsidRPr="00B92569" w:rsidRDefault="00AF4DCB" w:rsidP="008F59DF">
            <w:pPr>
              <w:ind w:left="72" w:hanging="72"/>
              <w:jc w:val="center"/>
              <w:rPr>
                <w:b/>
                <w:sz w:val="28"/>
                <w:szCs w:val="28"/>
              </w:rPr>
            </w:pPr>
            <w:r w:rsidRPr="00B92569">
              <w:rPr>
                <w:b/>
                <w:sz w:val="28"/>
                <w:szCs w:val="28"/>
              </w:rPr>
              <w:t>Wider thinking</w:t>
            </w:r>
          </w:p>
        </w:tc>
      </w:tr>
      <w:tr w:rsidR="00AF4DCB" w:rsidRPr="00FC15F3" w:rsidTr="008F59DF">
        <w:tc>
          <w:tcPr>
            <w:tcW w:w="4424" w:type="pct"/>
          </w:tcPr>
          <w:p w:rsidR="00AF4DCB" w:rsidRPr="00614E99" w:rsidRDefault="00AF4DCB" w:rsidP="00AF4DCB">
            <w:pPr>
              <w:numPr>
                <w:ilvl w:val="0"/>
                <w:numId w:val="20"/>
              </w:numPr>
            </w:pPr>
            <w:r w:rsidRPr="00614E99">
              <w:t xml:space="preserve">All staff should be aware of the implications of the child’s </w:t>
            </w:r>
            <w:r>
              <w:t xml:space="preserve">learning </w:t>
            </w:r>
            <w:r w:rsidRPr="00614E99">
              <w:t>needs and how to respond appropriately</w:t>
            </w:r>
            <w:r>
              <w:t>.</w:t>
            </w:r>
          </w:p>
        </w:tc>
        <w:tc>
          <w:tcPr>
            <w:tcW w:w="576" w:type="pct"/>
          </w:tcPr>
          <w:p w:rsidR="00AF4DCB" w:rsidRPr="00493965" w:rsidRDefault="00AF4DCB" w:rsidP="008F59DF">
            <w:pPr>
              <w:ind w:left="72" w:hanging="72"/>
            </w:pPr>
          </w:p>
        </w:tc>
      </w:tr>
      <w:tr w:rsidR="00AF4DCB" w:rsidRPr="00FC15F3" w:rsidTr="008F59DF">
        <w:tc>
          <w:tcPr>
            <w:tcW w:w="4424" w:type="pct"/>
          </w:tcPr>
          <w:p w:rsidR="00AF4DCB" w:rsidRPr="00614E99" w:rsidRDefault="00AF4DCB" w:rsidP="00AF4DCB">
            <w:pPr>
              <w:numPr>
                <w:ilvl w:val="0"/>
                <w:numId w:val="20"/>
              </w:numPr>
            </w:pPr>
            <w:r w:rsidRPr="00614E99">
              <w:t>Support may be needed for the child to access out of school/setting activities including trips.</w:t>
            </w:r>
            <w:r>
              <w:t xml:space="preserve"> </w:t>
            </w:r>
            <w:r w:rsidRPr="00614E99">
              <w:t>Information sharing, with consent of parents where appropriate can help the child to participate successfully.</w:t>
            </w:r>
          </w:p>
        </w:tc>
        <w:tc>
          <w:tcPr>
            <w:tcW w:w="576" w:type="pct"/>
          </w:tcPr>
          <w:p w:rsidR="00AF4DCB" w:rsidRPr="00493965" w:rsidRDefault="00AF4DCB" w:rsidP="008F59DF">
            <w:pPr>
              <w:ind w:left="72" w:hanging="72"/>
            </w:pPr>
          </w:p>
        </w:tc>
      </w:tr>
      <w:tr w:rsidR="00AF4DCB" w:rsidRPr="00FC15F3" w:rsidTr="008F59DF">
        <w:tc>
          <w:tcPr>
            <w:tcW w:w="4424" w:type="pct"/>
          </w:tcPr>
          <w:p w:rsidR="00AF4DCB" w:rsidRPr="00FC15F3" w:rsidRDefault="00AF4DCB" w:rsidP="00AF4DCB">
            <w:pPr>
              <w:numPr>
                <w:ilvl w:val="0"/>
                <w:numId w:val="20"/>
              </w:numPr>
            </w:pPr>
            <w:r w:rsidRPr="00F86213">
              <w:rPr>
                <w:rFonts w:cs="Arial"/>
                <w:szCs w:val="24"/>
              </w:rPr>
              <w:t xml:space="preserve">Advice, support and information for parents </w:t>
            </w:r>
            <w:r>
              <w:rPr>
                <w:rFonts w:cs="Arial"/>
                <w:szCs w:val="24"/>
              </w:rPr>
              <w:t xml:space="preserve">and carers are available from a </w:t>
            </w:r>
            <w:r w:rsidRPr="00F86213">
              <w:rPr>
                <w:rFonts w:cs="Arial"/>
                <w:szCs w:val="24"/>
              </w:rPr>
              <w:t>range services and organisations.  See Oxfordshire’s Local Offer website (</w:t>
            </w:r>
            <w:hyperlink r:id="rId55" w:history="1">
              <w:r w:rsidRPr="00F86213">
                <w:rPr>
                  <w:rFonts w:cs="Arial"/>
                  <w:color w:val="0563C1"/>
                  <w:szCs w:val="24"/>
                  <w:u w:val="single"/>
                </w:rPr>
                <w:t>https://www.oxfordshire.gov.uk/cms/public-site/special-educational-needs-and-disability-local-offer</w:t>
              </w:r>
            </w:hyperlink>
            <w:r w:rsidRPr="00F86213">
              <w:rPr>
                <w:rFonts w:cs="Arial"/>
                <w:szCs w:val="24"/>
              </w:rPr>
              <w:t>).</w:t>
            </w:r>
          </w:p>
        </w:tc>
        <w:tc>
          <w:tcPr>
            <w:tcW w:w="576" w:type="pct"/>
          </w:tcPr>
          <w:p w:rsidR="00AF4DCB" w:rsidRPr="00493965" w:rsidRDefault="00AF4DCB" w:rsidP="008F59DF">
            <w:pPr>
              <w:ind w:left="72" w:hanging="72"/>
            </w:pPr>
          </w:p>
        </w:tc>
      </w:tr>
      <w:tr w:rsidR="00AF4DCB" w:rsidRPr="00FC15F3" w:rsidTr="008F59DF">
        <w:tc>
          <w:tcPr>
            <w:tcW w:w="4424" w:type="pct"/>
          </w:tcPr>
          <w:p w:rsidR="00AF4DCB" w:rsidRPr="00FC15F3" w:rsidRDefault="00AF4DCB" w:rsidP="00AF4DCB">
            <w:pPr>
              <w:numPr>
                <w:ilvl w:val="0"/>
                <w:numId w:val="20"/>
              </w:numPr>
            </w:pPr>
            <w:r>
              <w:t>SENDIASS</w:t>
            </w:r>
            <w:r w:rsidRPr="00627E06">
              <w:t xml:space="preserve"> Oxfordshire offers advice and support to parents, and can help parents, carers and professionals to work together to support the inclusion and achievement of children with SEN</w:t>
            </w:r>
            <w:r>
              <w:t>.</w:t>
            </w:r>
          </w:p>
        </w:tc>
        <w:tc>
          <w:tcPr>
            <w:tcW w:w="576" w:type="pct"/>
          </w:tcPr>
          <w:p w:rsidR="00AF4DCB" w:rsidRPr="00493965" w:rsidRDefault="00AF4DCB" w:rsidP="008F59DF">
            <w:pPr>
              <w:ind w:left="72" w:hanging="72"/>
            </w:pPr>
          </w:p>
        </w:tc>
      </w:tr>
      <w:tr w:rsidR="00AF4DCB" w:rsidRPr="00FC15F3" w:rsidTr="008F59DF">
        <w:tc>
          <w:tcPr>
            <w:tcW w:w="4424" w:type="pct"/>
          </w:tcPr>
          <w:p w:rsidR="00AF4DCB" w:rsidRPr="00FC15F3" w:rsidRDefault="00AF4DCB" w:rsidP="00AF4DCB">
            <w:pPr>
              <w:numPr>
                <w:ilvl w:val="0"/>
                <w:numId w:val="20"/>
              </w:numPr>
            </w:pPr>
            <w:r w:rsidRPr="00FC15F3">
              <w:t xml:space="preserve">Information about out of school/setting activities including childcare and short breaks is also available from the Family Information Service Directory (FISD) via the Oxfordshire County Council </w:t>
            </w:r>
            <w:r>
              <w:t xml:space="preserve">Local Offer </w:t>
            </w:r>
            <w:r w:rsidRPr="00FC15F3">
              <w:t>website</w:t>
            </w:r>
            <w:r>
              <w:t>.</w:t>
            </w:r>
          </w:p>
        </w:tc>
        <w:tc>
          <w:tcPr>
            <w:tcW w:w="576" w:type="pct"/>
          </w:tcPr>
          <w:p w:rsidR="00AF4DCB" w:rsidRPr="00493965" w:rsidRDefault="00AF4DCB" w:rsidP="008F59DF">
            <w:pPr>
              <w:ind w:left="72" w:hanging="72"/>
            </w:pPr>
          </w:p>
        </w:tc>
      </w:tr>
      <w:tr w:rsidR="00AF4DCB" w:rsidRPr="00FC15F3" w:rsidTr="008F59DF">
        <w:tc>
          <w:tcPr>
            <w:tcW w:w="4424" w:type="pct"/>
          </w:tcPr>
          <w:p w:rsidR="00AF4DCB" w:rsidRPr="00FC15F3" w:rsidRDefault="00AF4DCB" w:rsidP="00AF4DCB">
            <w:pPr>
              <w:numPr>
                <w:ilvl w:val="0"/>
                <w:numId w:val="20"/>
              </w:numPr>
            </w:pPr>
            <w:r>
              <w:t>Children’s Centres across Oxfordshire offer activities and advice to families with children under 5.</w:t>
            </w:r>
          </w:p>
        </w:tc>
        <w:tc>
          <w:tcPr>
            <w:tcW w:w="576" w:type="pct"/>
          </w:tcPr>
          <w:p w:rsidR="00AF4DCB" w:rsidRPr="00493965" w:rsidRDefault="00AF4DCB" w:rsidP="008F59DF">
            <w:pPr>
              <w:ind w:left="72" w:hanging="72"/>
            </w:pPr>
          </w:p>
        </w:tc>
      </w:tr>
      <w:tr w:rsidR="00AF4DCB" w:rsidRPr="00FC15F3" w:rsidTr="008F59DF">
        <w:tc>
          <w:tcPr>
            <w:tcW w:w="4424" w:type="pct"/>
          </w:tcPr>
          <w:p w:rsidR="00AF4DCB" w:rsidRDefault="00AF4DCB" w:rsidP="00AF4DCB">
            <w:pPr>
              <w:numPr>
                <w:ilvl w:val="0"/>
                <w:numId w:val="20"/>
              </w:numPr>
            </w:pPr>
            <w:r>
              <w:t>Early Support information resources, available from the NCB website, provide useful and detailed information for staff and parents.</w:t>
            </w:r>
          </w:p>
        </w:tc>
        <w:tc>
          <w:tcPr>
            <w:tcW w:w="576" w:type="pct"/>
          </w:tcPr>
          <w:p w:rsidR="00AF4DCB" w:rsidRPr="00493965" w:rsidRDefault="00AF4DCB" w:rsidP="008F59DF">
            <w:pPr>
              <w:ind w:left="72" w:hanging="72"/>
            </w:pPr>
          </w:p>
        </w:tc>
      </w:tr>
      <w:tr w:rsidR="00AF4DCB" w:rsidRPr="00FC15F3" w:rsidTr="008F59DF">
        <w:tc>
          <w:tcPr>
            <w:tcW w:w="5000" w:type="pct"/>
            <w:gridSpan w:val="2"/>
          </w:tcPr>
          <w:p w:rsidR="00AF4DCB" w:rsidRPr="003F4F06" w:rsidRDefault="00AF4DCB" w:rsidP="008F59DF">
            <w:pPr>
              <w:ind w:left="72" w:hanging="72"/>
              <w:rPr>
                <w:b/>
              </w:rPr>
            </w:pPr>
            <w:r w:rsidRPr="003F4F06">
              <w:rPr>
                <w:b/>
              </w:rPr>
              <w:t>Useful books</w:t>
            </w:r>
          </w:p>
          <w:p w:rsidR="00AF4DCB" w:rsidRDefault="00AF4DCB" w:rsidP="008F59DF">
            <w:pPr>
              <w:ind w:left="72" w:hanging="72"/>
            </w:pPr>
            <w:r>
              <w:t>Jennie Lindon, ‘</w:t>
            </w:r>
            <w:r w:rsidRPr="00D46C6D">
              <w:rPr>
                <w:i/>
              </w:rPr>
              <w:t>Understanding Child Development Linking Theory and Practice</w:t>
            </w:r>
            <w:r>
              <w:t>’ (Hodder Arnold)</w:t>
            </w:r>
          </w:p>
          <w:p w:rsidR="00AF4DCB" w:rsidRPr="00BC5EC4" w:rsidRDefault="00AF4DCB" w:rsidP="008F59DF">
            <w:pPr>
              <w:ind w:left="72" w:hanging="72"/>
            </w:pPr>
            <w:r>
              <w:t>Penny Tassoni, ‘</w:t>
            </w:r>
            <w:r w:rsidRPr="00D46C6D">
              <w:rPr>
                <w:i/>
              </w:rPr>
              <w:t>Supporting Special Needs’</w:t>
            </w:r>
            <w:r>
              <w:t xml:space="preserve"> (Heinneman) for helpful strategies.</w:t>
            </w:r>
          </w:p>
        </w:tc>
      </w:tr>
    </w:tbl>
    <w:p w:rsidR="008F59DF" w:rsidRDefault="008F59DF" w:rsidP="008F59DF">
      <w:pPr>
        <w:ind w:left="72" w:hanging="72"/>
        <w:rPr>
          <w:b/>
        </w:rPr>
        <w:sectPr w:rsidR="008F59DF" w:rsidSect="003D5EEE">
          <w:headerReference w:type="default" r:id="rId56"/>
          <w:footerReference w:type="even" r:id="rId57"/>
          <w:footerReference w:type="default" r:id="rId58"/>
          <w:pgSz w:w="12240" w:h="15840"/>
          <w:pgMar w:top="1440" w:right="1440" w:bottom="1440" w:left="1440" w:header="720" w:footer="720" w:gutter="0"/>
          <w:pgNumType w:start="35"/>
          <w:cols w:space="720"/>
          <w:docGrid w:linePitch="360"/>
        </w:sectPr>
      </w:pPr>
    </w:p>
    <w:p w:rsidR="00752C2C" w:rsidRPr="00F070AE" w:rsidRDefault="00752C2C" w:rsidP="00752C2C">
      <w:pPr>
        <w:rPr>
          <w:b/>
          <w:sz w:val="32"/>
          <w:szCs w:val="32"/>
        </w:rPr>
      </w:pPr>
      <w:r>
        <w:rPr>
          <w:b/>
          <w:sz w:val="32"/>
          <w:szCs w:val="32"/>
        </w:rPr>
        <w:lastRenderedPageBreak/>
        <w:t>D</w:t>
      </w:r>
      <w:r w:rsidR="00AF4DCB">
        <w:rPr>
          <w:b/>
          <w:sz w:val="32"/>
          <w:szCs w:val="32"/>
        </w:rPr>
        <w:t>5</w:t>
      </w:r>
      <w:r w:rsidR="0012376B">
        <w:rPr>
          <w:b/>
          <w:sz w:val="32"/>
          <w:szCs w:val="32"/>
        </w:rPr>
        <w:t>: Social, Emotional and M</w:t>
      </w:r>
      <w:r>
        <w:rPr>
          <w:b/>
          <w:sz w:val="32"/>
          <w:szCs w:val="32"/>
        </w:rPr>
        <w:t>ental</w:t>
      </w:r>
      <w:r w:rsidR="0012376B">
        <w:rPr>
          <w:b/>
          <w:sz w:val="32"/>
          <w:szCs w:val="32"/>
        </w:rPr>
        <w:t xml:space="preserve"> h</w:t>
      </w:r>
      <w:r w:rsidRPr="00F070AE">
        <w:rPr>
          <w:b/>
          <w:sz w:val="32"/>
          <w:szCs w:val="32"/>
        </w:rPr>
        <w:t>ealth needs (</w:t>
      </w:r>
      <w:r>
        <w:rPr>
          <w:b/>
          <w:sz w:val="32"/>
          <w:szCs w:val="32"/>
        </w:rPr>
        <w:t>SEMH</w:t>
      </w:r>
      <w:r w:rsidRPr="00F070AE">
        <w:rPr>
          <w:b/>
          <w:sz w:val="32"/>
          <w:szCs w:val="32"/>
        </w:rPr>
        <w:t>)</w:t>
      </w:r>
      <w:r>
        <w:rPr>
          <w:b/>
          <w:sz w:val="32"/>
          <w:szCs w:val="32"/>
        </w:rPr>
        <w:t xml:space="preserve">  </w:t>
      </w:r>
      <w:r w:rsidRPr="00F070AE">
        <w:rPr>
          <w:b/>
          <w:sz w:val="32"/>
          <w:szCs w:val="32"/>
        </w:rPr>
        <w:t xml:space="preserve"> </w:t>
      </w:r>
    </w:p>
    <w:p w:rsidR="00752C2C" w:rsidRPr="001C3255" w:rsidRDefault="00752C2C" w:rsidP="00752C2C">
      <w:pPr>
        <w:rPr>
          <w:b/>
          <w:sz w:val="28"/>
          <w:szCs w:val="28"/>
        </w:rPr>
      </w:pPr>
      <w:r w:rsidRPr="001C3255">
        <w:rPr>
          <w:b/>
          <w:sz w:val="28"/>
          <w:szCs w:val="28"/>
        </w:rPr>
        <w:t>Foundation Years</w:t>
      </w:r>
    </w:p>
    <w:bookmarkEnd w:id="12"/>
    <w:p w:rsidR="00752C2C" w:rsidRDefault="00752C2C" w:rsidP="00752C2C"/>
    <w:p w:rsidR="00752C2C" w:rsidRDefault="00752C2C" w:rsidP="00752C2C">
      <w:r>
        <w:t>This section describes children who have greater needs than most of their peers for support with their social, emotional and mental development and wellbeing. It contains:</w:t>
      </w:r>
    </w:p>
    <w:p w:rsidR="00752C2C" w:rsidRDefault="00752C2C" w:rsidP="00752C2C"/>
    <w:p w:rsidR="00752C2C" w:rsidRPr="007047E6" w:rsidRDefault="00752C2C" w:rsidP="00752C2C">
      <w:pPr>
        <w:numPr>
          <w:ilvl w:val="0"/>
          <w:numId w:val="16"/>
        </w:numPr>
        <w:rPr>
          <w:b/>
        </w:rPr>
      </w:pPr>
      <w:r w:rsidRPr="007047E6">
        <w:rPr>
          <w:b/>
        </w:rPr>
        <w:t>Descriptors to help identify children with a social, emotional and mental health difficulty.</w:t>
      </w:r>
    </w:p>
    <w:p w:rsidR="00752C2C" w:rsidRPr="007047E6" w:rsidRDefault="00752C2C" w:rsidP="00752C2C">
      <w:pPr>
        <w:ind w:left="72"/>
        <w:rPr>
          <w:b/>
        </w:rPr>
      </w:pPr>
    </w:p>
    <w:p w:rsidR="00752C2C" w:rsidRPr="007047E6" w:rsidRDefault="00752C2C" w:rsidP="00752C2C">
      <w:pPr>
        <w:numPr>
          <w:ilvl w:val="0"/>
          <w:numId w:val="16"/>
        </w:numPr>
        <w:rPr>
          <w:b/>
        </w:rPr>
      </w:pPr>
      <w:r w:rsidRPr="007047E6">
        <w:rPr>
          <w:b/>
        </w:rPr>
        <w:t>Guidance on supporting children with social, emotional and mental health needs.</w:t>
      </w:r>
    </w:p>
    <w:p w:rsidR="00752C2C" w:rsidRDefault="00752C2C" w:rsidP="00752C2C"/>
    <w:p w:rsidR="00752C2C" w:rsidRDefault="00752C2C" w:rsidP="00752C2C">
      <w:r>
        <w:t xml:space="preserve">Children who have difficulties with emotional and social development may find it hard to make and maintain appropriate and healthy relationships. Sometimes these difficulties may present in withdrawn behaviour and sometimes in challenging or disruptive behaviour. These behaviours may reflect mental health issues such as anxiety or depression. Some children have medically unexplained conditions like being reluctant to speak. Some children will have recognised disorders, like attention deficit disorder (ADD), attachment disorder and autism or pervasive development disorder that impact upon their mental health and social and emotional wellbeing. </w:t>
      </w:r>
    </w:p>
    <w:p w:rsidR="00752C2C" w:rsidRDefault="00752C2C" w:rsidP="00752C2C"/>
    <w:p w:rsidR="00752C2C" w:rsidRDefault="00752C2C" w:rsidP="00752C2C">
      <w:r>
        <w:t>A small number of children will have social, emotional and mental health needs identified at a very young age. For many children needs may go unrecognised until they reach a group setting and are exposed to the multiple demands of a bigger peer group in a highly interactive environment. In the first instance it may be the child’s behaviour that raises concern, perhaps behaviour that is anxious, very active, controlling, aggressive or excessively shy or withdrawn. These can be normal behaviours during a settling in period so monitoring over time is important.</w:t>
      </w:r>
    </w:p>
    <w:p w:rsidR="00752C2C" w:rsidRDefault="00752C2C" w:rsidP="00752C2C"/>
    <w:p w:rsidR="00752C2C" w:rsidRDefault="00752C2C" w:rsidP="00752C2C">
      <w:r>
        <w:t>When children display behaviour that is of continuing concern it is essential to try to address any underlying social or emotional need or a mental health problem and not just the presenting behaviour. Close observation will help to show when and where the behaviours are triggered; discussion with parents may help to explore what the child may be communicating through this behaviour. Equally, behaviour that is different to normal developmental patterns can be an indicator of underlying learning difficulties. For example, a child with a language delay or disorder may exhibit frustration when he/she is unable to communicate effectively or may find that hitting or biting is a quicker way of making his/her needs known.</w:t>
      </w:r>
    </w:p>
    <w:p w:rsidR="00752C2C" w:rsidRDefault="00C06737" w:rsidP="00752C2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499"/>
      </w:tblGrid>
      <w:tr w:rsidR="00752C2C" w:rsidRPr="00C17B03" w:rsidTr="008020D7">
        <w:tc>
          <w:tcPr>
            <w:tcW w:w="2129" w:type="pct"/>
            <w:shd w:val="clear" w:color="auto" w:fill="auto"/>
          </w:tcPr>
          <w:p w:rsidR="00752C2C" w:rsidRPr="00C17B03" w:rsidRDefault="00752C2C" w:rsidP="008020D7">
            <w:pPr>
              <w:rPr>
                <w:b/>
              </w:rPr>
            </w:pPr>
            <w:r w:rsidRPr="00C17B03">
              <w:rPr>
                <w:b/>
              </w:rPr>
              <w:lastRenderedPageBreak/>
              <w:t xml:space="preserve">Foundation years </w:t>
            </w:r>
          </w:p>
          <w:p w:rsidR="00752C2C" w:rsidRPr="00C17B03" w:rsidRDefault="0012376B" w:rsidP="008020D7">
            <w:pPr>
              <w:rPr>
                <w:b/>
              </w:rPr>
            </w:pPr>
            <w:r>
              <w:rPr>
                <w:b/>
              </w:rPr>
              <w:t>Social, Emotional &amp; M</w:t>
            </w:r>
            <w:r w:rsidR="00752C2C" w:rsidRPr="00C17B03">
              <w:rPr>
                <w:b/>
              </w:rPr>
              <w:t>ental health</w:t>
            </w:r>
          </w:p>
        </w:tc>
        <w:tc>
          <w:tcPr>
            <w:tcW w:w="2871" w:type="pct"/>
            <w:shd w:val="clear" w:color="auto" w:fill="auto"/>
          </w:tcPr>
          <w:p w:rsidR="00752C2C" w:rsidRPr="00417E76" w:rsidRDefault="00752C2C" w:rsidP="008020D7">
            <w:r w:rsidRPr="00417E76">
              <w:t>Name</w:t>
            </w:r>
          </w:p>
        </w:tc>
      </w:tr>
    </w:tbl>
    <w:p w:rsidR="00752C2C" w:rsidRDefault="00752C2C" w:rsidP="00752C2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841"/>
        <w:gridCol w:w="6263"/>
        <w:gridCol w:w="875"/>
        <w:gridCol w:w="891"/>
      </w:tblGrid>
      <w:tr w:rsidR="00752C2C" w:rsidRPr="00C17B03" w:rsidTr="008020D7">
        <w:tc>
          <w:tcPr>
            <w:tcW w:w="369" w:type="pct"/>
            <w:vMerge w:val="restart"/>
            <w:shd w:val="clear" w:color="auto" w:fill="auto"/>
            <w:textDirection w:val="btLr"/>
          </w:tcPr>
          <w:p w:rsidR="00752C2C" w:rsidRPr="00C17B03" w:rsidRDefault="00752C2C" w:rsidP="008020D7">
            <w:pPr>
              <w:ind w:left="113" w:right="113"/>
            </w:pPr>
            <w:r w:rsidRPr="00C17B03">
              <w:t xml:space="preserve">                 The child needs support for some of the following:</w:t>
            </w:r>
          </w:p>
          <w:p w:rsidR="00752C2C" w:rsidRPr="00C17B03" w:rsidRDefault="00752C2C" w:rsidP="008020D7">
            <w:pPr>
              <w:ind w:left="113" w:right="113"/>
            </w:pPr>
          </w:p>
          <w:p w:rsidR="00752C2C" w:rsidRPr="00C17B03" w:rsidRDefault="00752C2C" w:rsidP="008020D7">
            <w:pPr>
              <w:ind w:left="113" w:right="113"/>
            </w:pPr>
          </w:p>
          <w:p w:rsidR="00752C2C" w:rsidRPr="00C17B03" w:rsidRDefault="00752C2C" w:rsidP="008020D7">
            <w:pPr>
              <w:ind w:left="113" w:right="113"/>
            </w:pPr>
          </w:p>
          <w:p w:rsidR="00752C2C" w:rsidRPr="00C17B03" w:rsidRDefault="00752C2C" w:rsidP="008020D7">
            <w:pPr>
              <w:ind w:left="113" w:right="113"/>
            </w:pPr>
          </w:p>
          <w:p w:rsidR="00752C2C" w:rsidRPr="00C17B03" w:rsidRDefault="00752C2C" w:rsidP="008020D7">
            <w:pPr>
              <w:ind w:left="113" w:right="113"/>
            </w:pPr>
          </w:p>
          <w:p w:rsidR="00752C2C" w:rsidRPr="00C17B03" w:rsidRDefault="00752C2C" w:rsidP="008020D7">
            <w:pPr>
              <w:ind w:left="113" w:right="113"/>
            </w:pPr>
          </w:p>
        </w:tc>
        <w:tc>
          <w:tcPr>
            <w:tcW w:w="3709" w:type="pct"/>
            <w:gridSpan w:val="2"/>
            <w:shd w:val="clear" w:color="auto" w:fill="auto"/>
          </w:tcPr>
          <w:p w:rsidR="00752C2C" w:rsidRPr="00C17B03" w:rsidRDefault="00752C2C" w:rsidP="008020D7">
            <w:pPr>
              <w:rPr>
                <w:b/>
                <w:i/>
              </w:rPr>
            </w:pPr>
            <w:r w:rsidRPr="00C17B03">
              <w:rPr>
                <w:b/>
                <w:i/>
              </w:rPr>
              <w:t>By 2 years old the child needs support for at least one of the following:</w:t>
            </w:r>
          </w:p>
        </w:tc>
        <w:tc>
          <w:tcPr>
            <w:tcW w:w="457" w:type="pct"/>
            <w:shd w:val="clear" w:color="auto" w:fill="auto"/>
          </w:tcPr>
          <w:p w:rsidR="00752C2C" w:rsidRPr="00C17B03" w:rsidRDefault="00752C2C" w:rsidP="008020D7">
            <w:r w:rsidRPr="00C17B03">
              <w:t>Date &amp; age</w:t>
            </w:r>
          </w:p>
        </w:tc>
        <w:tc>
          <w:tcPr>
            <w:tcW w:w="465" w:type="pct"/>
            <w:shd w:val="clear" w:color="auto" w:fill="auto"/>
          </w:tcPr>
          <w:p w:rsidR="00752C2C" w:rsidRPr="00C17B03" w:rsidRDefault="00752C2C" w:rsidP="008020D7">
            <w:r w:rsidRPr="00C17B03">
              <w:t>Date &amp; age</w:t>
            </w:r>
          </w:p>
        </w:tc>
      </w:tr>
      <w:tr w:rsidR="00752C2C" w:rsidRPr="00C17B03" w:rsidTr="008020D7">
        <w:trPr>
          <w:cantSplit/>
          <w:trHeight w:val="332"/>
        </w:trPr>
        <w:tc>
          <w:tcPr>
            <w:tcW w:w="369" w:type="pct"/>
            <w:vMerge/>
            <w:shd w:val="clear" w:color="auto" w:fill="auto"/>
          </w:tcPr>
          <w:p w:rsidR="00752C2C" w:rsidRPr="00C17B03" w:rsidRDefault="00752C2C" w:rsidP="008020D7"/>
        </w:tc>
        <w:tc>
          <w:tcPr>
            <w:tcW w:w="439" w:type="pct"/>
            <w:vMerge w:val="restart"/>
            <w:shd w:val="clear" w:color="auto" w:fill="auto"/>
            <w:textDirection w:val="btLr"/>
          </w:tcPr>
          <w:p w:rsidR="00752C2C" w:rsidRPr="00C17B03" w:rsidRDefault="00752C2C" w:rsidP="008020D7">
            <w:pPr>
              <w:ind w:left="113" w:right="113"/>
              <w:rPr>
                <w:sz w:val="16"/>
                <w:szCs w:val="16"/>
              </w:rPr>
            </w:pPr>
            <w:r w:rsidRPr="00C17B03">
              <w:rPr>
                <w:sz w:val="16"/>
                <w:szCs w:val="16"/>
              </w:rPr>
              <w:t>Making rel</w:t>
            </w:r>
            <w:r w:rsidR="00F46C79">
              <w:rPr>
                <w:sz w:val="16"/>
                <w:szCs w:val="16"/>
              </w:rPr>
              <w:t xml:space="preserve"> -</w:t>
            </w:r>
            <w:r w:rsidRPr="00C17B03">
              <w:rPr>
                <w:sz w:val="16"/>
                <w:szCs w:val="16"/>
              </w:rPr>
              <w:t>ationships</w:t>
            </w:r>
          </w:p>
        </w:tc>
        <w:tc>
          <w:tcPr>
            <w:tcW w:w="3270" w:type="pct"/>
            <w:shd w:val="clear" w:color="auto" w:fill="auto"/>
          </w:tcPr>
          <w:p w:rsidR="00752C2C" w:rsidRDefault="00752C2C" w:rsidP="008020D7">
            <w:r w:rsidRPr="00C17B03">
              <w:t>giving a positive response to a familiar adult, eg turning, loo</w:t>
            </w:r>
            <w:r w:rsidR="00F46C79">
              <w:t>king and smiling when spoken to</w:t>
            </w:r>
          </w:p>
          <w:p w:rsidR="00BD2F0F" w:rsidRPr="00C17B03" w:rsidRDefault="00BD2F0F" w:rsidP="008020D7"/>
        </w:tc>
        <w:tc>
          <w:tcPr>
            <w:tcW w:w="457" w:type="pct"/>
            <w:shd w:val="clear" w:color="auto" w:fill="auto"/>
          </w:tcPr>
          <w:p w:rsidR="00752C2C" w:rsidRPr="00C17B03" w:rsidRDefault="00752C2C" w:rsidP="008020D7"/>
        </w:tc>
        <w:tc>
          <w:tcPr>
            <w:tcW w:w="465" w:type="pct"/>
            <w:shd w:val="clear" w:color="auto" w:fill="auto"/>
          </w:tcPr>
          <w:p w:rsidR="00752C2C" w:rsidRPr="00C17B03" w:rsidRDefault="00752C2C" w:rsidP="008020D7"/>
        </w:tc>
      </w:tr>
      <w:tr w:rsidR="00752C2C" w:rsidRPr="00C17B03" w:rsidTr="008020D7">
        <w:trPr>
          <w:cantSplit/>
          <w:trHeight w:val="350"/>
        </w:trPr>
        <w:tc>
          <w:tcPr>
            <w:tcW w:w="369" w:type="pct"/>
            <w:vMerge/>
            <w:shd w:val="clear" w:color="auto" w:fill="auto"/>
          </w:tcPr>
          <w:p w:rsidR="00752C2C" w:rsidRPr="00C17B03" w:rsidRDefault="00752C2C" w:rsidP="008020D7"/>
        </w:tc>
        <w:tc>
          <w:tcPr>
            <w:tcW w:w="439" w:type="pct"/>
            <w:vMerge/>
            <w:shd w:val="clear" w:color="auto" w:fill="auto"/>
            <w:textDirection w:val="btLr"/>
          </w:tcPr>
          <w:p w:rsidR="00752C2C" w:rsidRPr="00C17B03" w:rsidRDefault="00752C2C" w:rsidP="008020D7">
            <w:pPr>
              <w:ind w:left="113" w:right="113"/>
              <w:rPr>
                <w:sz w:val="16"/>
                <w:szCs w:val="16"/>
              </w:rPr>
            </w:pPr>
          </w:p>
        </w:tc>
        <w:tc>
          <w:tcPr>
            <w:tcW w:w="3270" w:type="pct"/>
            <w:shd w:val="clear" w:color="auto" w:fill="auto"/>
          </w:tcPr>
          <w:p w:rsidR="00752C2C" w:rsidRPr="00C17B03" w:rsidRDefault="00752C2C" w:rsidP="008020D7">
            <w:r w:rsidRPr="00C17B03">
              <w:t>engaging in social interaction, eg bringing toys to a familiar adult to show and share</w:t>
            </w:r>
          </w:p>
        </w:tc>
        <w:tc>
          <w:tcPr>
            <w:tcW w:w="457" w:type="pct"/>
            <w:shd w:val="clear" w:color="auto" w:fill="auto"/>
          </w:tcPr>
          <w:p w:rsidR="00752C2C" w:rsidRPr="00C17B03" w:rsidRDefault="00752C2C" w:rsidP="008020D7"/>
        </w:tc>
        <w:tc>
          <w:tcPr>
            <w:tcW w:w="465" w:type="pct"/>
            <w:shd w:val="clear" w:color="auto" w:fill="auto"/>
          </w:tcPr>
          <w:p w:rsidR="00752C2C" w:rsidRPr="00C17B03" w:rsidRDefault="00752C2C" w:rsidP="008020D7"/>
        </w:tc>
      </w:tr>
      <w:tr w:rsidR="00752C2C" w:rsidRPr="00C17B03" w:rsidTr="008020D7">
        <w:tc>
          <w:tcPr>
            <w:tcW w:w="369" w:type="pct"/>
            <w:vMerge/>
            <w:shd w:val="clear" w:color="auto" w:fill="auto"/>
          </w:tcPr>
          <w:p w:rsidR="00752C2C" w:rsidRPr="00C17B03" w:rsidRDefault="00752C2C" w:rsidP="008020D7"/>
        </w:tc>
        <w:tc>
          <w:tcPr>
            <w:tcW w:w="439" w:type="pct"/>
            <w:vMerge w:val="restart"/>
            <w:shd w:val="clear" w:color="auto" w:fill="auto"/>
            <w:textDirection w:val="btLr"/>
          </w:tcPr>
          <w:p w:rsidR="00752C2C" w:rsidRPr="00C17B03" w:rsidRDefault="00752C2C" w:rsidP="008020D7">
            <w:pPr>
              <w:rPr>
                <w:sz w:val="16"/>
                <w:szCs w:val="16"/>
              </w:rPr>
            </w:pPr>
            <w:r w:rsidRPr="00C17B03">
              <w:rPr>
                <w:sz w:val="16"/>
                <w:szCs w:val="16"/>
              </w:rPr>
              <w:t>Self confidence</w:t>
            </w:r>
          </w:p>
          <w:p w:rsidR="00752C2C" w:rsidRPr="00C17B03" w:rsidRDefault="00752C2C" w:rsidP="008020D7">
            <w:pPr>
              <w:rPr>
                <w:sz w:val="16"/>
                <w:szCs w:val="16"/>
              </w:rPr>
            </w:pPr>
            <w:r w:rsidRPr="00C17B03">
              <w:rPr>
                <w:sz w:val="16"/>
                <w:szCs w:val="16"/>
              </w:rPr>
              <w:t>&amp;</w:t>
            </w:r>
            <w:r w:rsidR="00F46C79">
              <w:rPr>
                <w:sz w:val="16"/>
                <w:szCs w:val="16"/>
              </w:rPr>
              <w:t xml:space="preserve"> </w:t>
            </w:r>
            <w:r w:rsidRPr="00C17B03">
              <w:rPr>
                <w:sz w:val="16"/>
                <w:szCs w:val="16"/>
              </w:rPr>
              <w:t>Self awareness</w:t>
            </w:r>
          </w:p>
        </w:tc>
        <w:tc>
          <w:tcPr>
            <w:tcW w:w="3270" w:type="pct"/>
            <w:shd w:val="clear" w:color="auto" w:fill="auto"/>
          </w:tcPr>
          <w:p w:rsidR="00752C2C" w:rsidRPr="00C17B03" w:rsidRDefault="00752C2C" w:rsidP="008020D7">
            <w:r w:rsidRPr="00C17B03">
              <w:t>taking pleasure in exploring objects</w:t>
            </w:r>
          </w:p>
          <w:p w:rsidR="00752C2C" w:rsidRPr="00C17B03" w:rsidRDefault="00752C2C" w:rsidP="008020D7"/>
        </w:tc>
        <w:tc>
          <w:tcPr>
            <w:tcW w:w="457" w:type="pct"/>
            <w:shd w:val="clear" w:color="auto" w:fill="auto"/>
          </w:tcPr>
          <w:p w:rsidR="00752C2C" w:rsidRPr="00C17B03" w:rsidRDefault="00752C2C" w:rsidP="008020D7"/>
        </w:tc>
        <w:tc>
          <w:tcPr>
            <w:tcW w:w="465" w:type="pct"/>
            <w:shd w:val="clear" w:color="auto" w:fill="auto"/>
          </w:tcPr>
          <w:p w:rsidR="00752C2C" w:rsidRPr="00C17B03" w:rsidRDefault="00752C2C" w:rsidP="008020D7"/>
        </w:tc>
      </w:tr>
      <w:tr w:rsidR="00752C2C" w:rsidRPr="00C17B03" w:rsidTr="008020D7">
        <w:tc>
          <w:tcPr>
            <w:tcW w:w="369" w:type="pct"/>
            <w:vMerge/>
            <w:shd w:val="clear" w:color="auto" w:fill="auto"/>
          </w:tcPr>
          <w:p w:rsidR="00752C2C" w:rsidRPr="00C17B03" w:rsidRDefault="00752C2C" w:rsidP="008020D7"/>
        </w:tc>
        <w:tc>
          <w:tcPr>
            <w:tcW w:w="439" w:type="pct"/>
            <w:vMerge/>
            <w:shd w:val="clear" w:color="auto" w:fill="auto"/>
          </w:tcPr>
          <w:p w:rsidR="00752C2C" w:rsidRPr="00C17B03" w:rsidRDefault="00752C2C" w:rsidP="008020D7">
            <w:pPr>
              <w:rPr>
                <w:sz w:val="16"/>
                <w:szCs w:val="16"/>
              </w:rPr>
            </w:pPr>
          </w:p>
        </w:tc>
        <w:tc>
          <w:tcPr>
            <w:tcW w:w="3270" w:type="pct"/>
            <w:shd w:val="clear" w:color="auto" w:fill="auto"/>
          </w:tcPr>
          <w:p w:rsidR="00752C2C" w:rsidRPr="00C17B03" w:rsidRDefault="00752C2C" w:rsidP="008020D7">
            <w:r w:rsidRPr="00C17B03">
              <w:t>indicating his/her own needs, eg banging or bringing a drinks cup to an adult to indicate they would like a drink</w:t>
            </w:r>
          </w:p>
          <w:p w:rsidR="00752C2C" w:rsidRPr="00C17B03" w:rsidRDefault="00752C2C" w:rsidP="008020D7"/>
        </w:tc>
        <w:tc>
          <w:tcPr>
            <w:tcW w:w="457" w:type="pct"/>
            <w:shd w:val="clear" w:color="auto" w:fill="auto"/>
          </w:tcPr>
          <w:p w:rsidR="00752C2C" w:rsidRPr="00C17B03" w:rsidRDefault="00752C2C" w:rsidP="008020D7"/>
        </w:tc>
        <w:tc>
          <w:tcPr>
            <w:tcW w:w="465" w:type="pct"/>
            <w:shd w:val="clear" w:color="auto" w:fill="auto"/>
          </w:tcPr>
          <w:p w:rsidR="00752C2C" w:rsidRPr="00C17B03" w:rsidRDefault="00752C2C" w:rsidP="008020D7"/>
        </w:tc>
      </w:tr>
      <w:tr w:rsidR="00752C2C" w:rsidRPr="00C17B03" w:rsidTr="008020D7">
        <w:tc>
          <w:tcPr>
            <w:tcW w:w="369" w:type="pct"/>
            <w:vMerge/>
            <w:shd w:val="clear" w:color="auto" w:fill="auto"/>
          </w:tcPr>
          <w:p w:rsidR="00752C2C" w:rsidRPr="00C17B03" w:rsidRDefault="00752C2C" w:rsidP="008020D7"/>
        </w:tc>
        <w:tc>
          <w:tcPr>
            <w:tcW w:w="439" w:type="pct"/>
            <w:shd w:val="clear" w:color="auto" w:fill="auto"/>
            <w:textDirection w:val="btLr"/>
          </w:tcPr>
          <w:p w:rsidR="00752C2C" w:rsidRPr="00C17B03" w:rsidRDefault="00752C2C" w:rsidP="008020D7">
            <w:pPr>
              <w:ind w:left="113" w:right="113"/>
              <w:rPr>
                <w:sz w:val="16"/>
                <w:szCs w:val="16"/>
              </w:rPr>
            </w:pPr>
            <w:r w:rsidRPr="00C17B03">
              <w:rPr>
                <w:sz w:val="16"/>
                <w:szCs w:val="16"/>
              </w:rPr>
              <w:t>Managing feelings &amp; responses</w:t>
            </w:r>
          </w:p>
          <w:p w:rsidR="00752C2C" w:rsidRPr="00C17B03" w:rsidRDefault="00752C2C" w:rsidP="008020D7">
            <w:pPr>
              <w:ind w:left="113" w:right="113"/>
              <w:rPr>
                <w:sz w:val="16"/>
                <w:szCs w:val="16"/>
              </w:rPr>
            </w:pPr>
          </w:p>
        </w:tc>
        <w:tc>
          <w:tcPr>
            <w:tcW w:w="3270" w:type="pct"/>
            <w:shd w:val="clear" w:color="auto" w:fill="auto"/>
          </w:tcPr>
          <w:p w:rsidR="00752C2C" w:rsidRPr="00C17B03" w:rsidRDefault="00752C2C" w:rsidP="008020D7">
            <w:r w:rsidRPr="00C17B03">
              <w:t>using their key person for ‘emotional refuelling’, eg happy to explore activities but looks for key person for reassurance.</w:t>
            </w:r>
          </w:p>
          <w:p w:rsidR="00752C2C" w:rsidRPr="00C17B03" w:rsidRDefault="00752C2C" w:rsidP="008020D7"/>
        </w:tc>
        <w:tc>
          <w:tcPr>
            <w:tcW w:w="457" w:type="pct"/>
            <w:shd w:val="clear" w:color="auto" w:fill="auto"/>
          </w:tcPr>
          <w:p w:rsidR="00752C2C" w:rsidRPr="00C17B03" w:rsidRDefault="00752C2C" w:rsidP="008020D7"/>
        </w:tc>
        <w:tc>
          <w:tcPr>
            <w:tcW w:w="465" w:type="pct"/>
            <w:shd w:val="clear" w:color="auto" w:fill="auto"/>
          </w:tcPr>
          <w:p w:rsidR="00752C2C" w:rsidRPr="00C17B03" w:rsidRDefault="00752C2C" w:rsidP="008020D7"/>
        </w:tc>
      </w:tr>
      <w:tr w:rsidR="00752C2C" w:rsidRPr="00C17B03" w:rsidTr="008020D7">
        <w:tc>
          <w:tcPr>
            <w:tcW w:w="369" w:type="pct"/>
            <w:vMerge/>
            <w:shd w:val="clear" w:color="auto" w:fill="auto"/>
          </w:tcPr>
          <w:p w:rsidR="00752C2C" w:rsidRPr="00C17B03" w:rsidRDefault="00752C2C" w:rsidP="008020D7"/>
        </w:tc>
        <w:tc>
          <w:tcPr>
            <w:tcW w:w="4631" w:type="pct"/>
            <w:gridSpan w:val="4"/>
            <w:shd w:val="clear" w:color="auto" w:fill="auto"/>
          </w:tcPr>
          <w:p w:rsidR="00752C2C" w:rsidRPr="00C17B03" w:rsidRDefault="00752C2C" w:rsidP="008020D7">
            <w:r w:rsidRPr="00C17B03">
              <w:rPr>
                <w:b/>
                <w:i/>
              </w:rPr>
              <w:t>By 3 years old the child needs support for at least one of the following:</w:t>
            </w:r>
          </w:p>
        </w:tc>
      </w:tr>
      <w:tr w:rsidR="00752C2C" w:rsidRPr="00C17B03" w:rsidTr="008020D7">
        <w:tc>
          <w:tcPr>
            <w:tcW w:w="369" w:type="pct"/>
            <w:vMerge/>
            <w:shd w:val="clear" w:color="auto" w:fill="auto"/>
          </w:tcPr>
          <w:p w:rsidR="00752C2C" w:rsidRPr="00C17B03" w:rsidRDefault="00752C2C" w:rsidP="008020D7"/>
        </w:tc>
        <w:tc>
          <w:tcPr>
            <w:tcW w:w="439" w:type="pct"/>
            <w:vMerge w:val="restart"/>
            <w:shd w:val="clear" w:color="auto" w:fill="auto"/>
            <w:textDirection w:val="btLr"/>
          </w:tcPr>
          <w:p w:rsidR="00752C2C" w:rsidRPr="00C17B03" w:rsidRDefault="00752C2C" w:rsidP="008020D7">
            <w:pPr>
              <w:ind w:left="113" w:right="113"/>
              <w:rPr>
                <w:sz w:val="16"/>
                <w:szCs w:val="16"/>
              </w:rPr>
            </w:pPr>
            <w:r w:rsidRPr="00C17B03">
              <w:rPr>
                <w:sz w:val="16"/>
                <w:szCs w:val="16"/>
              </w:rPr>
              <w:t>Making rel</w:t>
            </w:r>
            <w:r w:rsidR="00BD2F0F">
              <w:rPr>
                <w:sz w:val="16"/>
                <w:szCs w:val="16"/>
              </w:rPr>
              <w:t xml:space="preserve"> -</w:t>
            </w:r>
            <w:r w:rsidRPr="00C17B03">
              <w:rPr>
                <w:sz w:val="16"/>
                <w:szCs w:val="16"/>
              </w:rPr>
              <w:t>ationships</w:t>
            </w:r>
          </w:p>
          <w:p w:rsidR="00752C2C" w:rsidRPr="00C17B03" w:rsidRDefault="00752C2C" w:rsidP="008020D7">
            <w:pPr>
              <w:ind w:left="113" w:right="113"/>
              <w:rPr>
                <w:sz w:val="16"/>
                <w:szCs w:val="16"/>
              </w:rPr>
            </w:pPr>
          </w:p>
          <w:p w:rsidR="00752C2C" w:rsidRPr="00C17B03" w:rsidRDefault="00752C2C" w:rsidP="008020D7">
            <w:pPr>
              <w:ind w:left="113" w:right="113"/>
              <w:rPr>
                <w:sz w:val="16"/>
                <w:szCs w:val="16"/>
              </w:rPr>
            </w:pPr>
          </w:p>
        </w:tc>
        <w:tc>
          <w:tcPr>
            <w:tcW w:w="3270" w:type="pct"/>
            <w:shd w:val="clear" w:color="auto" w:fill="auto"/>
          </w:tcPr>
          <w:p w:rsidR="00752C2C" w:rsidRPr="00C17B03" w:rsidRDefault="00752C2C" w:rsidP="008020D7">
            <w:r w:rsidRPr="00C17B03">
              <w:t>sharing/turn taking with an adult in a simple activity that they enjoy, eg rolling or kicking a b</w:t>
            </w:r>
            <w:r w:rsidR="00BD2F0F">
              <w:t>all back and forth</w:t>
            </w:r>
          </w:p>
        </w:tc>
        <w:tc>
          <w:tcPr>
            <w:tcW w:w="457" w:type="pct"/>
            <w:shd w:val="clear" w:color="auto" w:fill="auto"/>
          </w:tcPr>
          <w:p w:rsidR="00752C2C" w:rsidRPr="00C17B03" w:rsidRDefault="00752C2C" w:rsidP="008020D7"/>
        </w:tc>
        <w:tc>
          <w:tcPr>
            <w:tcW w:w="465" w:type="pct"/>
            <w:shd w:val="clear" w:color="auto" w:fill="auto"/>
          </w:tcPr>
          <w:p w:rsidR="00752C2C" w:rsidRPr="00C17B03" w:rsidRDefault="00752C2C" w:rsidP="008020D7"/>
        </w:tc>
      </w:tr>
      <w:tr w:rsidR="00752C2C" w:rsidRPr="00C17B03" w:rsidTr="008020D7">
        <w:tc>
          <w:tcPr>
            <w:tcW w:w="369" w:type="pct"/>
            <w:vMerge/>
            <w:shd w:val="clear" w:color="auto" w:fill="auto"/>
          </w:tcPr>
          <w:p w:rsidR="00752C2C" w:rsidRPr="00C17B03" w:rsidRDefault="00752C2C" w:rsidP="008020D7"/>
        </w:tc>
        <w:tc>
          <w:tcPr>
            <w:tcW w:w="439" w:type="pct"/>
            <w:vMerge/>
            <w:shd w:val="clear" w:color="auto" w:fill="auto"/>
          </w:tcPr>
          <w:p w:rsidR="00752C2C" w:rsidRPr="00C17B03" w:rsidRDefault="00752C2C" w:rsidP="008020D7">
            <w:pPr>
              <w:rPr>
                <w:sz w:val="16"/>
                <w:szCs w:val="16"/>
              </w:rPr>
            </w:pPr>
          </w:p>
        </w:tc>
        <w:tc>
          <w:tcPr>
            <w:tcW w:w="3270" w:type="pct"/>
            <w:shd w:val="clear" w:color="auto" w:fill="auto"/>
          </w:tcPr>
          <w:p w:rsidR="00752C2C" w:rsidRDefault="00752C2C" w:rsidP="008020D7">
            <w:r w:rsidRPr="00C17B03">
              <w:t>giving a positi</w:t>
            </w:r>
            <w:r w:rsidR="00BD2F0F">
              <w:t>ve response to a familiar adult</w:t>
            </w:r>
          </w:p>
          <w:p w:rsidR="00BD2F0F" w:rsidRPr="00C17B03" w:rsidRDefault="00BD2F0F" w:rsidP="008020D7"/>
        </w:tc>
        <w:tc>
          <w:tcPr>
            <w:tcW w:w="457" w:type="pct"/>
            <w:shd w:val="clear" w:color="auto" w:fill="auto"/>
          </w:tcPr>
          <w:p w:rsidR="00752C2C" w:rsidRPr="00C17B03" w:rsidRDefault="00752C2C" w:rsidP="008020D7"/>
        </w:tc>
        <w:tc>
          <w:tcPr>
            <w:tcW w:w="465" w:type="pct"/>
            <w:shd w:val="clear" w:color="auto" w:fill="auto"/>
          </w:tcPr>
          <w:p w:rsidR="00752C2C" w:rsidRPr="00C17B03" w:rsidRDefault="00752C2C" w:rsidP="008020D7"/>
        </w:tc>
      </w:tr>
      <w:tr w:rsidR="00752C2C" w:rsidRPr="00C17B03" w:rsidTr="008020D7">
        <w:tc>
          <w:tcPr>
            <w:tcW w:w="369" w:type="pct"/>
            <w:vMerge/>
            <w:shd w:val="clear" w:color="auto" w:fill="auto"/>
          </w:tcPr>
          <w:p w:rsidR="00752C2C" w:rsidRPr="00C17B03" w:rsidRDefault="00752C2C" w:rsidP="008020D7"/>
        </w:tc>
        <w:tc>
          <w:tcPr>
            <w:tcW w:w="439" w:type="pct"/>
            <w:vMerge w:val="restart"/>
            <w:shd w:val="clear" w:color="auto" w:fill="auto"/>
            <w:textDirection w:val="btLr"/>
          </w:tcPr>
          <w:p w:rsidR="00752C2C" w:rsidRPr="00C17B03" w:rsidRDefault="00752C2C" w:rsidP="008020D7">
            <w:pPr>
              <w:rPr>
                <w:sz w:val="16"/>
                <w:szCs w:val="16"/>
              </w:rPr>
            </w:pPr>
            <w:r w:rsidRPr="00C17B03">
              <w:rPr>
                <w:sz w:val="16"/>
                <w:szCs w:val="16"/>
              </w:rPr>
              <w:t xml:space="preserve">   Self confidence</w:t>
            </w:r>
          </w:p>
          <w:p w:rsidR="00752C2C" w:rsidRPr="00C17B03" w:rsidRDefault="00752C2C" w:rsidP="008020D7">
            <w:pPr>
              <w:rPr>
                <w:sz w:val="16"/>
                <w:szCs w:val="16"/>
              </w:rPr>
            </w:pPr>
            <w:r w:rsidRPr="00C17B03">
              <w:rPr>
                <w:sz w:val="16"/>
                <w:szCs w:val="16"/>
              </w:rPr>
              <w:t xml:space="preserve">   &amp; </w:t>
            </w:r>
            <w:r w:rsidR="00B12291" w:rsidRPr="00C17B03">
              <w:rPr>
                <w:sz w:val="16"/>
                <w:szCs w:val="16"/>
              </w:rPr>
              <w:t>self-awareness</w:t>
            </w:r>
          </w:p>
        </w:tc>
        <w:tc>
          <w:tcPr>
            <w:tcW w:w="3270" w:type="pct"/>
            <w:shd w:val="clear" w:color="auto" w:fill="auto"/>
          </w:tcPr>
          <w:p w:rsidR="00752C2C" w:rsidRPr="00C17B03" w:rsidRDefault="00752C2C" w:rsidP="008020D7">
            <w:r w:rsidRPr="00C17B03">
              <w:t>separating from main carer with support of their key person (alternatively may show no sense of care in separating from main carer)</w:t>
            </w:r>
          </w:p>
        </w:tc>
        <w:tc>
          <w:tcPr>
            <w:tcW w:w="457" w:type="pct"/>
            <w:shd w:val="clear" w:color="auto" w:fill="auto"/>
          </w:tcPr>
          <w:p w:rsidR="00752C2C" w:rsidRPr="00C17B03" w:rsidRDefault="00752C2C" w:rsidP="008020D7"/>
        </w:tc>
        <w:tc>
          <w:tcPr>
            <w:tcW w:w="465" w:type="pct"/>
            <w:shd w:val="clear" w:color="auto" w:fill="auto"/>
          </w:tcPr>
          <w:p w:rsidR="00752C2C" w:rsidRPr="00C17B03" w:rsidRDefault="00752C2C" w:rsidP="008020D7"/>
        </w:tc>
      </w:tr>
      <w:tr w:rsidR="00752C2C" w:rsidRPr="00C17B03" w:rsidTr="008020D7">
        <w:tc>
          <w:tcPr>
            <w:tcW w:w="369" w:type="pct"/>
            <w:vMerge/>
            <w:shd w:val="clear" w:color="auto" w:fill="auto"/>
          </w:tcPr>
          <w:p w:rsidR="00752C2C" w:rsidRPr="00C17B03" w:rsidRDefault="00752C2C" w:rsidP="008020D7"/>
        </w:tc>
        <w:tc>
          <w:tcPr>
            <w:tcW w:w="439" w:type="pct"/>
            <w:vMerge/>
            <w:shd w:val="clear" w:color="auto" w:fill="auto"/>
          </w:tcPr>
          <w:p w:rsidR="00752C2C" w:rsidRPr="00C17B03" w:rsidRDefault="00752C2C" w:rsidP="008020D7">
            <w:pPr>
              <w:rPr>
                <w:sz w:val="16"/>
                <w:szCs w:val="16"/>
              </w:rPr>
            </w:pPr>
          </w:p>
        </w:tc>
        <w:tc>
          <w:tcPr>
            <w:tcW w:w="3270" w:type="pct"/>
            <w:shd w:val="clear" w:color="auto" w:fill="auto"/>
          </w:tcPr>
          <w:p w:rsidR="00752C2C" w:rsidRPr="00C17B03" w:rsidRDefault="00752C2C" w:rsidP="008020D7">
            <w:r w:rsidRPr="00C17B03">
              <w:t>showing interest in the play of other children alongside them whilst sustaining their own, eg watching with interest what other children are doing in the water play whilst continuing their own exploration</w:t>
            </w:r>
          </w:p>
        </w:tc>
        <w:tc>
          <w:tcPr>
            <w:tcW w:w="457" w:type="pct"/>
            <w:shd w:val="clear" w:color="auto" w:fill="auto"/>
          </w:tcPr>
          <w:p w:rsidR="00752C2C" w:rsidRPr="00C17B03" w:rsidRDefault="00752C2C" w:rsidP="008020D7"/>
        </w:tc>
        <w:tc>
          <w:tcPr>
            <w:tcW w:w="465" w:type="pct"/>
            <w:shd w:val="clear" w:color="auto" w:fill="auto"/>
          </w:tcPr>
          <w:p w:rsidR="00752C2C" w:rsidRPr="00C17B03" w:rsidRDefault="00752C2C" w:rsidP="008020D7"/>
        </w:tc>
      </w:tr>
      <w:tr w:rsidR="00752C2C" w:rsidRPr="00C17B03" w:rsidTr="008020D7">
        <w:tc>
          <w:tcPr>
            <w:tcW w:w="369" w:type="pct"/>
            <w:vMerge/>
            <w:shd w:val="clear" w:color="auto" w:fill="auto"/>
          </w:tcPr>
          <w:p w:rsidR="00752C2C" w:rsidRPr="00C17B03" w:rsidRDefault="00752C2C" w:rsidP="008020D7"/>
        </w:tc>
        <w:tc>
          <w:tcPr>
            <w:tcW w:w="439" w:type="pct"/>
            <w:vMerge w:val="restart"/>
            <w:shd w:val="clear" w:color="auto" w:fill="auto"/>
            <w:textDirection w:val="btLr"/>
          </w:tcPr>
          <w:p w:rsidR="00752C2C" w:rsidRPr="00C17B03" w:rsidRDefault="00752C2C" w:rsidP="008020D7">
            <w:pPr>
              <w:ind w:left="113" w:right="113"/>
              <w:rPr>
                <w:sz w:val="16"/>
                <w:szCs w:val="16"/>
              </w:rPr>
            </w:pPr>
            <w:r w:rsidRPr="00C17B03">
              <w:rPr>
                <w:sz w:val="16"/>
                <w:szCs w:val="16"/>
              </w:rPr>
              <w:t>Managing feelings and responses</w:t>
            </w:r>
          </w:p>
          <w:p w:rsidR="00752C2C" w:rsidRPr="00C17B03" w:rsidRDefault="00752C2C" w:rsidP="008020D7">
            <w:pPr>
              <w:ind w:left="113" w:right="113"/>
              <w:rPr>
                <w:sz w:val="16"/>
                <w:szCs w:val="16"/>
              </w:rPr>
            </w:pPr>
          </w:p>
        </w:tc>
        <w:tc>
          <w:tcPr>
            <w:tcW w:w="3270" w:type="pct"/>
            <w:shd w:val="clear" w:color="auto" w:fill="auto"/>
          </w:tcPr>
          <w:p w:rsidR="00752C2C" w:rsidRPr="00C17B03" w:rsidRDefault="00752C2C" w:rsidP="008020D7">
            <w:r w:rsidRPr="00C17B03">
              <w:t>cooperating with age appropriate familiar expectations in relation to the routines of th</w:t>
            </w:r>
            <w:r w:rsidR="00F46C79">
              <w:t xml:space="preserve">e setting, eg sitting for </w:t>
            </w:r>
            <w:r w:rsidR="001B597A">
              <w:t>snack</w:t>
            </w:r>
          </w:p>
        </w:tc>
        <w:tc>
          <w:tcPr>
            <w:tcW w:w="457" w:type="pct"/>
            <w:shd w:val="clear" w:color="auto" w:fill="auto"/>
          </w:tcPr>
          <w:p w:rsidR="00752C2C" w:rsidRPr="00C17B03" w:rsidRDefault="00752C2C" w:rsidP="008020D7"/>
        </w:tc>
        <w:tc>
          <w:tcPr>
            <w:tcW w:w="465" w:type="pct"/>
            <w:shd w:val="clear" w:color="auto" w:fill="auto"/>
          </w:tcPr>
          <w:p w:rsidR="00752C2C" w:rsidRPr="00C17B03" w:rsidRDefault="00752C2C" w:rsidP="008020D7"/>
        </w:tc>
      </w:tr>
      <w:tr w:rsidR="00752C2C" w:rsidRPr="00C17B03" w:rsidTr="008020D7">
        <w:tc>
          <w:tcPr>
            <w:tcW w:w="369" w:type="pct"/>
            <w:vMerge/>
            <w:shd w:val="clear" w:color="auto" w:fill="auto"/>
          </w:tcPr>
          <w:p w:rsidR="00752C2C" w:rsidRPr="00C17B03" w:rsidRDefault="00752C2C" w:rsidP="008020D7"/>
        </w:tc>
        <w:tc>
          <w:tcPr>
            <w:tcW w:w="439" w:type="pct"/>
            <w:vMerge/>
            <w:shd w:val="clear" w:color="auto" w:fill="auto"/>
          </w:tcPr>
          <w:p w:rsidR="00752C2C" w:rsidRPr="00C17B03" w:rsidRDefault="00752C2C" w:rsidP="008020D7"/>
        </w:tc>
        <w:tc>
          <w:tcPr>
            <w:tcW w:w="3270" w:type="pct"/>
            <w:shd w:val="clear" w:color="auto" w:fill="auto"/>
          </w:tcPr>
          <w:p w:rsidR="00752C2C" w:rsidRPr="00C17B03" w:rsidRDefault="00752C2C" w:rsidP="008020D7">
            <w:r w:rsidRPr="00C17B03">
              <w:t>sitting in a small group (3-4 children) with a familiar adult for more than 3 minutes doing an activity which interests and excites them, eg songs and rhymes.</w:t>
            </w:r>
          </w:p>
        </w:tc>
        <w:tc>
          <w:tcPr>
            <w:tcW w:w="457" w:type="pct"/>
            <w:shd w:val="clear" w:color="auto" w:fill="auto"/>
          </w:tcPr>
          <w:p w:rsidR="00752C2C" w:rsidRPr="00C17B03" w:rsidRDefault="00752C2C" w:rsidP="008020D7"/>
        </w:tc>
        <w:tc>
          <w:tcPr>
            <w:tcW w:w="465" w:type="pct"/>
            <w:shd w:val="clear" w:color="auto" w:fill="auto"/>
          </w:tcPr>
          <w:p w:rsidR="00752C2C" w:rsidRPr="00C17B03" w:rsidRDefault="00752C2C" w:rsidP="008020D7"/>
        </w:tc>
      </w:tr>
      <w:tr w:rsidR="00752C2C" w:rsidRPr="00C17B03" w:rsidTr="008020D7">
        <w:tc>
          <w:tcPr>
            <w:tcW w:w="369" w:type="pct"/>
            <w:vMerge/>
            <w:shd w:val="clear" w:color="auto" w:fill="auto"/>
          </w:tcPr>
          <w:p w:rsidR="00752C2C" w:rsidRPr="00C17B03" w:rsidRDefault="00752C2C" w:rsidP="008020D7"/>
        </w:tc>
        <w:tc>
          <w:tcPr>
            <w:tcW w:w="4631" w:type="pct"/>
            <w:gridSpan w:val="4"/>
            <w:shd w:val="clear" w:color="auto" w:fill="auto"/>
          </w:tcPr>
          <w:p w:rsidR="00752C2C" w:rsidRPr="00C17B03" w:rsidRDefault="00752C2C" w:rsidP="008020D7">
            <w:r w:rsidRPr="00C17B03">
              <w:rPr>
                <w:b/>
                <w:i/>
              </w:rPr>
              <w:t>By 4 years old the child needs support for at least one of the following:</w:t>
            </w:r>
          </w:p>
        </w:tc>
      </w:tr>
      <w:tr w:rsidR="00752C2C" w:rsidRPr="00C17B03" w:rsidTr="008020D7">
        <w:tc>
          <w:tcPr>
            <w:tcW w:w="369" w:type="pct"/>
            <w:vMerge/>
            <w:shd w:val="clear" w:color="auto" w:fill="auto"/>
          </w:tcPr>
          <w:p w:rsidR="00752C2C" w:rsidRPr="00C17B03" w:rsidRDefault="00752C2C" w:rsidP="008020D7"/>
        </w:tc>
        <w:tc>
          <w:tcPr>
            <w:tcW w:w="439" w:type="pct"/>
            <w:shd w:val="clear" w:color="auto" w:fill="auto"/>
            <w:textDirection w:val="btLr"/>
          </w:tcPr>
          <w:p w:rsidR="00752C2C" w:rsidRPr="00C17B03" w:rsidRDefault="00752C2C" w:rsidP="008020D7">
            <w:pPr>
              <w:ind w:left="113" w:right="113"/>
              <w:rPr>
                <w:sz w:val="16"/>
                <w:szCs w:val="16"/>
              </w:rPr>
            </w:pPr>
            <w:r w:rsidRPr="00C17B03">
              <w:rPr>
                <w:sz w:val="16"/>
                <w:szCs w:val="16"/>
              </w:rPr>
              <w:t>Making relation-</w:t>
            </w:r>
          </w:p>
          <w:p w:rsidR="00752C2C" w:rsidRPr="00C17B03" w:rsidRDefault="00752C2C" w:rsidP="008020D7">
            <w:pPr>
              <w:ind w:left="113" w:right="113"/>
              <w:rPr>
                <w:sz w:val="16"/>
                <w:szCs w:val="16"/>
              </w:rPr>
            </w:pPr>
            <w:r w:rsidRPr="00C17B03">
              <w:rPr>
                <w:sz w:val="16"/>
                <w:szCs w:val="16"/>
              </w:rPr>
              <w:t>ships</w:t>
            </w:r>
          </w:p>
          <w:p w:rsidR="00752C2C" w:rsidRPr="00C17B03" w:rsidRDefault="00752C2C" w:rsidP="008020D7">
            <w:pPr>
              <w:ind w:left="113" w:right="113"/>
              <w:rPr>
                <w:sz w:val="16"/>
                <w:szCs w:val="16"/>
              </w:rPr>
            </w:pPr>
          </w:p>
          <w:p w:rsidR="00752C2C" w:rsidRPr="00C17B03" w:rsidRDefault="00752C2C" w:rsidP="008020D7">
            <w:pPr>
              <w:ind w:left="113" w:right="113"/>
              <w:rPr>
                <w:sz w:val="16"/>
                <w:szCs w:val="16"/>
              </w:rPr>
            </w:pPr>
          </w:p>
          <w:p w:rsidR="00752C2C" w:rsidRPr="00C17B03" w:rsidRDefault="00752C2C" w:rsidP="008020D7">
            <w:pPr>
              <w:ind w:left="113" w:right="113"/>
              <w:rPr>
                <w:sz w:val="16"/>
                <w:szCs w:val="16"/>
              </w:rPr>
            </w:pPr>
          </w:p>
          <w:p w:rsidR="00752C2C" w:rsidRPr="00C17B03" w:rsidRDefault="00752C2C" w:rsidP="008020D7">
            <w:pPr>
              <w:ind w:left="113" w:right="113"/>
              <w:rPr>
                <w:sz w:val="16"/>
                <w:szCs w:val="16"/>
              </w:rPr>
            </w:pPr>
          </w:p>
        </w:tc>
        <w:tc>
          <w:tcPr>
            <w:tcW w:w="3270" w:type="pct"/>
            <w:shd w:val="clear" w:color="auto" w:fill="auto"/>
          </w:tcPr>
          <w:p w:rsidR="00752C2C" w:rsidRPr="00C17B03" w:rsidRDefault="00752C2C" w:rsidP="008020D7">
            <w:r w:rsidRPr="00C17B03">
              <w:t>engaging in positive interactions with other children in a structured situation, eg talking to other children whilst playing and joinin</w:t>
            </w:r>
            <w:r w:rsidR="00F46C79">
              <w:t>g in a group activity</w:t>
            </w:r>
          </w:p>
        </w:tc>
        <w:tc>
          <w:tcPr>
            <w:tcW w:w="457" w:type="pct"/>
            <w:shd w:val="clear" w:color="auto" w:fill="auto"/>
          </w:tcPr>
          <w:p w:rsidR="00752C2C" w:rsidRPr="00C17B03" w:rsidRDefault="00752C2C" w:rsidP="008020D7"/>
        </w:tc>
        <w:tc>
          <w:tcPr>
            <w:tcW w:w="465" w:type="pct"/>
            <w:shd w:val="clear" w:color="auto" w:fill="auto"/>
          </w:tcPr>
          <w:p w:rsidR="00752C2C" w:rsidRPr="00C17B03" w:rsidRDefault="00752C2C" w:rsidP="008020D7"/>
        </w:tc>
      </w:tr>
      <w:tr w:rsidR="00752C2C" w:rsidRPr="00C17B03" w:rsidTr="008020D7">
        <w:tc>
          <w:tcPr>
            <w:tcW w:w="369" w:type="pct"/>
            <w:vMerge/>
            <w:shd w:val="clear" w:color="auto" w:fill="auto"/>
          </w:tcPr>
          <w:p w:rsidR="00752C2C" w:rsidRPr="00C17B03" w:rsidRDefault="00752C2C" w:rsidP="008020D7"/>
        </w:tc>
        <w:tc>
          <w:tcPr>
            <w:tcW w:w="439" w:type="pct"/>
            <w:vMerge w:val="restart"/>
            <w:shd w:val="clear" w:color="auto" w:fill="auto"/>
            <w:textDirection w:val="btLr"/>
          </w:tcPr>
          <w:p w:rsidR="00752C2C" w:rsidRPr="00C17B03" w:rsidRDefault="00752C2C" w:rsidP="008020D7">
            <w:pPr>
              <w:rPr>
                <w:sz w:val="16"/>
                <w:szCs w:val="16"/>
              </w:rPr>
            </w:pPr>
            <w:r w:rsidRPr="00C17B03">
              <w:rPr>
                <w:sz w:val="16"/>
                <w:szCs w:val="16"/>
              </w:rPr>
              <w:t xml:space="preserve">  Self confidence</w:t>
            </w:r>
          </w:p>
          <w:p w:rsidR="00752C2C" w:rsidRPr="00C17B03" w:rsidRDefault="00752C2C" w:rsidP="008020D7">
            <w:pPr>
              <w:rPr>
                <w:sz w:val="16"/>
                <w:szCs w:val="16"/>
              </w:rPr>
            </w:pPr>
            <w:r w:rsidRPr="00C17B03">
              <w:rPr>
                <w:sz w:val="16"/>
                <w:szCs w:val="16"/>
              </w:rPr>
              <w:t xml:space="preserve">  &amp; </w:t>
            </w:r>
            <w:r w:rsidR="00B12291" w:rsidRPr="00C17B03">
              <w:rPr>
                <w:sz w:val="16"/>
                <w:szCs w:val="16"/>
              </w:rPr>
              <w:t>self-awareness</w:t>
            </w:r>
          </w:p>
        </w:tc>
        <w:tc>
          <w:tcPr>
            <w:tcW w:w="3270" w:type="pct"/>
            <w:shd w:val="clear" w:color="auto" w:fill="auto"/>
          </w:tcPr>
          <w:p w:rsidR="00752C2C" w:rsidRPr="00C17B03" w:rsidRDefault="00752C2C" w:rsidP="008020D7">
            <w:r w:rsidRPr="00C17B03">
              <w:t>responding positively to a variety of adults, eg feeling confident to approach an</w:t>
            </w:r>
            <w:r w:rsidR="00BD2F0F">
              <w:t>y adult in the setting for help</w:t>
            </w:r>
          </w:p>
        </w:tc>
        <w:tc>
          <w:tcPr>
            <w:tcW w:w="457" w:type="pct"/>
            <w:shd w:val="clear" w:color="auto" w:fill="auto"/>
          </w:tcPr>
          <w:p w:rsidR="00752C2C" w:rsidRPr="00C17B03" w:rsidRDefault="00752C2C" w:rsidP="008020D7"/>
        </w:tc>
        <w:tc>
          <w:tcPr>
            <w:tcW w:w="465" w:type="pct"/>
            <w:shd w:val="clear" w:color="auto" w:fill="auto"/>
          </w:tcPr>
          <w:p w:rsidR="00752C2C" w:rsidRPr="00C17B03" w:rsidRDefault="00752C2C" w:rsidP="008020D7"/>
        </w:tc>
      </w:tr>
      <w:tr w:rsidR="00752C2C" w:rsidRPr="00C17B03" w:rsidTr="008020D7">
        <w:trPr>
          <w:trHeight w:val="350"/>
        </w:trPr>
        <w:tc>
          <w:tcPr>
            <w:tcW w:w="369" w:type="pct"/>
            <w:vMerge/>
            <w:shd w:val="clear" w:color="auto" w:fill="auto"/>
          </w:tcPr>
          <w:p w:rsidR="00752C2C" w:rsidRPr="00C17B03" w:rsidRDefault="00752C2C" w:rsidP="008020D7"/>
        </w:tc>
        <w:tc>
          <w:tcPr>
            <w:tcW w:w="439" w:type="pct"/>
            <w:vMerge/>
            <w:shd w:val="clear" w:color="auto" w:fill="auto"/>
          </w:tcPr>
          <w:p w:rsidR="00752C2C" w:rsidRPr="00C17B03" w:rsidRDefault="00752C2C" w:rsidP="008020D7">
            <w:pPr>
              <w:rPr>
                <w:sz w:val="16"/>
                <w:szCs w:val="16"/>
              </w:rPr>
            </w:pPr>
          </w:p>
        </w:tc>
        <w:tc>
          <w:tcPr>
            <w:tcW w:w="3270" w:type="pct"/>
            <w:shd w:val="clear" w:color="auto" w:fill="auto"/>
          </w:tcPr>
          <w:p w:rsidR="00752C2C" w:rsidRDefault="00752C2C" w:rsidP="008020D7">
            <w:r w:rsidRPr="00C17B03">
              <w:t>spending time in groups with other children but engaged in own play, eg is able to complete their task, i.e. junk modelling whilst being alongside others</w:t>
            </w:r>
          </w:p>
          <w:p w:rsidR="00BD2F0F" w:rsidRPr="00C17B03" w:rsidRDefault="00BD2F0F" w:rsidP="008020D7"/>
        </w:tc>
        <w:tc>
          <w:tcPr>
            <w:tcW w:w="457" w:type="pct"/>
            <w:shd w:val="clear" w:color="auto" w:fill="auto"/>
          </w:tcPr>
          <w:p w:rsidR="00752C2C" w:rsidRPr="00C17B03" w:rsidRDefault="00752C2C" w:rsidP="008020D7"/>
        </w:tc>
        <w:tc>
          <w:tcPr>
            <w:tcW w:w="465" w:type="pct"/>
            <w:shd w:val="clear" w:color="auto" w:fill="auto"/>
          </w:tcPr>
          <w:p w:rsidR="00752C2C" w:rsidRPr="00C17B03" w:rsidRDefault="00752C2C" w:rsidP="008020D7"/>
        </w:tc>
      </w:tr>
      <w:tr w:rsidR="00752C2C" w:rsidRPr="00C17B03" w:rsidTr="008020D7">
        <w:tc>
          <w:tcPr>
            <w:tcW w:w="369" w:type="pct"/>
            <w:vMerge/>
            <w:shd w:val="clear" w:color="auto" w:fill="auto"/>
          </w:tcPr>
          <w:p w:rsidR="00752C2C" w:rsidRPr="00C17B03" w:rsidRDefault="00752C2C" w:rsidP="008020D7"/>
        </w:tc>
        <w:tc>
          <w:tcPr>
            <w:tcW w:w="439" w:type="pct"/>
            <w:vMerge w:val="restart"/>
            <w:shd w:val="clear" w:color="auto" w:fill="auto"/>
            <w:textDirection w:val="btLr"/>
          </w:tcPr>
          <w:p w:rsidR="00752C2C" w:rsidRPr="00C17B03" w:rsidRDefault="00752C2C" w:rsidP="008020D7">
            <w:pPr>
              <w:ind w:left="113" w:right="113"/>
              <w:rPr>
                <w:sz w:val="16"/>
                <w:szCs w:val="16"/>
              </w:rPr>
            </w:pPr>
            <w:r w:rsidRPr="00C17B03">
              <w:rPr>
                <w:sz w:val="16"/>
                <w:szCs w:val="16"/>
              </w:rPr>
              <w:t>Managing feelings and responses</w:t>
            </w:r>
          </w:p>
          <w:p w:rsidR="00752C2C" w:rsidRPr="00C17B03" w:rsidRDefault="00752C2C" w:rsidP="008020D7">
            <w:pPr>
              <w:ind w:left="113" w:right="113"/>
              <w:rPr>
                <w:sz w:val="16"/>
                <w:szCs w:val="16"/>
              </w:rPr>
            </w:pPr>
          </w:p>
        </w:tc>
        <w:tc>
          <w:tcPr>
            <w:tcW w:w="3270" w:type="pct"/>
            <w:shd w:val="clear" w:color="auto" w:fill="auto"/>
          </w:tcPr>
          <w:p w:rsidR="00752C2C" w:rsidRPr="00C17B03" w:rsidRDefault="00752C2C" w:rsidP="008020D7">
            <w:r w:rsidRPr="00C17B03">
              <w:t>understanding that some things are theirs, some are shared and some belong to other people</w:t>
            </w:r>
          </w:p>
        </w:tc>
        <w:tc>
          <w:tcPr>
            <w:tcW w:w="457" w:type="pct"/>
            <w:shd w:val="clear" w:color="auto" w:fill="auto"/>
          </w:tcPr>
          <w:p w:rsidR="00752C2C" w:rsidRPr="00C17B03" w:rsidRDefault="00752C2C" w:rsidP="008020D7"/>
        </w:tc>
        <w:tc>
          <w:tcPr>
            <w:tcW w:w="465" w:type="pct"/>
            <w:shd w:val="clear" w:color="auto" w:fill="auto"/>
          </w:tcPr>
          <w:p w:rsidR="00752C2C" w:rsidRPr="00C17B03" w:rsidRDefault="00752C2C" w:rsidP="008020D7"/>
        </w:tc>
      </w:tr>
      <w:tr w:rsidR="00752C2C" w:rsidRPr="00C17B03" w:rsidTr="008020D7">
        <w:tc>
          <w:tcPr>
            <w:tcW w:w="369" w:type="pct"/>
            <w:vMerge/>
            <w:shd w:val="clear" w:color="auto" w:fill="auto"/>
          </w:tcPr>
          <w:p w:rsidR="00752C2C" w:rsidRPr="00C17B03" w:rsidRDefault="00752C2C" w:rsidP="008020D7"/>
        </w:tc>
        <w:tc>
          <w:tcPr>
            <w:tcW w:w="439" w:type="pct"/>
            <w:vMerge/>
            <w:shd w:val="clear" w:color="auto" w:fill="auto"/>
          </w:tcPr>
          <w:p w:rsidR="00752C2C" w:rsidRPr="00C17B03" w:rsidRDefault="00752C2C" w:rsidP="008020D7"/>
        </w:tc>
        <w:tc>
          <w:tcPr>
            <w:tcW w:w="3270" w:type="pct"/>
            <w:shd w:val="clear" w:color="auto" w:fill="auto"/>
          </w:tcPr>
          <w:p w:rsidR="00752C2C" w:rsidRPr="00C17B03" w:rsidRDefault="00752C2C" w:rsidP="008020D7">
            <w:r w:rsidRPr="00C17B03">
              <w:t>making predictable responses in a ran</w:t>
            </w:r>
            <w:r w:rsidR="001B597A">
              <w:t>ge of situations, eg</w:t>
            </w:r>
            <w:r w:rsidRPr="00C17B03">
              <w:t xml:space="preserve"> help</w:t>
            </w:r>
            <w:r w:rsidR="001B597A">
              <w:t>ing</w:t>
            </w:r>
            <w:r w:rsidRPr="00C17B03">
              <w:t xml:space="preserve"> to put toys away and get ready for group time</w:t>
            </w:r>
          </w:p>
        </w:tc>
        <w:tc>
          <w:tcPr>
            <w:tcW w:w="457" w:type="pct"/>
            <w:shd w:val="clear" w:color="auto" w:fill="auto"/>
          </w:tcPr>
          <w:p w:rsidR="00752C2C" w:rsidRPr="00C17B03" w:rsidRDefault="00752C2C" w:rsidP="008020D7"/>
        </w:tc>
        <w:tc>
          <w:tcPr>
            <w:tcW w:w="465" w:type="pct"/>
            <w:shd w:val="clear" w:color="auto" w:fill="auto"/>
          </w:tcPr>
          <w:p w:rsidR="00752C2C" w:rsidRPr="00C17B03" w:rsidRDefault="00752C2C" w:rsidP="008020D7"/>
        </w:tc>
      </w:tr>
      <w:tr w:rsidR="00752C2C" w:rsidRPr="00C17B03" w:rsidTr="008020D7">
        <w:tc>
          <w:tcPr>
            <w:tcW w:w="369" w:type="pct"/>
            <w:vMerge/>
            <w:shd w:val="clear" w:color="auto" w:fill="auto"/>
          </w:tcPr>
          <w:p w:rsidR="00752C2C" w:rsidRPr="00C17B03" w:rsidRDefault="00752C2C" w:rsidP="008020D7"/>
        </w:tc>
        <w:tc>
          <w:tcPr>
            <w:tcW w:w="439" w:type="pct"/>
            <w:vMerge/>
            <w:shd w:val="clear" w:color="auto" w:fill="auto"/>
          </w:tcPr>
          <w:p w:rsidR="00752C2C" w:rsidRPr="00C17B03" w:rsidRDefault="00752C2C" w:rsidP="008020D7"/>
        </w:tc>
        <w:tc>
          <w:tcPr>
            <w:tcW w:w="3270" w:type="pct"/>
            <w:shd w:val="clear" w:color="auto" w:fill="auto"/>
          </w:tcPr>
          <w:p w:rsidR="00752C2C" w:rsidRPr="00C17B03" w:rsidRDefault="00752C2C" w:rsidP="008020D7">
            <w:r w:rsidRPr="00C17B03">
              <w:t>consistently r</w:t>
            </w:r>
            <w:r w:rsidR="001B597A">
              <w:t>esponding positively to and coping</w:t>
            </w:r>
            <w:r w:rsidRPr="00C17B03">
              <w:t xml:space="preserve"> with different events, social situations and changes of routines in the setting</w:t>
            </w:r>
          </w:p>
        </w:tc>
        <w:tc>
          <w:tcPr>
            <w:tcW w:w="457" w:type="pct"/>
            <w:shd w:val="clear" w:color="auto" w:fill="auto"/>
          </w:tcPr>
          <w:p w:rsidR="00752C2C" w:rsidRPr="00C17B03" w:rsidRDefault="00752C2C" w:rsidP="008020D7"/>
        </w:tc>
        <w:tc>
          <w:tcPr>
            <w:tcW w:w="465" w:type="pct"/>
            <w:shd w:val="clear" w:color="auto" w:fill="auto"/>
          </w:tcPr>
          <w:p w:rsidR="00752C2C" w:rsidRPr="00C17B03" w:rsidRDefault="00752C2C" w:rsidP="008020D7"/>
        </w:tc>
      </w:tr>
      <w:tr w:rsidR="00752C2C" w:rsidRPr="00C17B03" w:rsidTr="008020D7">
        <w:tc>
          <w:tcPr>
            <w:tcW w:w="369" w:type="pct"/>
            <w:vMerge/>
            <w:shd w:val="clear" w:color="auto" w:fill="auto"/>
          </w:tcPr>
          <w:p w:rsidR="00752C2C" w:rsidRPr="00C17B03" w:rsidRDefault="00752C2C" w:rsidP="008020D7"/>
        </w:tc>
        <w:tc>
          <w:tcPr>
            <w:tcW w:w="439" w:type="pct"/>
            <w:vMerge/>
            <w:shd w:val="clear" w:color="auto" w:fill="auto"/>
          </w:tcPr>
          <w:p w:rsidR="00752C2C" w:rsidRPr="00C17B03" w:rsidRDefault="00752C2C" w:rsidP="008020D7"/>
        </w:tc>
        <w:tc>
          <w:tcPr>
            <w:tcW w:w="3270" w:type="pct"/>
            <w:shd w:val="clear" w:color="auto" w:fill="auto"/>
          </w:tcPr>
          <w:p w:rsidR="00752C2C" w:rsidRPr="00C17B03" w:rsidRDefault="00752C2C" w:rsidP="008020D7">
            <w:r w:rsidRPr="00C17B03">
              <w:t>expressing their own feelings and doing so in an appropriate way.</w:t>
            </w:r>
          </w:p>
        </w:tc>
        <w:tc>
          <w:tcPr>
            <w:tcW w:w="457" w:type="pct"/>
            <w:shd w:val="clear" w:color="auto" w:fill="auto"/>
          </w:tcPr>
          <w:p w:rsidR="00752C2C" w:rsidRPr="00C17B03" w:rsidRDefault="00752C2C" w:rsidP="008020D7"/>
        </w:tc>
        <w:tc>
          <w:tcPr>
            <w:tcW w:w="465" w:type="pct"/>
            <w:shd w:val="clear" w:color="auto" w:fill="auto"/>
          </w:tcPr>
          <w:p w:rsidR="00752C2C" w:rsidRPr="00C17B03" w:rsidRDefault="00752C2C" w:rsidP="008020D7"/>
        </w:tc>
      </w:tr>
      <w:tr w:rsidR="00752C2C" w:rsidRPr="00C17B03" w:rsidTr="008020D7">
        <w:tc>
          <w:tcPr>
            <w:tcW w:w="369" w:type="pct"/>
            <w:vMerge/>
            <w:shd w:val="clear" w:color="auto" w:fill="auto"/>
          </w:tcPr>
          <w:p w:rsidR="00752C2C" w:rsidRPr="00C17B03" w:rsidRDefault="00752C2C" w:rsidP="008020D7"/>
        </w:tc>
        <w:tc>
          <w:tcPr>
            <w:tcW w:w="4631" w:type="pct"/>
            <w:gridSpan w:val="4"/>
            <w:shd w:val="clear" w:color="auto" w:fill="auto"/>
          </w:tcPr>
          <w:p w:rsidR="00752C2C" w:rsidRPr="00C17B03" w:rsidRDefault="00752C2C" w:rsidP="008020D7">
            <w:r w:rsidRPr="00C17B03">
              <w:rPr>
                <w:b/>
                <w:i/>
              </w:rPr>
              <w:t>By 5 years old the child needs support for at least one of the following:</w:t>
            </w:r>
          </w:p>
        </w:tc>
      </w:tr>
      <w:tr w:rsidR="00752C2C" w:rsidRPr="00C17B03" w:rsidTr="008020D7">
        <w:tc>
          <w:tcPr>
            <w:tcW w:w="369" w:type="pct"/>
            <w:vMerge/>
            <w:shd w:val="clear" w:color="auto" w:fill="auto"/>
          </w:tcPr>
          <w:p w:rsidR="00752C2C" w:rsidRPr="00C17B03" w:rsidRDefault="00752C2C" w:rsidP="008020D7"/>
        </w:tc>
        <w:tc>
          <w:tcPr>
            <w:tcW w:w="439" w:type="pct"/>
            <w:vMerge w:val="restart"/>
            <w:shd w:val="clear" w:color="auto" w:fill="auto"/>
            <w:textDirection w:val="btLr"/>
          </w:tcPr>
          <w:p w:rsidR="00BD2F0F" w:rsidRDefault="00752C2C" w:rsidP="008020D7">
            <w:pPr>
              <w:ind w:left="113" w:right="113"/>
              <w:rPr>
                <w:sz w:val="16"/>
                <w:szCs w:val="16"/>
              </w:rPr>
            </w:pPr>
            <w:r w:rsidRPr="00C17B03">
              <w:rPr>
                <w:sz w:val="16"/>
                <w:szCs w:val="16"/>
              </w:rPr>
              <w:t>Making rel</w:t>
            </w:r>
            <w:r w:rsidR="00BD2F0F">
              <w:rPr>
                <w:sz w:val="16"/>
                <w:szCs w:val="16"/>
              </w:rPr>
              <w:t>-</w:t>
            </w:r>
          </w:p>
          <w:p w:rsidR="00752C2C" w:rsidRPr="00C17B03" w:rsidRDefault="00752C2C" w:rsidP="008020D7">
            <w:pPr>
              <w:ind w:left="113" w:right="113"/>
              <w:rPr>
                <w:sz w:val="16"/>
                <w:szCs w:val="16"/>
              </w:rPr>
            </w:pPr>
            <w:r w:rsidRPr="00C17B03">
              <w:rPr>
                <w:sz w:val="16"/>
                <w:szCs w:val="16"/>
              </w:rPr>
              <w:t>ation-ships</w:t>
            </w:r>
          </w:p>
          <w:p w:rsidR="00752C2C" w:rsidRPr="00C17B03" w:rsidRDefault="00752C2C" w:rsidP="008020D7">
            <w:pPr>
              <w:ind w:left="113" w:right="113"/>
              <w:rPr>
                <w:sz w:val="22"/>
                <w:szCs w:val="22"/>
              </w:rPr>
            </w:pPr>
          </w:p>
        </w:tc>
        <w:tc>
          <w:tcPr>
            <w:tcW w:w="3270" w:type="pct"/>
            <w:shd w:val="clear" w:color="auto" w:fill="auto"/>
          </w:tcPr>
          <w:p w:rsidR="00752C2C" w:rsidRPr="00C17B03" w:rsidRDefault="00752C2C" w:rsidP="008020D7">
            <w:r w:rsidRPr="00C17B03">
              <w:t>engaging in and sustaining positive interactions with other children</w:t>
            </w:r>
          </w:p>
        </w:tc>
        <w:tc>
          <w:tcPr>
            <w:tcW w:w="457" w:type="pct"/>
            <w:shd w:val="clear" w:color="auto" w:fill="auto"/>
          </w:tcPr>
          <w:p w:rsidR="00752C2C" w:rsidRPr="00C17B03" w:rsidRDefault="00752C2C" w:rsidP="008020D7"/>
        </w:tc>
        <w:tc>
          <w:tcPr>
            <w:tcW w:w="465" w:type="pct"/>
            <w:shd w:val="clear" w:color="auto" w:fill="auto"/>
          </w:tcPr>
          <w:p w:rsidR="00752C2C" w:rsidRPr="00C17B03" w:rsidRDefault="00752C2C" w:rsidP="008020D7"/>
        </w:tc>
      </w:tr>
      <w:tr w:rsidR="00752C2C" w:rsidRPr="00C17B03" w:rsidTr="008020D7">
        <w:tc>
          <w:tcPr>
            <w:tcW w:w="369" w:type="pct"/>
            <w:vMerge/>
            <w:shd w:val="clear" w:color="auto" w:fill="auto"/>
          </w:tcPr>
          <w:p w:rsidR="00752C2C" w:rsidRPr="00C17B03" w:rsidRDefault="00752C2C" w:rsidP="008020D7"/>
        </w:tc>
        <w:tc>
          <w:tcPr>
            <w:tcW w:w="439" w:type="pct"/>
            <w:vMerge/>
            <w:shd w:val="clear" w:color="auto" w:fill="auto"/>
          </w:tcPr>
          <w:p w:rsidR="00752C2C" w:rsidRPr="00C17B03" w:rsidRDefault="00752C2C" w:rsidP="008020D7">
            <w:pPr>
              <w:rPr>
                <w:i/>
                <w:sz w:val="22"/>
                <w:szCs w:val="22"/>
              </w:rPr>
            </w:pPr>
          </w:p>
        </w:tc>
        <w:tc>
          <w:tcPr>
            <w:tcW w:w="3270" w:type="pct"/>
            <w:shd w:val="clear" w:color="auto" w:fill="auto"/>
          </w:tcPr>
          <w:p w:rsidR="00752C2C" w:rsidRPr="00C17B03" w:rsidRDefault="00752C2C" w:rsidP="008020D7">
            <w:r w:rsidRPr="00C17B03">
              <w:t>initiating and sustaining conversations with adults a</w:t>
            </w:r>
            <w:r w:rsidR="00BD2F0F">
              <w:t>nd children</w:t>
            </w:r>
          </w:p>
        </w:tc>
        <w:tc>
          <w:tcPr>
            <w:tcW w:w="457" w:type="pct"/>
            <w:shd w:val="clear" w:color="auto" w:fill="auto"/>
          </w:tcPr>
          <w:p w:rsidR="00752C2C" w:rsidRPr="00C17B03" w:rsidRDefault="00752C2C" w:rsidP="008020D7"/>
        </w:tc>
        <w:tc>
          <w:tcPr>
            <w:tcW w:w="465" w:type="pct"/>
            <w:shd w:val="clear" w:color="auto" w:fill="auto"/>
          </w:tcPr>
          <w:p w:rsidR="00752C2C" w:rsidRPr="00C17B03" w:rsidRDefault="00752C2C" w:rsidP="008020D7"/>
        </w:tc>
      </w:tr>
      <w:tr w:rsidR="00752C2C" w:rsidRPr="00C17B03" w:rsidTr="00BD2F0F">
        <w:trPr>
          <w:cantSplit/>
          <w:trHeight w:val="599"/>
        </w:trPr>
        <w:tc>
          <w:tcPr>
            <w:tcW w:w="369" w:type="pct"/>
            <w:vMerge/>
            <w:shd w:val="clear" w:color="auto" w:fill="auto"/>
          </w:tcPr>
          <w:p w:rsidR="00752C2C" w:rsidRPr="00C17B03" w:rsidRDefault="00752C2C" w:rsidP="008020D7"/>
        </w:tc>
        <w:tc>
          <w:tcPr>
            <w:tcW w:w="439" w:type="pct"/>
            <w:shd w:val="clear" w:color="auto" w:fill="auto"/>
            <w:textDirection w:val="btLr"/>
          </w:tcPr>
          <w:p w:rsidR="00F46C79" w:rsidRDefault="00F46C79" w:rsidP="00F46C79">
            <w:pPr>
              <w:ind w:left="113" w:right="113"/>
              <w:jc w:val="right"/>
              <w:rPr>
                <w:sz w:val="16"/>
                <w:szCs w:val="16"/>
              </w:rPr>
            </w:pPr>
            <w:r>
              <w:rPr>
                <w:sz w:val="16"/>
                <w:szCs w:val="16"/>
              </w:rPr>
              <w:t>S</w:t>
            </w:r>
            <w:r w:rsidR="00BD2F0F">
              <w:rPr>
                <w:sz w:val="16"/>
                <w:szCs w:val="16"/>
              </w:rPr>
              <w:t>C &amp; SA</w:t>
            </w:r>
          </w:p>
          <w:p w:rsidR="00752C2C" w:rsidRPr="00C17B03" w:rsidRDefault="00752C2C" w:rsidP="00BD2F0F">
            <w:pPr>
              <w:ind w:left="113" w:right="113"/>
              <w:jc w:val="right"/>
              <w:rPr>
                <w:sz w:val="16"/>
                <w:szCs w:val="16"/>
              </w:rPr>
            </w:pPr>
            <w:r w:rsidRPr="00C17B03">
              <w:rPr>
                <w:sz w:val="16"/>
                <w:szCs w:val="16"/>
              </w:rPr>
              <w:t xml:space="preserve">       </w:t>
            </w:r>
          </w:p>
        </w:tc>
        <w:tc>
          <w:tcPr>
            <w:tcW w:w="3270" w:type="pct"/>
            <w:shd w:val="clear" w:color="auto" w:fill="auto"/>
          </w:tcPr>
          <w:p w:rsidR="00752C2C" w:rsidRPr="00C17B03" w:rsidRDefault="00752C2C" w:rsidP="008020D7">
            <w:r w:rsidRPr="00C17B03">
              <w:t>receiving praise and taking a pride in him/her self</w:t>
            </w:r>
          </w:p>
        </w:tc>
        <w:tc>
          <w:tcPr>
            <w:tcW w:w="457" w:type="pct"/>
            <w:shd w:val="clear" w:color="auto" w:fill="auto"/>
          </w:tcPr>
          <w:p w:rsidR="00752C2C" w:rsidRPr="00C17B03" w:rsidRDefault="00752C2C" w:rsidP="008020D7"/>
        </w:tc>
        <w:tc>
          <w:tcPr>
            <w:tcW w:w="465" w:type="pct"/>
            <w:shd w:val="clear" w:color="auto" w:fill="auto"/>
          </w:tcPr>
          <w:p w:rsidR="00752C2C" w:rsidRPr="00C17B03" w:rsidRDefault="00752C2C" w:rsidP="008020D7"/>
        </w:tc>
      </w:tr>
      <w:tr w:rsidR="00752C2C" w:rsidRPr="00C17B03" w:rsidTr="008020D7">
        <w:tc>
          <w:tcPr>
            <w:tcW w:w="369" w:type="pct"/>
            <w:vMerge/>
            <w:shd w:val="clear" w:color="auto" w:fill="auto"/>
          </w:tcPr>
          <w:p w:rsidR="00752C2C" w:rsidRPr="00C17B03" w:rsidRDefault="00752C2C" w:rsidP="008020D7"/>
        </w:tc>
        <w:tc>
          <w:tcPr>
            <w:tcW w:w="439" w:type="pct"/>
            <w:vMerge w:val="restart"/>
            <w:shd w:val="clear" w:color="auto" w:fill="auto"/>
            <w:textDirection w:val="btLr"/>
          </w:tcPr>
          <w:p w:rsidR="00752C2C" w:rsidRPr="00C17B03" w:rsidRDefault="00752C2C" w:rsidP="008020D7">
            <w:pPr>
              <w:ind w:left="113" w:right="113"/>
              <w:rPr>
                <w:sz w:val="16"/>
                <w:szCs w:val="16"/>
              </w:rPr>
            </w:pPr>
            <w:r w:rsidRPr="00C17B03">
              <w:rPr>
                <w:sz w:val="16"/>
                <w:szCs w:val="16"/>
              </w:rPr>
              <w:t>Managing feelings and responses</w:t>
            </w:r>
          </w:p>
          <w:p w:rsidR="00752C2C" w:rsidRPr="00C17B03" w:rsidRDefault="00752C2C" w:rsidP="008020D7">
            <w:pPr>
              <w:ind w:left="113" w:right="113"/>
              <w:rPr>
                <w:i/>
                <w:sz w:val="22"/>
                <w:szCs w:val="22"/>
              </w:rPr>
            </w:pPr>
          </w:p>
        </w:tc>
        <w:tc>
          <w:tcPr>
            <w:tcW w:w="3270" w:type="pct"/>
            <w:shd w:val="clear" w:color="auto" w:fill="auto"/>
          </w:tcPr>
          <w:p w:rsidR="00752C2C" w:rsidRPr="00C17B03" w:rsidRDefault="00752C2C" w:rsidP="008020D7">
            <w:r w:rsidRPr="00C17B03">
              <w:t>staying on task to complete an age appropriate adult initiated activity</w:t>
            </w:r>
          </w:p>
        </w:tc>
        <w:tc>
          <w:tcPr>
            <w:tcW w:w="457" w:type="pct"/>
            <w:shd w:val="clear" w:color="auto" w:fill="auto"/>
          </w:tcPr>
          <w:p w:rsidR="00752C2C" w:rsidRPr="00C17B03" w:rsidRDefault="00752C2C" w:rsidP="008020D7"/>
        </w:tc>
        <w:tc>
          <w:tcPr>
            <w:tcW w:w="465" w:type="pct"/>
            <w:shd w:val="clear" w:color="auto" w:fill="auto"/>
          </w:tcPr>
          <w:p w:rsidR="00752C2C" w:rsidRPr="00C17B03" w:rsidRDefault="00752C2C" w:rsidP="008020D7"/>
        </w:tc>
      </w:tr>
      <w:tr w:rsidR="00752C2C" w:rsidRPr="00C17B03" w:rsidTr="008020D7">
        <w:tc>
          <w:tcPr>
            <w:tcW w:w="369" w:type="pct"/>
            <w:vMerge/>
            <w:shd w:val="clear" w:color="auto" w:fill="auto"/>
          </w:tcPr>
          <w:p w:rsidR="00752C2C" w:rsidRPr="00C17B03" w:rsidRDefault="00752C2C" w:rsidP="008020D7"/>
        </w:tc>
        <w:tc>
          <w:tcPr>
            <w:tcW w:w="439" w:type="pct"/>
            <w:vMerge/>
            <w:shd w:val="clear" w:color="auto" w:fill="auto"/>
          </w:tcPr>
          <w:p w:rsidR="00752C2C" w:rsidRPr="00C17B03" w:rsidRDefault="00752C2C" w:rsidP="008020D7">
            <w:pPr>
              <w:rPr>
                <w:i/>
                <w:sz w:val="22"/>
                <w:szCs w:val="22"/>
              </w:rPr>
            </w:pPr>
          </w:p>
        </w:tc>
        <w:tc>
          <w:tcPr>
            <w:tcW w:w="3270" w:type="pct"/>
            <w:shd w:val="clear" w:color="auto" w:fill="auto"/>
          </w:tcPr>
          <w:p w:rsidR="00752C2C" w:rsidRPr="00C17B03" w:rsidRDefault="00752C2C" w:rsidP="008020D7">
            <w:r w:rsidRPr="00C17B03">
              <w:t>managing their emotions if their needs are not met quickly</w:t>
            </w:r>
          </w:p>
        </w:tc>
        <w:tc>
          <w:tcPr>
            <w:tcW w:w="457" w:type="pct"/>
            <w:shd w:val="clear" w:color="auto" w:fill="auto"/>
          </w:tcPr>
          <w:p w:rsidR="00752C2C" w:rsidRPr="00C17B03" w:rsidRDefault="00752C2C" w:rsidP="008020D7"/>
        </w:tc>
        <w:tc>
          <w:tcPr>
            <w:tcW w:w="465" w:type="pct"/>
            <w:shd w:val="clear" w:color="auto" w:fill="auto"/>
          </w:tcPr>
          <w:p w:rsidR="00752C2C" w:rsidRPr="00C17B03" w:rsidRDefault="00752C2C" w:rsidP="008020D7"/>
        </w:tc>
      </w:tr>
      <w:tr w:rsidR="00752C2C" w:rsidRPr="00C17B03" w:rsidTr="008020D7">
        <w:tc>
          <w:tcPr>
            <w:tcW w:w="369" w:type="pct"/>
            <w:vMerge/>
            <w:shd w:val="clear" w:color="auto" w:fill="auto"/>
          </w:tcPr>
          <w:p w:rsidR="00752C2C" w:rsidRPr="00C17B03" w:rsidRDefault="00752C2C" w:rsidP="008020D7"/>
        </w:tc>
        <w:tc>
          <w:tcPr>
            <w:tcW w:w="439" w:type="pct"/>
            <w:vMerge/>
            <w:shd w:val="clear" w:color="auto" w:fill="auto"/>
          </w:tcPr>
          <w:p w:rsidR="00752C2C" w:rsidRPr="00C17B03" w:rsidRDefault="00752C2C" w:rsidP="008020D7">
            <w:pPr>
              <w:rPr>
                <w:i/>
                <w:sz w:val="22"/>
                <w:szCs w:val="22"/>
              </w:rPr>
            </w:pPr>
          </w:p>
        </w:tc>
        <w:tc>
          <w:tcPr>
            <w:tcW w:w="3270" w:type="pct"/>
            <w:shd w:val="clear" w:color="auto" w:fill="auto"/>
          </w:tcPr>
          <w:p w:rsidR="00752C2C" w:rsidRPr="00C17B03" w:rsidRDefault="00752C2C" w:rsidP="008020D7">
            <w:r w:rsidRPr="00C17B03">
              <w:t>demonstrating concern towards other children, eg to comfort a child in distress</w:t>
            </w:r>
          </w:p>
        </w:tc>
        <w:tc>
          <w:tcPr>
            <w:tcW w:w="457" w:type="pct"/>
            <w:shd w:val="clear" w:color="auto" w:fill="auto"/>
          </w:tcPr>
          <w:p w:rsidR="00752C2C" w:rsidRPr="00C17B03" w:rsidRDefault="00752C2C" w:rsidP="008020D7"/>
        </w:tc>
        <w:tc>
          <w:tcPr>
            <w:tcW w:w="465" w:type="pct"/>
            <w:shd w:val="clear" w:color="auto" w:fill="auto"/>
          </w:tcPr>
          <w:p w:rsidR="00752C2C" w:rsidRPr="00C17B03" w:rsidRDefault="00752C2C" w:rsidP="008020D7"/>
        </w:tc>
      </w:tr>
      <w:tr w:rsidR="00752C2C" w:rsidRPr="00C17B03" w:rsidTr="008020D7">
        <w:tc>
          <w:tcPr>
            <w:tcW w:w="369" w:type="pct"/>
            <w:vMerge/>
            <w:shd w:val="clear" w:color="auto" w:fill="auto"/>
          </w:tcPr>
          <w:p w:rsidR="00752C2C" w:rsidRPr="00C17B03" w:rsidRDefault="00752C2C" w:rsidP="008020D7"/>
        </w:tc>
        <w:tc>
          <w:tcPr>
            <w:tcW w:w="439" w:type="pct"/>
            <w:vMerge/>
            <w:shd w:val="clear" w:color="auto" w:fill="auto"/>
          </w:tcPr>
          <w:p w:rsidR="00752C2C" w:rsidRPr="00C17B03" w:rsidRDefault="00752C2C" w:rsidP="008020D7">
            <w:pPr>
              <w:rPr>
                <w:i/>
                <w:sz w:val="22"/>
                <w:szCs w:val="22"/>
              </w:rPr>
            </w:pPr>
          </w:p>
        </w:tc>
        <w:tc>
          <w:tcPr>
            <w:tcW w:w="3270" w:type="pct"/>
            <w:shd w:val="clear" w:color="auto" w:fill="auto"/>
          </w:tcPr>
          <w:p w:rsidR="00752C2C" w:rsidRPr="00C17B03" w:rsidRDefault="00752C2C" w:rsidP="008020D7">
            <w:r w:rsidRPr="00C17B03">
              <w:t>understanding that his/her own actions affect others</w:t>
            </w:r>
          </w:p>
        </w:tc>
        <w:tc>
          <w:tcPr>
            <w:tcW w:w="457" w:type="pct"/>
            <w:shd w:val="clear" w:color="auto" w:fill="auto"/>
          </w:tcPr>
          <w:p w:rsidR="00752C2C" w:rsidRPr="00C17B03" w:rsidRDefault="00752C2C" w:rsidP="008020D7"/>
        </w:tc>
        <w:tc>
          <w:tcPr>
            <w:tcW w:w="465" w:type="pct"/>
            <w:shd w:val="clear" w:color="auto" w:fill="auto"/>
          </w:tcPr>
          <w:p w:rsidR="00752C2C" w:rsidRPr="00C17B03" w:rsidRDefault="00752C2C" w:rsidP="008020D7"/>
        </w:tc>
      </w:tr>
      <w:tr w:rsidR="00752C2C" w:rsidRPr="00C17B03" w:rsidTr="008020D7">
        <w:tc>
          <w:tcPr>
            <w:tcW w:w="369" w:type="pct"/>
            <w:vMerge/>
            <w:shd w:val="clear" w:color="auto" w:fill="auto"/>
          </w:tcPr>
          <w:p w:rsidR="00752C2C" w:rsidRPr="00C17B03" w:rsidRDefault="00752C2C" w:rsidP="008020D7"/>
        </w:tc>
        <w:tc>
          <w:tcPr>
            <w:tcW w:w="439" w:type="pct"/>
            <w:vMerge/>
            <w:shd w:val="clear" w:color="auto" w:fill="auto"/>
          </w:tcPr>
          <w:p w:rsidR="00752C2C" w:rsidRPr="00C17B03" w:rsidRDefault="00752C2C" w:rsidP="008020D7">
            <w:pPr>
              <w:rPr>
                <w:i/>
                <w:sz w:val="22"/>
                <w:szCs w:val="22"/>
              </w:rPr>
            </w:pPr>
          </w:p>
        </w:tc>
        <w:tc>
          <w:tcPr>
            <w:tcW w:w="3270" w:type="pct"/>
            <w:shd w:val="clear" w:color="auto" w:fill="auto"/>
          </w:tcPr>
          <w:p w:rsidR="00752C2C" w:rsidRPr="00C17B03" w:rsidRDefault="00752C2C" w:rsidP="008020D7">
            <w:r w:rsidRPr="00C17B03">
              <w:t>responding appropriately to simple instructions</w:t>
            </w:r>
          </w:p>
        </w:tc>
        <w:tc>
          <w:tcPr>
            <w:tcW w:w="457" w:type="pct"/>
            <w:shd w:val="clear" w:color="auto" w:fill="auto"/>
          </w:tcPr>
          <w:p w:rsidR="00752C2C" w:rsidRPr="00C17B03" w:rsidRDefault="00752C2C" w:rsidP="008020D7"/>
        </w:tc>
        <w:tc>
          <w:tcPr>
            <w:tcW w:w="465" w:type="pct"/>
            <w:shd w:val="clear" w:color="auto" w:fill="auto"/>
          </w:tcPr>
          <w:p w:rsidR="00752C2C" w:rsidRPr="00C17B03" w:rsidRDefault="00752C2C" w:rsidP="008020D7"/>
        </w:tc>
      </w:tr>
      <w:tr w:rsidR="00752C2C" w:rsidRPr="00C17B03" w:rsidTr="008020D7">
        <w:tc>
          <w:tcPr>
            <w:tcW w:w="369" w:type="pct"/>
            <w:vMerge/>
            <w:shd w:val="clear" w:color="auto" w:fill="auto"/>
          </w:tcPr>
          <w:p w:rsidR="00752C2C" w:rsidRPr="00C17B03" w:rsidRDefault="00752C2C" w:rsidP="008020D7"/>
        </w:tc>
        <w:tc>
          <w:tcPr>
            <w:tcW w:w="439" w:type="pct"/>
            <w:vMerge/>
            <w:shd w:val="clear" w:color="auto" w:fill="auto"/>
          </w:tcPr>
          <w:p w:rsidR="00752C2C" w:rsidRPr="00C17B03" w:rsidRDefault="00752C2C" w:rsidP="008020D7"/>
        </w:tc>
        <w:tc>
          <w:tcPr>
            <w:tcW w:w="3270" w:type="pct"/>
            <w:shd w:val="clear" w:color="auto" w:fill="auto"/>
          </w:tcPr>
          <w:p w:rsidR="00752C2C" w:rsidRPr="00C17B03" w:rsidRDefault="00752C2C" w:rsidP="008020D7">
            <w:r w:rsidRPr="00C17B03">
              <w:t>understanding the needs of others and usually being able to share and take turns without adult intervention.</w:t>
            </w:r>
          </w:p>
        </w:tc>
        <w:tc>
          <w:tcPr>
            <w:tcW w:w="457" w:type="pct"/>
            <w:shd w:val="clear" w:color="auto" w:fill="auto"/>
          </w:tcPr>
          <w:p w:rsidR="00752C2C" w:rsidRPr="00C17B03" w:rsidRDefault="00752C2C" w:rsidP="008020D7"/>
        </w:tc>
        <w:tc>
          <w:tcPr>
            <w:tcW w:w="465" w:type="pct"/>
            <w:shd w:val="clear" w:color="auto" w:fill="auto"/>
          </w:tcPr>
          <w:p w:rsidR="00752C2C" w:rsidRPr="00C17B03" w:rsidRDefault="00752C2C" w:rsidP="008020D7"/>
        </w:tc>
      </w:tr>
    </w:tbl>
    <w:p w:rsidR="00752C2C" w:rsidRPr="005669DB" w:rsidRDefault="00752C2C" w:rsidP="00752C2C"/>
    <w:tbl>
      <w:tblPr>
        <w:tblStyle w:val="TableGrid"/>
        <w:tblW w:w="0" w:type="auto"/>
        <w:tblLook w:val="04A0" w:firstRow="1" w:lastRow="0" w:firstColumn="1" w:lastColumn="0" w:noHBand="0" w:noVBand="1"/>
      </w:tblPr>
      <w:tblGrid>
        <w:gridCol w:w="7763"/>
        <w:gridCol w:w="992"/>
        <w:gridCol w:w="821"/>
      </w:tblGrid>
      <w:tr w:rsidR="00102FCA" w:rsidTr="00102FCA">
        <w:tc>
          <w:tcPr>
            <w:tcW w:w="9576" w:type="dxa"/>
            <w:gridSpan w:val="3"/>
          </w:tcPr>
          <w:p w:rsidR="00102FCA" w:rsidRPr="001B597A" w:rsidRDefault="00102FCA" w:rsidP="00752C2C">
            <w:pPr>
              <w:rPr>
                <w:rFonts w:ascii="Arial" w:hAnsi="Arial" w:cs="Arial"/>
                <w:b/>
                <w:sz w:val="24"/>
                <w:szCs w:val="24"/>
              </w:rPr>
            </w:pPr>
            <w:r w:rsidRPr="001B597A">
              <w:rPr>
                <w:rFonts w:ascii="Arial" w:hAnsi="Arial" w:cs="Arial"/>
                <w:b/>
                <w:sz w:val="24"/>
                <w:szCs w:val="24"/>
              </w:rPr>
              <w:t>Additional questions to help understand SEMH needs</w:t>
            </w:r>
          </w:p>
        </w:tc>
      </w:tr>
      <w:tr w:rsidR="00102FCA" w:rsidTr="00BD2F0F">
        <w:trPr>
          <w:trHeight w:val="290"/>
        </w:trPr>
        <w:tc>
          <w:tcPr>
            <w:tcW w:w="7763" w:type="dxa"/>
          </w:tcPr>
          <w:p w:rsidR="00BD2F0F" w:rsidRPr="001B597A" w:rsidRDefault="00BD2F0F" w:rsidP="00BD2F0F">
            <w:pPr>
              <w:rPr>
                <w:rFonts w:ascii="Arial" w:eastAsiaTheme="minorHAnsi" w:hAnsi="Arial" w:cs="Arial"/>
                <w:sz w:val="24"/>
                <w:szCs w:val="24"/>
                <w:lang w:eastAsia="en-US"/>
              </w:rPr>
            </w:pPr>
            <w:r w:rsidRPr="001B597A">
              <w:rPr>
                <w:rFonts w:ascii="Arial" w:eastAsiaTheme="minorHAnsi" w:hAnsi="Arial" w:cs="Arial"/>
                <w:sz w:val="24"/>
                <w:szCs w:val="24"/>
                <w:lang w:eastAsia="en-US"/>
              </w:rPr>
              <w:t>Does the child have any delay or difficulty in their:</w:t>
            </w:r>
          </w:p>
          <w:p w:rsidR="00BD2F0F" w:rsidRPr="001B597A" w:rsidRDefault="00BD2F0F" w:rsidP="00242D66">
            <w:pPr>
              <w:numPr>
                <w:ilvl w:val="0"/>
                <w:numId w:val="59"/>
              </w:numPr>
              <w:ind w:hanging="11"/>
              <w:contextualSpacing/>
              <w:rPr>
                <w:rFonts w:ascii="Arial" w:eastAsiaTheme="minorHAnsi" w:hAnsi="Arial" w:cs="Arial"/>
                <w:sz w:val="24"/>
                <w:szCs w:val="24"/>
                <w:lang w:eastAsia="en-US"/>
              </w:rPr>
            </w:pPr>
            <w:r w:rsidRPr="001B597A">
              <w:rPr>
                <w:rFonts w:ascii="Arial" w:eastAsiaTheme="minorHAnsi" w:hAnsi="Arial" w:cs="Arial"/>
                <w:sz w:val="24"/>
                <w:szCs w:val="24"/>
                <w:lang w:eastAsia="en-US"/>
              </w:rPr>
              <w:t>understanding of language?</w:t>
            </w:r>
          </w:p>
          <w:p w:rsidR="00BD2F0F" w:rsidRPr="001B597A" w:rsidRDefault="00BD2F0F" w:rsidP="00242D66">
            <w:pPr>
              <w:numPr>
                <w:ilvl w:val="0"/>
                <w:numId w:val="59"/>
              </w:numPr>
              <w:ind w:hanging="11"/>
              <w:contextualSpacing/>
              <w:rPr>
                <w:rFonts w:ascii="Arial" w:eastAsiaTheme="minorHAnsi" w:hAnsi="Arial" w:cs="Arial"/>
                <w:sz w:val="24"/>
                <w:szCs w:val="24"/>
                <w:lang w:eastAsia="en-US"/>
              </w:rPr>
            </w:pPr>
            <w:r w:rsidRPr="001B597A">
              <w:rPr>
                <w:rFonts w:ascii="Arial" w:eastAsiaTheme="minorHAnsi" w:hAnsi="Arial" w:cs="Arial"/>
                <w:sz w:val="24"/>
                <w:szCs w:val="24"/>
                <w:lang w:eastAsia="en-US"/>
              </w:rPr>
              <w:t>expressive language?</w:t>
            </w:r>
          </w:p>
          <w:p w:rsidR="00BD2F0F" w:rsidRPr="001B597A" w:rsidRDefault="00BD2F0F" w:rsidP="00242D66">
            <w:pPr>
              <w:numPr>
                <w:ilvl w:val="0"/>
                <w:numId w:val="59"/>
              </w:numPr>
              <w:ind w:hanging="11"/>
              <w:contextualSpacing/>
              <w:rPr>
                <w:rFonts w:ascii="Arial" w:eastAsiaTheme="minorHAnsi" w:hAnsi="Arial" w:cs="Arial"/>
                <w:sz w:val="24"/>
                <w:szCs w:val="24"/>
                <w:lang w:eastAsia="en-US"/>
              </w:rPr>
            </w:pPr>
            <w:r w:rsidRPr="001B597A">
              <w:rPr>
                <w:rFonts w:ascii="Arial" w:eastAsiaTheme="minorHAnsi" w:hAnsi="Arial" w:cs="Arial"/>
                <w:sz w:val="24"/>
                <w:szCs w:val="24"/>
                <w:lang w:eastAsia="en-US"/>
              </w:rPr>
              <w:t>thinking skills and problem solving?</w:t>
            </w:r>
          </w:p>
        </w:tc>
        <w:tc>
          <w:tcPr>
            <w:tcW w:w="992" w:type="dxa"/>
          </w:tcPr>
          <w:p w:rsidR="00102FCA" w:rsidRPr="00BD2F0F" w:rsidRDefault="00102FCA" w:rsidP="00752C2C">
            <w:pPr>
              <w:rPr>
                <w:rFonts w:ascii="Arial" w:hAnsi="Arial" w:cs="Arial"/>
                <w:sz w:val="24"/>
                <w:szCs w:val="24"/>
                <w:highlight w:val="yellow"/>
              </w:rPr>
            </w:pPr>
          </w:p>
        </w:tc>
        <w:tc>
          <w:tcPr>
            <w:tcW w:w="821" w:type="dxa"/>
          </w:tcPr>
          <w:p w:rsidR="00102FCA" w:rsidRPr="00BD2F0F" w:rsidRDefault="00102FCA" w:rsidP="00752C2C">
            <w:pPr>
              <w:rPr>
                <w:rFonts w:ascii="Arial" w:hAnsi="Arial" w:cs="Arial"/>
                <w:sz w:val="24"/>
                <w:szCs w:val="24"/>
                <w:highlight w:val="yellow"/>
              </w:rPr>
            </w:pPr>
          </w:p>
        </w:tc>
      </w:tr>
      <w:tr w:rsidR="00102FCA" w:rsidTr="00102FCA">
        <w:tc>
          <w:tcPr>
            <w:tcW w:w="7763" w:type="dxa"/>
          </w:tcPr>
          <w:p w:rsidR="00102FCA" w:rsidRPr="001B597A" w:rsidRDefault="00F46C79" w:rsidP="00752C2C">
            <w:pPr>
              <w:rPr>
                <w:rFonts w:ascii="Arial" w:hAnsi="Arial" w:cs="Arial"/>
                <w:sz w:val="24"/>
                <w:szCs w:val="24"/>
              </w:rPr>
            </w:pPr>
            <w:r w:rsidRPr="001B597A">
              <w:rPr>
                <w:rFonts w:ascii="Arial" w:hAnsi="Arial" w:cs="Arial"/>
                <w:sz w:val="24"/>
                <w:szCs w:val="24"/>
              </w:rPr>
              <w:t>Have there been any significant changes at home, eg moved house, new baby?</w:t>
            </w:r>
          </w:p>
        </w:tc>
        <w:tc>
          <w:tcPr>
            <w:tcW w:w="992" w:type="dxa"/>
          </w:tcPr>
          <w:p w:rsidR="00102FCA" w:rsidRPr="00BD2F0F" w:rsidRDefault="00102FCA" w:rsidP="00752C2C">
            <w:pPr>
              <w:rPr>
                <w:rFonts w:ascii="Arial" w:hAnsi="Arial" w:cs="Arial"/>
                <w:sz w:val="24"/>
                <w:szCs w:val="24"/>
                <w:highlight w:val="yellow"/>
              </w:rPr>
            </w:pPr>
          </w:p>
        </w:tc>
        <w:tc>
          <w:tcPr>
            <w:tcW w:w="821" w:type="dxa"/>
          </w:tcPr>
          <w:p w:rsidR="00102FCA" w:rsidRPr="00BD2F0F" w:rsidRDefault="00102FCA" w:rsidP="00752C2C">
            <w:pPr>
              <w:rPr>
                <w:rFonts w:ascii="Arial" w:hAnsi="Arial" w:cs="Arial"/>
                <w:sz w:val="24"/>
                <w:szCs w:val="24"/>
                <w:highlight w:val="yellow"/>
              </w:rPr>
            </w:pPr>
          </w:p>
        </w:tc>
      </w:tr>
      <w:tr w:rsidR="00F46C79" w:rsidTr="00102FCA">
        <w:tc>
          <w:tcPr>
            <w:tcW w:w="7763" w:type="dxa"/>
          </w:tcPr>
          <w:p w:rsidR="00F46C79" w:rsidRPr="001B597A" w:rsidRDefault="00F46C79" w:rsidP="00752C2C">
            <w:pPr>
              <w:rPr>
                <w:rFonts w:ascii="Arial" w:hAnsi="Arial" w:cs="Arial"/>
                <w:sz w:val="24"/>
                <w:szCs w:val="24"/>
              </w:rPr>
            </w:pPr>
            <w:r w:rsidRPr="001B597A">
              <w:rPr>
                <w:rFonts w:ascii="Arial" w:hAnsi="Arial" w:cs="Arial"/>
                <w:sz w:val="24"/>
                <w:szCs w:val="24"/>
              </w:rPr>
              <w:t>Does the child have any sensory processing difficulties that impact on their ability to engage in the learning opportunities?</w:t>
            </w:r>
          </w:p>
        </w:tc>
        <w:tc>
          <w:tcPr>
            <w:tcW w:w="992" w:type="dxa"/>
          </w:tcPr>
          <w:p w:rsidR="00F46C79" w:rsidRPr="00BD2F0F" w:rsidRDefault="00F46C79" w:rsidP="00752C2C">
            <w:pPr>
              <w:rPr>
                <w:rFonts w:ascii="Arial" w:hAnsi="Arial" w:cs="Arial"/>
                <w:sz w:val="24"/>
                <w:szCs w:val="24"/>
                <w:highlight w:val="yellow"/>
              </w:rPr>
            </w:pPr>
          </w:p>
        </w:tc>
        <w:tc>
          <w:tcPr>
            <w:tcW w:w="821" w:type="dxa"/>
          </w:tcPr>
          <w:p w:rsidR="00F46C79" w:rsidRPr="00BD2F0F" w:rsidRDefault="00F46C79" w:rsidP="00752C2C">
            <w:pPr>
              <w:rPr>
                <w:rFonts w:ascii="Arial" w:hAnsi="Arial" w:cs="Arial"/>
                <w:sz w:val="24"/>
                <w:szCs w:val="24"/>
                <w:highlight w:val="yellow"/>
              </w:rPr>
            </w:pPr>
          </w:p>
        </w:tc>
      </w:tr>
      <w:tr w:rsidR="00F46C79" w:rsidTr="00102FCA">
        <w:tc>
          <w:tcPr>
            <w:tcW w:w="7763" w:type="dxa"/>
          </w:tcPr>
          <w:p w:rsidR="00F46C79" w:rsidRPr="001B597A" w:rsidRDefault="00F46C79" w:rsidP="00752C2C">
            <w:pPr>
              <w:rPr>
                <w:rFonts w:ascii="Arial" w:hAnsi="Arial" w:cs="Arial"/>
                <w:sz w:val="24"/>
                <w:szCs w:val="24"/>
              </w:rPr>
            </w:pPr>
            <w:r w:rsidRPr="001B597A">
              <w:rPr>
                <w:rFonts w:ascii="Arial" w:hAnsi="Arial" w:cs="Arial"/>
                <w:sz w:val="24"/>
                <w:szCs w:val="24"/>
              </w:rPr>
              <w:t>Does the child show a good level of involvement with most activities and learning opportunities</w:t>
            </w:r>
            <w:r w:rsidR="001B597A">
              <w:rPr>
                <w:rFonts w:ascii="Arial" w:hAnsi="Arial" w:cs="Arial"/>
                <w:sz w:val="24"/>
                <w:szCs w:val="24"/>
              </w:rPr>
              <w:t>?</w:t>
            </w:r>
          </w:p>
        </w:tc>
        <w:tc>
          <w:tcPr>
            <w:tcW w:w="992" w:type="dxa"/>
          </w:tcPr>
          <w:p w:rsidR="00F46C79" w:rsidRPr="00BD2F0F" w:rsidRDefault="00F46C79" w:rsidP="00752C2C">
            <w:pPr>
              <w:rPr>
                <w:rFonts w:ascii="Arial" w:hAnsi="Arial" w:cs="Arial"/>
                <w:sz w:val="24"/>
                <w:szCs w:val="24"/>
                <w:highlight w:val="yellow"/>
              </w:rPr>
            </w:pPr>
          </w:p>
        </w:tc>
        <w:tc>
          <w:tcPr>
            <w:tcW w:w="821" w:type="dxa"/>
          </w:tcPr>
          <w:p w:rsidR="00F46C79" w:rsidRPr="00BD2F0F" w:rsidRDefault="00F46C79" w:rsidP="00752C2C">
            <w:pPr>
              <w:rPr>
                <w:rFonts w:ascii="Arial" w:hAnsi="Arial" w:cs="Arial"/>
                <w:sz w:val="24"/>
                <w:szCs w:val="24"/>
                <w:highlight w:val="yellow"/>
              </w:rPr>
            </w:pPr>
          </w:p>
        </w:tc>
      </w:tr>
      <w:tr w:rsidR="00F46C79" w:rsidTr="00102FCA">
        <w:tc>
          <w:tcPr>
            <w:tcW w:w="7763" w:type="dxa"/>
          </w:tcPr>
          <w:p w:rsidR="00F46C79" w:rsidRPr="001B597A" w:rsidRDefault="00F46C79" w:rsidP="00752C2C">
            <w:pPr>
              <w:rPr>
                <w:rFonts w:ascii="Arial" w:hAnsi="Arial" w:cs="Arial"/>
                <w:sz w:val="24"/>
                <w:szCs w:val="24"/>
              </w:rPr>
            </w:pPr>
            <w:r w:rsidRPr="001B597A">
              <w:rPr>
                <w:rFonts w:ascii="Arial" w:hAnsi="Arial" w:cs="Arial"/>
                <w:sz w:val="24"/>
                <w:szCs w:val="24"/>
              </w:rPr>
              <w:t>Are your expectations appropriate for the child’s age and stage?</w:t>
            </w:r>
          </w:p>
        </w:tc>
        <w:tc>
          <w:tcPr>
            <w:tcW w:w="992" w:type="dxa"/>
          </w:tcPr>
          <w:p w:rsidR="00F46C79" w:rsidRPr="00BD2F0F" w:rsidRDefault="00F46C79" w:rsidP="00752C2C">
            <w:pPr>
              <w:rPr>
                <w:rFonts w:ascii="Arial" w:hAnsi="Arial" w:cs="Arial"/>
                <w:sz w:val="24"/>
                <w:szCs w:val="24"/>
                <w:highlight w:val="yellow"/>
              </w:rPr>
            </w:pPr>
          </w:p>
        </w:tc>
        <w:tc>
          <w:tcPr>
            <w:tcW w:w="821" w:type="dxa"/>
          </w:tcPr>
          <w:p w:rsidR="00F46C79" w:rsidRPr="00BD2F0F" w:rsidRDefault="00F46C79" w:rsidP="00752C2C">
            <w:pPr>
              <w:rPr>
                <w:rFonts w:ascii="Arial" w:hAnsi="Arial" w:cs="Arial"/>
                <w:sz w:val="24"/>
                <w:szCs w:val="24"/>
                <w:highlight w:val="yellow"/>
              </w:rPr>
            </w:pPr>
          </w:p>
        </w:tc>
      </w:tr>
      <w:tr w:rsidR="00F46C79" w:rsidTr="00102FCA">
        <w:tc>
          <w:tcPr>
            <w:tcW w:w="7763" w:type="dxa"/>
          </w:tcPr>
          <w:p w:rsidR="00F46C79" w:rsidRPr="001B597A" w:rsidRDefault="00F46C79" w:rsidP="00F46C79">
            <w:pPr>
              <w:contextualSpacing/>
              <w:rPr>
                <w:rFonts w:ascii="Arial" w:eastAsiaTheme="minorHAnsi" w:hAnsi="Arial" w:cs="Arial"/>
                <w:sz w:val="24"/>
                <w:szCs w:val="24"/>
                <w:lang w:eastAsia="en-US"/>
              </w:rPr>
            </w:pPr>
            <w:r w:rsidRPr="001B597A">
              <w:rPr>
                <w:rFonts w:ascii="Arial" w:eastAsiaTheme="minorHAnsi" w:hAnsi="Arial" w:cs="Arial"/>
                <w:sz w:val="24"/>
                <w:szCs w:val="24"/>
                <w:lang w:eastAsia="en-US"/>
              </w:rPr>
              <w:t>Does the child have access to experiences / learning opportunities that are age and stage appropriate and stimulating for them?</w:t>
            </w:r>
          </w:p>
        </w:tc>
        <w:tc>
          <w:tcPr>
            <w:tcW w:w="992" w:type="dxa"/>
          </w:tcPr>
          <w:p w:rsidR="00F46C79" w:rsidRPr="00BD2F0F" w:rsidRDefault="00F46C79" w:rsidP="00752C2C">
            <w:pPr>
              <w:rPr>
                <w:rFonts w:ascii="Arial" w:hAnsi="Arial" w:cs="Arial"/>
                <w:sz w:val="24"/>
                <w:szCs w:val="24"/>
                <w:highlight w:val="yellow"/>
              </w:rPr>
            </w:pPr>
          </w:p>
        </w:tc>
        <w:tc>
          <w:tcPr>
            <w:tcW w:w="821" w:type="dxa"/>
          </w:tcPr>
          <w:p w:rsidR="00F46C79" w:rsidRPr="00BD2F0F" w:rsidRDefault="00F46C79" w:rsidP="00752C2C">
            <w:pPr>
              <w:rPr>
                <w:rFonts w:ascii="Arial" w:hAnsi="Arial" w:cs="Arial"/>
                <w:sz w:val="24"/>
                <w:szCs w:val="24"/>
                <w:highlight w:val="yellow"/>
              </w:rPr>
            </w:pPr>
          </w:p>
        </w:tc>
      </w:tr>
      <w:tr w:rsidR="00F46C79" w:rsidTr="00102FCA">
        <w:tc>
          <w:tcPr>
            <w:tcW w:w="7763" w:type="dxa"/>
          </w:tcPr>
          <w:p w:rsidR="00F46C79" w:rsidRPr="001B597A" w:rsidRDefault="00F46C79" w:rsidP="00F46C79">
            <w:pPr>
              <w:contextualSpacing/>
              <w:rPr>
                <w:rFonts w:ascii="Arial" w:eastAsiaTheme="minorHAnsi" w:hAnsi="Arial" w:cs="Arial"/>
                <w:sz w:val="24"/>
                <w:szCs w:val="24"/>
                <w:lang w:eastAsia="en-US"/>
              </w:rPr>
            </w:pPr>
            <w:r w:rsidRPr="001B597A">
              <w:rPr>
                <w:rFonts w:ascii="Arial" w:eastAsiaTheme="minorHAnsi" w:hAnsi="Arial" w:cs="Arial"/>
                <w:sz w:val="24"/>
                <w:szCs w:val="24"/>
                <w:lang w:eastAsia="en-US"/>
              </w:rPr>
              <w:t>Does the child feel welcomed, safe and secure in your setting?</w:t>
            </w:r>
          </w:p>
        </w:tc>
        <w:tc>
          <w:tcPr>
            <w:tcW w:w="992" w:type="dxa"/>
          </w:tcPr>
          <w:p w:rsidR="00F46C79" w:rsidRPr="00BD2F0F" w:rsidRDefault="00F46C79" w:rsidP="00752C2C">
            <w:pPr>
              <w:rPr>
                <w:rFonts w:ascii="Arial" w:hAnsi="Arial" w:cs="Arial"/>
                <w:sz w:val="24"/>
                <w:szCs w:val="24"/>
                <w:highlight w:val="yellow"/>
              </w:rPr>
            </w:pPr>
          </w:p>
        </w:tc>
        <w:tc>
          <w:tcPr>
            <w:tcW w:w="821" w:type="dxa"/>
          </w:tcPr>
          <w:p w:rsidR="00F46C79" w:rsidRPr="00BD2F0F" w:rsidRDefault="00F46C79" w:rsidP="00752C2C">
            <w:pPr>
              <w:rPr>
                <w:rFonts w:ascii="Arial" w:hAnsi="Arial" w:cs="Arial"/>
                <w:sz w:val="24"/>
                <w:szCs w:val="24"/>
                <w:highlight w:val="yellow"/>
              </w:rPr>
            </w:pPr>
          </w:p>
        </w:tc>
      </w:tr>
      <w:tr w:rsidR="00F46C79" w:rsidTr="00102FCA">
        <w:tc>
          <w:tcPr>
            <w:tcW w:w="7763" w:type="dxa"/>
          </w:tcPr>
          <w:p w:rsidR="00F46C79" w:rsidRPr="001B597A" w:rsidRDefault="00F46C79" w:rsidP="00F46C79">
            <w:pPr>
              <w:rPr>
                <w:rFonts w:ascii="Arial" w:hAnsi="Arial" w:cs="Arial"/>
                <w:sz w:val="24"/>
                <w:szCs w:val="24"/>
              </w:rPr>
            </w:pPr>
            <w:r w:rsidRPr="001B597A">
              <w:rPr>
                <w:rFonts w:ascii="Arial" w:hAnsi="Arial" w:cs="Arial"/>
                <w:sz w:val="24"/>
                <w:szCs w:val="24"/>
              </w:rPr>
              <w:t>Are there complex circumstances such as parenting, housing, financial difficulties, which impact on the child’s wellbeing?</w:t>
            </w:r>
          </w:p>
        </w:tc>
        <w:tc>
          <w:tcPr>
            <w:tcW w:w="992" w:type="dxa"/>
          </w:tcPr>
          <w:p w:rsidR="00F46C79" w:rsidRPr="00BD2F0F" w:rsidRDefault="00F46C79" w:rsidP="00752C2C">
            <w:pPr>
              <w:rPr>
                <w:rFonts w:ascii="Arial" w:hAnsi="Arial" w:cs="Arial"/>
                <w:sz w:val="24"/>
                <w:szCs w:val="24"/>
                <w:highlight w:val="yellow"/>
              </w:rPr>
            </w:pPr>
          </w:p>
        </w:tc>
        <w:tc>
          <w:tcPr>
            <w:tcW w:w="821" w:type="dxa"/>
          </w:tcPr>
          <w:p w:rsidR="00F46C79" w:rsidRPr="00BD2F0F" w:rsidRDefault="00F46C79" w:rsidP="00752C2C">
            <w:pPr>
              <w:rPr>
                <w:rFonts w:ascii="Arial" w:hAnsi="Arial" w:cs="Arial"/>
                <w:sz w:val="24"/>
                <w:szCs w:val="24"/>
                <w:highlight w:val="yellow"/>
              </w:rPr>
            </w:pPr>
          </w:p>
        </w:tc>
      </w:tr>
    </w:tbl>
    <w:p w:rsidR="00752C2C" w:rsidRDefault="00C06737" w:rsidP="00752C2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3"/>
        <w:gridCol w:w="1103"/>
      </w:tblGrid>
      <w:tr w:rsidR="00752C2C" w:rsidRPr="00C17B03" w:rsidTr="00802387">
        <w:tc>
          <w:tcPr>
            <w:tcW w:w="4424" w:type="pct"/>
            <w:shd w:val="clear" w:color="auto" w:fill="auto"/>
          </w:tcPr>
          <w:p w:rsidR="00752C2C" w:rsidRPr="00C17B03" w:rsidRDefault="00752C2C" w:rsidP="008020D7">
            <w:pPr>
              <w:jc w:val="center"/>
              <w:rPr>
                <w:b/>
                <w:sz w:val="28"/>
                <w:szCs w:val="28"/>
              </w:rPr>
            </w:pPr>
            <w:r w:rsidRPr="00C17B03">
              <w:rPr>
                <w:b/>
                <w:sz w:val="28"/>
                <w:szCs w:val="28"/>
              </w:rPr>
              <w:lastRenderedPageBreak/>
              <w:t>Assessment and planning</w:t>
            </w:r>
          </w:p>
        </w:tc>
        <w:tc>
          <w:tcPr>
            <w:tcW w:w="576" w:type="pct"/>
            <w:shd w:val="clear" w:color="auto" w:fill="auto"/>
          </w:tcPr>
          <w:p w:rsidR="00752C2C" w:rsidRPr="00C17B03" w:rsidRDefault="00752C2C" w:rsidP="008020D7">
            <w:pPr>
              <w:jc w:val="center"/>
              <w:rPr>
                <w:b/>
              </w:rPr>
            </w:pPr>
            <w:r w:rsidRPr="00C17B03">
              <w:rPr>
                <w:b/>
              </w:rPr>
              <w:t>Date</w:t>
            </w:r>
          </w:p>
        </w:tc>
      </w:tr>
      <w:tr w:rsidR="00752C2C" w:rsidRPr="00C17B03" w:rsidTr="008020D7">
        <w:tc>
          <w:tcPr>
            <w:tcW w:w="5000" w:type="pct"/>
            <w:gridSpan w:val="2"/>
            <w:shd w:val="clear" w:color="auto" w:fill="auto"/>
          </w:tcPr>
          <w:p w:rsidR="00752C2C" w:rsidRPr="00C17B03" w:rsidRDefault="00752C2C" w:rsidP="008020D7">
            <w:pPr>
              <w:ind w:left="72"/>
            </w:pPr>
            <w:r w:rsidRPr="00C17B03">
              <w:t>If a c</w:t>
            </w:r>
            <w:r w:rsidR="00BD2F0F">
              <w:t>hild appears to have a Social, Emotional or M</w:t>
            </w:r>
            <w:r w:rsidRPr="00C17B03">
              <w:t>ental health difficulty that has not been previously identified in discussion and agreement with the parents/carers</w:t>
            </w:r>
            <w:r w:rsidRPr="00C17B03">
              <w:rPr>
                <w:b/>
              </w:rPr>
              <w:t xml:space="preserve"> advice could be sought from:</w:t>
            </w:r>
          </w:p>
        </w:tc>
      </w:tr>
      <w:tr w:rsidR="00752C2C" w:rsidRPr="00C17B03" w:rsidTr="00802387">
        <w:tc>
          <w:tcPr>
            <w:tcW w:w="4424" w:type="pct"/>
            <w:shd w:val="clear" w:color="auto" w:fill="auto"/>
          </w:tcPr>
          <w:p w:rsidR="00752C2C" w:rsidRPr="00C17B03" w:rsidRDefault="00752C2C" w:rsidP="00752C2C">
            <w:pPr>
              <w:numPr>
                <w:ilvl w:val="0"/>
                <w:numId w:val="21"/>
              </w:numPr>
            </w:pPr>
            <w:r w:rsidRPr="00C17B03">
              <w:t>The Early Years SEN Team if the child is in a PVI setting. No name consultation is also available.</w:t>
            </w:r>
          </w:p>
        </w:tc>
        <w:tc>
          <w:tcPr>
            <w:tcW w:w="576" w:type="pct"/>
            <w:shd w:val="clear" w:color="auto" w:fill="auto"/>
          </w:tcPr>
          <w:p w:rsidR="00752C2C" w:rsidRPr="00493965" w:rsidRDefault="00752C2C" w:rsidP="008020D7"/>
        </w:tc>
      </w:tr>
      <w:tr w:rsidR="00752C2C" w:rsidRPr="00C17B03" w:rsidTr="00802387">
        <w:tc>
          <w:tcPr>
            <w:tcW w:w="4424" w:type="pct"/>
            <w:shd w:val="clear" w:color="auto" w:fill="auto"/>
          </w:tcPr>
          <w:p w:rsidR="00752C2C" w:rsidRPr="00C17B03" w:rsidRDefault="00752C2C" w:rsidP="00752C2C">
            <w:pPr>
              <w:numPr>
                <w:ilvl w:val="0"/>
                <w:numId w:val="21"/>
              </w:numPr>
            </w:pPr>
            <w:r w:rsidRPr="00C17B03">
              <w:t>PCAMHS if the child is 4 years or over.</w:t>
            </w:r>
          </w:p>
        </w:tc>
        <w:tc>
          <w:tcPr>
            <w:tcW w:w="576" w:type="pct"/>
            <w:shd w:val="clear" w:color="auto" w:fill="auto"/>
          </w:tcPr>
          <w:p w:rsidR="00752C2C" w:rsidRPr="00493965" w:rsidRDefault="00752C2C" w:rsidP="008020D7"/>
        </w:tc>
      </w:tr>
      <w:tr w:rsidR="00752C2C" w:rsidRPr="00C17B03" w:rsidTr="00802387">
        <w:tc>
          <w:tcPr>
            <w:tcW w:w="4424" w:type="pct"/>
            <w:shd w:val="clear" w:color="auto" w:fill="auto"/>
          </w:tcPr>
          <w:p w:rsidR="00752C2C" w:rsidRPr="00C17B03" w:rsidRDefault="00752C2C" w:rsidP="00752C2C">
            <w:pPr>
              <w:numPr>
                <w:ilvl w:val="0"/>
                <w:numId w:val="21"/>
              </w:numPr>
            </w:pPr>
            <w:r w:rsidRPr="00C17B03">
              <w:t>Health Visitor and/ GP.</w:t>
            </w:r>
          </w:p>
        </w:tc>
        <w:tc>
          <w:tcPr>
            <w:tcW w:w="576" w:type="pct"/>
            <w:shd w:val="clear" w:color="auto" w:fill="auto"/>
          </w:tcPr>
          <w:p w:rsidR="00752C2C" w:rsidRPr="00493965" w:rsidRDefault="00752C2C" w:rsidP="008020D7"/>
        </w:tc>
      </w:tr>
      <w:tr w:rsidR="00752C2C" w:rsidRPr="00C17B03" w:rsidTr="00802387">
        <w:tc>
          <w:tcPr>
            <w:tcW w:w="4424" w:type="pct"/>
            <w:shd w:val="clear" w:color="auto" w:fill="auto"/>
          </w:tcPr>
          <w:p w:rsidR="00752C2C" w:rsidRPr="00C17B03" w:rsidRDefault="00752C2C" w:rsidP="00752C2C">
            <w:pPr>
              <w:numPr>
                <w:ilvl w:val="0"/>
                <w:numId w:val="21"/>
              </w:numPr>
            </w:pPr>
            <w:r w:rsidRPr="00C17B03">
              <w:t>Educational Psychology Service.</w:t>
            </w:r>
          </w:p>
        </w:tc>
        <w:tc>
          <w:tcPr>
            <w:tcW w:w="576" w:type="pct"/>
            <w:shd w:val="clear" w:color="auto" w:fill="auto"/>
          </w:tcPr>
          <w:p w:rsidR="00752C2C" w:rsidRPr="00493965" w:rsidRDefault="00752C2C" w:rsidP="008020D7"/>
        </w:tc>
      </w:tr>
      <w:tr w:rsidR="00752C2C" w:rsidRPr="00C17B03" w:rsidTr="008020D7">
        <w:tc>
          <w:tcPr>
            <w:tcW w:w="5000" w:type="pct"/>
            <w:gridSpan w:val="2"/>
            <w:shd w:val="clear" w:color="auto" w:fill="auto"/>
          </w:tcPr>
          <w:p w:rsidR="00752C2C" w:rsidRPr="00C17B03" w:rsidRDefault="00752C2C" w:rsidP="008020D7">
            <w:pPr>
              <w:tabs>
                <w:tab w:val="left" w:pos="0"/>
              </w:tabs>
              <w:ind w:left="72" w:hanging="72"/>
              <w:rPr>
                <w:b/>
              </w:rPr>
            </w:pPr>
            <w:r w:rsidRPr="00C17B03">
              <w:rPr>
                <w:b/>
              </w:rPr>
              <w:t>Assessments and checklists that will help to unpick the child’s needs include:</w:t>
            </w:r>
          </w:p>
        </w:tc>
      </w:tr>
      <w:tr w:rsidR="00752C2C" w:rsidRPr="00C17B03" w:rsidTr="00802387">
        <w:tc>
          <w:tcPr>
            <w:tcW w:w="4424" w:type="pct"/>
            <w:shd w:val="clear" w:color="auto" w:fill="auto"/>
          </w:tcPr>
          <w:p w:rsidR="00752C2C" w:rsidRPr="00C17B03" w:rsidRDefault="00752C2C" w:rsidP="00752C2C">
            <w:pPr>
              <w:numPr>
                <w:ilvl w:val="0"/>
                <w:numId w:val="29"/>
              </w:numPr>
            </w:pPr>
            <w:r w:rsidRPr="00C17B03">
              <w:t>Wellbeing and involvement scale checklists (Ferre Laevers and Centre for Research in Early Childhood – CREC).</w:t>
            </w:r>
          </w:p>
        </w:tc>
        <w:tc>
          <w:tcPr>
            <w:tcW w:w="576" w:type="pct"/>
            <w:shd w:val="clear" w:color="auto" w:fill="auto"/>
          </w:tcPr>
          <w:p w:rsidR="00752C2C" w:rsidRPr="00C17B03" w:rsidRDefault="00752C2C" w:rsidP="008020D7">
            <w:pPr>
              <w:tabs>
                <w:tab w:val="left" w:pos="0"/>
              </w:tabs>
              <w:ind w:left="72" w:hanging="72"/>
            </w:pPr>
          </w:p>
        </w:tc>
      </w:tr>
      <w:tr w:rsidR="00752C2C" w:rsidRPr="00C17B03" w:rsidTr="00802387">
        <w:tc>
          <w:tcPr>
            <w:tcW w:w="4424" w:type="pct"/>
            <w:shd w:val="clear" w:color="auto" w:fill="auto"/>
          </w:tcPr>
          <w:p w:rsidR="00752C2C" w:rsidRPr="00C17B03" w:rsidRDefault="00752C2C" w:rsidP="00752C2C">
            <w:pPr>
              <w:numPr>
                <w:ilvl w:val="0"/>
                <w:numId w:val="29"/>
              </w:numPr>
            </w:pPr>
            <w:r w:rsidRPr="00C17B03">
              <w:t>Antecedent Behaviour Consequences or Iceberg tools.</w:t>
            </w:r>
          </w:p>
        </w:tc>
        <w:tc>
          <w:tcPr>
            <w:tcW w:w="576" w:type="pct"/>
            <w:shd w:val="clear" w:color="auto" w:fill="auto"/>
          </w:tcPr>
          <w:p w:rsidR="00752C2C" w:rsidRPr="00C17B03" w:rsidRDefault="00752C2C" w:rsidP="008020D7">
            <w:pPr>
              <w:tabs>
                <w:tab w:val="left" w:pos="0"/>
              </w:tabs>
              <w:ind w:left="72" w:hanging="72"/>
            </w:pPr>
          </w:p>
        </w:tc>
      </w:tr>
      <w:tr w:rsidR="00752C2C" w:rsidRPr="00C17B03" w:rsidTr="00802387">
        <w:tc>
          <w:tcPr>
            <w:tcW w:w="4424" w:type="pct"/>
            <w:shd w:val="clear" w:color="auto" w:fill="auto"/>
          </w:tcPr>
          <w:p w:rsidR="00752C2C" w:rsidRPr="00C17B03" w:rsidRDefault="00752C2C" w:rsidP="00752C2C">
            <w:pPr>
              <w:numPr>
                <w:ilvl w:val="0"/>
                <w:numId w:val="29"/>
              </w:numPr>
            </w:pPr>
            <w:r w:rsidRPr="00C17B03">
              <w:t>Boxhall profile.</w:t>
            </w:r>
          </w:p>
        </w:tc>
        <w:tc>
          <w:tcPr>
            <w:tcW w:w="576" w:type="pct"/>
            <w:shd w:val="clear" w:color="auto" w:fill="auto"/>
          </w:tcPr>
          <w:p w:rsidR="00752C2C" w:rsidRPr="00C17B03" w:rsidRDefault="00752C2C" w:rsidP="008020D7">
            <w:pPr>
              <w:tabs>
                <w:tab w:val="left" w:pos="0"/>
              </w:tabs>
              <w:ind w:left="72" w:hanging="72"/>
            </w:pPr>
          </w:p>
        </w:tc>
      </w:tr>
      <w:tr w:rsidR="00752C2C" w:rsidRPr="00C17B03" w:rsidTr="008020D7">
        <w:tc>
          <w:tcPr>
            <w:tcW w:w="5000" w:type="pct"/>
            <w:gridSpan w:val="2"/>
            <w:shd w:val="clear" w:color="auto" w:fill="auto"/>
          </w:tcPr>
          <w:p w:rsidR="00752C2C" w:rsidRPr="00C17B03" w:rsidRDefault="00752C2C" w:rsidP="008020D7">
            <w:pPr>
              <w:tabs>
                <w:tab w:val="left" w:pos="0"/>
              </w:tabs>
              <w:ind w:left="72" w:hanging="72"/>
              <w:rPr>
                <w:b/>
              </w:rPr>
            </w:pPr>
            <w:r w:rsidRPr="00C17B03">
              <w:rPr>
                <w:b/>
              </w:rPr>
              <w:t>Planning for a child with a SEMH need will include:</w:t>
            </w:r>
          </w:p>
        </w:tc>
      </w:tr>
      <w:tr w:rsidR="00752C2C" w:rsidRPr="00C17B03" w:rsidTr="00802387">
        <w:tc>
          <w:tcPr>
            <w:tcW w:w="4424" w:type="pct"/>
            <w:shd w:val="clear" w:color="auto" w:fill="auto"/>
          </w:tcPr>
          <w:p w:rsidR="00752C2C" w:rsidRPr="00C17B03" w:rsidRDefault="00752C2C" w:rsidP="00752C2C">
            <w:pPr>
              <w:numPr>
                <w:ilvl w:val="0"/>
                <w:numId w:val="19"/>
              </w:numPr>
              <w:tabs>
                <w:tab w:val="left" w:pos="0"/>
              </w:tabs>
            </w:pPr>
            <w:r w:rsidRPr="00C17B03">
              <w:t>Keeping a close working relationship with parents/carers so that everyone in the child’s life understands and is supportive of the child.</w:t>
            </w:r>
          </w:p>
        </w:tc>
        <w:tc>
          <w:tcPr>
            <w:tcW w:w="576" w:type="pct"/>
            <w:shd w:val="clear" w:color="auto" w:fill="auto"/>
          </w:tcPr>
          <w:p w:rsidR="00752C2C" w:rsidRPr="00C17B03" w:rsidRDefault="00752C2C" w:rsidP="008020D7">
            <w:pPr>
              <w:tabs>
                <w:tab w:val="left" w:pos="0"/>
              </w:tabs>
              <w:ind w:left="72" w:hanging="72"/>
            </w:pPr>
          </w:p>
        </w:tc>
      </w:tr>
      <w:tr w:rsidR="00752C2C" w:rsidRPr="00C17B03" w:rsidTr="00802387">
        <w:tc>
          <w:tcPr>
            <w:tcW w:w="4424" w:type="pct"/>
            <w:shd w:val="clear" w:color="auto" w:fill="auto"/>
          </w:tcPr>
          <w:p w:rsidR="00752C2C" w:rsidRPr="00C17B03" w:rsidRDefault="00752C2C" w:rsidP="00752C2C">
            <w:pPr>
              <w:numPr>
                <w:ilvl w:val="0"/>
                <w:numId w:val="19"/>
              </w:numPr>
              <w:tabs>
                <w:tab w:val="left" w:pos="0"/>
              </w:tabs>
            </w:pPr>
            <w:r w:rsidRPr="00C17B03">
              <w:t>‘Thinking ahead’ about the planned learning each week and how the child with a SEMH need will be supported to access it.</w:t>
            </w:r>
          </w:p>
        </w:tc>
        <w:tc>
          <w:tcPr>
            <w:tcW w:w="576" w:type="pct"/>
            <w:shd w:val="clear" w:color="auto" w:fill="auto"/>
          </w:tcPr>
          <w:p w:rsidR="00752C2C" w:rsidRPr="00C17B03" w:rsidRDefault="00752C2C" w:rsidP="008020D7">
            <w:pPr>
              <w:tabs>
                <w:tab w:val="left" w:pos="0"/>
              </w:tabs>
              <w:ind w:left="72" w:hanging="72"/>
            </w:pPr>
          </w:p>
        </w:tc>
      </w:tr>
      <w:tr w:rsidR="00752C2C" w:rsidRPr="00C17B03" w:rsidTr="00802387">
        <w:tc>
          <w:tcPr>
            <w:tcW w:w="4424" w:type="pct"/>
            <w:shd w:val="clear" w:color="auto" w:fill="auto"/>
          </w:tcPr>
          <w:p w:rsidR="00752C2C" w:rsidRPr="00C17B03" w:rsidRDefault="00752C2C" w:rsidP="00752C2C">
            <w:pPr>
              <w:numPr>
                <w:ilvl w:val="0"/>
                <w:numId w:val="19"/>
              </w:numPr>
              <w:tabs>
                <w:tab w:val="left" w:pos="0"/>
              </w:tabs>
            </w:pPr>
            <w:r w:rsidRPr="00C17B03">
              <w:t>Responding to the individual needs of the child.</w:t>
            </w:r>
          </w:p>
        </w:tc>
        <w:tc>
          <w:tcPr>
            <w:tcW w:w="576" w:type="pct"/>
            <w:shd w:val="clear" w:color="auto" w:fill="auto"/>
          </w:tcPr>
          <w:p w:rsidR="00752C2C" w:rsidRPr="00C17B03" w:rsidRDefault="00752C2C" w:rsidP="008020D7">
            <w:pPr>
              <w:tabs>
                <w:tab w:val="left" w:pos="0"/>
              </w:tabs>
              <w:ind w:left="72" w:hanging="72"/>
            </w:pPr>
          </w:p>
        </w:tc>
      </w:tr>
      <w:tr w:rsidR="00752C2C" w:rsidRPr="00C17B03" w:rsidTr="00802387">
        <w:tc>
          <w:tcPr>
            <w:tcW w:w="4424" w:type="pct"/>
            <w:shd w:val="clear" w:color="auto" w:fill="auto"/>
          </w:tcPr>
          <w:p w:rsidR="00752C2C" w:rsidRPr="00C17B03" w:rsidRDefault="00752C2C" w:rsidP="00752C2C">
            <w:pPr>
              <w:numPr>
                <w:ilvl w:val="0"/>
                <w:numId w:val="19"/>
              </w:numPr>
              <w:tabs>
                <w:tab w:val="left" w:pos="0"/>
              </w:tabs>
            </w:pPr>
            <w:r w:rsidRPr="00C17B03">
              <w:t xml:space="preserve">How the child’s key person will help him/her to access learning opportunities. </w:t>
            </w:r>
          </w:p>
        </w:tc>
        <w:tc>
          <w:tcPr>
            <w:tcW w:w="576" w:type="pct"/>
            <w:shd w:val="clear" w:color="auto" w:fill="auto"/>
          </w:tcPr>
          <w:p w:rsidR="00752C2C" w:rsidRPr="00C17B03" w:rsidRDefault="00752C2C" w:rsidP="008020D7">
            <w:pPr>
              <w:tabs>
                <w:tab w:val="left" w:pos="0"/>
              </w:tabs>
              <w:ind w:left="72" w:hanging="72"/>
            </w:pPr>
          </w:p>
        </w:tc>
      </w:tr>
      <w:tr w:rsidR="00752C2C" w:rsidRPr="00C17B03" w:rsidTr="00802387">
        <w:tc>
          <w:tcPr>
            <w:tcW w:w="4424" w:type="pct"/>
            <w:shd w:val="clear" w:color="auto" w:fill="auto"/>
          </w:tcPr>
          <w:p w:rsidR="00752C2C" w:rsidRPr="00C17B03" w:rsidRDefault="00752C2C" w:rsidP="00752C2C">
            <w:pPr>
              <w:numPr>
                <w:ilvl w:val="0"/>
                <w:numId w:val="19"/>
              </w:numPr>
              <w:tabs>
                <w:tab w:val="left" w:pos="0"/>
              </w:tabs>
            </w:pPr>
            <w:r w:rsidRPr="00C17B03">
              <w:t xml:space="preserve">Individual or small group work to support personal learning targets and build </w:t>
            </w:r>
            <w:r w:rsidR="001B597A" w:rsidRPr="00C17B03">
              <w:t>self-confidence</w:t>
            </w:r>
            <w:r w:rsidRPr="00C17B03">
              <w:t>.</w:t>
            </w:r>
          </w:p>
        </w:tc>
        <w:tc>
          <w:tcPr>
            <w:tcW w:w="576" w:type="pct"/>
            <w:shd w:val="clear" w:color="auto" w:fill="auto"/>
          </w:tcPr>
          <w:p w:rsidR="00752C2C" w:rsidRPr="00C17B03" w:rsidRDefault="00752C2C" w:rsidP="008020D7">
            <w:pPr>
              <w:tabs>
                <w:tab w:val="left" w:pos="0"/>
              </w:tabs>
              <w:ind w:left="72" w:hanging="72"/>
            </w:pPr>
          </w:p>
        </w:tc>
      </w:tr>
      <w:tr w:rsidR="00752C2C" w:rsidRPr="00C17B03" w:rsidTr="00802387">
        <w:tc>
          <w:tcPr>
            <w:tcW w:w="4424" w:type="pct"/>
            <w:shd w:val="clear" w:color="auto" w:fill="auto"/>
          </w:tcPr>
          <w:p w:rsidR="00752C2C" w:rsidRPr="00C17B03" w:rsidRDefault="00752C2C" w:rsidP="00752C2C">
            <w:pPr>
              <w:numPr>
                <w:ilvl w:val="0"/>
                <w:numId w:val="19"/>
              </w:numPr>
              <w:tabs>
                <w:tab w:val="left" w:pos="0"/>
              </w:tabs>
            </w:pPr>
            <w:r w:rsidRPr="00C17B03">
              <w:t xml:space="preserve">Where the child will sit for particular activities. </w:t>
            </w:r>
          </w:p>
        </w:tc>
        <w:tc>
          <w:tcPr>
            <w:tcW w:w="576" w:type="pct"/>
            <w:shd w:val="clear" w:color="auto" w:fill="auto"/>
          </w:tcPr>
          <w:p w:rsidR="00752C2C" w:rsidRPr="00C17B03" w:rsidRDefault="00752C2C" w:rsidP="008020D7">
            <w:pPr>
              <w:tabs>
                <w:tab w:val="left" w:pos="0"/>
              </w:tabs>
              <w:ind w:left="72" w:hanging="72"/>
            </w:pPr>
          </w:p>
        </w:tc>
      </w:tr>
      <w:tr w:rsidR="00752C2C" w:rsidRPr="00C17B03" w:rsidTr="00802387">
        <w:tc>
          <w:tcPr>
            <w:tcW w:w="4424" w:type="pct"/>
            <w:shd w:val="clear" w:color="auto" w:fill="auto"/>
          </w:tcPr>
          <w:p w:rsidR="00752C2C" w:rsidRPr="00C17B03" w:rsidRDefault="00752C2C" w:rsidP="00752C2C">
            <w:pPr>
              <w:numPr>
                <w:ilvl w:val="0"/>
                <w:numId w:val="19"/>
              </w:numPr>
              <w:tabs>
                <w:tab w:val="left" w:pos="0"/>
              </w:tabs>
            </w:pPr>
            <w:r w:rsidRPr="00C17B03">
              <w:t>Risk assessments relating to any health and safety issues.</w:t>
            </w:r>
          </w:p>
        </w:tc>
        <w:tc>
          <w:tcPr>
            <w:tcW w:w="576" w:type="pct"/>
            <w:shd w:val="clear" w:color="auto" w:fill="auto"/>
          </w:tcPr>
          <w:p w:rsidR="00752C2C" w:rsidRPr="00C17B03" w:rsidRDefault="00752C2C" w:rsidP="008020D7">
            <w:pPr>
              <w:tabs>
                <w:tab w:val="left" w:pos="0"/>
              </w:tabs>
              <w:ind w:left="72" w:hanging="72"/>
            </w:pPr>
          </w:p>
        </w:tc>
      </w:tr>
      <w:tr w:rsidR="00752C2C" w:rsidRPr="00C17B03" w:rsidTr="008020D7">
        <w:tc>
          <w:tcPr>
            <w:tcW w:w="5000" w:type="pct"/>
            <w:gridSpan w:val="2"/>
            <w:shd w:val="clear" w:color="auto" w:fill="auto"/>
          </w:tcPr>
          <w:p w:rsidR="00752C2C" w:rsidRPr="00C17B03" w:rsidRDefault="00752C2C" w:rsidP="008020D7">
            <w:pPr>
              <w:tabs>
                <w:tab w:val="left" w:pos="0"/>
              </w:tabs>
              <w:jc w:val="center"/>
              <w:rPr>
                <w:b/>
                <w:sz w:val="28"/>
                <w:szCs w:val="28"/>
              </w:rPr>
            </w:pPr>
            <w:r w:rsidRPr="00C17B03">
              <w:rPr>
                <w:b/>
                <w:sz w:val="28"/>
                <w:szCs w:val="28"/>
              </w:rPr>
              <w:t>Doing: strategies and resources</w:t>
            </w:r>
          </w:p>
        </w:tc>
      </w:tr>
      <w:tr w:rsidR="00752C2C" w:rsidRPr="00C17B03" w:rsidTr="008020D7">
        <w:tc>
          <w:tcPr>
            <w:tcW w:w="5000" w:type="pct"/>
            <w:gridSpan w:val="2"/>
            <w:shd w:val="clear" w:color="auto" w:fill="auto"/>
          </w:tcPr>
          <w:p w:rsidR="00752C2C" w:rsidRPr="00C17B03" w:rsidRDefault="00752C2C" w:rsidP="008020D7">
            <w:pPr>
              <w:tabs>
                <w:tab w:val="left" w:pos="0"/>
              </w:tabs>
              <w:rPr>
                <w:b/>
              </w:rPr>
            </w:pPr>
            <w:r w:rsidRPr="00C17B03">
              <w:rPr>
                <w:b/>
              </w:rPr>
              <w:t>The physical environment</w:t>
            </w:r>
          </w:p>
        </w:tc>
      </w:tr>
      <w:tr w:rsidR="00752C2C" w:rsidRPr="00C17B03" w:rsidTr="00802387">
        <w:tc>
          <w:tcPr>
            <w:tcW w:w="4424" w:type="pct"/>
            <w:shd w:val="clear" w:color="auto" w:fill="auto"/>
          </w:tcPr>
          <w:p w:rsidR="00752C2C" w:rsidRPr="00C17B03" w:rsidRDefault="00752C2C" w:rsidP="00752C2C">
            <w:pPr>
              <w:numPr>
                <w:ilvl w:val="0"/>
                <w:numId w:val="17"/>
              </w:numPr>
              <w:tabs>
                <w:tab w:val="clear" w:pos="288"/>
                <w:tab w:val="left" w:pos="0"/>
                <w:tab w:val="num" w:pos="216"/>
              </w:tabs>
              <w:ind w:left="0"/>
            </w:pPr>
            <w:r w:rsidRPr="00C17B03">
              <w:t>Use quiet areas to give the child calm and calm down time.</w:t>
            </w:r>
          </w:p>
        </w:tc>
        <w:tc>
          <w:tcPr>
            <w:tcW w:w="576" w:type="pct"/>
            <w:shd w:val="clear" w:color="auto" w:fill="auto"/>
          </w:tcPr>
          <w:p w:rsidR="00752C2C" w:rsidRPr="00493965" w:rsidRDefault="00752C2C" w:rsidP="00493965">
            <w:pPr>
              <w:tabs>
                <w:tab w:val="left" w:pos="0"/>
              </w:tabs>
            </w:pPr>
          </w:p>
        </w:tc>
      </w:tr>
      <w:tr w:rsidR="00752C2C" w:rsidRPr="00C17B03" w:rsidTr="00802387">
        <w:tc>
          <w:tcPr>
            <w:tcW w:w="4424" w:type="pct"/>
            <w:shd w:val="clear" w:color="auto" w:fill="auto"/>
          </w:tcPr>
          <w:p w:rsidR="00752C2C" w:rsidRPr="00C17B03" w:rsidRDefault="00752C2C" w:rsidP="00752C2C">
            <w:pPr>
              <w:numPr>
                <w:ilvl w:val="0"/>
                <w:numId w:val="17"/>
              </w:numPr>
              <w:tabs>
                <w:tab w:val="clear" w:pos="288"/>
                <w:tab w:val="left" w:pos="0"/>
                <w:tab w:val="num" w:pos="216"/>
              </w:tabs>
              <w:ind w:left="0"/>
            </w:pPr>
            <w:r w:rsidRPr="00C17B03">
              <w:t>Set up regular active outdoor time for children who benefit from greater space for exuberant and noisy play.</w:t>
            </w:r>
          </w:p>
        </w:tc>
        <w:tc>
          <w:tcPr>
            <w:tcW w:w="576" w:type="pct"/>
            <w:shd w:val="clear" w:color="auto" w:fill="auto"/>
          </w:tcPr>
          <w:p w:rsidR="00752C2C" w:rsidRPr="00493965" w:rsidRDefault="00752C2C" w:rsidP="00493965">
            <w:pPr>
              <w:tabs>
                <w:tab w:val="left" w:pos="0"/>
              </w:tabs>
            </w:pPr>
          </w:p>
        </w:tc>
      </w:tr>
      <w:tr w:rsidR="00752C2C" w:rsidRPr="00C17B03" w:rsidTr="00802387">
        <w:tc>
          <w:tcPr>
            <w:tcW w:w="4424" w:type="pct"/>
            <w:shd w:val="clear" w:color="auto" w:fill="auto"/>
          </w:tcPr>
          <w:p w:rsidR="00752C2C" w:rsidRPr="00C17B03" w:rsidRDefault="00752C2C" w:rsidP="00752C2C">
            <w:pPr>
              <w:numPr>
                <w:ilvl w:val="0"/>
                <w:numId w:val="17"/>
              </w:numPr>
            </w:pPr>
            <w:r w:rsidRPr="00C17B03">
              <w:t>Make it easy for a child to use resources without fuss or frustration; accessible storage, pictorial labels, things in the same place.</w:t>
            </w:r>
          </w:p>
        </w:tc>
        <w:tc>
          <w:tcPr>
            <w:tcW w:w="576" w:type="pct"/>
            <w:shd w:val="clear" w:color="auto" w:fill="auto"/>
          </w:tcPr>
          <w:p w:rsidR="00752C2C" w:rsidRPr="00493965" w:rsidRDefault="00752C2C" w:rsidP="00493965">
            <w:pPr>
              <w:tabs>
                <w:tab w:val="left" w:pos="0"/>
              </w:tabs>
            </w:pPr>
          </w:p>
        </w:tc>
      </w:tr>
      <w:tr w:rsidR="00752C2C" w:rsidRPr="00C17B03" w:rsidTr="008020D7">
        <w:tc>
          <w:tcPr>
            <w:tcW w:w="5000" w:type="pct"/>
            <w:gridSpan w:val="2"/>
            <w:shd w:val="clear" w:color="auto" w:fill="auto"/>
          </w:tcPr>
          <w:p w:rsidR="00752C2C" w:rsidRPr="00C17B03" w:rsidRDefault="00752C2C" w:rsidP="008020D7">
            <w:pPr>
              <w:ind w:left="72" w:hanging="72"/>
              <w:rPr>
                <w:b/>
              </w:rPr>
            </w:pPr>
            <w:r w:rsidRPr="00C17B03">
              <w:rPr>
                <w:b/>
              </w:rPr>
              <w:t>Teaching and learning</w:t>
            </w:r>
          </w:p>
        </w:tc>
      </w:tr>
      <w:tr w:rsidR="00752C2C" w:rsidRPr="00C17B03" w:rsidTr="00802387">
        <w:tc>
          <w:tcPr>
            <w:tcW w:w="4424" w:type="pct"/>
            <w:shd w:val="clear" w:color="auto" w:fill="auto"/>
          </w:tcPr>
          <w:p w:rsidR="00752C2C" w:rsidRPr="00C17B03" w:rsidRDefault="00752C2C" w:rsidP="00752C2C">
            <w:pPr>
              <w:numPr>
                <w:ilvl w:val="0"/>
                <w:numId w:val="20"/>
              </w:numPr>
            </w:pPr>
            <w:r w:rsidRPr="00C17B03">
              <w:t>Use visual timetables and resources such as sand timers and lead in time to prepare the child for changes of routine.</w:t>
            </w:r>
          </w:p>
        </w:tc>
        <w:tc>
          <w:tcPr>
            <w:tcW w:w="576" w:type="pct"/>
            <w:shd w:val="clear" w:color="auto" w:fill="auto"/>
          </w:tcPr>
          <w:p w:rsidR="00752C2C" w:rsidRPr="00493965" w:rsidRDefault="00752C2C" w:rsidP="008020D7">
            <w:pPr>
              <w:ind w:left="72" w:hanging="72"/>
            </w:pPr>
          </w:p>
        </w:tc>
      </w:tr>
      <w:tr w:rsidR="00752C2C" w:rsidRPr="00C17B03" w:rsidTr="00802387">
        <w:tc>
          <w:tcPr>
            <w:tcW w:w="4424" w:type="pct"/>
            <w:shd w:val="clear" w:color="auto" w:fill="auto"/>
          </w:tcPr>
          <w:p w:rsidR="00752C2C" w:rsidRPr="00C17B03" w:rsidRDefault="00752C2C" w:rsidP="00752C2C">
            <w:pPr>
              <w:numPr>
                <w:ilvl w:val="0"/>
                <w:numId w:val="20"/>
              </w:numPr>
            </w:pPr>
            <w:r w:rsidRPr="00C17B03">
              <w:t>Keep expectations and boundaries clear and consistent.</w:t>
            </w:r>
          </w:p>
        </w:tc>
        <w:tc>
          <w:tcPr>
            <w:tcW w:w="576" w:type="pct"/>
            <w:shd w:val="clear" w:color="auto" w:fill="auto"/>
          </w:tcPr>
          <w:p w:rsidR="00752C2C" w:rsidRPr="00493965" w:rsidRDefault="00752C2C" w:rsidP="008020D7">
            <w:pPr>
              <w:ind w:left="72" w:hanging="72"/>
            </w:pPr>
          </w:p>
        </w:tc>
      </w:tr>
      <w:tr w:rsidR="00752C2C" w:rsidRPr="00C17B03" w:rsidTr="00802387">
        <w:tc>
          <w:tcPr>
            <w:tcW w:w="4424" w:type="pct"/>
            <w:shd w:val="clear" w:color="auto" w:fill="auto"/>
          </w:tcPr>
          <w:p w:rsidR="00752C2C" w:rsidRPr="00C17B03" w:rsidRDefault="00752C2C" w:rsidP="00752C2C">
            <w:pPr>
              <w:numPr>
                <w:ilvl w:val="0"/>
                <w:numId w:val="20"/>
              </w:numPr>
            </w:pPr>
            <w:r w:rsidRPr="00C17B03">
              <w:t xml:space="preserve">Use small group activities to develop </w:t>
            </w:r>
            <w:r w:rsidR="001B597A" w:rsidRPr="00C17B03">
              <w:t>self-esteem</w:t>
            </w:r>
            <w:r w:rsidRPr="00C17B03">
              <w:t xml:space="preserve"> and confidence.</w:t>
            </w:r>
          </w:p>
        </w:tc>
        <w:tc>
          <w:tcPr>
            <w:tcW w:w="576" w:type="pct"/>
            <w:shd w:val="clear" w:color="auto" w:fill="auto"/>
          </w:tcPr>
          <w:p w:rsidR="00752C2C" w:rsidRPr="00493965" w:rsidRDefault="00752C2C" w:rsidP="008020D7">
            <w:pPr>
              <w:ind w:left="72" w:hanging="72"/>
            </w:pPr>
          </w:p>
        </w:tc>
      </w:tr>
      <w:tr w:rsidR="00752C2C" w:rsidRPr="00C17B03" w:rsidTr="00802387">
        <w:tc>
          <w:tcPr>
            <w:tcW w:w="4424" w:type="pct"/>
            <w:shd w:val="clear" w:color="auto" w:fill="auto"/>
          </w:tcPr>
          <w:p w:rsidR="00752C2C" w:rsidRPr="00C17B03" w:rsidRDefault="00752C2C" w:rsidP="00752C2C">
            <w:pPr>
              <w:numPr>
                <w:ilvl w:val="0"/>
                <w:numId w:val="20"/>
              </w:numPr>
            </w:pPr>
            <w:r w:rsidRPr="00C17B03">
              <w:t>Give clear visual and verbal prompts when there is to be a change of activity (eg 2 minute/1 minute warning).</w:t>
            </w:r>
          </w:p>
        </w:tc>
        <w:tc>
          <w:tcPr>
            <w:tcW w:w="576" w:type="pct"/>
            <w:shd w:val="clear" w:color="auto" w:fill="auto"/>
          </w:tcPr>
          <w:p w:rsidR="00752C2C" w:rsidRPr="00493965" w:rsidRDefault="00752C2C" w:rsidP="008020D7">
            <w:pPr>
              <w:ind w:left="72" w:hanging="72"/>
            </w:pPr>
          </w:p>
        </w:tc>
      </w:tr>
      <w:tr w:rsidR="00752C2C" w:rsidRPr="00C17B03" w:rsidTr="00802387">
        <w:tc>
          <w:tcPr>
            <w:tcW w:w="4424" w:type="pct"/>
            <w:shd w:val="clear" w:color="auto" w:fill="auto"/>
          </w:tcPr>
          <w:p w:rsidR="00752C2C" w:rsidRPr="00C17B03" w:rsidRDefault="00752C2C" w:rsidP="00752C2C">
            <w:pPr>
              <w:numPr>
                <w:ilvl w:val="0"/>
                <w:numId w:val="20"/>
              </w:numPr>
              <w:rPr>
                <w:i/>
              </w:rPr>
            </w:pPr>
            <w:r w:rsidRPr="00C17B03">
              <w:t>Use specific strategies consistently, for example praise for being (‘what a lovely smile’) and praise for doing (‘thank you for tidying up the puzzles; that was really helpful’).</w:t>
            </w:r>
          </w:p>
        </w:tc>
        <w:tc>
          <w:tcPr>
            <w:tcW w:w="576" w:type="pct"/>
            <w:shd w:val="clear" w:color="auto" w:fill="auto"/>
          </w:tcPr>
          <w:p w:rsidR="00752C2C" w:rsidRPr="00493965" w:rsidRDefault="00752C2C" w:rsidP="008020D7">
            <w:pPr>
              <w:ind w:left="72" w:hanging="72"/>
            </w:pPr>
          </w:p>
        </w:tc>
      </w:tr>
      <w:tr w:rsidR="00752C2C" w:rsidRPr="00C17B03" w:rsidTr="00802387">
        <w:tc>
          <w:tcPr>
            <w:tcW w:w="4424" w:type="pct"/>
            <w:shd w:val="clear" w:color="auto" w:fill="auto"/>
          </w:tcPr>
          <w:p w:rsidR="00752C2C" w:rsidRPr="00C17B03" w:rsidRDefault="00752C2C" w:rsidP="00752C2C">
            <w:pPr>
              <w:numPr>
                <w:ilvl w:val="0"/>
                <w:numId w:val="20"/>
              </w:numPr>
              <w:rPr>
                <w:i/>
              </w:rPr>
            </w:pPr>
            <w:r w:rsidRPr="00C17B03">
              <w:t xml:space="preserve">Build in opportunities for the child to develop emotional literacy so that </w:t>
            </w:r>
            <w:r w:rsidRPr="00C17B03">
              <w:lastRenderedPageBreak/>
              <w:t>he/she can verbally communicate and understand the feelings that they and others have.</w:t>
            </w:r>
          </w:p>
        </w:tc>
        <w:tc>
          <w:tcPr>
            <w:tcW w:w="576" w:type="pct"/>
            <w:shd w:val="clear" w:color="auto" w:fill="auto"/>
          </w:tcPr>
          <w:p w:rsidR="00752C2C" w:rsidRPr="00493965" w:rsidRDefault="00752C2C" w:rsidP="008020D7">
            <w:pPr>
              <w:ind w:left="72" w:hanging="72"/>
            </w:pPr>
          </w:p>
        </w:tc>
      </w:tr>
      <w:tr w:rsidR="00752C2C" w:rsidRPr="00C17B03" w:rsidTr="00802387">
        <w:tc>
          <w:tcPr>
            <w:tcW w:w="4424" w:type="pct"/>
            <w:shd w:val="clear" w:color="auto" w:fill="auto"/>
          </w:tcPr>
          <w:p w:rsidR="00752C2C" w:rsidRPr="00C17B03" w:rsidRDefault="00752C2C" w:rsidP="00752C2C">
            <w:pPr>
              <w:numPr>
                <w:ilvl w:val="0"/>
                <w:numId w:val="20"/>
              </w:numPr>
            </w:pPr>
            <w:r w:rsidRPr="00C17B03">
              <w:lastRenderedPageBreak/>
              <w:t>Give open access to specific activities that help to calm the child, eg pulley work, digging.</w:t>
            </w:r>
          </w:p>
        </w:tc>
        <w:tc>
          <w:tcPr>
            <w:tcW w:w="576" w:type="pct"/>
            <w:shd w:val="clear" w:color="auto" w:fill="auto"/>
          </w:tcPr>
          <w:p w:rsidR="00752C2C" w:rsidRPr="00493965" w:rsidRDefault="00752C2C" w:rsidP="008020D7">
            <w:pPr>
              <w:ind w:left="72" w:hanging="72"/>
            </w:pPr>
          </w:p>
        </w:tc>
      </w:tr>
      <w:tr w:rsidR="00752C2C" w:rsidRPr="00C17B03" w:rsidTr="00802387">
        <w:tc>
          <w:tcPr>
            <w:tcW w:w="4424" w:type="pct"/>
            <w:shd w:val="clear" w:color="auto" w:fill="auto"/>
          </w:tcPr>
          <w:p w:rsidR="00752C2C" w:rsidRPr="00C17B03" w:rsidRDefault="00752C2C" w:rsidP="00752C2C">
            <w:pPr>
              <w:numPr>
                <w:ilvl w:val="0"/>
                <w:numId w:val="20"/>
              </w:numPr>
            </w:pPr>
            <w:r w:rsidRPr="00C17B03">
              <w:t>Ensure all adults use positive, enabling language</w:t>
            </w:r>
            <w:r w:rsidR="001B597A">
              <w:t>.</w:t>
            </w:r>
          </w:p>
        </w:tc>
        <w:tc>
          <w:tcPr>
            <w:tcW w:w="576" w:type="pct"/>
            <w:shd w:val="clear" w:color="auto" w:fill="auto"/>
          </w:tcPr>
          <w:p w:rsidR="00752C2C" w:rsidRPr="00493965" w:rsidRDefault="00752C2C" w:rsidP="008020D7">
            <w:pPr>
              <w:ind w:left="72" w:hanging="72"/>
            </w:pPr>
          </w:p>
        </w:tc>
      </w:tr>
      <w:tr w:rsidR="00752C2C" w:rsidRPr="00C17B03" w:rsidTr="00802387">
        <w:tc>
          <w:tcPr>
            <w:tcW w:w="4424" w:type="pct"/>
            <w:shd w:val="clear" w:color="auto" w:fill="auto"/>
          </w:tcPr>
          <w:p w:rsidR="00752C2C" w:rsidRPr="00C17B03" w:rsidRDefault="00752C2C" w:rsidP="00752C2C">
            <w:pPr>
              <w:numPr>
                <w:ilvl w:val="0"/>
                <w:numId w:val="20"/>
              </w:numPr>
            </w:pPr>
            <w:r w:rsidRPr="00C17B03">
              <w:t>Use the child’s areas of special interest to engage him/her in motivational learning.</w:t>
            </w:r>
          </w:p>
        </w:tc>
        <w:tc>
          <w:tcPr>
            <w:tcW w:w="576" w:type="pct"/>
            <w:shd w:val="clear" w:color="auto" w:fill="auto"/>
          </w:tcPr>
          <w:p w:rsidR="00752C2C" w:rsidRPr="00493965" w:rsidRDefault="00752C2C" w:rsidP="008020D7">
            <w:pPr>
              <w:ind w:left="72" w:hanging="72"/>
            </w:pPr>
          </w:p>
        </w:tc>
      </w:tr>
      <w:tr w:rsidR="00752C2C" w:rsidRPr="00C17B03" w:rsidTr="008020D7">
        <w:tc>
          <w:tcPr>
            <w:tcW w:w="5000" w:type="pct"/>
            <w:gridSpan w:val="2"/>
            <w:shd w:val="clear" w:color="auto" w:fill="auto"/>
          </w:tcPr>
          <w:p w:rsidR="00752C2C" w:rsidRPr="00C17B03" w:rsidRDefault="00752C2C" w:rsidP="008020D7">
            <w:pPr>
              <w:ind w:left="72" w:hanging="72"/>
              <w:rPr>
                <w:b/>
              </w:rPr>
            </w:pPr>
            <w:r w:rsidRPr="00C17B03">
              <w:rPr>
                <w:b/>
              </w:rPr>
              <w:t>Helpful resources include:</w:t>
            </w:r>
          </w:p>
        </w:tc>
      </w:tr>
      <w:tr w:rsidR="00752C2C" w:rsidRPr="00C17B03" w:rsidTr="00802387">
        <w:tc>
          <w:tcPr>
            <w:tcW w:w="4424" w:type="pct"/>
            <w:shd w:val="clear" w:color="auto" w:fill="auto"/>
          </w:tcPr>
          <w:p w:rsidR="00752C2C" w:rsidRPr="00C17B03" w:rsidRDefault="00752C2C" w:rsidP="00752C2C">
            <w:pPr>
              <w:numPr>
                <w:ilvl w:val="0"/>
                <w:numId w:val="28"/>
              </w:numPr>
            </w:pPr>
            <w:r w:rsidRPr="00C17B03">
              <w:rPr>
                <w:i/>
              </w:rPr>
              <w:t>The Parenting Puzzle</w:t>
            </w:r>
            <w:r w:rsidRPr="00C17B03">
              <w:t xml:space="preserve"> by Candida Hunt, The Family Links Nurturing Programme.</w:t>
            </w:r>
          </w:p>
        </w:tc>
        <w:tc>
          <w:tcPr>
            <w:tcW w:w="576" w:type="pct"/>
            <w:shd w:val="clear" w:color="auto" w:fill="auto"/>
          </w:tcPr>
          <w:p w:rsidR="00752C2C" w:rsidRPr="00493965" w:rsidRDefault="00752C2C" w:rsidP="008020D7">
            <w:pPr>
              <w:ind w:left="72" w:hanging="72"/>
            </w:pPr>
          </w:p>
        </w:tc>
      </w:tr>
      <w:tr w:rsidR="00752C2C" w:rsidRPr="00C17B03" w:rsidTr="00802387">
        <w:tc>
          <w:tcPr>
            <w:tcW w:w="4424" w:type="pct"/>
            <w:shd w:val="clear" w:color="auto" w:fill="auto"/>
          </w:tcPr>
          <w:p w:rsidR="00752C2C" w:rsidRPr="00C17B03" w:rsidRDefault="00752C2C" w:rsidP="00752C2C">
            <w:pPr>
              <w:numPr>
                <w:ilvl w:val="0"/>
                <w:numId w:val="28"/>
              </w:numPr>
            </w:pPr>
            <w:r w:rsidRPr="00C17B03">
              <w:rPr>
                <w:i/>
              </w:rPr>
              <w:t>The Incredible Years</w:t>
            </w:r>
            <w:r w:rsidRPr="00C17B03">
              <w:t>, Caroline Webster Stratton, Incredible Years 2006.</w:t>
            </w:r>
          </w:p>
        </w:tc>
        <w:tc>
          <w:tcPr>
            <w:tcW w:w="576" w:type="pct"/>
            <w:shd w:val="clear" w:color="auto" w:fill="auto"/>
          </w:tcPr>
          <w:p w:rsidR="00752C2C" w:rsidRPr="00493965" w:rsidRDefault="00752C2C" w:rsidP="008020D7">
            <w:pPr>
              <w:ind w:left="72" w:hanging="72"/>
            </w:pPr>
          </w:p>
        </w:tc>
      </w:tr>
      <w:tr w:rsidR="00752C2C" w:rsidRPr="00C17B03" w:rsidTr="00802387">
        <w:tc>
          <w:tcPr>
            <w:tcW w:w="4424" w:type="pct"/>
            <w:shd w:val="clear" w:color="auto" w:fill="auto"/>
          </w:tcPr>
          <w:p w:rsidR="00752C2C" w:rsidRPr="00C17B03" w:rsidRDefault="00752C2C" w:rsidP="00752C2C">
            <w:pPr>
              <w:numPr>
                <w:ilvl w:val="0"/>
                <w:numId w:val="28"/>
              </w:numPr>
            </w:pPr>
            <w:r w:rsidRPr="00C17B03">
              <w:rPr>
                <w:i/>
              </w:rPr>
              <w:t>Promoting Positive Behaviour</w:t>
            </w:r>
            <w:r w:rsidRPr="00C17B03">
              <w:t>, National Day Nurseries Association, Hope Education.</w:t>
            </w:r>
          </w:p>
        </w:tc>
        <w:tc>
          <w:tcPr>
            <w:tcW w:w="576" w:type="pct"/>
            <w:shd w:val="clear" w:color="auto" w:fill="auto"/>
          </w:tcPr>
          <w:p w:rsidR="00752C2C" w:rsidRPr="00493965" w:rsidRDefault="00752C2C" w:rsidP="008020D7">
            <w:pPr>
              <w:ind w:left="72" w:hanging="72"/>
            </w:pPr>
          </w:p>
        </w:tc>
      </w:tr>
      <w:tr w:rsidR="00752C2C" w:rsidRPr="00C17B03" w:rsidTr="00802387">
        <w:tc>
          <w:tcPr>
            <w:tcW w:w="4424" w:type="pct"/>
            <w:shd w:val="clear" w:color="auto" w:fill="auto"/>
          </w:tcPr>
          <w:p w:rsidR="00752C2C" w:rsidRPr="00C17B03" w:rsidRDefault="00752C2C" w:rsidP="008020D7">
            <w:pPr>
              <w:ind w:left="72"/>
              <w:rPr>
                <w:b/>
              </w:rPr>
            </w:pPr>
            <w:r w:rsidRPr="00C17B03">
              <w:rPr>
                <w:i/>
              </w:rPr>
              <w:t>Supporting Children with Behavioural, Emotional and Social difficulties:</w:t>
            </w:r>
            <w:r w:rsidRPr="00C17B03">
              <w:t xml:space="preserve"> Inclusion Development Programme (now in the National Archives).</w:t>
            </w:r>
          </w:p>
        </w:tc>
        <w:tc>
          <w:tcPr>
            <w:tcW w:w="576" w:type="pct"/>
            <w:shd w:val="clear" w:color="auto" w:fill="auto"/>
          </w:tcPr>
          <w:p w:rsidR="00752C2C" w:rsidRPr="00493965" w:rsidRDefault="00752C2C" w:rsidP="008020D7">
            <w:pPr>
              <w:ind w:left="72" w:hanging="72"/>
            </w:pPr>
          </w:p>
        </w:tc>
      </w:tr>
      <w:tr w:rsidR="00752C2C" w:rsidRPr="00C17B03" w:rsidTr="00802387">
        <w:tc>
          <w:tcPr>
            <w:tcW w:w="4424" w:type="pct"/>
            <w:shd w:val="clear" w:color="auto" w:fill="auto"/>
          </w:tcPr>
          <w:p w:rsidR="00752C2C" w:rsidRPr="00C17B03" w:rsidRDefault="00752C2C" w:rsidP="00752C2C">
            <w:pPr>
              <w:numPr>
                <w:ilvl w:val="0"/>
                <w:numId w:val="28"/>
              </w:numPr>
            </w:pPr>
            <w:r w:rsidRPr="00C17B03">
              <w:rPr>
                <w:i/>
              </w:rPr>
              <w:t>Why Love Matters</w:t>
            </w:r>
            <w:r w:rsidRPr="00C17B03">
              <w:t>, Sue Gerhart, Brunner-Routledge, 2004.</w:t>
            </w:r>
          </w:p>
        </w:tc>
        <w:tc>
          <w:tcPr>
            <w:tcW w:w="576" w:type="pct"/>
            <w:shd w:val="clear" w:color="auto" w:fill="auto"/>
          </w:tcPr>
          <w:p w:rsidR="00752C2C" w:rsidRPr="00493965" w:rsidRDefault="00752C2C" w:rsidP="008020D7">
            <w:pPr>
              <w:ind w:left="72" w:hanging="72"/>
            </w:pPr>
          </w:p>
        </w:tc>
      </w:tr>
      <w:tr w:rsidR="00752C2C" w:rsidRPr="00C17B03" w:rsidTr="00802387">
        <w:tc>
          <w:tcPr>
            <w:tcW w:w="4424" w:type="pct"/>
            <w:shd w:val="clear" w:color="auto" w:fill="auto"/>
          </w:tcPr>
          <w:p w:rsidR="00752C2C" w:rsidRPr="00C17B03" w:rsidRDefault="00752C2C" w:rsidP="00752C2C">
            <w:pPr>
              <w:numPr>
                <w:ilvl w:val="0"/>
                <w:numId w:val="28"/>
              </w:numPr>
            </w:pPr>
            <w:r w:rsidRPr="00C17B03">
              <w:rPr>
                <w:i/>
              </w:rPr>
              <w:t>Good Grief</w:t>
            </w:r>
            <w:r w:rsidRPr="00C17B03">
              <w:t>, Barbara Ward and Associates, Jessica Kingsley</w:t>
            </w:r>
          </w:p>
        </w:tc>
        <w:tc>
          <w:tcPr>
            <w:tcW w:w="576" w:type="pct"/>
            <w:shd w:val="clear" w:color="auto" w:fill="auto"/>
          </w:tcPr>
          <w:p w:rsidR="00752C2C" w:rsidRPr="00493965" w:rsidRDefault="00752C2C" w:rsidP="008020D7">
            <w:pPr>
              <w:ind w:left="72" w:hanging="72"/>
            </w:pPr>
          </w:p>
        </w:tc>
      </w:tr>
      <w:tr w:rsidR="00752C2C" w:rsidRPr="00C17B03" w:rsidTr="00802387">
        <w:tc>
          <w:tcPr>
            <w:tcW w:w="4424" w:type="pct"/>
            <w:shd w:val="clear" w:color="auto" w:fill="auto"/>
          </w:tcPr>
          <w:p w:rsidR="00752C2C" w:rsidRPr="00C17B03" w:rsidRDefault="00752C2C" w:rsidP="00752C2C">
            <w:pPr>
              <w:numPr>
                <w:ilvl w:val="0"/>
                <w:numId w:val="28"/>
              </w:numPr>
            </w:pPr>
            <w:r w:rsidRPr="00C17B03">
              <w:rPr>
                <w:i/>
              </w:rPr>
              <w:t>Behaviour</w:t>
            </w:r>
            <w:r w:rsidR="00802387">
              <w:rPr>
                <w:i/>
              </w:rPr>
              <w:t xml:space="preserve">al and Emotional </w:t>
            </w:r>
            <w:r w:rsidRPr="00C17B03">
              <w:rPr>
                <w:i/>
              </w:rPr>
              <w:t>difficulties</w:t>
            </w:r>
            <w:r w:rsidRPr="00C17B03">
              <w:t>, Hannah Mortimer, Scholastic, 2002.</w:t>
            </w:r>
          </w:p>
        </w:tc>
        <w:tc>
          <w:tcPr>
            <w:tcW w:w="576" w:type="pct"/>
            <w:shd w:val="clear" w:color="auto" w:fill="auto"/>
          </w:tcPr>
          <w:p w:rsidR="00752C2C" w:rsidRPr="00493965" w:rsidRDefault="00752C2C" w:rsidP="008020D7">
            <w:pPr>
              <w:ind w:left="72" w:hanging="72"/>
            </w:pPr>
          </w:p>
        </w:tc>
      </w:tr>
      <w:tr w:rsidR="00752C2C" w:rsidRPr="00C17B03" w:rsidTr="00802387">
        <w:tc>
          <w:tcPr>
            <w:tcW w:w="4424" w:type="pct"/>
            <w:shd w:val="clear" w:color="auto" w:fill="auto"/>
          </w:tcPr>
          <w:p w:rsidR="00752C2C" w:rsidRPr="00C17B03" w:rsidRDefault="00752C2C" w:rsidP="00752C2C">
            <w:pPr>
              <w:numPr>
                <w:ilvl w:val="0"/>
                <w:numId w:val="28"/>
              </w:numPr>
            </w:pPr>
            <w:r w:rsidRPr="00C17B03">
              <w:rPr>
                <w:i/>
              </w:rPr>
              <w:t>Box of Feelings</w:t>
            </w:r>
            <w:r w:rsidRPr="00C17B03">
              <w:t>, Distributed by Speechmark Publishing Ltd, ISBN 978-1-901487-03-9.</w:t>
            </w:r>
          </w:p>
        </w:tc>
        <w:tc>
          <w:tcPr>
            <w:tcW w:w="576" w:type="pct"/>
            <w:shd w:val="clear" w:color="auto" w:fill="auto"/>
          </w:tcPr>
          <w:p w:rsidR="00752C2C" w:rsidRPr="00493965" w:rsidRDefault="00752C2C" w:rsidP="008020D7">
            <w:pPr>
              <w:ind w:left="72" w:hanging="72"/>
            </w:pPr>
          </w:p>
        </w:tc>
      </w:tr>
      <w:tr w:rsidR="000F57F8" w:rsidRPr="00C17B03" w:rsidTr="00802387">
        <w:tc>
          <w:tcPr>
            <w:tcW w:w="4424" w:type="pct"/>
            <w:shd w:val="clear" w:color="auto" w:fill="auto"/>
          </w:tcPr>
          <w:p w:rsidR="000F57F8" w:rsidRPr="00802387" w:rsidRDefault="000F57F8" w:rsidP="00752C2C">
            <w:pPr>
              <w:numPr>
                <w:ilvl w:val="0"/>
                <w:numId w:val="28"/>
              </w:numPr>
            </w:pPr>
            <w:r w:rsidRPr="00802387">
              <w:t xml:space="preserve">The EYSEN toolkit contains ideas for activities, strategies and resources: </w:t>
            </w:r>
            <w:hyperlink r:id="rId59" w:history="1">
              <w:r w:rsidRPr="00802387">
                <w:rPr>
                  <w:rStyle w:val="Hyperlink"/>
                </w:rPr>
                <w:t>https://www.oxfordshire.gov.uk/cms/content/early-years-sen-toolkit</w:t>
              </w:r>
            </w:hyperlink>
          </w:p>
        </w:tc>
        <w:tc>
          <w:tcPr>
            <w:tcW w:w="576" w:type="pct"/>
            <w:shd w:val="clear" w:color="auto" w:fill="auto"/>
          </w:tcPr>
          <w:p w:rsidR="000F57F8" w:rsidRPr="00493965" w:rsidRDefault="000F57F8" w:rsidP="008020D7">
            <w:pPr>
              <w:ind w:left="72" w:hanging="72"/>
            </w:pPr>
          </w:p>
        </w:tc>
      </w:tr>
      <w:tr w:rsidR="00752C2C" w:rsidRPr="00C17B03" w:rsidTr="008020D7">
        <w:tc>
          <w:tcPr>
            <w:tcW w:w="5000" w:type="pct"/>
            <w:gridSpan w:val="2"/>
            <w:shd w:val="clear" w:color="auto" w:fill="auto"/>
          </w:tcPr>
          <w:p w:rsidR="00752C2C" w:rsidRPr="00C17B03" w:rsidRDefault="00752C2C" w:rsidP="008020D7">
            <w:pPr>
              <w:ind w:left="72" w:hanging="72"/>
              <w:jc w:val="center"/>
              <w:rPr>
                <w:b/>
                <w:sz w:val="28"/>
                <w:szCs w:val="28"/>
              </w:rPr>
            </w:pPr>
            <w:r w:rsidRPr="00C17B03">
              <w:rPr>
                <w:b/>
                <w:sz w:val="28"/>
                <w:szCs w:val="28"/>
              </w:rPr>
              <w:t>Wider thinking</w:t>
            </w:r>
          </w:p>
        </w:tc>
      </w:tr>
      <w:tr w:rsidR="00752C2C" w:rsidRPr="00C17B03" w:rsidTr="00802387">
        <w:tc>
          <w:tcPr>
            <w:tcW w:w="4424" w:type="pct"/>
            <w:shd w:val="clear" w:color="auto" w:fill="auto"/>
          </w:tcPr>
          <w:p w:rsidR="00752C2C" w:rsidRPr="00C17B03" w:rsidRDefault="00752C2C" w:rsidP="00752C2C">
            <w:pPr>
              <w:numPr>
                <w:ilvl w:val="0"/>
                <w:numId w:val="20"/>
              </w:numPr>
            </w:pPr>
            <w:r w:rsidRPr="00C17B03">
              <w:t>All staff should be aware of the implications of the child’s social, emotional and mental health needs and how to respond appropriately.</w:t>
            </w:r>
          </w:p>
        </w:tc>
        <w:tc>
          <w:tcPr>
            <w:tcW w:w="576" w:type="pct"/>
            <w:shd w:val="clear" w:color="auto" w:fill="auto"/>
          </w:tcPr>
          <w:p w:rsidR="00752C2C" w:rsidRPr="00493965" w:rsidRDefault="00752C2C" w:rsidP="008020D7">
            <w:pPr>
              <w:ind w:left="72" w:hanging="72"/>
            </w:pPr>
          </w:p>
        </w:tc>
      </w:tr>
      <w:tr w:rsidR="00752C2C" w:rsidRPr="00C17B03" w:rsidTr="00802387">
        <w:tc>
          <w:tcPr>
            <w:tcW w:w="4424" w:type="pct"/>
            <w:shd w:val="clear" w:color="auto" w:fill="auto"/>
          </w:tcPr>
          <w:p w:rsidR="00752C2C" w:rsidRPr="00C17B03" w:rsidRDefault="00752C2C" w:rsidP="00752C2C">
            <w:pPr>
              <w:numPr>
                <w:ilvl w:val="0"/>
                <w:numId w:val="20"/>
              </w:numPr>
            </w:pPr>
            <w:r w:rsidRPr="00C17B03">
              <w:t>Support may be needed for the child to access out of school/setting activities including trips. Information sharing, with consent of parents where appropriate can help the child to participate successfully.</w:t>
            </w:r>
          </w:p>
        </w:tc>
        <w:tc>
          <w:tcPr>
            <w:tcW w:w="576" w:type="pct"/>
            <w:shd w:val="clear" w:color="auto" w:fill="auto"/>
          </w:tcPr>
          <w:p w:rsidR="00752C2C" w:rsidRPr="00493965" w:rsidRDefault="00752C2C" w:rsidP="008020D7">
            <w:pPr>
              <w:ind w:left="72" w:hanging="72"/>
            </w:pPr>
          </w:p>
        </w:tc>
      </w:tr>
      <w:tr w:rsidR="006F0F16" w:rsidRPr="00C17B03" w:rsidTr="00802387">
        <w:tc>
          <w:tcPr>
            <w:tcW w:w="4424" w:type="pct"/>
            <w:shd w:val="clear" w:color="auto" w:fill="auto"/>
          </w:tcPr>
          <w:p w:rsidR="006F0F16" w:rsidRPr="00C17B03" w:rsidRDefault="006F0F16" w:rsidP="00752C2C">
            <w:pPr>
              <w:numPr>
                <w:ilvl w:val="0"/>
                <w:numId w:val="20"/>
              </w:numPr>
            </w:pPr>
            <w:r w:rsidRPr="00F86213">
              <w:rPr>
                <w:rFonts w:cs="Arial"/>
                <w:szCs w:val="24"/>
              </w:rPr>
              <w:t xml:space="preserve">Advice, support and information for parents </w:t>
            </w:r>
            <w:r>
              <w:rPr>
                <w:rFonts w:cs="Arial"/>
                <w:szCs w:val="24"/>
              </w:rPr>
              <w:t xml:space="preserve">and carers are available from a </w:t>
            </w:r>
            <w:r w:rsidRPr="00F86213">
              <w:rPr>
                <w:rFonts w:cs="Arial"/>
                <w:szCs w:val="24"/>
              </w:rPr>
              <w:t>range services and organisations.  See Oxfordshire’s Local Offer website (</w:t>
            </w:r>
            <w:hyperlink r:id="rId60" w:history="1">
              <w:r w:rsidRPr="00F86213">
                <w:rPr>
                  <w:rFonts w:cs="Arial"/>
                  <w:color w:val="0563C1"/>
                  <w:szCs w:val="24"/>
                  <w:u w:val="single"/>
                </w:rPr>
                <w:t>https://www.oxfordshire.gov.uk/cms/public-site/special-educational-needs-and-disability-local-offer</w:t>
              </w:r>
            </w:hyperlink>
            <w:r w:rsidRPr="00F86213">
              <w:rPr>
                <w:rFonts w:cs="Arial"/>
                <w:szCs w:val="24"/>
              </w:rPr>
              <w:t>).</w:t>
            </w:r>
          </w:p>
        </w:tc>
        <w:tc>
          <w:tcPr>
            <w:tcW w:w="576" w:type="pct"/>
            <w:shd w:val="clear" w:color="auto" w:fill="auto"/>
          </w:tcPr>
          <w:p w:rsidR="006F0F16" w:rsidRPr="00493965" w:rsidRDefault="006F0F16" w:rsidP="008020D7">
            <w:pPr>
              <w:ind w:left="72" w:hanging="72"/>
            </w:pPr>
          </w:p>
        </w:tc>
      </w:tr>
      <w:tr w:rsidR="00752C2C" w:rsidRPr="00C17B03" w:rsidTr="00802387">
        <w:tc>
          <w:tcPr>
            <w:tcW w:w="4424" w:type="pct"/>
            <w:shd w:val="clear" w:color="auto" w:fill="auto"/>
          </w:tcPr>
          <w:p w:rsidR="00752C2C" w:rsidRPr="00C17B03" w:rsidRDefault="00CA5930" w:rsidP="00752C2C">
            <w:pPr>
              <w:numPr>
                <w:ilvl w:val="0"/>
                <w:numId w:val="20"/>
              </w:numPr>
            </w:pPr>
            <w:r>
              <w:t>SENDIASS</w:t>
            </w:r>
            <w:r w:rsidR="00752C2C" w:rsidRPr="00627E06">
              <w:t xml:space="preserve"> Oxfordshire offers advice and support to parents, and can help parents, carers and professionals to work together to support the inclusion and achievem</w:t>
            </w:r>
            <w:r w:rsidR="00752C2C">
              <w:t>ent of children</w:t>
            </w:r>
            <w:r w:rsidR="00752C2C" w:rsidRPr="00627E06">
              <w:t xml:space="preserve"> with SEN</w:t>
            </w:r>
            <w:r w:rsidR="00752C2C">
              <w:t>.</w:t>
            </w:r>
          </w:p>
        </w:tc>
        <w:tc>
          <w:tcPr>
            <w:tcW w:w="576" w:type="pct"/>
            <w:shd w:val="clear" w:color="auto" w:fill="auto"/>
          </w:tcPr>
          <w:p w:rsidR="00752C2C" w:rsidRPr="00493965" w:rsidRDefault="00752C2C" w:rsidP="008020D7">
            <w:pPr>
              <w:ind w:left="72" w:hanging="72"/>
            </w:pPr>
          </w:p>
        </w:tc>
      </w:tr>
      <w:tr w:rsidR="00752C2C" w:rsidRPr="00C17B03" w:rsidTr="00802387">
        <w:tc>
          <w:tcPr>
            <w:tcW w:w="4424" w:type="pct"/>
            <w:shd w:val="clear" w:color="auto" w:fill="auto"/>
          </w:tcPr>
          <w:p w:rsidR="00752C2C" w:rsidRPr="00C17B03" w:rsidRDefault="00752C2C" w:rsidP="00752C2C">
            <w:pPr>
              <w:numPr>
                <w:ilvl w:val="0"/>
                <w:numId w:val="20"/>
              </w:numPr>
            </w:pPr>
            <w:r w:rsidRPr="00C17B03">
              <w:t xml:space="preserve">Information about out of school/setting activities including childcare and short breaks is also available from the Family Information Service Directory (FISD) via the Oxfordshire County Council </w:t>
            </w:r>
            <w:r w:rsidR="006F0F16">
              <w:t xml:space="preserve">Local Offer </w:t>
            </w:r>
            <w:r w:rsidRPr="00C17B03">
              <w:t>website.</w:t>
            </w:r>
          </w:p>
        </w:tc>
        <w:tc>
          <w:tcPr>
            <w:tcW w:w="576" w:type="pct"/>
            <w:shd w:val="clear" w:color="auto" w:fill="auto"/>
          </w:tcPr>
          <w:p w:rsidR="00752C2C" w:rsidRPr="00493965" w:rsidRDefault="00752C2C" w:rsidP="008020D7">
            <w:pPr>
              <w:ind w:left="72" w:hanging="72"/>
            </w:pPr>
          </w:p>
        </w:tc>
      </w:tr>
      <w:tr w:rsidR="00752C2C" w:rsidRPr="00C17B03" w:rsidTr="00802387">
        <w:tc>
          <w:tcPr>
            <w:tcW w:w="4424" w:type="pct"/>
            <w:shd w:val="clear" w:color="auto" w:fill="auto"/>
          </w:tcPr>
          <w:p w:rsidR="00752C2C" w:rsidRPr="00C17B03" w:rsidRDefault="00752C2C" w:rsidP="00752C2C">
            <w:pPr>
              <w:numPr>
                <w:ilvl w:val="0"/>
                <w:numId w:val="20"/>
              </w:numPr>
            </w:pPr>
            <w:r>
              <w:t>Early Support information resources, available from the NCB website, provide useful and detailed information for staff and parents.</w:t>
            </w:r>
          </w:p>
        </w:tc>
        <w:tc>
          <w:tcPr>
            <w:tcW w:w="576" w:type="pct"/>
            <w:shd w:val="clear" w:color="auto" w:fill="auto"/>
          </w:tcPr>
          <w:p w:rsidR="00752C2C" w:rsidRPr="00493965" w:rsidRDefault="00752C2C" w:rsidP="008020D7">
            <w:pPr>
              <w:ind w:left="72" w:hanging="72"/>
            </w:pPr>
          </w:p>
        </w:tc>
      </w:tr>
      <w:tr w:rsidR="00752C2C" w:rsidRPr="00C17B03" w:rsidTr="00802387">
        <w:tc>
          <w:tcPr>
            <w:tcW w:w="4424" w:type="pct"/>
            <w:shd w:val="clear" w:color="auto" w:fill="auto"/>
          </w:tcPr>
          <w:p w:rsidR="00752C2C" w:rsidRDefault="00752C2C" w:rsidP="00752C2C">
            <w:pPr>
              <w:numPr>
                <w:ilvl w:val="0"/>
                <w:numId w:val="20"/>
              </w:numPr>
            </w:pPr>
            <w:r>
              <w:t xml:space="preserve">The Inclusion Development Programme has useful support and resources: </w:t>
            </w:r>
            <w:hyperlink r:id="rId61" w:history="1">
              <w:r w:rsidRPr="00C17B03">
                <w:rPr>
                  <w:rStyle w:val="Hyperlink"/>
                </w:rPr>
                <w:t>www.idponline.org.uk</w:t>
              </w:r>
            </w:hyperlink>
            <w:r>
              <w:t xml:space="preserve"> </w:t>
            </w:r>
            <w:r w:rsidR="007E2A2B">
              <w:t>.</w:t>
            </w:r>
          </w:p>
        </w:tc>
        <w:tc>
          <w:tcPr>
            <w:tcW w:w="576" w:type="pct"/>
            <w:shd w:val="clear" w:color="auto" w:fill="auto"/>
          </w:tcPr>
          <w:p w:rsidR="00752C2C" w:rsidRPr="00493965" w:rsidRDefault="00752C2C" w:rsidP="008020D7">
            <w:pPr>
              <w:ind w:left="72" w:hanging="72"/>
            </w:pPr>
          </w:p>
        </w:tc>
      </w:tr>
      <w:tr w:rsidR="00752C2C" w:rsidRPr="00C17B03" w:rsidTr="00802387">
        <w:tc>
          <w:tcPr>
            <w:tcW w:w="4424" w:type="pct"/>
            <w:shd w:val="clear" w:color="auto" w:fill="auto"/>
          </w:tcPr>
          <w:p w:rsidR="00752C2C" w:rsidRPr="00C17B03" w:rsidRDefault="00752C2C" w:rsidP="00752C2C">
            <w:pPr>
              <w:numPr>
                <w:ilvl w:val="0"/>
                <w:numId w:val="20"/>
              </w:numPr>
            </w:pPr>
            <w:r w:rsidRPr="00C17B03">
              <w:t>Children’s Centres across Oxfordshire offer activities and advice to families with children under 5.</w:t>
            </w:r>
          </w:p>
        </w:tc>
        <w:tc>
          <w:tcPr>
            <w:tcW w:w="576" w:type="pct"/>
            <w:shd w:val="clear" w:color="auto" w:fill="auto"/>
          </w:tcPr>
          <w:p w:rsidR="00752C2C" w:rsidRPr="00493965" w:rsidRDefault="00752C2C" w:rsidP="008020D7">
            <w:pPr>
              <w:ind w:left="72" w:hanging="72"/>
            </w:pPr>
          </w:p>
        </w:tc>
      </w:tr>
    </w:tbl>
    <w:p w:rsidR="00752C2C" w:rsidRDefault="00752C2C" w:rsidP="00327AC6">
      <w:pPr>
        <w:sectPr w:rsidR="00752C2C" w:rsidSect="008F59DF">
          <w:headerReference w:type="default" r:id="rId62"/>
          <w:pgSz w:w="12240" w:h="15840"/>
          <w:pgMar w:top="1440" w:right="1440" w:bottom="1440" w:left="1440" w:header="720" w:footer="720" w:gutter="0"/>
          <w:cols w:space="720"/>
          <w:docGrid w:linePitch="360"/>
        </w:sectPr>
      </w:pPr>
    </w:p>
    <w:p w:rsidR="00752C2C" w:rsidRDefault="00752C2C" w:rsidP="00752C2C">
      <w:pPr>
        <w:rPr>
          <w:b/>
          <w:sz w:val="32"/>
          <w:szCs w:val="32"/>
        </w:rPr>
      </w:pPr>
      <w:bookmarkStart w:id="13" w:name="D5"/>
      <w:r>
        <w:rPr>
          <w:b/>
          <w:sz w:val="32"/>
          <w:szCs w:val="32"/>
        </w:rPr>
        <w:lastRenderedPageBreak/>
        <w:t>D</w:t>
      </w:r>
      <w:r w:rsidR="00AF4DCB">
        <w:rPr>
          <w:b/>
          <w:sz w:val="32"/>
          <w:szCs w:val="32"/>
        </w:rPr>
        <w:t>6</w:t>
      </w:r>
      <w:r>
        <w:rPr>
          <w:b/>
          <w:sz w:val="32"/>
          <w:szCs w:val="32"/>
        </w:rPr>
        <w:t>: Sensory and Physical (S&amp;P)</w:t>
      </w:r>
    </w:p>
    <w:p w:rsidR="00752C2C" w:rsidRDefault="00752C2C" w:rsidP="00752C2C">
      <w:pPr>
        <w:rPr>
          <w:b/>
          <w:sz w:val="32"/>
          <w:szCs w:val="32"/>
        </w:rPr>
      </w:pPr>
      <w:r w:rsidRPr="00054377">
        <w:rPr>
          <w:b/>
          <w:sz w:val="32"/>
          <w:szCs w:val="32"/>
        </w:rPr>
        <w:t>Hearing needs (</w:t>
      </w:r>
      <w:r>
        <w:rPr>
          <w:b/>
          <w:sz w:val="32"/>
          <w:szCs w:val="32"/>
        </w:rPr>
        <w:t>HI)</w:t>
      </w:r>
    </w:p>
    <w:bookmarkEnd w:id="13"/>
    <w:p w:rsidR="00752C2C" w:rsidRPr="00A05E24" w:rsidRDefault="00752C2C" w:rsidP="00752C2C">
      <w:pPr>
        <w:rPr>
          <w:b/>
          <w:sz w:val="32"/>
          <w:szCs w:val="32"/>
        </w:rPr>
      </w:pPr>
      <w:r w:rsidRPr="003C2D36">
        <w:rPr>
          <w:b/>
          <w:sz w:val="28"/>
          <w:szCs w:val="28"/>
        </w:rPr>
        <w:t>Foundation Years</w:t>
      </w:r>
    </w:p>
    <w:p w:rsidR="00752C2C" w:rsidRDefault="00752C2C" w:rsidP="00752C2C"/>
    <w:p w:rsidR="00752C2C" w:rsidRDefault="00752C2C" w:rsidP="00752C2C">
      <w:r>
        <w:t>Many children with hearing difficulties will have their needs identified early and will be supported by the SENSS Hearing Impairment (HI) team.  Children may have a temporary hearing loss affecting one or both ears that may fluctuate or may be permanent. Some children benefit from a hearing aid(s) or other amplification devices.</w:t>
      </w:r>
    </w:p>
    <w:p w:rsidR="00752C2C" w:rsidRDefault="00752C2C" w:rsidP="00752C2C"/>
    <w:p w:rsidR="00752C2C" w:rsidRDefault="00752C2C" w:rsidP="00752C2C">
      <w:r>
        <w:t>Some young children may have needs that go unrecognised until they reach a group setting or are expected to undertake tasks that require them to use hearing skills in a different context.  It is also possible for some children to acquire a hearing loss. This could be caused through illness or accident or might be because they have a progressive condition or a condition that has a late onset. The most common cause of temporary and fluctuating hearing loss in childhood is commonly known as ‘Glue Ear’. The SENSS (HI) team has hand outs and information that can be provided on request.</w:t>
      </w:r>
    </w:p>
    <w:p w:rsidR="00752C2C" w:rsidRDefault="00752C2C" w:rsidP="00752C2C"/>
    <w:p w:rsidR="00752C2C" w:rsidRPr="002929AD" w:rsidRDefault="00752C2C" w:rsidP="00752C2C">
      <w:r>
        <w:t xml:space="preserve">Some children with a hearing loss will require on-going specialist teaching support from a teacher of the deaf to access the curriculum alongside their peers. Others may require a routine monitoring visit to check the function and management of any equipment, to observe the child and feedback on his/her learning and to ensure that the setting is empowered to take responsibility for all aspects of the child’s </w:t>
      </w:r>
      <w:r w:rsidRPr="002929AD">
        <w:t>inclusion.</w:t>
      </w:r>
    </w:p>
    <w:p w:rsidR="00752C2C" w:rsidRPr="002929AD" w:rsidRDefault="00752C2C" w:rsidP="00752C2C"/>
    <w:p w:rsidR="00752C2C" w:rsidRPr="00C5275A" w:rsidRDefault="00752C2C" w:rsidP="00752C2C">
      <w:pPr>
        <w:rPr>
          <w:rFonts w:ascii="Segoe UI" w:hAnsi="Segoe UI" w:cs="Segoe UI"/>
          <w:sz w:val="27"/>
          <w:szCs w:val="27"/>
        </w:rPr>
      </w:pPr>
      <w:r w:rsidRPr="00C5275A">
        <w:rPr>
          <w:rFonts w:cs="Arial"/>
        </w:rPr>
        <w:t>Sometimes a child can meet many of the descriptors for a hearing need but when clinically assessed the child’s hearing is normal. It could be that the child has a fluctuating hearing loss and at the time of assessment it is within normal limits. If this is the case repeated assessment will usually determine the type and level of hearing loss. If there is no underlying physical hearing loss it may be that the child has auditory processing difficulties. If a child has auditory processing difficulties the descriptors and guidance for supporting children with communication and interaction (C&amp;I) needs should be used. The SENSS (C&amp;I) team works closely with the SENSS (HI) team who can support equipment needs where appropriate.</w:t>
      </w:r>
    </w:p>
    <w:p w:rsidR="00752C2C" w:rsidRDefault="00752C2C" w:rsidP="00752C2C"/>
    <w:p w:rsidR="00752C2C" w:rsidRDefault="00752C2C" w:rsidP="00752C2C">
      <w:r>
        <w:t xml:space="preserve">A medical confirmation of a hearing loss does not necessarily mean a child has SEN. However early intervention with specialist advice from the SENSS (HI) Team ensures that the impact of the hearing loss on the child’s progress is minimised. </w:t>
      </w:r>
    </w:p>
    <w:p w:rsidR="00752C2C" w:rsidRDefault="00752C2C" w:rsidP="00752C2C"/>
    <w:p w:rsidR="00752C2C" w:rsidRPr="00F9461D" w:rsidRDefault="00752C2C" w:rsidP="00752C2C">
      <w:pPr>
        <w:rPr>
          <w:b/>
        </w:rPr>
      </w:pPr>
      <w:r w:rsidRPr="00F9461D">
        <w:rPr>
          <w:b/>
        </w:rPr>
        <w:t>This section contains:</w:t>
      </w:r>
    </w:p>
    <w:p w:rsidR="00752C2C" w:rsidRPr="00F9461D" w:rsidRDefault="00752C2C" w:rsidP="00752C2C">
      <w:pPr>
        <w:numPr>
          <w:ilvl w:val="0"/>
          <w:numId w:val="33"/>
        </w:numPr>
        <w:rPr>
          <w:b/>
        </w:rPr>
      </w:pPr>
      <w:r w:rsidRPr="00F9461D">
        <w:rPr>
          <w:b/>
        </w:rPr>
        <w:t>Some characteristics that may be observed in a child with a hearing impairment.</w:t>
      </w:r>
    </w:p>
    <w:p w:rsidR="00752C2C" w:rsidRPr="00F9461D" w:rsidRDefault="00752C2C" w:rsidP="00752C2C">
      <w:pPr>
        <w:rPr>
          <w:b/>
        </w:rPr>
      </w:pPr>
    </w:p>
    <w:p w:rsidR="00752C2C" w:rsidRPr="00F9461D" w:rsidRDefault="00752C2C" w:rsidP="00752C2C">
      <w:pPr>
        <w:numPr>
          <w:ilvl w:val="0"/>
          <w:numId w:val="33"/>
        </w:numPr>
        <w:rPr>
          <w:b/>
        </w:rPr>
      </w:pPr>
      <w:r w:rsidRPr="00F9461D">
        <w:rPr>
          <w:b/>
        </w:rPr>
        <w:t>Detailed descriptors to help identify children with hearing impairment by the things they need support with.</w:t>
      </w:r>
    </w:p>
    <w:p w:rsidR="00752C2C" w:rsidRPr="00F9461D" w:rsidRDefault="00752C2C" w:rsidP="00752C2C">
      <w:pPr>
        <w:rPr>
          <w:b/>
        </w:rPr>
      </w:pPr>
    </w:p>
    <w:p w:rsidR="00C06737" w:rsidRDefault="00752C2C" w:rsidP="00752C2C">
      <w:pPr>
        <w:numPr>
          <w:ilvl w:val="0"/>
          <w:numId w:val="33"/>
        </w:numPr>
      </w:pPr>
      <w:r w:rsidRPr="00F9461D">
        <w:rPr>
          <w:b/>
        </w:rPr>
        <w:t>Guidance on supporting children with a hearing need</w:t>
      </w:r>
      <w:r>
        <w:t>.</w:t>
      </w:r>
      <w:r w:rsidR="00C06737">
        <w:br w:type="page"/>
      </w:r>
    </w:p>
    <w:p w:rsidR="00752C2C" w:rsidRPr="002929AD" w:rsidRDefault="00752C2C" w:rsidP="00B12291">
      <w:pPr>
        <w:ind w:left="72"/>
      </w:pPr>
    </w:p>
    <w:tbl>
      <w:tblPr>
        <w:tblpPr w:leftFromText="180" w:rightFromText="180" w:vertAnchor="page" w:horzAnchor="margin" w:tblpY="13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916"/>
      </w:tblGrid>
      <w:tr w:rsidR="00752C2C" w:rsidRPr="00787666" w:rsidTr="008020D7">
        <w:tc>
          <w:tcPr>
            <w:tcW w:w="1389" w:type="pct"/>
            <w:shd w:val="clear" w:color="auto" w:fill="auto"/>
          </w:tcPr>
          <w:p w:rsidR="00752C2C" w:rsidRDefault="00752C2C" w:rsidP="008020D7">
            <w:pPr>
              <w:rPr>
                <w:b/>
              </w:rPr>
            </w:pPr>
            <w:r w:rsidRPr="00787666">
              <w:rPr>
                <w:b/>
              </w:rPr>
              <w:t xml:space="preserve">Foundation years </w:t>
            </w:r>
          </w:p>
          <w:p w:rsidR="00752C2C" w:rsidRPr="00D07037" w:rsidRDefault="00752C2C" w:rsidP="008020D7">
            <w:pPr>
              <w:rPr>
                <w:b/>
              </w:rPr>
            </w:pPr>
            <w:r>
              <w:rPr>
                <w:b/>
              </w:rPr>
              <w:t>Hearing Needs</w:t>
            </w:r>
          </w:p>
        </w:tc>
        <w:tc>
          <w:tcPr>
            <w:tcW w:w="3611" w:type="pct"/>
            <w:shd w:val="clear" w:color="auto" w:fill="auto"/>
          </w:tcPr>
          <w:p w:rsidR="00752C2C" w:rsidRPr="000255ED" w:rsidRDefault="00752C2C" w:rsidP="008020D7">
            <w:r w:rsidRPr="000255ED">
              <w:t>Name</w:t>
            </w:r>
          </w:p>
          <w:p w:rsidR="00752C2C" w:rsidRPr="00787666" w:rsidRDefault="00752C2C" w:rsidP="008020D7"/>
        </w:tc>
      </w:tr>
    </w:tbl>
    <w:p w:rsidR="00752C2C" w:rsidRDefault="00752C2C" w:rsidP="00752C2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7146"/>
        <w:gridCol w:w="875"/>
        <w:gridCol w:w="908"/>
      </w:tblGrid>
      <w:tr w:rsidR="00752C2C" w:rsidRPr="00787666" w:rsidTr="008020D7">
        <w:tc>
          <w:tcPr>
            <w:tcW w:w="338" w:type="pct"/>
            <w:vMerge w:val="restart"/>
            <w:shd w:val="clear" w:color="auto" w:fill="auto"/>
            <w:textDirection w:val="btLr"/>
          </w:tcPr>
          <w:p w:rsidR="00752C2C" w:rsidRPr="00787666" w:rsidRDefault="00752C2C" w:rsidP="008020D7">
            <w:pPr>
              <w:ind w:left="113" w:right="113"/>
            </w:pPr>
            <w:r w:rsidRPr="00787666">
              <w:rPr>
                <w:sz w:val="22"/>
                <w:szCs w:val="22"/>
              </w:rPr>
              <w:t>A child with a hearing</w:t>
            </w:r>
            <w:r w:rsidRPr="00787666">
              <w:t xml:space="preserve"> </w:t>
            </w:r>
            <w:r w:rsidRPr="00787666">
              <w:rPr>
                <w:sz w:val="22"/>
                <w:szCs w:val="22"/>
              </w:rPr>
              <w:t>need</w:t>
            </w:r>
            <w:r w:rsidRPr="00787666">
              <w:t xml:space="preserve"> </w:t>
            </w:r>
            <w:r w:rsidRPr="00787666">
              <w:rPr>
                <w:sz w:val="22"/>
                <w:szCs w:val="22"/>
              </w:rPr>
              <w:t>may</w:t>
            </w:r>
          </w:p>
        </w:tc>
        <w:tc>
          <w:tcPr>
            <w:tcW w:w="3731" w:type="pct"/>
            <w:shd w:val="clear" w:color="auto" w:fill="auto"/>
          </w:tcPr>
          <w:p w:rsidR="00752C2C" w:rsidRPr="00787666" w:rsidRDefault="00752C2C" w:rsidP="008020D7"/>
          <w:p w:rsidR="00752C2C" w:rsidRPr="00A05E24" w:rsidRDefault="00752C2C" w:rsidP="008020D7">
            <w:pPr>
              <w:rPr>
                <w:b/>
                <w:i/>
              </w:rPr>
            </w:pPr>
            <w:r w:rsidRPr="00A05E24">
              <w:rPr>
                <w:b/>
                <w:i/>
              </w:rPr>
              <w:t>A child with a hearing loss may:</w:t>
            </w:r>
          </w:p>
        </w:tc>
        <w:tc>
          <w:tcPr>
            <w:tcW w:w="457" w:type="pct"/>
            <w:shd w:val="clear" w:color="auto" w:fill="auto"/>
          </w:tcPr>
          <w:p w:rsidR="00752C2C" w:rsidRPr="00787666" w:rsidRDefault="00752C2C" w:rsidP="008020D7">
            <w:r w:rsidRPr="00787666">
              <w:t>Date &amp; age</w:t>
            </w:r>
          </w:p>
        </w:tc>
        <w:tc>
          <w:tcPr>
            <w:tcW w:w="474" w:type="pct"/>
            <w:shd w:val="clear" w:color="auto" w:fill="auto"/>
          </w:tcPr>
          <w:p w:rsidR="00752C2C" w:rsidRPr="00787666" w:rsidRDefault="00752C2C" w:rsidP="008020D7">
            <w:r w:rsidRPr="00787666">
              <w:t>Date &amp; age</w:t>
            </w:r>
          </w:p>
        </w:tc>
      </w:tr>
      <w:tr w:rsidR="00752C2C" w:rsidRPr="00787666" w:rsidTr="008020D7">
        <w:tc>
          <w:tcPr>
            <w:tcW w:w="338" w:type="pct"/>
            <w:vMerge/>
            <w:shd w:val="clear" w:color="auto" w:fill="auto"/>
            <w:textDirection w:val="btLr"/>
          </w:tcPr>
          <w:p w:rsidR="00752C2C" w:rsidRPr="00787666" w:rsidRDefault="00752C2C" w:rsidP="008020D7">
            <w:pPr>
              <w:ind w:left="113" w:right="113"/>
              <w:rPr>
                <w:sz w:val="22"/>
                <w:szCs w:val="22"/>
              </w:rPr>
            </w:pPr>
          </w:p>
        </w:tc>
        <w:tc>
          <w:tcPr>
            <w:tcW w:w="3731" w:type="pct"/>
            <w:shd w:val="clear" w:color="auto" w:fill="auto"/>
          </w:tcPr>
          <w:p w:rsidR="00752C2C" w:rsidRPr="00787666" w:rsidRDefault="00752C2C" w:rsidP="008020D7">
            <w:r>
              <w:t>f</w:t>
            </w:r>
            <w:r w:rsidRPr="00787666">
              <w:t>ind difficulty in expressing him/herself clearly</w:t>
            </w:r>
          </w:p>
        </w:tc>
        <w:tc>
          <w:tcPr>
            <w:tcW w:w="457" w:type="pct"/>
            <w:shd w:val="clear" w:color="auto" w:fill="auto"/>
          </w:tcPr>
          <w:p w:rsidR="00752C2C" w:rsidRPr="00787666" w:rsidRDefault="00752C2C" w:rsidP="008020D7"/>
        </w:tc>
        <w:tc>
          <w:tcPr>
            <w:tcW w:w="474" w:type="pct"/>
            <w:shd w:val="clear" w:color="auto" w:fill="auto"/>
          </w:tcPr>
          <w:p w:rsidR="00752C2C" w:rsidRPr="00787666" w:rsidRDefault="00752C2C" w:rsidP="008020D7"/>
        </w:tc>
      </w:tr>
      <w:tr w:rsidR="00752C2C" w:rsidRPr="00787666" w:rsidTr="008020D7">
        <w:tc>
          <w:tcPr>
            <w:tcW w:w="338" w:type="pct"/>
            <w:vMerge/>
            <w:shd w:val="clear" w:color="auto" w:fill="auto"/>
            <w:textDirection w:val="btLr"/>
          </w:tcPr>
          <w:p w:rsidR="00752C2C" w:rsidRPr="00787666" w:rsidRDefault="00752C2C" w:rsidP="008020D7">
            <w:pPr>
              <w:ind w:left="113" w:right="113"/>
            </w:pPr>
          </w:p>
        </w:tc>
        <w:tc>
          <w:tcPr>
            <w:tcW w:w="3731" w:type="pct"/>
            <w:shd w:val="clear" w:color="auto" w:fill="auto"/>
          </w:tcPr>
          <w:p w:rsidR="00752C2C" w:rsidRPr="00787666" w:rsidRDefault="00752C2C" w:rsidP="008020D7">
            <w:r>
              <w:t>a</w:t>
            </w:r>
            <w:r w:rsidRPr="00787666">
              <w:t>ppear dreamy and distracted</w:t>
            </w:r>
          </w:p>
        </w:tc>
        <w:tc>
          <w:tcPr>
            <w:tcW w:w="457" w:type="pct"/>
            <w:shd w:val="clear" w:color="auto" w:fill="auto"/>
          </w:tcPr>
          <w:p w:rsidR="00752C2C" w:rsidRPr="00787666" w:rsidRDefault="00752C2C" w:rsidP="008020D7"/>
        </w:tc>
        <w:tc>
          <w:tcPr>
            <w:tcW w:w="474" w:type="pct"/>
            <w:shd w:val="clear" w:color="auto" w:fill="auto"/>
          </w:tcPr>
          <w:p w:rsidR="00752C2C" w:rsidRPr="00787666" w:rsidRDefault="00752C2C" w:rsidP="008020D7"/>
        </w:tc>
      </w:tr>
      <w:tr w:rsidR="00752C2C" w:rsidRPr="00787666" w:rsidTr="008020D7">
        <w:tc>
          <w:tcPr>
            <w:tcW w:w="338" w:type="pct"/>
            <w:vMerge/>
            <w:shd w:val="clear" w:color="auto" w:fill="auto"/>
            <w:textDirection w:val="btLr"/>
          </w:tcPr>
          <w:p w:rsidR="00752C2C" w:rsidRPr="00787666" w:rsidRDefault="00752C2C" w:rsidP="008020D7">
            <w:pPr>
              <w:ind w:left="113" w:right="113"/>
            </w:pPr>
          </w:p>
        </w:tc>
        <w:tc>
          <w:tcPr>
            <w:tcW w:w="3731" w:type="pct"/>
            <w:shd w:val="clear" w:color="auto" w:fill="auto"/>
          </w:tcPr>
          <w:p w:rsidR="00752C2C" w:rsidRPr="00787666" w:rsidRDefault="00752C2C" w:rsidP="008020D7">
            <w:r>
              <w:t>a</w:t>
            </w:r>
            <w:r w:rsidRPr="00787666">
              <w:t>ppear loud, raising his/her voice in conversation</w:t>
            </w:r>
          </w:p>
        </w:tc>
        <w:tc>
          <w:tcPr>
            <w:tcW w:w="457" w:type="pct"/>
            <w:shd w:val="clear" w:color="auto" w:fill="auto"/>
          </w:tcPr>
          <w:p w:rsidR="00752C2C" w:rsidRPr="00787666" w:rsidRDefault="00752C2C" w:rsidP="008020D7"/>
        </w:tc>
        <w:tc>
          <w:tcPr>
            <w:tcW w:w="474" w:type="pct"/>
            <w:shd w:val="clear" w:color="auto" w:fill="auto"/>
          </w:tcPr>
          <w:p w:rsidR="00752C2C" w:rsidRPr="00787666" w:rsidRDefault="00752C2C" w:rsidP="008020D7"/>
        </w:tc>
      </w:tr>
      <w:tr w:rsidR="00752C2C" w:rsidRPr="00787666" w:rsidTr="008020D7">
        <w:tc>
          <w:tcPr>
            <w:tcW w:w="338" w:type="pct"/>
            <w:vMerge/>
            <w:shd w:val="clear" w:color="auto" w:fill="auto"/>
            <w:textDirection w:val="btLr"/>
          </w:tcPr>
          <w:p w:rsidR="00752C2C" w:rsidRPr="00787666" w:rsidRDefault="00752C2C" w:rsidP="008020D7">
            <w:pPr>
              <w:ind w:left="113" w:right="113"/>
            </w:pPr>
          </w:p>
        </w:tc>
        <w:tc>
          <w:tcPr>
            <w:tcW w:w="3731" w:type="pct"/>
            <w:shd w:val="clear" w:color="auto" w:fill="auto"/>
          </w:tcPr>
          <w:p w:rsidR="00752C2C" w:rsidRPr="00787666" w:rsidRDefault="00752C2C" w:rsidP="008020D7">
            <w:r>
              <w:t>s</w:t>
            </w:r>
            <w:r w:rsidRPr="00787666">
              <w:t xml:space="preserve">tartle easily </w:t>
            </w:r>
          </w:p>
        </w:tc>
        <w:tc>
          <w:tcPr>
            <w:tcW w:w="457" w:type="pct"/>
            <w:shd w:val="clear" w:color="auto" w:fill="auto"/>
          </w:tcPr>
          <w:p w:rsidR="00752C2C" w:rsidRPr="00787666" w:rsidRDefault="00752C2C" w:rsidP="008020D7"/>
        </w:tc>
        <w:tc>
          <w:tcPr>
            <w:tcW w:w="474" w:type="pct"/>
            <w:shd w:val="clear" w:color="auto" w:fill="auto"/>
          </w:tcPr>
          <w:p w:rsidR="00752C2C" w:rsidRPr="00787666" w:rsidRDefault="00752C2C" w:rsidP="008020D7"/>
        </w:tc>
      </w:tr>
      <w:tr w:rsidR="00752C2C" w:rsidRPr="00787666" w:rsidTr="008020D7">
        <w:tc>
          <w:tcPr>
            <w:tcW w:w="338" w:type="pct"/>
            <w:vMerge/>
            <w:shd w:val="clear" w:color="auto" w:fill="auto"/>
            <w:textDirection w:val="btLr"/>
          </w:tcPr>
          <w:p w:rsidR="00752C2C" w:rsidRPr="00787666" w:rsidRDefault="00752C2C" w:rsidP="008020D7">
            <w:pPr>
              <w:ind w:left="113" w:right="113"/>
            </w:pPr>
          </w:p>
        </w:tc>
        <w:tc>
          <w:tcPr>
            <w:tcW w:w="3731" w:type="pct"/>
            <w:shd w:val="clear" w:color="auto" w:fill="auto"/>
          </w:tcPr>
          <w:p w:rsidR="00752C2C" w:rsidRPr="00787666" w:rsidRDefault="00752C2C" w:rsidP="008020D7">
            <w:r>
              <w:t>u</w:t>
            </w:r>
            <w:r w:rsidRPr="00787666">
              <w:t>se gesture more than his/her peers</w:t>
            </w:r>
          </w:p>
        </w:tc>
        <w:tc>
          <w:tcPr>
            <w:tcW w:w="457" w:type="pct"/>
            <w:shd w:val="clear" w:color="auto" w:fill="auto"/>
          </w:tcPr>
          <w:p w:rsidR="00752C2C" w:rsidRPr="00787666" w:rsidRDefault="00752C2C" w:rsidP="008020D7"/>
        </w:tc>
        <w:tc>
          <w:tcPr>
            <w:tcW w:w="474" w:type="pct"/>
            <w:shd w:val="clear" w:color="auto" w:fill="auto"/>
          </w:tcPr>
          <w:p w:rsidR="00752C2C" w:rsidRPr="00787666" w:rsidRDefault="00752C2C" w:rsidP="008020D7"/>
        </w:tc>
      </w:tr>
      <w:tr w:rsidR="00752C2C" w:rsidRPr="00787666" w:rsidTr="008020D7">
        <w:tc>
          <w:tcPr>
            <w:tcW w:w="338" w:type="pct"/>
            <w:vMerge/>
            <w:shd w:val="clear" w:color="auto" w:fill="auto"/>
            <w:textDirection w:val="btLr"/>
          </w:tcPr>
          <w:p w:rsidR="00752C2C" w:rsidRPr="00787666" w:rsidRDefault="00752C2C" w:rsidP="008020D7">
            <w:pPr>
              <w:ind w:left="113" w:right="113"/>
            </w:pPr>
          </w:p>
        </w:tc>
        <w:tc>
          <w:tcPr>
            <w:tcW w:w="3731" w:type="pct"/>
            <w:shd w:val="clear" w:color="auto" w:fill="auto"/>
          </w:tcPr>
          <w:p w:rsidR="00752C2C" w:rsidRPr="00787666" w:rsidRDefault="00752C2C" w:rsidP="008020D7">
            <w:r>
              <w:t>n</w:t>
            </w:r>
            <w:r w:rsidRPr="00787666">
              <w:t>ot appear to understand common phrases and may have a limited vocabulary use</w:t>
            </w:r>
          </w:p>
        </w:tc>
        <w:tc>
          <w:tcPr>
            <w:tcW w:w="457" w:type="pct"/>
            <w:shd w:val="clear" w:color="auto" w:fill="auto"/>
          </w:tcPr>
          <w:p w:rsidR="00752C2C" w:rsidRPr="00787666" w:rsidRDefault="00752C2C" w:rsidP="008020D7"/>
        </w:tc>
        <w:tc>
          <w:tcPr>
            <w:tcW w:w="474" w:type="pct"/>
            <w:shd w:val="clear" w:color="auto" w:fill="auto"/>
          </w:tcPr>
          <w:p w:rsidR="00752C2C" w:rsidRPr="00787666" w:rsidRDefault="00752C2C" w:rsidP="008020D7"/>
        </w:tc>
      </w:tr>
      <w:tr w:rsidR="00752C2C" w:rsidRPr="00787666" w:rsidTr="008020D7">
        <w:tc>
          <w:tcPr>
            <w:tcW w:w="338" w:type="pct"/>
            <w:vMerge/>
            <w:shd w:val="clear" w:color="auto" w:fill="auto"/>
            <w:textDirection w:val="btLr"/>
          </w:tcPr>
          <w:p w:rsidR="00752C2C" w:rsidRPr="00787666" w:rsidRDefault="00752C2C" w:rsidP="008020D7">
            <w:pPr>
              <w:ind w:left="113" w:right="113"/>
            </w:pPr>
          </w:p>
        </w:tc>
        <w:tc>
          <w:tcPr>
            <w:tcW w:w="3731" w:type="pct"/>
            <w:shd w:val="clear" w:color="auto" w:fill="auto"/>
          </w:tcPr>
          <w:p w:rsidR="00752C2C" w:rsidRPr="00787666" w:rsidRDefault="00752C2C" w:rsidP="008020D7">
            <w:r>
              <w:t>b</w:t>
            </w:r>
            <w:r w:rsidRPr="00787666">
              <w:t>e more physical when expressing their needs and wants</w:t>
            </w:r>
          </w:p>
        </w:tc>
        <w:tc>
          <w:tcPr>
            <w:tcW w:w="457" w:type="pct"/>
            <w:shd w:val="clear" w:color="auto" w:fill="auto"/>
          </w:tcPr>
          <w:p w:rsidR="00752C2C" w:rsidRPr="00787666" w:rsidRDefault="00752C2C" w:rsidP="008020D7"/>
        </w:tc>
        <w:tc>
          <w:tcPr>
            <w:tcW w:w="474" w:type="pct"/>
            <w:shd w:val="clear" w:color="auto" w:fill="auto"/>
          </w:tcPr>
          <w:p w:rsidR="00752C2C" w:rsidRPr="00787666" w:rsidRDefault="00752C2C" w:rsidP="008020D7"/>
        </w:tc>
      </w:tr>
      <w:tr w:rsidR="00752C2C" w:rsidRPr="00787666" w:rsidTr="008020D7">
        <w:tc>
          <w:tcPr>
            <w:tcW w:w="338" w:type="pct"/>
            <w:vMerge/>
            <w:shd w:val="clear" w:color="auto" w:fill="auto"/>
            <w:textDirection w:val="btLr"/>
          </w:tcPr>
          <w:p w:rsidR="00752C2C" w:rsidRPr="00787666" w:rsidRDefault="00752C2C" w:rsidP="008020D7">
            <w:pPr>
              <w:ind w:left="113" w:right="113"/>
            </w:pPr>
          </w:p>
        </w:tc>
        <w:tc>
          <w:tcPr>
            <w:tcW w:w="3731" w:type="pct"/>
            <w:shd w:val="clear" w:color="auto" w:fill="auto"/>
          </w:tcPr>
          <w:p w:rsidR="00752C2C" w:rsidRPr="00787666" w:rsidRDefault="00752C2C" w:rsidP="008020D7">
            <w:r>
              <w:t>f</w:t>
            </w:r>
            <w:r w:rsidRPr="00787666">
              <w:t>ind it difficult to sustain concentration especially when there is background noise</w:t>
            </w:r>
            <w:r>
              <w:t>.</w:t>
            </w:r>
          </w:p>
        </w:tc>
        <w:tc>
          <w:tcPr>
            <w:tcW w:w="457" w:type="pct"/>
            <w:shd w:val="clear" w:color="auto" w:fill="auto"/>
          </w:tcPr>
          <w:p w:rsidR="00752C2C" w:rsidRPr="00787666" w:rsidRDefault="00752C2C" w:rsidP="008020D7"/>
        </w:tc>
        <w:tc>
          <w:tcPr>
            <w:tcW w:w="474" w:type="pct"/>
            <w:shd w:val="clear" w:color="auto" w:fill="auto"/>
          </w:tcPr>
          <w:p w:rsidR="00752C2C" w:rsidRPr="00787666" w:rsidRDefault="00752C2C" w:rsidP="008020D7"/>
        </w:tc>
      </w:tr>
      <w:tr w:rsidR="00752C2C" w:rsidRPr="00787666" w:rsidTr="008020D7">
        <w:tc>
          <w:tcPr>
            <w:tcW w:w="338" w:type="pct"/>
            <w:vMerge w:val="restart"/>
            <w:shd w:val="clear" w:color="auto" w:fill="auto"/>
            <w:textDirection w:val="btLr"/>
          </w:tcPr>
          <w:p w:rsidR="00752C2C" w:rsidRPr="00787666" w:rsidRDefault="00752C2C" w:rsidP="008020D7">
            <w:pPr>
              <w:ind w:left="113" w:right="113"/>
            </w:pPr>
            <w:r>
              <w:t xml:space="preserve">       </w:t>
            </w:r>
            <w:r w:rsidRPr="00787666">
              <w:t>The child needs support for some of the following:</w:t>
            </w:r>
          </w:p>
          <w:p w:rsidR="00752C2C" w:rsidRPr="00787666" w:rsidRDefault="00752C2C" w:rsidP="008020D7">
            <w:pPr>
              <w:ind w:left="113" w:right="113"/>
            </w:pPr>
          </w:p>
          <w:p w:rsidR="00752C2C" w:rsidRPr="00787666" w:rsidRDefault="00752C2C" w:rsidP="008020D7">
            <w:pPr>
              <w:ind w:left="113" w:right="113"/>
            </w:pPr>
          </w:p>
          <w:p w:rsidR="00752C2C" w:rsidRPr="00787666" w:rsidRDefault="00752C2C" w:rsidP="008020D7">
            <w:pPr>
              <w:ind w:left="113" w:right="113"/>
            </w:pPr>
          </w:p>
          <w:p w:rsidR="00752C2C" w:rsidRPr="00787666" w:rsidRDefault="00752C2C" w:rsidP="008020D7">
            <w:pPr>
              <w:ind w:left="113" w:right="113"/>
            </w:pPr>
          </w:p>
          <w:p w:rsidR="00752C2C" w:rsidRPr="00787666" w:rsidRDefault="00752C2C" w:rsidP="008020D7">
            <w:pPr>
              <w:ind w:left="113" w:right="113"/>
            </w:pPr>
          </w:p>
          <w:p w:rsidR="00752C2C" w:rsidRPr="00787666" w:rsidRDefault="00752C2C" w:rsidP="008020D7">
            <w:pPr>
              <w:ind w:left="113" w:right="113"/>
            </w:pPr>
          </w:p>
        </w:tc>
        <w:tc>
          <w:tcPr>
            <w:tcW w:w="4662" w:type="pct"/>
            <w:gridSpan w:val="3"/>
            <w:shd w:val="clear" w:color="auto" w:fill="auto"/>
          </w:tcPr>
          <w:p w:rsidR="00752C2C" w:rsidRPr="00787666" w:rsidRDefault="00752C2C" w:rsidP="008020D7"/>
          <w:p w:rsidR="00752C2C" w:rsidRPr="00A05E24" w:rsidRDefault="00752C2C" w:rsidP="008020D7">
            <w:pPr>
              <w:rPr>
                <w:i/>
              </w:rPr>
            </w:pPr>
            <w:r w:rsidRPr="00A05E24">
              <w:rPr>
                <w:b/>
                <w:i/>
              </w:rPr>
              <w:t>The child needs support for some of the following:</w:t>
            </w:r>
          </w:p>
        </w:tc>
      </w:tr>
      <w:tr w:rsidR="00752C2C" w:rsidRPr="00787666" w:rsidTr="008020D7">
        <w:tc>
          <w:tcPr>
            <w:tcW w:w="338" w:type="pct"/>
            <w:vMerge/>
            <w:shd w:val="clear" w:color="auto" w:fill="auto"/>
          </w:tcPr>
          <w:p w:rsidR="00752C2C" w:rsidRPr="00787666" w:rsidRDefault="00752C2C" w:rsidP="008020D7"/>
        </w:tc>
        <w:tc>
          <w:tcPr>
            <w:tcW w:w="3731" w:type="pct"/>
            <w:shd w:val="clear" w:color="auto" w:fill="auto"/>
          </w:tcPr>
          <w:p w:rsidR="00752C2C" w:rsidRPr="00787666" w:rsidRDefault="00752C2C" w:rsidP="008020D7"/>
          <w:p w:rsidR="00752C2C" w:rsidRPr="00787666" w:rsidRDefault="00752C2C" w:rsidP="008020D7">
            <w:r>
              <w:t>l</w:t>
            </w:r>
            <w:r w:rsidRPr="00787666">
              <w:t xml:space="preserve">istening in a range of situations </w:t>
            </w:r>
          </w:p>
        </w:tc>
        <w:tc>
          <w:tcPr>
            <w:tcW w:w="457" w:type="pct"/>
            <w:shd w:val="clear" w:color="auto" w:fill="auto"/>
          </w:tcPr>
          <w:p w:rsidR="00752C2C" w:rsidRPr="00787666" w:rsidRDefault="00752C2C" w:rsidP="008020D7"/>
        </w:tc>
        <w:tc>
          <w:tcPr>
            <w:tcW w:w="474" w:type="pct"/>
            <w:shd w:val="clear" w:color="auto" w:fill="auto"/>
          </w:tcPr>
          <w:p w:rsidR="00752C2C" w:rsidRPr="00787666" w:rsidRDefault="00752C2C" w:rsidP="008020D7"/>
        </w:tc>
      </w:tr>
      <w:tr w:rsidR="00752C2C" w:rsidRPr="00787666" w:rsidTr="008020D7">
        <w:tc>
          <w:tcPr>
            <w:tcW w:w="338" w:type="pct"/>
            <w:vMerge/>
            <w:shd w:val="clear" w:color="auto" w:fill="auto"/>
          </w:tcPr>
          <w:p w:rsidR="00752C2C" w:rsidRPr="00787666" w:rsidRDefault="00752C2C" w:rsidP="008020D7"/>
        </w:tc>
        <w:tc>
          <w:tcPr>
            <w:tcW w:w="3731" w:type="pct"/>
            <w:shd w:val="clear" w:color="auto" w:fill="auto"/>
          </w:tcPr>
          <w:p w:rsidR="00752C2C" w:rsidRPr="00787666" w:rsidRDefault="00752C2C" w:rsidP="008020D7">
            <w:r>
              <w:t>f</w:t>
            </w:r>
            <w:r w:rsidRPr="00787666">
              <w:t>ollowing instructions; the child may be noticeably more able to do this in a quiet area</w:t>
            </w:r>
          </w:p>
        </w:tc>
        <w:tc>
          <w:tcPr>
            <w:tcW w:w="457" w:type="pct"/>
            <w:shd w:val="clear" w:color="auto" w:fill="auto"/>
          </w:tcPr>
          <w:p w:rsidR="00752C2C" w:rsidRPr="00787666" w:rsidRDefault="00752C2C" w:rsidP="008020D7"/>
        </w:tc>
        <w:tc>
          <w:tcPr>
            <w:tcW w:w="474" w:type="pct"/>
            <w:shd w:val="clear" w:color="auto" w:fill="auto"/>
          </w:tcPr>
          <w:p w:rsidR="00752C2C" w:rsidRPr="00787666" w:rsidRDefault="00752C2C" w:rsidP="008020D7"/>
        </w:tc>
      </w:tr>
      <w:tr w:rsidR="00752C2C" w:rsidRPr="00787666" w:rsidTr="008020D7">
        <w:tc>
          <w:tcPr>
            <w:tcW w:w="338" w:type="pct"/>
            <w:vMerge/>
            <w:shd w:val="clear" w:color="auto" w:fill="auto"/>
          </w:tcPr>
          <w:p w:rsidR="00752C2C" w:rsidRPr="00787666" w:rsidRDefault="00752C2C" w:rsidP="008020D7"/>
        </w:tc>
        <w:tc>
          <w:tcPr>
            <w:tcW w:w="3731" w:type="pct"/>
            <w:shd w:val="clear" w:color="auto" w:fill="auto"/>
          </w:tcPr>
          <w:p w:rsidR="00752C2C" w:rsidRPr="00787666" w:rsidRDefault="00752C2C" w:rsidP="008020D7"/>
          <w:p w:rsidR="00752C2C" w:rsidRPr="00787666" w:rsidRDefault="00752C2C" w:rsidP="008020D7">
            <w:r>
              <w:t>j</w:t>
            </w:r>
            <w:r w:rsidRPr="00787666">
              <w:t>oining in activities in a small group</w:t>
            </w:r>
          </w:p>
        </w:tc>
        <w:tc>
          <w:tcPr>
            <w:tcW w:w="457" w:type="pct"/>
            <w:shd w:val="clear" w:color="auto" w:fill="auto"/>
          </w:tcPr>
          <w:p w:rsidR="00752C2C" w:rsidRPr="00787666" w:rsidRDefault="00752C2C" w:rsidP="008020D7"/>
        </w:tc>
        <w:tc>
          <w:tcPr>
            <w:tcW w:w="474" w:type="pct"/>
            <w:shd w:val="clear" w:color="auto" w:fill="auto"/>
          </w:tcPr>
          <w:p w:rsidR="00752C2C" w:rsidRPr="00787666" w:rsidRDefault="00752C2C" w:rsidP="008020D7"/>
        </w:tc>
      </w:tr>
      <w:tr w:rsidR="00752C2C" w:rsidRPr="00787666" w:rsidTr="008020D7">
        <w:tc>
          <w:tcPr>
            <w:tcW w:w="338" w:type="pct"/>
            <w:vMerge/>
            <w:shd w:val="clear" w:color="auto" w:fill="auto"/>
          </w:tcPr>
          <w:p w:rsidR="00752C2C" w:rsidRPr="00787666" w:rsidRDefault="00752C2C" w:rsidP="008020D7"/>
        </w:tc>
        <w:tc>
          <w:tcPr>
            <w:tcW w:w="3731" w:type="pct"/>
            <w:shd w:val="clear" w:color="auto" w:fill="auto"/>
          </w:tcPr>
          <w:p w:rsidR="00752C2C" w:rsidRPr="00787666" w:rsidRDefault="00752C2C" w:rsidP="008020D7">
            <w:r>
              <w:t>f</w:t>
            </w:r>
            <w:r w:rsidRPr="00787666">
              <w:t>ollowing and responding in an age appropriate conversation, especially where visual clues are not available</w:t>
            </w:r>
          </w:p>
        </w:tc>
        <w:tc>
          <w:tcPr>
            <w:tcW w:w="457" w:type="pct"/>
            <w:shd w:val="clear" w:color="auto" w:fill="auto"/>
          </w:tcPr>
          <w:p w:rsidR="00752C2C" w:rsidRPr="00787666" w:rsidRDefault="00752C2C" w:rsidP="008020D7"/>
        </w:tc>
        <w:tc>
          <w:tcPr>
            <w:tcW w:w="474" w:type="pct"/>
            <w:shd w:val="clear" w:color="auto" w:fill="auto"/>
          </w:tcPr>
          <w:p w:rsidR="00752C2C" w:rsidRPr="00787666" w:rsidRDefault="00752C2C" w:rsidP="008020D7"/>
        </w:tc>
      </w:tr>
      <w:tr w:rsidR="00752C2C" w:rsidRPr="00787666" w:rsidTr="008020D7">
        <w:tc>
          <w:tcPr>
            <w:tcW w:w="338" w:type="pct"/>
            <w:vMerge/>
            <w:shd w:val="clear" w:color="auto" w:fill="auto"/>
          </w:tcPr>
          <w:p w:rsidR="00752C2C" w:rsidRPr="00787666" w:rsidRDefault="00752C2C" w:rsidP="008020D7"/>
        </w:tc>
        <w:tc>
          <w:tcPr>
            <w:tcW w:w="3731" w:type="pct"/>
            <w:shd w:val="clear" w:color="auto" w:fill="auto"/>
          </w:tcPr>
          <w:p w:rsidR="00752C2C" w:rsidRPr="00787666" w:rsidRDefault="00752C2C" w:rsidP="008020D7">
            <w:r>
              <w:t>m</w:t>
            </w:r>
            <w:r w:rsidRPr="00787666">
              <w:t xml:space="preserve">aking him/herself understood by others; his/her expressive language may be unclear </w:t>
            </w:r>
          </w:p>
        </w:tc>
        <w:tc>
          <w:tcPr>
            <w:tcW w:w="457" w:type="pct"/>
            <w:shd w:val="clear" w:color="auto" w:fill="auto"/>
          </w:tcPr>
          <w:p w:rsidR="00752C2C" w:rsidRPr="00787666" w:rsidRDefault="00752C2C" w:rsidP="008020D7"/>
        </w:tc>
        <w:tc>
          <w:tcPr>
            <w:tcW w:w="474" w:type="pct"/>
            <w:shd w:val="clear" w:color="auto" w:fill="auto"/>
          </w:tcPr>
          <w:p w:rsidR="00752C2C" w:rsidRPr="00787666" w:rsidRDefault="00752C2C" w:rsidP="008020D7"/>
        </w:tc>
      </w:tr>
      <w:tr w:rsidR="00752C2C" w:rsidRPr="00787666" w:rsidTr="008020D7">
        <w:tc>
          <w:tcPr>
            <w:tcW w:w="338" w:type="pct"/>
            <w:vMerge/>
            <w:shd w:val="clear" w:color="auto" w:fill="auto"/>
          </w:tcPr>
          <w:p w:rsidR="00752C2C" w:rsidRPr="00787666" w:rsidRDefault="00752C2C" w:rsidP="008020D7"/>
        </w:tc>
        <w:tc>
          <w:tcPr>
            <w:tcW w:w="3731" w:type="pct"/>
            <w:shd w:val="clear" w:color="auto" w:fill="auto"/>
          </w:tcPr>
          <w:p w:rsidR="00752C2C" w:rsidRPr="00787666" w:rsidRDefault="00752C2C" w:rsidP="008020D7">
            <w:r>
              <w:t>s</w:t>
            </w:r>
            <w:r w:rsidRPr="00787666">
              <w:t>ustaining attention during whole group activities, e.g. listening to a story; the child may be noticeably more attentive and able to maintain concentration in a quiet area</w:t>
            </w:r>
          </w:p>
        </w:tc>
        <w:tc>
          <w:tcPr>
            <w:tcW w:w="457" w:type="pct"/>
            <w:shd w:val="clear" w:color="auto" w:fill="auto"/>
          </w:tcPr>
          <w:p w:rsidR="00752C2C" w:rsidRPr="00787666" w:rsidRDefault="00752C2C" w:rsidP="008020D7"/>
        </w:tc>
        <w:tc>
          <w:tcPr>
            <w:tcW w:w="474" w:type="pct"/>
            <w:shd w:val="clear" w:color="auto" w:fill="auto"/>
          </w:tcPr>
          <w:p w:rsidR="00752C2C" w:rsidRPr="00787666" w:rsidRDefault="00752C2C" w:rsidP="008020D7"/>
        </w:tc>
      </w:tr>
      <w:tr w:rsidR="00752C2C" w:rsidRPr="00787666" w:rsidTr="008020D7">
        <w:tc>
          <w:tcPr>
            <w:tcW w:w="338" w:type="pct"/>
            <w:vMerge/>
            <w:shd w:val="clear" w:color="auto" w:fill="auto"/>
          </w:tcPr>
          <w:p w:rsidR="00752C2C" w:rsidRPr="00787666" w:rsidRDefault="00752C2C" w:rsidP="008020D7"/>
        </w:tc>
        <w:tc>
          <w:tcPr>
            <w:tcW w:w="3731" w:type="pct"/>
            <w:shd w:val="clear" w:color="auto" w:fill="auto"/>
          </w:tcPr>
          <w:p w:rsidR="00752C2C" w:rsidRPr="00787666" w:rsidRDefault="00752C2C" w:rsidP="008020D7">
            <w:r>
              <w:t>d</w:t>
            </w:r>
            <w:r w:rsidRPr="00787666">
              <w:t>eveloping and using age appropriate language; the child may use gesture to compensate</w:t>
            </w:r>
          </w:p>
        </w:tc>
        <w:tc>
          <w:tcPr>
            <w:tcW w:w="457" w:type="pct"/>
            <w:shd w:val="clear" w:color="auto" w:fill="auto"/>
          </w:tcPr>
          <w:p w:rsidR="00752C2C" w:rsidRPr="00787666" w:rsidRDefault="00752C2C" w:rsidP="008020D7"/>
        </w:tc>
        <w:tc>
          <w:tcPr>
            <w:tcW w:w="474" w:type="pct"/>
            <w:shd w:val="clear" w:color="auto" w:fill="auto"/>
          </w:tcPr>
          <w:p w:rsidR="00752C2C" w:rsidRPr="00787666" w:rsidRDefault="00752C2C" w:rsidP="008020D7"/>
        </w:tc>
      </w:tr>
      <w:tr w:rsidR="00752C2C" w:rsidRPr="00787666" w:rsidTr="008020D7">
        <w:tc>
          <w:tcPr>
            <w:tcW w:w="338" w:type="pct"/>
            <w:vMerge/>
            <w:shd w:val="clear" w:color="auto" w:fill="auto"/>
          </w:tcPr>
          <w:p w:rsidR="00752C2C" w:rsidRPr="00787666" w:rsidRDefault="00752C2C" w:rsidP="008020D7"/>
        </w:tc>
        <w:tc>
          <w:tcPr>
            <w:tcW w:w="3731" w:type="pct"/>
            <w:shd w:val="clear" w:color="auto" w:fill="auto"/>
          </w:tcPr>
          <w:p w:rsidR="00752C2C" w:rsidRPr="00787666" w:rsidRDefault="00752C2C" w:rsidP="008020D7"/>
          <w:p w:rsidR="00752C2C" w:rsidRPr="00787666" w:rsidRDefault="00752C2C" w:rsidP="008020D7">
            <w:r w:rsidRPr="00787666">
              <w:t>access</w:t>
            </w:r>
            <w:r>
              <w:t>ing</w:t>
            </w:r>
            <w:r w:rsidRPr="00787666">
              <w:t xml:space="preserve"> TV/DVD/music at normal sound levels</w:t>
            </w:r>
          </w:p>
        </w:tc>
        <w:tc>
          <w:tcPr>
            <w:tcW w:w="457" w:type="pct"/>
            <w:shd w:val="clear" w:color="auto" w:fill="auto"/>
          </w:tcPr>
          <w:p w:rsidR="00752C2C" w:rsidRPr="00787666" w:rsidRDefault="00752C2C" w:rsidP="008020D7"/>
        </w:tc>
        <w:tc>
          <w:tcPr>
            <w:tcW w:w="474" w:type="pct"/>
            <w:shd w:val="clear" w:color="auto" w:fill="auto"/>
          </w:tcPr>
          <w:p w:rsidR="00752C2C" w:rsidRPr="00787666" w:rsidRDefault="00752C2C" w:rsidP="008020D7"/>
        </w:tc>
      </w:tr>
      <w:tr w:rsidR="00752C2C" w:rsidRPr="00787666" w:rsidTr="008020D7">
        <w:tc>
          <w:tcPr>
            <w:tcW w:w="338" w:type="pct"/>
            <w:vMerge/>
            <w:shd w:val="clear" w:color="auto" w:fill="auto"/>
          </w:tcPr>
          <w:p w:rsidR="00752C2C" w:rsidRPr="00787666" w:rsidRDefault="00752C2C" w:rsidP="008020D7"/>
        </w:tc>
        <w:tc>
          <w:tcPr>
            <w:tcW w:w="3731" w:type="pct"/>
            <w:shd w:val="clear" w:color="auto" w:fill="auto"/>
          </w:tcPr>
          <w:p w:rsidR="00752C2C" w:rsidRPr="00787666" w:rsidRDefault="00752C2C" w:rsidP="008020D7"/>
          <w:p w:rsidR="00752C2C" w:rsidRPr="00787666" w:rsidRDefault="00752C2C" w:rsidP="008020D7">
            <w:r>
              <w:t>e</w:t>
            </w:r>
            <w:r w:rsidRPr="00787666">
              <w:t>njoy</w:t>
            </w:r>
            <w:r>
              <w:t>ing</w:t>
            </w:r>
            <w:r w:rsidRPr="00787666">
              <w:t xml:space="preserve"> songs and rhymes and join in by copying</w:t>
            </w:r>
          </w:p>
        </w:tc>
        <w:tc>
          <w:tcPr>
            <w:tcW w:w="457" w:type="pct"/>
            <w:shd w:val="clear" w:color="auto" w:fill="auto"/>
          </w:tcPr>
          <w:p w:rsidR="00752C2C" w:rsidRPr="00787666" w:rsidRDefault="00752C2C" w:rsidP="008020D7"/>
        </w:tc>
        <w:tc>
          <w:tcPr>
            <w:tcW w:w="474" w:type="pct"/>
            <w:shd w:val="clear" w:color="auto" w:fill="auto"/>
          </w:tcPr>
          <w:p w:rsidR="00752C2C" w:rsidRPr="00787666" w:rsidRDefault="00752C2C" w:rsidP="008020D7"/>
        </w:tc>
      </w:tr>
      <w:tr w:rsidR="00752C2C" w:rsidRPr="00787666" w:rsidTr="008020D7">
        <w:tc>
          <w:tcPr>
            <w:tcW w:w="338" w:type="pct"/>
            <w:vMerge/>
            <w:shd w:val="clear" w:color="auto" w:fill="auto"/>
          </w:tcPr>
          <w:p w:rsidR="00752C2C" w:rsidRPr="00787666" w:rsidRDefault="00752C2C" w:rsidP="008020D7"/>
        </w:tc>
        <w:tc>
          <w:tcPr>
            <w:tcW w:w="3731" w:type="pct"/>
            <w:shd w:val="clear" w:color="auto" w:fill="auto"/>
          </w:tcPr>
          <w:p w:rsidR="00752C2C" w:rsidRPr="00787666" w:rsidRDefault="00752C2C" w:rsidP="008020D7">
            <w:r>
              <w:t>t</w:t>
            </w:r>
            <w:r w:rsidRPr="00787666">
              <w:t>o start interaction with and play alongside other children of a similar age</w:t>
            </w:r>
          </w:p>
        </w:tc>
        <w:tc>
          <w:tcPr>
            <w:tcW w:w="457" w:type="pct"/>
            <w:shd w:val="clear" w:color="auto" w:fill="auto"/>
          </w:tcPr>
          <w:p w:rsidR="00752C2C" w:rsidRPr="00787666" w:rsidRDefault="00752C2C" w:rsidP="008020D7"/>
        </w:tc>
        <w:tc>
          <w:tcPr>
            <w:tcW w:w="474" w:type="pct"/>
            <w:shd w:val="clear" w:color="auto" w:fill="auto"/>
          </w:tcPr>
          <w:p w:rsidR="00752C2C" w:rsidRPr="00787666" w:rsidRDefault="00752C2C" w:rsidP="008020D7"/>
        </w:tc>
      </w:tr>
      <w:tr w:rsidR="00752C2C" w:rsidRPr="00787666" w:rsidTr="008020D7">
        <w:tc>
          <w:tcPr>
            <w:tcW w:w="338" w:type="pct"/>
            <w:vMerge/>
            <w:shd w:val="clear" w:color="auto" w:fill="auto"/>
          </w:tcPr>
          <w:p w:rsidR="00752C2C" w:rsidRPr="00787666" w:rsidRDefault="00752C2C" w:rsidP="008020D7"/>
        </w:tc>
        <w:tc>
          <w:tcPr>
            <w:tcW w:w="3731" w:type="pct"/>
            <w:shd w:val="clear" w:color="auto" w:fill="auto"/>
          </w:tcPr>
          <w:p w:rsidR="00752C2C" w:rsidRPr="00787666" w:rsidRDefault="00752C2C" w:rsidP="008020D7">
            <w:r>
              <w:t>s</w:t>
            </w:r>
            <w:r w:rsidRPr="00787666">
              <w:t>ustaining age appropriate positive interactions with other children</w:t>
            </w:r>
          </w:p>
        </w:tc>
        <w:tc>
          <w:tcPr>
            <w:tcW w:w="457" w:type="pct"/>
            <w:shd w:val="clear" w:color="auto" w:fill="auto"/>
          </w:tcPr>
          <w:p w:rsidR="00752C2C" w:rsidRPr="00787666" w:rsidRDefault="00752C2C" w:rsidP="008020D7"/>
        </w:tc>
        <w:tc>
          <w:tcPr>
            <w:tcW w:w="474" w:type="pct"/>
            <w:shd w:val="clear" w:color="auto" w:fill="auto"/>
          </w:tcPr>
          <w:p w:rsidR="00752C2C" w:rsidRPr="00787666" w:rsidRDefault="00752C2C" w:rsidP="008020D7"/>
        </w:tc>
      </w:tr>
      <w:tr w:rsidR="00752C2C" w:rsidRPr="00787666" w:rsidTr="00493965">
        <w:trPr>
          <w:trHeight w:val="423"/>
        </w:trPr>
        <w:tc>
          <w:tcPr>
            <w:tcW w:w="338" w:type="pct"/>
            <w:vMerge/>
            <w:shd w:val="clear" w:color="auto" w:fill="auto"/>
          </w:tcPr>
          <w:p w:rsidR="00752C2C" w:rsidRPr="00787666" w:rsidRDefault="00752C2C" w:rsidP="008020D7"/>
        </w:tc>
        <w:tc>
          <w:tcPr>
            <w:tcW w:w="3731" w:type="pct"/>
            <w:shd w:val="clear" w:color="auto" w:fill="auto"/>
          </w:tcPr>
          <w:p w:rsidR="00752C2C" w:rsidRPr="00787666" w:rsidRDefault="00752C2C" w:rsidP="008020D7">
            <w:r>
              <w:t>d</w:t>
            </w:r>
            <w:r w:rsidRPr="00787666">
              <w:t xml:space="preserve">eveloping pretend play activities </w:t>
            </w:r>
          </w:p>
        </w:tc>
        <w:tc>
          <w:tcPr>
            <w:tcW w:w="457" w:type="pct"/>
            <w:shd w:val="clear" w:color="auto" w:fill="auto"/>
          </w:tcPr>
          <w:p w:rsidR="00752C2C" w:rsidRPr="00787666" w:rsidRDefault="00752C2C" w:rsidP="008020D7"/>
        </w:tc>
        <w:tc>
          <w:tcPr>
            <w:tcW w:w="474" w:type="pct"/>
            <w:shd w:val="clear" w:color="auto" w:fill="auto"/>
          </w:tcPr>
          <w:p w:rsidR="00752C2C" w:rsidRPr="00787666" w:rsidRDefault="00752C2C" w:rsidP="008020D7"/>
        </w:tc>
      </w:tr>
      <w:tr w:rsidR="00752C2C" w:rsidRPr="00787666" w:rsidTr="008020D7">
        <w:tc>
          <w:tcPr>
            <w:tcW w:w="338" w:type="pct"/>
            <w:vMerge/>
            <w:shd w:val="clear" w:color="auto" w:fill="auto"/>
          </w:tcPr>
          <w:p w:rsidR="00752C2C" w:rsidRPr="00787666" w:rsidRDefault="00752C2C" w:rsidP="008020D7"/>
        </w:tc>
        <w:tc>
          <w:tcPr>
            <w:tcW w:w="3731" w:type="pct"/>
            <w:shd w:val="clear" w:color="auto" w:fill="auto"/>
          </w:tcPr>
          <w:p w:rsidR="00752C2C" w:rsidRPr="00787666" w:rsidRDefault="00752C2C" w:rsidP="008020D7">
            <w:r>
              <w:t>managing</w:t>
            </w:r>
            <w:r w:rsidRPr="00787666">
              <w:t xml:space="preserve"> anxiety and/or frustration</w:t>
            </w:r>
            <w:r>
              <w:t>.</w:t>
            </w:r>
          </w:p>
          <w:p w:rsidR="00752C2C" w:rsidRPr="00787666" w:rsidRDefault="00752C2C" w:rsidP="008020D7"/>
        </w:tc>
        <w:tc>
          <w:tcPr>
            <w:tcW w:w="457" w:type="pct"/>
            <w:shd w:val="clear" w:color="auto" w:fill="auto"/>
          </w:tcPr>
          <w:p w:rsidR="00752C2C" w:rsidRPr="00787666" w:rsidRDefault="00752C2C" w:rsidP="008020D7"/>
        </w:tc>
        <w:tc>
          <w:tcPr>
            <w:tcW w:w="474" w:type="pct"/>
            <w:shd w:val="clear" w:color="auto" w:fill="auto"/>
          </w:tcPr>
          <w:p w:rsidR="00752C2C" w:rsidRPr="00787666" w:rsidRDefault="00752C2C" w:rsidP="008020D7"/>
        </w:tc>
      </w:tr>
    </w:tbl>
    <w:p w:rsidR="00752C2C" w:rsidRPr="00B1421B" w:rsidRDefault="00C06737" w:rsidP="00752C2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6"/>
        <w:gridCol w:w="1360"/>
      </w:tblGrid>
      <w:tr w:rsidR="00752C2C" w:rsidRPr="00294DB6" w:rsidTr="008020D7">
        <w:tc>
          <w:tcPr>
            <w:tcW w:w="4290" w:type="pct"/>
            <w:shd w:val="clear" w:color="auto" w:fill="auto"/>
          </w:tcPr>
          <w:p w:rsidR="00752C2C" w:rsidRPr="00294DB6" w:rsidRDefault="00752C2C" w:rsidP="008020D7">
            <w:pPr>
              <w:jc w:val="center"/>
              <w:rPr>
                <w:b/>
                <w:sz w:val="28"/>
                <w:szCs w:val="28"/>
              </w:rPr>
            </w:pPr>
            <w:r w:rsidRPr="00294DB6">
              <w:rPr>
                <w:b/>
                <w:sz w:val="28"/>
                <w:szCs w:val="28"/>
              </w:rPr>
              <w:lastRenderedPageBreak/>
              <w:t>Assessment and planning</w:t>
            </w:r>
          </w:p>
        </w:tc>
        <w:tc>
          <w:tcPr>
            <w:tcW w:w="710" w:type="pct"/>
            <w:shd w:val="clear" w:color="auto" w:fill="auto"/>
          </w:tcPr>
          <w:p w:rsidR="00752C2C" w:rsidRPr="00294DB6" w:rsidRDefault="00752C2C" w:rsidP="008020D7">
            <w:pPr>
              <w:rPr>
                <w:b/>
              </w:rPr>
            </w:pPr>
            <w:r w:rsidRPr="00294DB6">
              <w:rPr>
                <w:b/>
              </w:rPr>
              <w:t>Date</w:t>
            </w:r>
          </w:p>
        </w:tc>
      </w:tr>
      <w:tr w:rsidR="00752C2C" w:rsidRPr="00294DB6" w:rsidTr="008020D7">
        <w:tc>
          <w:tcPr>
            <w:tcW w:w="4290" w:type="pct"/>
            <w:shd w:val="clear" w:color="auto" w:fill="auto"/>
          </w:tcPr>
          <w:p w:rsidR="00752C2C" w:rsidRPr="00294DB6" w:rsidRDefault="00752C2C" w:rsidP="008020D7">
            <w:r w:rsidRPr="00294DB6">
              <w:t xml:space="preserve">If a child appears to have a hearing difficulty that has not been previously identified advice should be sought from the SENSS Hearing Impairment (HI) Team. </w:t>
            </w:r>
            <w:r w:rsidRPr="00294DB6">
              <w:rPr>
                <w:rFonts w:cs="Arial"/>
              </w:rPr>
              <w:t xml:space="preserve">The SENSS (HI) Team will not usually become involved with a child unless a paediatric audiologist has first made an assessment. This is because there can be </w:t>
            </w:r>
            <w:r>
              <w:rPr>
                <w:rFonts w:cs="Arial"/>
              </w:rPr>
              <w:t xml:space="preserve">many reasons why a child </w:t>
            </w:r>
            <w:r w:rsidRPr="00294DB6">
              <w:rPr>
                <w:rFonts w:cs="Arial"/>
              </w:rPr>
              <w:t>may not appear to hear well and a formal hearing assessment is needed to ensure that the guidance offered to a setting is appropriate. If a child has not been seen by the community paediatric audiology team or the audiology department at the Children’s Hospital, the first step is a GP referral to community paediatric audiology, based at the Children’s Hospital. Parents should be asked to discuss this with their child’s GP.</w:t>
            </w:r>
          </w:p>
          <w:p w:rsidR="00752C2C" w:rsidRPr="00294DB6" w:rsidRDefault="00752C2C" w:rsidP="008020D7">
            <w:pPr>
              <w:ind w:left="360"/>
            </w:pPr>
          </w:p>
          <w:p w:rsidR="00752C2C" w:rsidRPr="00294DB6" w:rsidRDefault="00752C2C" w:rsidP="008020D7">
            <w:r w:rsidRPr="00294DB6">
              <w:rPr>
                <w:rFonts w:cs="Arial"/>
              </w:rPr>
              <w:t>A referral to the SENSS (HI) Team for a child with a known hearing loss is usually made by a health service paediatric audiologist, for example, a member of the paediatric audiology team at the Children’s Hospital. Parental permission to share information is obtained before the referral is made. A referral from health to the SENSS (HI) Team will be made on confirmation that the child has:</w:t>
            </w:r>
          </w:p>
          <w:p w:rsidR="00752C2C" w:rsidRDefault="00752C2C" w:rsidP="00752C2C">
            <w:pPr>
              <w:numPr>
                <w:ilvl w:val="0"/>
                <w:numId w:val="34"/>
              </w:numPr>
              <w:rPr>
                <w:rFonts w:cs="Arial"/>
              </w:rPr>
            </w:pPr>
            <w:r w:rsidRPr="00294DB6">
              <w:rPr>
                <w:rFonts w:cs="Arial"/>
              </w:rPr>
              <w:t xml:space="preserve">a permanent hearing loss </w:t>
            </w:r>
          </w:p>
          <w:p w:rsidR="00752C2C" w:rsidRPr="000255ED" w:rsidRDefault="00752C2C" w:rsidP="00752C2C">
            <w:pPr>
              <w:numPr>
                <w:ilvl w:val="0"/>
                <w:numId w:val="34"/>
              </w:numPr>
              <w:rPr>
                <w:rFonts w:cs="Arial"/>
              </w:rPr>
            </w:pPr>
            <w:r w:rsidRPr="000255ED">
              <w:rPr>
                <w:rFonts w:cs="Arial"/>
              </w:rPr>
              <w:t xml:space="preserve">an ongoing temporary hearing loss that is likely to impact on his/her education. </w:t>
            </w:r>
          </w:p>
          <w:p w:rsidR="00752C2C" w:rsidRPr="00294DB6" w:rsidRDefault="00752C2C" w:rsidP="008020D7">
            <w:pPr>
              <w:rPr>
                <w:rFonts w:cs="Arial"/>
              </w:rPr>
            </w:pPr>
            <w:r w:rsidRPr="00294DB6">
              <w:t xml:space="preserve">The SENSS (HI) Team will undertake specialist assessment leading to a more specifically focused personal learning programme and give advice on measurement of pupil progress as well as degree of hearing loss, social development and linguistic level. This will include use of an age appropriate SENSS (HI) assessment toolkit, including equipment and functional access assessments. </w:t>
            </w:r>
          </w:p>
        </w:tc>
        <w:tc>
          <w:tcPr>
            <w:tcW w:w="710" w:type="pct"/>
            <w:shd w:val="clear" w:color="auto" w:fill="auto"/>
          </w:tcPr>
          <w:p w:rsidR="00752C2C" w:rsidRPr="00493965" w:rsidRDefault="00752C2C" w:rsidP="008020D7"/>
        </w:tc>
      </w:tr>
      <w:tr w:rsidR="00752C2C" w:rsidRPr="00294DB6" w:rsidTr="008020D7">
        <w:tc>
          <w:tcPr>
            <w:tcW w:w="4290" w:type="pct"/>
            <w:shd w:val="clear" w:color="auto" w:fill="auto"/>
          </w:tcPr>
          <w:p w:rsidR="00752C2C" w:rsidRPr="00294DB6" w:rsidRDefault="00752C2C" w:rsidP="00752C2C">
            <w:pPr>
              <w:numPr>
                <w:ilvl w:val="0"/>
                <w:numId w:val="32"/>
              </w:numPr>
            </w:pPr>
            <w:r w:rsidRPr="00294DB6">
              <w:t>It may also be appropriate to involve the Educational Psychology Service.</w:t>
            </w:r>
          </w:p>
        </w:tc>
        <w:tc>
          <w:tcPr>
            <w:tcW w:w="710" w:type="pct"/>
            <w:shd w:val="clear" w:color="auto" w:fill="auto"/>
          </w:tcPr>
          <w:p w:rsidR="00752C2C" w:rsidRPr="00493965" w:rsidRDefault="00752C2C" w:rsidP="008020D7"/>
        </w:tc>
      </w:tr>
      <w:tr w:rsidR="00752C2C" w:rsidRPr="00294DB6" w:rsidTr="008020D7">
        <w:tc>
          <w:tcPr>
            <w:tcW w:w="4290" w:type="pct"/>
            <w:shd w:val="clear" w:color="auto" w:fill="auto"/>
          </w:tcPr>
          <w:p w:rsidR="00752C2C" w:rsidRPr="00294DB6" w:rsidRDefault="00752C2C" w:rsidP="00752C2C">
            <w:pPr>
              <w:numPr>
                <w:ilvl w:val="0"/>
                <w:numId w:val="32"/>
              </w:numPr>
            </w:pPr>
            <w:r w:rsidRPr="00294DB6">
              <w:t xml:space="preserve">It may also be helpful to involve the Speech and Language Therapy </w:t>
            </w:r>
          </w:p>
          <w:p w:rsidR="00752C2C" w:rsidRPr="00294DB6" w:rsidRDefault="00752C2C" w:rsidP="008020D7">
            <w:pPr>
              <w:ind w:left="72"/>
            </w:pPr>
            <w:r w:rsidRPr="00294DB6">
              <w:t>Service (Integrated Therapies team).</w:t>
            </w:r>
          </w:p>
        </w:tc>
        <w:tc>
          <w:tcPr>
            <w:tcW w:w="710" w:type="pct"/>
            <w:shd w:val="clear" w:color="auto" w:fill="auto"/>
          </w:tcPr>
          <w:p w:rsidR="00752C2C" w:rsidRPr="00493965" w:rsidRDefault="00752C2C" w:rsidP="008020D7"/>
        </w:tc>
      </w:tr>
      <w:tr w:rsidR="00752C2C" w:rsidRPr="00294DB6" w:rsidTr="008020D7">
        <w:tc>
          <w:tcPr>
            <w:tcW w:w="5000" w:type="pct"/>
            <w:gridSpan w:val="2"/>
            <w:shd w:val="clear" w:color="auto" w:fill="auto"/>
          </w:tcPr>
          <w:p w:rsidR="00752C2C" w:rsidRPr="00294DB6" w:rsidRDefault="00752C2C" w:rsidP="008020D7">
            <w:pPr>
              <w:tabs>
                <w:tab w:val="left" w:pos="0"/>
              </w:tabs>
              <w:ind w:left="72" w:hanging="72"/>
              <w:rPr>
                <w:b/>
              </w:rPr>
            </w:pPr>
            <w:r w:rsidRPr="00294DB6">
              <w:rPr>
                <w:b/>
              </w:rPr>
              <w:t>Planning for a child with a hearing need will include:</w:t>
            </w:r>
          </w:p>
        </w:tc>
      </w:tr>
      <w:tr w:rsidR="00752C2C" w:rsidRPr="00294DB6" w:rsidTr="008020D7">
        <w:tc>
          <w:tcPr>
            <w:tcW w:w="4290" w:type="pct"/>
            <w:shd w:val="clear" w:color="auto" w:fill="auto"/>
          </w:tcPr>
          <w:p w:rsidR="00752C2C" w:rsidRPr="00294DB6" w:rsidRDefault="00752C2C" w:rsidP="00752C2C">
            <w:pPr>
              <w:numPr>
                <w:ilvl w:val="0"/>
                <w:numId w:val="30"/>
              </w:numPr>
              <w:tabs>
                <w:tab w:val="left" w:pos="0"/>
              </w:tabs>
            </w:pPr>
            <w:r w:rsidRPr="00294DB6">
              <w:t xml:space="preserve">Joint planning with a teacher of the deaf from SENSS. </w:t>
            </w:r>
          </w:p>
        </w:tc>
        <w:tc>
          <w:tcPr>
            <w:tcW w:w="710" w:type="pct"/>
            <w:shd w:val="clear" w:color="auto" w:fill="auto"/>
          </w:tcPr>
          <w:p w:rsidR="00752C2C" w:rsidRPr="00294DB6" w:rsidRDefault="00752C2C" w:rsidP="008020D7">
            <w:pPr>
              <w:tabs>
                <w:tab w:val="left" w:pos="0"/>
              </w:tabs>
              <w:ind w:left="72" w:hanging="72"/>
            </w:pPr>
          </w:p>
        </w:tc>
      </w:tr>
      <w:tr w:rsidR="00752C2C" w:rsidRPr="00294DB6" w:rsidTr="008020D7">
        <w:tc>
          <w:tcPr>
            <w:tcW w:w="4290" w:type="pct"/>
            <w:shd w:val="clear" w:color="auto" w:fill="auto"/>
          </w:tcPr>
          <w:p w:rsidR="00752C2C" w:rsidRPr="00294DB6" w:rsidRDefault="00752C2C" w:rsidP="00752C2C">
            <w:pPr>
              <w:numPr>
                <w:ilvl w:val="0"/>
                <w:numId w:val="30"/>
              </w:numPr>
              <w:tabs>
                <w:tab w:val="left" w:pos="0"/>
              </w:tabs>
            </w:pPr>
            <w:r w:rsidRPr="00294DB6">
              <w:t>Responding to the individual needs of the child.</w:t>
            </w:r>
          </w:p>
        </w:tc>
        <w:tc>
          <w:tcPr>
            <w:tcW w:w="710" w:type="pct"/>
            <w:shd w:val="clear" w:color="auto" w:fill="auto"/>
          </w:tcPr>
          <w:p w:rsidR="00752C2C" w:rsidRPr="00294DB6" w:rsidRDefault="00752C2C" w:rsidP="008020D7">
            <w:pPr>
              <w:tabs>
                <w:tab w:val="left" w:pos="0"/>
              </w:tabs>
              <w:ind w:left="72" w:hanging="72"/>
            </w:pPr>
          </w:p>
        </w:tc>
      </w:tr>
      <w:tr w:rsidR="00752C2C" w:rsidRPr="00294DB6" w:rsidTr="008020D7">
        <w:tc>
          <w:tcPr>
            <w:tcW w:w="4290" w:type="pct"/>
            <w:shd w:val="clear" w:color="auto" w:fill="auto"/>
          </w:tcPr>
          <w:p w:rsidR="00752C2C" w:rsidRPr="00294DB6" w:rsidRDefault="00752C2C" w:rsidP="00752C2C">
            <w:pPr>
              <w:numPr>
                <w:ilvl w:val="0"/>
                <w:numId w:val="30"/>
              </w:numPr>
              <w:tabs>
                <w:tab w:val="left" w:pos="0"/>
              </w:tabs>
            </w:pPr>
            <w:r w:rsidRPr="00294DB6">
              <w:t>Planning for learning opportunities throughout the child’s day.</w:t>
            </w:r>
          </w:p>
        </w:tc>
        <w:tc>
          <w:tcPr>
            <w:tcW w:w="710" w:type="pct"/>
            <w:shd w:val="clear" w:color="auto" w:fill="auto"/>
          </w:tcPr>
          <w:p w:rsidR="00752C2C" w:rsidRPr="00294DB6" w:rsidRDefault="00752C2C" w:rsidP="008020D7">
            <w:pPr>
              <w:tabs>
                <w:tab w:val="left" w:pos="0"/>
              </w:tabs>
              <w:ind w:left="72" w:hanging="72"/>
            </w:pPr>
          </w:p>
        </w:tc>
      </w:tr>
      <w:tr w:rsidR="00752C2C" w:rsidRPr="00294DB6" w:rsidTr="008020D7">
        <w:tc>
          <w:tcPr>
            <w:tcW w:w="4290" w:type="pct"/>
            <w:shd w:val="clear" w:color="auto" w:fill="auto"/>
          </w:tcPr>
          <w:p w:rsidR="00752C2C" w:rsidRPr="00294DB6" w:rsidRDefault="00752C2C" w:rsidP="00752C2C">
            <w:pPr>
              <w:numPr>
                <w:ilvl w:val="0"/>
                <w:numId w:val="30"/>
              </w:numPr>
              <w:tabs>
                <w:tab w:val="left" w:pos="0"/>
              </w:tabs>
            </w:pPr>
            <w:r w:rsidRPr="00294DB6">
              <w:t>How background noise will be managed.</w:t>
            </w:r>
          </w:p>
        </w:tc>
        <w:tc>
          <w:tcPr>
            <w:tcW w:w="710" w:type="pct"/>
            <w:shd w:val="clear" w:color="auto" w:fill="auto"/>
          </w:tcPr>
          <w:p w:rsidR="00752C2C" w:rsidRPr="00294DB6" w:rsidRDefault="00752C2C" w:rsidP="008020D7">
            <w:pPr>
              <w:tabs>
                <w:tab w:val="left" w:pos="0"/>
              </w:tabs>
              <w:ind w:left="72" w:hanging="72"/>
            </w:pPr>
          </w:p>
        </w:tc>
      </w:tr>
      <w:tr w:rsidR="00752C2C" w:rsidRPr="00294DB6" w:rsidTr="008020D7">
        <w:tc>
          <w:tcPr>
            <w:tcW w:w="4290" w:type="pct"/>
            <w:shd w:val="clear" w:color="auto" w:fill="auto"/>
          </w:tcPr>
          <w:p w:rsidR="00752C2C" w:rsidRPr="00294DB6" w:rsidRDefault="00752C2C" w:rsidP="00752C2C">
            <w:pPr>
              <w:numPr>
                <w:ilvl w:val="0"/>
                <w:numId w:val="19"/>
              </w:numPr>
              <w:tabs>
                <w:tab w:val="left" w:pos="0"/>
              </w:tabs>
            </w:pPr>
            <w:r w:rsidRPr="00294DB6">
              <w:t>Any specialist adaptations to the learning environment that may be needed.</w:t>
            </w:r>
          </w:p>
        </w:tc>
        <w:tc>
          <w:tcPr>
            <w:tcW w:w="710" w:type="pct"/>
            <w:shd w:val="clear" w:color="auto" w:fill="auto"/>
          </w:tcPr>
          <w:p w:rsidR="00752C2C" w:rsidRPr="00294DB6" w:rsidRDefault="00752C2C" w:rsidP="008020D7">
            <w:pPr>
              <w:tabs>
                <w:tab w:val="left" w:pos="0"/>
              </w:tabs>
              <w:ind w:left="72" w:hanging="72"/>
            </w:pPr>
          </w:p>
        </w:tc>
      </w:tr>
      <w:tr w:rsidR="00752C2C" w:rsidRPr="00294DB6" w:rsidTr="008020D7">
        <w:tc>
          <w:tcPr>
            <w:tcW w:w="4290" w:type="pct"/>
            <w:shd w:val="clear" w:color="auto" w:fill="auto"/>
          </w:tcPr>
          <w:p w:rsidR="00752C2C" w:rsidRPr="00294DB6" w:rsidRDefault="00752C2C" w:rsidP="00752C2C">
            <w:pPr>
              <w:numPr>
                <w:ilvl w:val="0"/>
                <w:numId w:val="19"/>
              </w:numPr>
              <w:tabs>
                <w:tab w:val="left" w:pos="0"/>
              </w:tabs>
            </w:pPr>
            <w:r w:rsidRPr="00294DB6">
              <w:t>Any specialist equipment or resources, including Radio Systems, Sound Field Systems, ICT, that may be needed for the foundation stage curriculum.</w:t>
            </w:r>
          </w:p>
        </w:tc>
        <w:tc>
          <w:tcPr>
            <w:tcW w:w="710" w:type="pct"/>
            <w:shd w:val="clear" w:color="auto" w:fill="auto"/>
          </w:tcPr>
          <w:p w:rsidR="00752C2C" w:rsidRPr="00294DB6" w:rsidRDefault="00752C2C" w:rsidP="008020D7">
            <w:pPr>
              <w:tabs>
                <w:tab w:val="left" w:pos="0"/>
              </w:tabs>
              <w:ind w:left="72" w:hanging="72"/>
            </w:pPr>
          </w:p>
        </w:tc>
      </w:tr>
      <w:tr w:rsidR="00752C2C" w:rsidRPr="00294DB6" w:rsidTr="008020D7">
        <w:tc>
          <w:tcPr>
            <w:tcW w:w="4290" w:type="pct"/>
            <w:shd w:val="clear" w:color="auto" w:fill="auto"/>
          </w:tcPr>
          <w:p w:rsidR="00752C2C" w:rsidRPr="00294DB6" w:rsidRDefault="00752C2C" w:rsidP="00752C2C">
            <w:pPr>
              <w:numPr>
                <w:ilvl w:val="0"/>
                <w:numId w:val="19"/>
              </w:numPr>
              <w:tabs>
                <w:tab w:val="left" w:pos="0"/>
              </w:tabs>
            </w:pPr>
            <w:r w:rsidRPr="00294DB6">
              <w:t>The training and support needed for use and maintenance of equipment.</w:t>
            </w:r>
          </w:p>
        </w:tc>
        <w:tc>
          <w:tcPr>
            <w:tcW w:w="710" w:type="pct"/>
            <w:shd w:val="clear" w:color="auto" w:fill="auto"/>
          </w:tcPr>
          <w:p w:rsidR="00752C2C" w:rsidRPr="00294DB6" w:rsidRDefault="00752C2C" w:rsidP="008020D7">
            <w:pPr>
              <w:tabs>
                <w:tab w:val="left" w:pos="0"/>
              </w:tabs>
              <w:ind w:left="72" w:hanging="72"/>
            </w:pPr>
          </w:p>
        </w:tc>
      </w:tr>
      <w:tr w:rsidR="00752C2C" w:rsidRPr="00294DB6" w:rsidTr="008020D7">
        <w:tc>
          <w:tcPr>
            <w:tcW w:w="4290" w:type="pct"/>
            <w:shd w:val="clear" w:color="auto" w:fill="auto"/>
          </w:tcPr>
          <w:p w:rsidR="00752C2C" w:rsidRPr="00294DB6" w:rsidRDefault="00752C2C" w:rsidP="00752C2C">
            <w:pPr>
              <w:numPr>
                <w:ilvl w:val="0"/>
                <w:numId w:val="19"/>
              </w:numPr>
              <w:tabs>
                <w:tab w:val="left" w:pos="0"/>
              </w:tabs>
            </w:pPr>
            <w:r w:rsidRPr="00294DB6">
              <w:t>Risk assessments relating to any health and safety issues.</w:t>
            </w:r>
          </w:p>
        </w:tc>
        <w:tc>
          <w:tcPr>
            <w:tcW w:w="710" w:type="pct"/>
            <w:shd w:val="clear" w:color="auto" w:fill="auto"/>
          </w:tcPr>
          <w:p w:rsidR="00752C2C" w:rsidRPr="00294DB6" w:rsidRDefault="00752C2C" w:rsidP="008020D7">
            <w:pPr>
              <w:tabs>
                <w:tab w:val="left" w:pos="0"/>
              </w:tabs>
              <w:ind w:left="72" w:hanging="72"/>
            </w:pPr>
          </w:p>
        </w:tc>
      </w:tr>
      <w:tr w:rsidR="00752C2C" w:rsidRPr="00294DB6" w:rsidTr="008020D7">
        <w:tc>
          <w:tcPr>
            <w:tcW w:w="4290" w:type="pct"/>
            <w:shd w:val="clear" w:color="auto" w:fill="auto"/>
          </w:tcPr>
          <w:p w:rsidR="00752C2C" w:rsidRPr="00294DB6" w:rsidRDefault="00752C2C" w:rsidP="00752C2C">
            <w:pPr>
              <w:numPr>
                <w:ilvl w:val="0"/>
                <w:numId w:val="19"/>
              </w:numPr>
              <w:tabs>
                <w:tab w:val="left" w:pos="0"/>
              </w:tabs>
            </w:pPr>
            <w:r w:rsidRPr="00294DB6">
              <w:t xml:space="preserve">Access to individual sessions or small groups to support personal </w:t>
            </w:r>
            <w:r w:rsidRPr="00294DB6">
              <w:lastRenderedPageBreak/>
              <w:t>learning targets.</w:t>
            </w:r>
          </w:p>
        </w:tc>
        <w:tc>
          <w:tcPr>
            <w:tcW w:w="710" w:type="pct"/>
            <w:shd w:val="clear" w:color="auto" w:fill="auto"/>
          </w:tcPr>
          <w:p w:rsidR="00752C2C" w:rsidRPr="00294DB6" w:rsidRDefault="00752C2C" w:rsidP="008020D7">
            <w:pPr>
              <w:tabs>
                <w:tab w:val="left" w:pos="0"/>
              </w:tabs>
              <w:ind w:left="72" w:hanging="72"/>
            </w:pPr>
          </w:p>
        </w:tc>
      </w:tr>
      <w:tr w:rsidR="00752C2C" w:rsidRPr="00294DB6" w:rsidTr="008020D7">
        <w:tc>
          <w:tcPr>
            <w:tcW w:w="4290" w:type="pct"/>
            <w:shd w:val="clear" w:color="auto" w:fill="auto"/>
          </w:tcPr>
          <w:p w:rsidR="00752C2C" w:rsidRPr="00294DB6" w:rsidRDefault="00752C2C" w:rsidP="00752C2C">
            <w:pPr>
              <w:numPr>
                <w:ilvl w:val="0"/>
                <w:numId w:val="19"/>
              </w:numPr>
              <w:tabs>
                <w:tab w:val="left" w:pos="0"/>
              </w:tabs>
            </w:pPr>
            <w:r w:rsidRPr="00294DB6">
              <w:lastRenderedPageBreak/>
              <w:t>The adult support that may be required for accessing learning opportunities.</w:t>
            </w:r>
          </w:p>
        </w:tc>
        <w:tc>
          <w:tcPr>
            <w:tcW w:w="710" w:type="pct"/>
            <w:shd w:val="clear" w:color="auto" w:fill="auto"/>
          </w:tcPr>
          <w:p w:rsidR="00752C2C" w:rsidRPr="00294DB6" w:rsidRDefault="00752C2C" w:rsidP="008020D7">
            <w:pPr>
              <w:tabs>
                <w:tab w:val="left" w:pos="0"/>
              </w:tabs>
              <w:ind w:left="72" w:hanging="72"/>
            </w:pPr>
          </w:p>
        </w:tc>
      </w:tr>
      <w:tr w:rsidR="00752C2C" w:rsidRPr="00294DB6" w:rsidTr="008020D7">
        <w:tc>
          <w:tcPr>
            <w:tcW w:w="4290" w:type="pct"/>
            <w:shd w:val="clear" w:color="auto" w:fill="auto"/>
          </w:tcPr>
          <w:p w:rsidR="00752C2C" w:rsidRPr="00294DB6" w:rsidRDefault="00752C2C" w:rsidP="00752C2C">
            <w:pPr>
              <w:numPr>
                <w:ilvl w:val="0"/>
                <w:numId w:val="19"/>
              </w:numPr>
              <w:tabs>
                <w:tab w:val="left" w:pos="0"/>
              </w:tabs>
            </w:pPr>
            <w:r w:rsidRPr="00294DB6">
              <w:t>The implementation of strategies to ensure access to the language of the peer group and supporting adults.</w:t>
            </w:r>
          </w:p>
        </w:tc>
        <w:tc>
          <w:tcPr>
            <w:tcW w:w="710" w:type="pct"/>
            <w:shd w:val="clear" w:color="auto" w:fill="auto"/>
          </w:tcPr>
          <w:p w:rsidR="00752C2C" w:rsidRPr="00294DB6" w:rsidRDefault="00752C2C" w:rsidP="008020D7">
            <w:pPr>
              <w:tabs>
                <w:tab w:val="left" w:pos="0"/>
              </w:tabs>
              <w:ind w:left="72" w:hanging="72"/>
            </w:pPr>
          </w:p>
        </w:tc>
      </w:tr>
      <w:tr w:rsidR="00752C2C" w:rsidRPr="00294DB6" w:rsidTr="008020D7">
        <w:tc>
          <w:tcPr>
            <w:tcW w:w="4290" w:type="pct"/>
            <w:shd w:val="clear" w:color="auto" w:fill="auto"/>
          </w:tcPr>
          <w:p w:rsidR="00752C2C" w:rsidRPr="00294DB6" w:rsidRDefault="00752C2C" w:rsidP="00752C2C">
            <w:pPr>
              <w:numPr>
                <w:ilvl w:val="0"/>
                <w:numId w:val="19"/>
              </w:numPr>
              <w:tabs>
                <w:tab w:val="left" w:pos="0"/>
              </w:tabs>
            </w:pPr>
            <w:r w:rsidRPr="00294DB6">
              <w:t>Where the child will sit for particular activities.</w:t>
            </w:r>
          </w:p>
        </w:tc>
        <w:tc>
          <w:tcPr>
            <w:tcW w:w="710" w:type="pct"/>
            <w:shd w:val="clear" w:color="auto" w:fill="auto"/>
          </w:tcPr>
          <w:p w:rsidR="00752C2C" w:rsidRPr="00294DB6" w:rsidRDefault="00752C2C" w:rsidP="008020D7">
            <w:pPr>
              <w:tabs>
                <w:tab w:val="left" w:pos="0"/>
              </w:tabs>
              <w:ind w:left="72" w:hanging="72"/>
            </w:pPr>
          </w:p>
        </w:tc>
      </w:tr>
      <w:tr w:rsidR="00752C2C" w:rsidRPr="00294DB6" w:rsidTr="008020D7">
        <w:tc>
          <w:tcPr>
            <w:tcW w:w="4290" w:type="pct"/>
            <w:shd w:val="clear" w:color="auto" w:fill="auto"/>
          </w:tcPr>
          <w:p w:rsidR="00752C2C" w:rsidRPr="00294DB6" w:rsidRDefault="00752C2C" w:rsidP="00752C2C">
            <w:pPr>
              <w:numPr>
                <w:ilvl w:val="0"/>
                <w:numId w:val="19"/>
              </w:numPr>
              <w:tabs>
                <w:tab w:val="left" w:pos="0"/>
              </w:tabs>
            </w:pPr>
            <w:r w:rsidRPr="00294DB6">
              <w:t>Ensuring there is a family focused, Team Around the Child and keyworking approach across the involved agencies.</w:t>
            </w:r>
          </w:p>
        </w:tc>
        <w:tc>
          <w:tcPr>
            <w:tcW w:w="710" w:type="pct"/>
            <w:shd w:val="clear" w:color="auto" w:fill="auto"/>
          </w:tcPr>
          <w:p w:rsidR="00752C2C" w:rsidRPr="00294DB6" w:rsidRDefault="00752C2C" w:rsidP="008020D7">
            <w:pPr>
              <w:tabs>
                <w:tab w:val="left" w:pos="0"/>
              </w:tabs>
              <w:ind w:left="72" w:hanging="72"/>
            </w:pPr>
          </w:p>
        </w:tc>
      </w:tr>
      <w:tr w:rsidR="00752C2C" w:rsidRPr="00294DB6" w:rsidTr="008020D7">
        <w:tc>
          <w:tcPr>
            <w:tcW w:w="5000" w:type="pct"/>
            <w:gridSpan w:val="2"/>
            <w:shd w:val="clear" w:color="auto" w:fill="auto"/>
          </w:tcPr>
          <w:p w:rsidR="00752C2C" w:rsidRPr="00294DB6" w:rsidRDefault="00752C2C" w:rsidP="008020D7">
            <w:pPr>
              <w:tabs>
                <w:tab w:val="left" w:pos="0"/>
              </w:tabs>
              <w:jc w:val="center"/>
              <w:rPr>
                <w:b/>
                <w:sz w:val="28"/>
                <w:szCs w:val="28"/>
              </w:rPr>
            </w:pPr>
            <w:r w:rsidRPr="00294DB6">
              <w:rPr>
                <w:b/>
                <w:sz w:val="28"/>
                <w:szCs w:val="28"/>
              </w:rPr>
              <w:t>Doing: strategies and resources</w:t>
            </w:r>
          </w:p>
        </w:tc>
      </w:tr>
      <w:tr w:rsidR="00752C2C" w:rsidRPr="00294DB6" w:rsidTr="008020D7">
        <w:tc>
          <w:tcPr>
            <w:tcW w:w="5000" w:type="pct"/>
            <w:gridSpan w:val="2"/>
            <w:shd w:val="clear" w:color="auto" w:fill="auto"/>
          </w:tcPr>
          <w:p w:rsidR="00752C2C" w:rsidRPr="00294DB6" w:rsidRDefault="00752C2C" w:rsidP="008020D7">
            <w:pPr>
              <w:tabs>
                <w:tab w:val="left" w:pos="0"/>
              </w:tabs>
              <w:rPr>
                <w:b/>
              </w:rPr>
            </w:pPr>
            <w:r w:rsidRPr="00294DB6">
              <w:rPr>
                <w:b/>
              </w:rPr>
              <w:t>The physical environment</w:t>
            </w:r>
          </w:p>
        </w:tc>
      </w:tr>
      <w:tr w:rsidR="00752C2C" w:rsidRPr="00294DB6" w:rsidTr="008020D7">
        <w:tc>
          <w:tcPr>
            <w:tcW w:w="4290" w:type="pct"/>
            <w:shd w:val="clear" w:color="auto" w:fill="auto"/>
          </w:tcPr>
          <w:p w:rsidR="00752C2C" w:rsidRPr="00294DB6" w:rsidRDefault="00752C2C" w:rsidP="00752C2C">
            <w:pPr>
              <w:numPr>
                <w:ilvl w:val="0"/>
                <w:numId w:val="17"/>
              </w:numPr>
              <w:tabs>
                <w:tab w:val="left" w:pos="0"/>
              </w:tabs>
            </w:pPr>
            <w:r w:rsidRPr="00294DB6">
              <w:t xml:space="preserve">Use quiet areas where appropriate. </w:t>
            </w:r>
          </w:p>
        </w:tc>
        <w:tc>
          <w:tcPr>
            <w:tcW w:w="710" w:type="pct"/>
            <w:shd w:val="clear" w:color="auto" w:fill="auto"/>
          </w:tcPr>
          <w:p w:rsidR="00752C2C" w:rsidRPr="00493965" w:rsidRDefault="00752C2C" w:rsidP="00493965">
            <w:pPr>
              <w:tabs>
                <w:tab w:val="left" w:pos="0"/>
              </w:tabs>
            </w:pPr>
          </w:p>
        </w:tc>
      </w:tr>
      <w:tr w:rsidR="00752C2C" w:rsidRPr="00294DB6" w:rsidTr="008020D7">
        <w:tc>
          <w:tcPr>
            <w:tcW w:w="4290" w:type="pct"/>
            <w:shd w:val="clear" w:color="auto" w:fill="auto"/>
          </w:tcPr>
          <w:p w:rsidR="00752C2C" w:rsidRPr="00294DB6" w:rsidRDefault="00752C2C" w:rsidP="00752C2C">
            <w:pPr>
              <w:numPr>
                <w:ilvl w:val="0"/>
                <w:numId w:val="17"/>
              </w:numPr>
            </w:pPr>
            <w:r w:rsidRPr="00294DB6">
              <w:t>Walls, ceilings and floors may need acoustic modifications.</w:t>
            </w:r>
          </w:p>
        </w:tc>
        <w:tc>
          <w:tcPr>
            <w:tcW w:w="710" w:type="pct"/>
            <w:shd w:val="clear" w:color="auto" w:fill="auto"/>
          </w:tcPr>
          <w:p w:rsidR="00752C2C" w:rsidRPr="00493965" w:rsidRDefault="00752C2C" w:rsidP="00493965">
            <w:pPr>
              <w:tabs>
                <w:tab w:val="left" w:pos="0"/>
              </w:tabs>
            </w:pPr>
          </w:p>
        </w:tc>
      </w:tr>
      <w:tr w:rsidR="00752C2C" w:rsidRPr="00294DB6" w:rsidTr="008020D7">
        <w:tc>
          <w:tcPr>
            <w:tcW w:w="4290" w:type="pct"/>
            <w:shd w:val="clear" w:color="auto" w:fill="auto"/>
          </w:tcPr>
          <w:p w:rsidR="00752C2C" w:rsidRPr="00294DB6" w:rsidRDefault="00752C2C" w:rsidP="00752C2C">
            <w:pPr>
              <w:numPr>
                <w:ilvl w:val="0"/>
                <w:numId w:val="17"/>
              </w:numPr>
            </w:pPr>
            <w:r w:rsidRPr="00294DB6">
              <w:t>Access will be needed to appropriate audiological equipment e.g. hearing aid test box, sound field system, a radio system.</w:t>
            </w:r>
          </w:p>
        </w:tc>
        <w:tc>
          <w:tcPr>
            <w:tcW w:w="710" w:type="pct"/>
            <w:shd w:val="clear" w:color="auto" w:fill="auto"/>
          </w:tcPr>
          <w:p w:rsidR="00752C2C" w:rsidRPr="00493965" w:rsidRDefault="00752C2C" w:rsidP="00493965">
            <w:pPr>
              <w:tabs>
                <w:tab w:val="left" w:pos="0"/>
              </w:tabs>
            </w:pPr>
          </w:p>
        </w:tc>
      </w:tr>
      <w:tr w:rsidR="00752C2C" w:rsidRPr="00294DB6" w:rsidTr="008020D7">
        <w:tc>
          <w:tcPr>
            <w:tcW w:w="4290" w:type="pct"/>
            <w:shd w:val="clear" w:color="auto" w:fill="auto"/>
          </w:tcPr>
          <w:p w:rsidR="00752C2C" w:rsidRPr="00294DB6" w:rsidRDefault="00752C2C" w:rsidP="00752C2C">
            <w:pPr>
              <w:numPr>
                <w:ilvl w:val="0"/>
                <w:numId w:val="17"/>
              </w:numPr>
            </w:pPr>
            <w:r w:rsidRPr="00294DB6">
              <w:t>Support will be needed for management of all audiological equipment including a daily checking routine.</w:t>
            </w:r>
          </w:p>
        </w:tc>
        <w:tc>
          <w:tcPr>
            <w:tcW w:w="710" w:type="pct"/>
            <w:shd w:val="clear" w:color="auto" w:fill="auto"/>
          </w:tcPr>
          <w:p w:rsidR="00752C2C" w:rsidRPr="00493965" w:rsidRDefault="00752C2C" w:rsidP="00493965">
            <w:pPr>
              <w:tabs>
                <w:tab w:val="left" w:pos="0"/>
              </w:tabs>
            </w:pPr>
          </w:p>
        </w:tc>
      </w:tr>
      <w:tr w:rsidR="00752C2C" w:rsidRPr="00294DB6" w:rsidTr="008020D7">
        <w:tc>
          <w:tcPr>
            <w:tcW w:w="4290" w:type="pct"/>
            <w:shd w:val="clear" w:color="auto" w:fill="auto"/>
          </w:tcPr>
          <w:p w:rsidR="00752C2C" w:rsidRPr="00294DB6" w:rsidRDefault="00752C2C" w:rsidP="00752C2C">
            <w:pPr>
              <w:numPr>
                <w:ilvl w:val="0"/>
                <w:numId w:val="17"/>
              </w:numPr>
            </w:pPr>
            <w:r w:rsidRPr="00294DB6">
              <w:t>Ensure good lighting.</w:t>
            </w:r>
          </w:p>
        </w:tc>
        <w:tc>
          <w:tcPr>
            <w:tcW w:w="710" w:type="pct"/>
            <w:shd w:val="clear" w:color="auto" w:fill="auto"/>
          </w:tcPr>
          <w:p w:rsidR="00752C2C" w:rsidRPr="00493965" w:rsidRDefault="00752C2C" w:rsidP="00493965">
            <w:pPr>
              <w:tabs>
                <w:tab w:val="left" w:pos="0"/>
              </w:tabs>
            </w:pPr>
          </w:p>
        </w:tc>
      </w:tr>
      <w:tr w:rsidR="00752C2C" w:rsidRPr="00294DB6" w:rsidTr="008020D7">
        <w:tc>
          <w:tcPr>
            <w:tcW w:w="4290" w:type="pct"/>
            <w:shd w:val="clear" w:color="auto" w:fill="auto"/>
          </w:tcPr>
          <w:p w:rsidR="00752C2C" w:rsidRPr="00294DB6" w:rsidRDefault="00752C2C" w:rsidP="00752C2C">
            <w:pPr>
              <w:numPr>
                <w:ilvl w:val="0"/>
                <w:numId w:val="17"/>
              </w:numPr>
            </w:pPr>
            <w:r w:rsidRPr="00294DB6">
              <w:t>Sit the child where they can best see and hear the adult in whole and small group activities, as advised by the teacher of the deaf.</w:t>
            </w:r>
          </w:p>
        </w:tc>
        <w:tc>
          <w:tcPr>
            <w:tcW w:w="710" w:type="pct"/>
            <w:shd w:val="clear" w:color="auto" w:fill="auto"/>
          </w:tcPr>
          <w:p w:rsidR="00752C2C" w:rsidRPr="00493965" w:rsidRDefault="00752C2C" w:rsidP="00493965">
            <w:pPr>
              <w:tabs>
                <w:tab w:val="left" w:pos="0"/>
              </w:tabs>
            </w:pPr>
          </w:p>
        </w:tc>
      </w:tr>
      <w:tr w:rsidR="00752C2C" w:rsidRPr="00294DB6" w:rsidTr="008020D7">
        <w:tc>
          <w:tcPr>
            <w:tcW w:w="5000" w:type="pct"/>
            <w:gridSpan w:val="2"/>
            <w:shd w:val="clear" w:color="auto" w:fill="auto"/>
          </w:tcPr>
          <w:p w:rsidR="00752C2C" w:rsidRPr="00294DB6" w:rsidRDefault="00752C2C" w:rsidP="008020D7">
            <w:pPr>
              <w:ind w:left="72" w:hanging="72"/>
              <w:rPr>
                <w:b/>
              </w:rPr>
            </w:pPr>
            <w:r w:rsidRPr="00294DB6">
              <w:rPr>
                <w:b/>
              </w:rPr>
              <w:t>Teaching and learning</w:t>
            </w:r>
          </w:p>
        </w:tc>
      </w:tr>
      <w:tr w:rsidR="00752C2C" w:rsidRPr="00294DB6" w:rsidTr="008020D7">
        <w:tc>
          <w:tcPr>
            <w:tcW w:w="4290" w:type="pct"/>
            <w:shd w:val="clear" w:color="auto" w:fill="auto"/>
          </w:tcPr>
          <w:p w:rsidR="00752C2C" w:rsidRPr="00294DB6" w:rsidRDefault="00752C2C" w:rsidP="00752C2C">
            <w:pPr>
              <w:numPr>
                <w:ilvl w:val="0"/>
                <w:numId w:val="20"/>
              </w:numPr>
            </w:pPr>
            <w:r w:rsidRPr="00294DB6">
              <w:t>Use specialist materials and equipment including ICT to support personalised learning and reinforcement of previous learning.</w:t>
            </w:r>
          </w:p>
        </w:tc>
        <w:tc>
          <w:tcPr>
            <w:tcW w:w="710" w:type="pct"/>
            <w:shd w:val="clear" w:color="auto" w:fill="auto"/>
          </w:tcPr>
          <w:p w:rsidR="00752C2C" w:rsidRPr="00493965" w:rsidRDefault="00752C2C" w:rsidP="008020D7">
            <w:pPr>
              <w:ind w:left="72" w:hanging="72"/>
            </w:pPr>
          </w:p>
        </w:tc>
      </w:tr>
      <w:tr w:rsidR="00752C2C" w:rsidRPr="00294DB6" w:rsidTr="008020D7">
        <w:tc>
          <w:tcPr>
            <w:tcW w:w="4290" w:type="pct"/>
            <w:shd w:val="clear" w:color="auto" w:fill="auto"/>
          </w:tcPr>
          <w:p w:rsidR="00752C2C" w:rsidRPr="00294DB6" w:rsidRDefault="00752C2C" w:rsidP="00752C2C">
            <w:pPr>
              <w:numPr>
                <w:ilvl w:val="0"/>
                <w:numId w:val="20"/>
              </w:numPr>
              <w:rPr>
                <w:i/>
              </w:rPr>
            </w:pPr>
            <w:r w:rsidRPr="00294DB6">
              <w:t>Ensure that equipment is used effectively and consistently.</w:t>
            </w:r>
          </w:p>
        </w:tc>
        <w:tc>
          <w:tcPr>
            <w:tcW w:w="710" w:type="pct"/>
            <w:shd w:val="clear" w:color="auto" w:fill="auto"/>
          </w:tcPr>
          <w:p w:rsidR="00752C2C" w:rsidRPr="00493965" w:rsidRDefault="00752C2C" w:rsidP="008020D7">
            <w:pPr>
              <w:ind w:left="72" w:hanging="72"/>
            </w:pPr>
          </w:p>
        </w:tc>
      </w:tr>
      <w:tr w:rsidR="00752C2C" w:rsidRPr="00294DB6" w:rsidTr="008020D7">
        <w:tc>
          <w:tcPr>
            <w:tcW w:w="4290" w:type="pct"/>
            <w:shd w:val="clear" w:color="auto" w:fill="auto"/>
          </w:tcPr>
          <w:p w:rsidR="00752C2C" w:rsidRPr="00294DB6" w:rsidRDefault="00752C2C" w:rsidP="00752C2C">
            <w:pPr>
              <w:numPr>
                <w:ilvl w:val="0"/>
                <w:numId w:val="20"/>
              </w:numPr>
              <w:rPr>
                <w:i/>
              </w:rPr>
            </w:pPr>
            <w:r w:rsidRPr="00294DB6">
              <w:t>Use small group activities in a quiet environment to support the child’s listening and learning.</w:t>
            </w:r>
          </w:p>
        </w:tc>
        <w:tc>
          <w:tcPr>
            <w:tcW w:w="710" w:type="pct"/>
            <w:shd w:val="clear" w:color="auto" w:fill="auto"/>
          </w:tcPr>
          <w:p w:rsidR="00752C2C" w:rsidRPr="00493965" w:rsidRDefault="00752C2C" w:rsidP="008020D7">
            <w:pPr>
              <w:ind w:left="72" w:hanging="72"/>
            </w:pPr>
          </w:p>
        </w:tc>
      </w:tr>
      <w:tr w:rsidR="00752C2C" w:rsidRPr="00294DB6" w:rsidTr="008020D7">
        <w:tc>
          <w:tcPr>
            <w:tcW w:w="4290" w:type="pct"/>
            <w:shd w:val="clear" w:color="auto" w:fill="auto"/>
          </w:tcPr>
          <w:p w:rsidR="00752C2C" w:rsidRPr="00294DB6" w:rsidRDefault="00752C2C" w:rsidP="00752C2C">
            <w:pPr>
              <w:numPr>
                <w:ilvl w:val="0"/>
                <w:numId w:val="20"/>
              </w:numPr>
            </w:pPr>
            <w:r w:rsidRPr="00294DB6">
              <w:t>Use individual and small group activities to prepare the child for the learning that will take place in a later whole group activity and to consolidate vocabulary and language development.</w:t>
            </w:r>
          </w:p>
        </w:tc>
        <w:tc>
          <w:tcPr>
            <w:tcW w:w="710" w:type="pct"/>
            <w:shd w:val="clear" w:color="auto" w:fill="auto"/>
          </w:tcPr>
          <w:p w:rsidR="00752C2C" w:rsidRPr="00493965" w:rsidRDefault="00752C2C" w:rsidP="008020D7">
            <w:pPr>
              <w:ind w:left="72" w:hanging="72"/>
            </w:pPr>
          </w:p>
        </w:tc>
      </w:tr>
      <w:tr w:rsidR="00752C2C" w:rsidRPr="00294DB6" w:rsidTr="008020D7">
        <w:tc>
          <w:tcPr>
            <w:tcW w:w="4290" w:type="pct"/>
            <w:shd w:val="clear" w:color="auto" w:fill="auto"/>
          </w:tcPr>
          <w:p w:rsidR="00752C2C" w:rsidRPr="00294DB6" w:rsidRDefault="00752C2C" w:rsidP="00752C2C">
            <w:pPr>
              <w:numPr>
                <w:ilvl w:val="0"/>
                <w:numId w:val="20"/>
              </w:numPr>
              <w:rPr>
                <w:i/>
              </w:rPr>
            </w:pPr>
            <w:r w:rsidRPr="00294DB6">
              <w:t xml:space="preserve">Use </w:t>
            </w:r>
            <w:r w:rsidR="00371D07" w:rsidRPr="00294DB6">
              <w:t>some</w:t>
            </w:r>
            <w:r w:rsidR="00371D07">
              <w:t xml:space="preserve"> </w:t>
            </w:r>
            <w:r w:rsidR="00371D07" w:rsidRPr="00294DB6">
              <w:t>one</w:t>
            </w:r>
            <w:r w:rsidRPr="00294DB6">
              <w:t xml:space="preserve"> to one activities as advised by the teacher of the deaf.</w:t>
            </w:r>
          </w:p>
        </w:tc>
        <w:tc>
          <w:tcPr>
            <w:tcW w:w="710" w:type="pct"/>
            <w:shd w:val="clear" w:color="auto" w:fill="auto"/>
          </w:tcPr>
          <w:p w:rsidR="00752C2C" w:rsidRPr="00493965" w:rsidRDefault="00752C2C" w:rsidP="008020D7">
            <w:pPr>
              <w:ind w:left="72" w:hanging="72"/>
            </w:pPr>
          </w:p>
        </w:tc>
      </w:tr>
      <w:tr w:rsidR="00752C2C" w:rsidRPr="00294DB6" w:rsidTr="008020D7">
        <w:tc>
          <w:tcPr>
            <w:tcW w:w="4290" w:type="pct"/>
            <w:shd w:val="clear" w:color="auto" w:fill="auto"/>
          </w:tcPr>
          <w:p w:rsidR="00752C2C" w:rsidRPr="00294DB6" w:rsidRDefault="00752C2C" w:rsidP="00752C2C">
            <w:pPr>
              <w:numPr>
                <w:ilvl w:val="0"/>
                <w:numId w:val="20"/>
              </w:numPr>
              <w:rPr>
                <w:i/>
              </w:rPr>
            </w:pPr>
            <w:r w:rsidRPr="00294DB6">
              <w:t>Use role models and buddies who have good language and communication skills to provide support to develop interactions.</w:t>
            </w:r>
          </w:p>
        </w:tc>
        <w:tc>
          <w:tcPr>
            <w:tcW w:w="710" w:type="pct"/>
            <w:shd w:val="clear" w:color="auto" w:fill="auto"/>
          </w:tcPr>
          <w:p w:rsidR="00752C2C" w:rsidRPr="00493965" w:rsidRDefault="00752C2C" w:rsidP="008020D7">
            <w:pPr>
              <w:ind w:left="72" w:hanging="72"/>
            </w:pPr>
          </w:p>
        </w:tc>
      </w:tr>
      <w:tr w:rsidR="00752C2C" w:rsidRPr="00294DB6" w:rsidTr="008020D7">
        <w:tc>
          <w:tcPr>
            <w:tcW w:w="4290" w:type="pct"/>
            <w:shd w:val="clear" w:color="auto" w:fill="auto"/>
          </w:tcPr>
          <w:p w:rsidR="00752C2C" w:rsidRPr="00294DB6" w:rsidRDefault="00752C2C" w:rsidP="00752C2C">
            <w:pPr>
              <w:numPr>
                <w:ilvl w:val="0"/>
                <w:numId w:val="20"/>
              </w:numPr>
            </w:pPr>
            <w:r w:rsidRPr="00294DB6">
              <w:t>Provide opportunities for the child to hear and use language in meaningful situations.</w:t>
            </w:r>
          </w:p>
        </w:tc>
        <w:tc>
          <w:tcPr>
            <w:tcW w:w="710" w:type="pct"/>
            <w:shd w:val="clear" w:color="auto" w:fill="auto"/>
          </w:tcPr>
          <w:p w:rsidR="00752C2C" w:rsidRPr="00493965" w:rsidRDefault="00752C2C" w:rsidP="008020D7">
            <w:pPr>
              <w:ind w:left="72" w:hanging="72"/>
            </w:pPr>
          </w:p>
        </w:tc>
      </w:tr>
      <w:tr w:rsidR="00752C2C" w:rsidRPr="00294DB6" w:rsidTr="008020D7">
        <w:tc>
          <w:tcPr>
            <w:tcW w:w="4290" w:type="pct"/>
            <w:shd w:val="clear" w:color="auto" w:fill="auto"/>
          </w:tcPr>
          <w:p w:rsidR="00752C2C" w:rsidRPr="00294DB6" w:rsidRDefault="00752C2C" w:rsidP="00752C2C">
            <w:pPr>
              <w:numPr>
                <w:ilvl w:val="0"/>
                <w:numId w:val="20"/>
              </w:numPr>
            </w:pPr>
            <w:r w:rsidRPr="00294DB6">
              <w:t>Ensure that spoken language is reinforced with visual cues and clues, eg by using a visual timetable.</w:t>
            </w:r>
          </w:p>
        </w:tc>
        <w:tc>
          <w:tcPr>
            <w:tcW w:w="710" w:type="pct"/>
            <w:shd w:val="clear" w:color="auto" w:fill="auto"/>
          </w:tcPr>
          <w:p w:rsidR="00752C2C" w:rsidRPr="00493965" w:rsidRDefault="00752C2C" w:rsidP="008020D7">
            <w:pPr>
              <w:ind w:left="72" w:hanging="72"/>
            </w:pPr>
          </w:p>
        </w:tc>
      </w:tr>
      <w:tr w:rsidR="00752C2C" w:rsidRPr="00294DB6" w:rsidTr="008020D7">
        <w:tc>
          <w:tcPr>
            <w:tcW w:w="4290" w:type="pct"/>
            <w:shd w:val="clear" w:color="auto" w:fill="auto"/>
          </w:tcPr>
          <w:p w:rsidR="00752C2C" w:rsidRPr="00294DB6" w:rsidRDefault="00752C2C" w:rsidP="00752C2C">
            <w:pPr>
              <w:numPr>
                <w:ilvl w:val="0"/>
                <w:numId w:val="20"/>
              </w:numPr>
            </w:pPr>
            <w:r w:rsidRPr="00294DB6">
              <w:t xml:space="preserve">Manage the pace of learning to allow additional time for completion of tasks and </w:t>
            </w:r>
            <w:r w:rsidRPr="00294DB6">
              <w:rPr>
                <w:rFonts w:cs="Arial"/>
              </w:rPr>
              <w:t>time for clear explanation to ensure linguistic understanding.</w:t>
            </w:r>
          </w:p>
        </w:tc>
        <w:tc>
          <w:tcPr>
            <w:tcW w:w="710" w:type="pct"/>
            <w:shd w:val="clear" w:color="auto" w:fill="auto"/>
          </w:tcPr>
          <w:p w:rsidR="00752C2C" w:rsidRPr="00493965" w:rsidRDefault="00752C2C" w:rsidP="008020D7">
            <w:pPr>
              <w:ind w:left="72" w:hanging="72"/>
            </w:pPr>
          </w:p>
        </w:tc>
      </w:tr>
      <w:tr w:rsidR="00752C2C" w:rsidRPr="00294DB6" w:rsidTr="008020D7">
        <w:tc>
          <w:tcPr>
            <w:tcW w:w="4290" w:type="pct"/>
            <w:shd w:val="clear" w:color="auto" w:fill="auto"/>
          </w:tcPr>
          <w:p w:rsidR="00752C2C" w:rsidRPr="00294DB6" w:rsidRDefault="00752C2C" w:rsidP="00752C2C">
            <w:pPr>
              <w:numPr>
                <w:ilvl w:val="0"/>
                <w:numId w:val="20"/>
              </w:numPr>
              <w:rPr>
                <w:i/>
              </w:rPr>
            </w:pPr>
            <w:r w:rsidRPr="00294DB6">
              <w:t>Ensure that learning targets and strategies are implemented throughout the child’s day.</w:t>
            </w:r>
          </w:p>
        </w:tc>
        <w:tc>
          <w:tcPr>
            <w:tcW w:w="710" w:type="pct"/>
            <w:shd w:val="clear" w:color="auto" w:fill="auto"/>
          </w:tcPr>
          <w:p w:rsidR="00752C2C" w:rsidRPr="00493965" w:rsidRDefault="00752C2C" w:rsidP="008020D7">
            <w:pPr>
              <w:ind w:left="72" w:hanging="72"/>
            </w:pPr>
          </w:p>
        </w:tc>
      </w:tr>
      <w:tr w:rsidR="00752C2C" w:rsidRPr="00294DB6" w:rsidTr="008020D7">
        <w:tc>
          <w:tcPr>
            <w:tcW w:w="4290" w:type="pct"/>
            <w:shd w:val="clear" w:color="auto" w:fill="auto"/>
          </w:tcPr>
          <w:p w:rsidR="00752C2C" w:rsidRPr="00294DB6" w:rsidRDefault="00752C2C" w:rsidP="00752C2C">
            <w:pPr>
              <w:numPr>
                <w:ilvl w:val="0"/>
                <w:numId w:val="20"/>
              </w:numPr>
            </w:pPr>
            <w:r w:rsidRPr="00294DB6">
              <w:t>Be prepared for fluctuations in hearing levels that will affect access to learning.</w:t>
            </w:r>
          </w:p>
        </w:tc>
        <w:tc>
          <w:tcPr>
            <w:tcW w:w="710" w:type="pct"/>
            <w:shd w:val="clear" w:color="auto" w:fill="auto"/>
          </w:tcPr>
          <w:p w:rsidR="00752C2C" w:rsidRPr="00493965" w:rsidRDefault="00752C2C" w:rsidP="008020D7">
            <w:pPr>
              <w:ind w:left="72" w:hanging="72"/>
            </w:pPr>
          </w:p>
        </w:tc>
      </w:tr>
      <w:tr w:rsidR="000F57F8" w:rsidRPr="00294DB6" w:rsidTr="008020D7">
        <w:tc>
          <w:tcPr>
            <w:tcW w:w="4290" w:type="pct"/>
            <w:shd w:val="clear" w:color="auto" w:fill="auto"/>
          </w:tcPr>
          <w:p w:rsidR="000F57F8" w:rsidRPr="00294DB6" w:rsidRDefault="000F57F8" w:rsidP="00752C2C">
            <w:pPr>
              <w:numPr>
                <w:ilvl w:val="0"/>
                <w:numId w:val="20"/>
              </w:numPr>
            </w:pPr>
            <w:r w:rsidRPr="007E2A2B">
              <w:t xml:space="preserve">The EYSEN toolkit contains ideas for activities, strategies and resources: </w:t>
            </w:r>
            <w:hyperlink r:id="rId63" w:history="1">
              <w:r w:rsidRPr="007E2A2B">
                <w:rPr>
                  <w:rStyle w:val="Hyperlink"/>
                </w:rPr>
                <w:t>https://www.oxfordshire.gov.uk/cms/content/early-years-sen-toolkit</w:t>
              </w:r>
            </w:hyperlink>
          </w:p>
        </w:tc>
        <w:tc>
          <w:tcPr>
            <w:tcW w:w="710" w:type="pct"/>
            <w:shd w:val="clear" w:color="auto" w:fill="auto"/>
          </w:tcPr>
          <w:p w:rsidR="000F57F8" w:rsidRPr="00493965" w:rsidRDefault="000F57F8" w:rsidP="008020D7">
            <w:pPr>
              <w:ind w:left="72" w:hanging="72"/>
            </w:pPr>
          </w:p>
        </w:tc>
      </w:tr>
      <w:tr w:rsidR="00752C2C" w:rsidRPr="00294DB6" w:rsidTr="008020D7">
        <w:tc>
          <w:tcPr>
            <w:tcW w:w="5000" w:type="pct"/>
            <w:gridSpan w:val="2"/>
            <w:shd w:val="clear" w:color="auto" w:fill="auto"/>
          </w:tcPr>
          <w:p w:rsidR="00752C2C" w:rsidRPr="00294DB6" w:rsidRDefault="00752C2C" w:rsidP="000F57F8">
            <w:pPr>
              <w:jc w:val="center"/>
              <w:rPr>
                <w:b/>
                <w:sz w:val="28"/>
                <w:szCs w:val="28"/>
              </w:rPr>
            </w:pPr>
            <w:r w:rsidRPr="00294DB6">
              <w:rPr>
                <w:b/>
                <w:sz w:val="28"/>
                <w:szCs w:val="28"/>
              </w:rPr>
              <w:lastRenderedPageBreak/>
              <w:t>Wider thinking</w:t>
            </w:r>
          </w:p>
        </w:tc>
      </w:tr>
      <w:tr w:rsidR="00752C2C" w:rsidRPr="00294DB6" w:rsidTr="008020D7">
        <w:tc>
          <w:tcPr>
            <w:tcW w:w="4290" w:type="pct"/>
            <w:shd w:val="clear" w:color="auto" w:fill="auto"/>
          </w:tcPr>
          <w:p w:rsidR="00752C2C" w:rsidRPr="00294DB6" w:rsidRDefault="00752C2C" w:rsidP="00752C2C">
            <w:pPr>
              <w:numPr>
                <w:ilvl w:val="0"/>
                <w:numId w:val="20"/>
              </w:numPr>
            </w:pPr>
            <w:r w:rsidRPr="00294DB6">
              <w:t>All staff should be aware of the implications of the child’s hearing needs and how to respond appropriately.</w:t>
            </w:r>
          </w:p>
        </w:tc>
        <w:tc>
          <w:tcPr>
            <w:tcW w:w="710" w:type="pct"/>
            <w:shd w:val="clear" w:color="auto" w:fill="auto"/>
          </w:tcPr>
          <w:p w:rsidR="00752C2C" w:rsidRPr="00493965" w:rsidRDefault="00752C2C" w:rsidP="008020D7">
            <w:pPr>
              <w:ind w:left="72" w:hanging="72"/>
            </w:pPr>
          </w:p>
        </w:tc>
      </w:tr>
      <w:tr w:rsidR="00752C2C" w:rsidRPr="00294DB6" w:rsidTr="008020D7">
        <w:tc>
          <w:tcPr>
            <w:tcW w:w="4290" w:type="pct"/>
            <w:shd w:val="clear" w:color="auto" w:fill="auto"/>
          </w:tcPr>
          <w:p w:rsidR="00752C2C" w:rsidRPr="00614E99" w:rsidRDefault="00752C2C" w:rsidP="00752C2C">
            <w:pPr>
              <w:numPr>
                <w:ilvl w:val="0"/>
                <w:numId w:val="20"/>
              </w:numPr>
            </w:pPr>
            <w:r w:rsidRPr="00614E99">
              <w:t>Support may be needed for the child to access out of school/setting activities including trips.</w:t>
            </w:r>
            <w:r w:rsidR="001A5DDB">
              <w:t xml:space="preserve"> </w:t>
            </w:r>
            <w:r w:rsidR="001A5DDB" w:rsidRPr="001A5DDB">
              <w:t xml:space="preserve">The SENSS (HI) Team have guidance </w:t>
            </w:r>
            <w:r w:rsidR="000003A7">
              <w:t>materials and advice to offer e</w:t>
            </w:r>
            <w:r w:rsidR="001A5DDB" w:rsidRPr="001A5DDB">
              <w:t xml:space="preserve">g swimming advice.  In addition equipment can be loaned outside school through a Loan agreement. </w:t>
            </w:r>
            <w:r w:rsidRPr="001A5DDB">
              <w:t>Information</w:t>
            </w:r>
            <w:r w:rsidRPr="00614E99">
              <w:t xml:space="preserve"> sharing, with consent of parents where appropriate can help the child to participate successfully.</w:t>
            </w:r>
          </w:p>
        </w:tc>
        <w:tc>
          <w:tcPr>
            <w:tcW w:w="710" w:type="pct"/>
            <w:shd w:val="clear" w:color="auto" w:fill="auto"/>
          </w:tcPr>
          <w:p w:rsidR="00752C2C" w:rsidRPr="00493965" w:rsidRDefault="00752C2C" w:rsidP="008020D7">
            <w:pPr>
              <w:ind w:left="72" w:hanging="72"/>
            </w:pPr>
          </w:p>
        </w:tc>
      </w:tr>
      <w:tr w:rsidR="006F0F16" w:rsidRPr="00294DB6" w:rsidTr="008020D7">
        <w:tc>
          <w:tcPr>
            <w:tcW w:w="4290" w:type="pct"/>
            <w:shd w:val="clear" w:color="auto" w:fill="auto"/>
          </w:tcPr>
          <w:p w:rsidR="006F0F16" w:rsidRPr="00FC15F3" w:rsidRDefault="006F0F16" w:rsidP="00752C2C">
            <w:pPr>
              <w:numPr>
                <w:ilvl w:val="0"/>
                <w:numId w:val="20"/>
              </w:numPr>
            </w:pPr>
            <w:r w:rsidRPr="00F86213">
              <w:rPr>
                <w:rFonts w:cs="Arial"/>
                <w:szCs w:val="24"/>
              </w:rPr>
              <w:t xml:space="preserve">Advice, support and information for parents </w:t>
            </w:r>
            <w:r>
              <w:rPr>
                <w:rFonts w:cs="Arial"/>
                <w:szCs w:val="24"/>
              </w:rPr>
              <w:t xml:space="preserve">and carers are available from a </w:t>
            </w:r>
            <w:r w:rsidRPr="00F86213">
              <w:rPr>
                <w:rFonts w:cs="Arial"/>
                <w:szCs w:val="24"/>
              </w:rPr>
              <w:t>range services and organisations.  See Oxfordshire’s Local Offer website (</w:t>
            </w:r>
            <w:hyperlink r:id="rId64" w:history="1">
              <w:r w:rsidRPr="00F86213">
                <w:rPr>
                  <w:rFonts w:cs="Arial"/>
                  <w:color w:val="0563C1"/>
                  <w:szCs w:val="24"/>
                  <w:u w:val="single"/>
                </w:rPr>
                <w:t>https://www.oxfordshire.gov.uk/cms/public-site/special-educational-needs-and-disability-local-offer</w:t>
              </w:r>
            </w:hyperlink>
            <w:r w:rsidRPr="00F86213">
              <w:rPr>
                <w:rFonts w:cs="Arial"/>
                <w:szCs w:val="24"/>
              </w:rPr>
              <w:t>).</w:t>
            </w:r>
          </w:p>
        </w:tc>
        <w:tc>
          <w:tcPr>
            <w:tcW w:w="710" w:type="pct"/>
            <w:shd w:val="clear" w:color="auto" w:fill="auto"/>
          </w:tcPr>
          <w:p w:rsidR="006F0F16" w:rsidRPr="00493965" w:rsidRDefault="006F0F16" w:rsidP="008020D7">
            <w:pPr>
              <w:ind w:left="72" w:hanging="72"/>
            </w:pPr>
          </w:p>
        </w:tc>
      </w:tr>
      <w:tr w:rsidR="00752C2C" w:rsidRPr="00294DB6" w:rsidTr="008020D7">
        <w:tc>
          <w:tcPr>
            <w:tcW w:w="4290" w:type="pct"/>
            <w:shd w:val="clear" w:color="auto" w:fill="auto"/>
          </w:tcPr>
          <w:p w:rsidR="00752C2C" w:rsidRPr="00FC15F3" w:rsidRDefault="00CA5930" w:rsidP="00752C2C">
            <w:pPr>
              <w:numPr>
                <w:ilvl w:val="0"/>
                <w:numId w:val="20"/>
              </w:numPr>
            </w:pPr>
            <w:r>
              <w:t>SENDIASS</w:t>
            </w:r>
            <w:r w:rsidR="00752C2C" w:rsidRPr="00627E06">
              <w:t xml:space="preserve"> Oxfordshire offers advice and support to parents, and can help parents, carers and professionals to work together to support the inclusion and achievement of children and young people with SEN</w:t>
            </w:r>
            <w:r w:rsidR="00752C2C">
              <w:t>.</w:t>
            </w:r>
          </w:p>
        </w:tc>
        <w:tc>
          <w:tcPr>
            <w:tcW w:w="710" w:type="pct"/>
            <w:shd w:val="clear" w:color="auto" w:fill="auto"/>
          </w:tcPr>
          <w:p w:rsidR="00752C2C" w:rsidRPr="00493965" w:rsidRDefault="00752C2C" w:rsidP="008020D7">
            <w:pPr>
              <w:ind w:left="72" w:hanging="72"/>
            </w:pPr>
          </w:p>
        </w:tc>
      </w:tr>
      <w:tr w:rsidR="00752C2C" w:rsidRPr="00294DB6" w:rsidTr="008020D7">
        <w:tc>
          <w:tcPr>
            <w:tcW w:w="4290" w:type="pct"/>
            <w:shd w:val="clear" w:color="auto" w:fill="auto"/>
          </w:tcPr>
          <w:p w:rsidR="00752C2C" w:rsidRPr="00FC15F3" w:rsidRDefault="00752C2C" w:rsidP="00752C2C">
            <w:pPr>
              <w:numPr>
                <w:ilvl w:val="0"/>
                <w:numId w:val="31"/>
              </w:numPr>
            </w:pPr>
            <w:r w:rsidRPr="00FC15F3">
              <w:t xml:space="preserve">Information about out of school/setting activities including childcare and short breaks is also available from the Family Information Service Directory (FISD) via the Oxfordshire County Council </w:t>
            </w:r>
            <w:r w:rsidR="006F0F16">
              <w:t xml:space="preserve">Local Offer </w:t>
            </w:r>
            <w:r w:rsidRPr="00FC15F3">
              <w:t>website</w:t>
            </w:r>
            <w:r>
              <w:t>.</w:t>
            </w:r>
          </w:p>
        </w:tc>
        <w:tc>
          <w:tcPr>
            <w:tcW w:w="710" w:type="pct"/>
            <w:shd w:val="clear" w:color="auto" w:fill="auto"/>
          </w:tcPr>
          <w:p w:rsidR="00752C2C" w:rsidRPr="00493965" w:rsidRDefault="00752C2C" w:rsidP="008020D7">
            <w:pPr>
              <w:ind w:left="72" w:hanging="72"/>
            </w:pPr>
          </w:p>
        </w:tc>
      </w:tr>
      <w:tr w:rsidR="00752C2C" w:rsidRPr="00294DB6" w:rsidTr="008020D7">
        <w:tc>
          <w:tcPr>
            <w:tcW w:w="4290" w:type="pct"/>
            <w:shd w:val="clear" w:color="auto" w:fill="auto"/>
          </w:tcPr>
          <w:p w:rsidR="00752C2C" w:rsidRPr="00294DB6" w:rsidRDefault="00752C2C" w:rsidP="001A5DDB">
            <w:pPr>
              <w:numPr>
                <w:ilvl w:val="0"/>
                <w:numId w:val="31"/>
              </w:numPr>
            </w:pPr>
            <w:r w:rsidRPr="00294DB6">
              <w:t>There are a number of organisations that produce informat</w:t>
            </w:r>
            <w:r>
              <w:t xml:space="preserve">ion and guidance including </w:t>
            </w:r>
            <w:r w:rsidR="001A5DDB">
              <w:t>th</w:t>
            </w:r>
            <w:r w:rsidR="001A5DDB" w:rsidRPr="001A5DDB">
              <w:t>e NDCS (National Deaf Children’s Society). Also the local group ODCS (Oxfordshire Deaf Children</w:t>
            </w:r>
            <w:r w:rsidR="000003A7">
              <w:t>’</w:t>
            </w:r>
            <w:r w:rsidR="001A5DDB" w:rsidRPr="001A5DDB">
              <w:t>s Society) who support children and families directly.</w:t>
            </w:r>
          </w:p>
        </w:tc>
        <w:tc>
          <w:tcPr>
            <w:tcW w:w="710" w:type="pct"/>
            <w:shd w:val="clear" w:color="auto" w:fill="auto"/>
          </w:tcPr>
          <w:p w:rsidR="00752C2C" w:rsidRPr="00493965" w:rsidRDefault="00752C2C" w:rsidP="008020D7">
            <w:pPr>
              <w:ind w:left="72" w:hanging="72"/>
            </w:pPr>
          </w:p>
        </w:tc>
      </w:tr>
      <w:tr w:rsidR="00752C2C" w:rsidRPr="00294DB6" w:rsidTr="008020D7">
        <w:tc>
          <w:tcPr>
            <w:tcW w:w="4290" w:type="pct"/>
            <w:shd w:val="clear" w:color="auto" w:fill="auto"/>
          </w:tcPr>
          <w:p w:rsidR="00752C2C" w:rsidRPr="00294DB6" w:rsidRDefault="00752C2C" w:rsidP="001A5DDB">
            <w:pPr>
              <w:numPr>
                <w:ilvl w:val="0"/>
                <w:numId w:val="31"/>
              </w:numPr>
            </w:pPr>
            <w:r>
              <w:t>Early Support information resources, available from the NCB website, provide useful and detailed information for staff and parents.</w:t>
            </w:r>
            <w:r w:rsidR="001A5DDB">
              <w:t xml:space="preserve"> </w:t>
            </w:r>
            <w:r w:rsidR="001A5DDB" w:rsidRPr="001A5DDB">
              <w:t>This includes the Monitoring Protocol for deaf babies and children, a developmental journal that tracks and supports the next steps of developmental milestones in comm</w:t>
            </w:r>
            <w:r w:rsidR="001A5DDB">
              <w:t xml:space="preserve">unication, listening, talking, </w:t>
            </w:r>
            <w:r w:rsidR="001A5DDB" w:rsidRPr="001A5DDB">
              <w:t>physical, social and play.</w:t>
            </w:r>
          </w:p>
        </w:tc>
        <w:tc>
          <w:tcPr>
            <w:tcW w:w="710" w:type="pct"/>
            <w:shd w:val="clear" w:color="auto" w:fill="auto"/>
          </w:tcPr>
          <w:p w:rsidR="00752C2C" w:rsidRPr="00493965" w:rsidRDefault="00752C2C" w:rsidP="008020D7">
            <w:pPr>
              <w:ind w:left="72" w:hanging="72"/>
            </w:pPr>
          </w:p>
        </w:tc>
      </w:tr>
      <w:tr w:rsidR="00752C2C" w:rsidRPr="00294DB6" w:rsidTr="008020D7">
        <w:tc>
          <w:tcPr>
            <w:tcW w:w="4290" w:type="pct"/>
            <w:shd w:val="clear" w:color="auto" w:fill="auto"/>
          </w:tcPr>
          <w:p w:rsidR="00752C2C" w:rsidRPr="00294DB6" w:rsidRDefault="00752C2C" w:rsidP="00752C2C">
            <w:pPr>
              <w:numPr>
                <w:ilvl w:val="0"/>
                <w:numId w:val="31"/>
              </w:numPr>
            </w:pPr>
            <w:r w:rsidRPr="00294DB6">
              <w:t>Children’s Centres across Oxfordshire offer activities and advice to families with children under 5.</w:t>
            </w:r>
          </w:p>
        </w:tc>
        <w:tc>
          <w:tcPr>
            <w:tcW w:w="710" w:type="pct"/>
            <w:shd w:val="clear" w:color="auto" w:fill="auto"/>
          </w:tcPr>
          <w:p w:rsidR="00752C2C" w:rsidRPr="00493965" w:rsidRDefault="00752C2C" w:rsidP="008020D7">
            <w:pPr>
              <w:ind w:left="72" w:hanging="72"/>
            </w:pPr>
          </w:p>
        </w:tc>
      </w:tr>
    </w:tbl>
    <w:p w:rsidR="00752C2C" w:rsidRDefault="00752C2C" w:rsidP="00752C2C">
      <w:pPr>
        <w:sectPr w:rsidR="00752C2C" w:rsidSect="00C22AB6">
          <w:headerReference w:type="default" r:id="rId65"/>
          <w:footerReference w:type="even" r:id="rId66"/>
          <w:footerReference w:type="default" r:id="rId67"/>
          <w:pgSz w:w="12240" w:h="15840"/>
          <w:pgMar w:top="1440" w:right="1440" w:bottom="1440" w:left="1440" w:header="720" w:footer="720" w:gutter="0"/>
          <w:cols w:space="720"/>
          <w:docGrid w:linePitch="360"/>
        </w:sectPr>
      </w:pPr>
    </w:p>
    <w:p w:rsidR="00752C2C" w:rsidRDefault="00752C2C" w:rsidP="00752C2C">
      <w:pPr>
        <w:rPr>
          <w:b/>
          <w:sz w:val="32"/>
          <w:szCs w:val="32"/>
        </w:rPr>
      </w:pPr>
      <w:bookmarkStart w:id="14" w:name="D6"/>
      <w:r>
        <w:rPr>
          <w:b/>
          <w:sz w:val="32"/>
          <w:szCs w:val="32"/>
        </w:rPr>
        <w:lastRenderedPageBreak/>
        <w:t>D</w:t>
      </w:r>
      <w:r w:rsidR="00AF4DCB">
        <w:rPr>
          <w:b/>
          <w:sz w:val="32"/>
          <w:szCs w:val="32"/>
        </w:rPr>
        <w:t>7</w:t>
      </w:r>
      <w:r>
        <w:rPr>
          <w:b/>
          <w:sz w:val="32"/>
          <w:szCs w:val="32"/>
        </w:rPr>
        <w:t>: Sensory and Physical (S&amp;P)</w:t>
      </w:r>
    </w:p>
    <w:p w:rsidR="00752C2C" w:rsidRPr="00337844" w:rsidRDefault="00752C2C" w:rsidP="00752C2C">
      <w:pPr>
        <w:rPr>
          <w:sz w:val="32"/>
          <w:szCs w:val="32"/>
        </w:rPr>
      </w:pPr>
      <w:r w:rsidRPr="00337844">
        <w:rPr>
          <w:b/>
          <w:sz w:val="32"/>
          <w:szCs w:val="32"/>
        </w:rPr>
        <w:t>Visual needs (VI)</w:t>
      </w:r>
      <w:r w:rsidRPr="00337844">
        <w:rPr>
          <w:b/>
          <w:sz w:val="32"/>
          <w:szCs w:val="32"/>
        </w:rPr>
        <w:tab/>
      </w:r>
      <w:bookmarkEnd w:id="14"/>
      <w:r w:rsidRPr="00337844">
        <w:rPr>
          <w:b/>
          <w:sz w:val="32"/>
          <w:szCs w:val="32"/>
        </w:rPr>
        <w:tab/>
      </w:r>
      <w:r w:rsidRPr="00337844">
        <w:rPr>
          <w:sz w:val="32"/>
          <w:szCs w:val="32"/>
        </w:rPr>
        <w:tab/>
      </w:r>
      <w:r w:rsidRPr="00337844">
        <w:rPr>
          <w:sz w:val="32"/>
          <w:szCs w:val="32"/>
        </w:rPr>
        <w:tab/>
      </w:r>
      <w:r w:rsidRPr="00337844">
        <w:rPr>
          <w:sz w:val="32"/>
          <w:szCs w:val="32"/>
        </w:rPr>
        <w:tab/>
      </w:r>
      <w:r w:rsidRPr="00337844">
        <w:rPr>
          <w:sz w:val="32"/>
          <w:szCs w:val="32"/>
        </w:rPr>
        <w:tab/>
      </w:r>
    </w:p>
    <w:p w:rsidR="00752C2C" w:rsidRPr="00E90232" w:rsidRDefault="00752C2C" w:rsidP="00752C2C">
      <w:pPr>
        <w:rPr>
          <w:b/>
          <w:sz w:val="28"/>
          <w:szCs w:val="28"/>
        </w:rPr>
      </w:pPr>
      <w:r w:rsidRPr="00E90232">
        <w:rPr>
          <w:b/>
          <w:sz w:val="28"/>
          <w:szCs w:val="28"/>
        </w:rPr>
        <w:t>Foundation Years</w:t>
      </w:r>
    </w:p>
    <w:p w:rsidR="00752C2C" w:rsidRDefault="00752C2C" w:rsidP="00752C2C"/>
    <w:p w:rsidR="00752C2C" w:rsidRDefault="00752C2C" w:rsidP="00752C2C">
      <w:r>
        <w:t xml:space="preserve">This section describes children who have visual difficulties. </w:t>
      </w:r>
    </w:p>
    <w:p w:rsidR="00752C2C" w:rsidRDefault="00752C2C" w:rsidP="00752C2C"/>
    <w:p w:rsidR="00752C2C" w:rsidRDefault="00752C2C" w:rsidP="00752C2C">
      <w:r>
        <w:t>Many children with visual difficulties will have their needs identified early. Some young children may have needs that go unrecognised until they reach a group setting or are expected to undertake tasks that require them to use visual skills in a new way.</w:t>
      </w:r>
    </w:p>
    <w:p w:rsidR="00752C2C" w:rsidRDefault="00752C2C" w:rsidP="00752C2C"/>
    <w:p w:rsidR="00752C2C" w:rsidRDefault="00752C2C" w:rsidP="00752C2C">
      <w:r>
        <w:t xml:space="preserve">Visual difficulties range from mild through to severe. Some children will have their vision corrected by spectacles; a child should be considered to have a visual difficulty only if additional educational provision is required to access learning. </w:t>
      </w:r>
    </w:p>
    <w:p w:rsidR="00752C2C" w:rsidRDefault="00752C2C" w:rsidP="00752C2C"/>
    <w:p w:rsidR="00752C2C" w:rsidRPr="000A1CE9" w:rsidRDefault="00752C2C" w:rsidP="00752C2C">
      <w:pPr>
        <w:rPr>
          <w:b/>
        </w:rPr>
      </w:pPr>
      <w:r w:rsidRPr="000A1CE9">
        <w:rPr>
          <w:b/>
        </w:rPr>
        <w:t>This section contains:</w:t>
      </w:r>
    </w:p>
    <w:p w:rsidR="00752C2C" w:rsidRPr="000A1CE9" w:rsidRDefault="00752C2C" w:rsidP="00752C2C">
      <w:pPr>
        <w:rPr>
          <w:b/>
        </w:rPr>
      </w:pPr>
    </w:p>
    <w:p w:rsidR="00752C2C" w:rsidRPr="000A1CE9" w:rsidRDefault="00752C2C" w:rsidP="00752C2C">
      <w:pPr>
        <w:numPr>
          <w:ilvl w:val="0"/>
          <w:numId w:val="35"/>
        </w:numPr>
        <w:rPr>
          <w:b/>
        </w:rPr>
      </w:pPr>
      <w:r w:rsidRPr="000A1CE9">
        <w:rPr>
          <w:b/>
        </w:rPr>
        <w:t>Some of the characteristics that may be observed in children with a visual need.</w:t>
      </w:r>
    </w:p>
    <w:p w:rsidR="00752C2C" w:rsidRPr="000A1CE9" w:rsidRDefault="00752C2C" w:rsidP="00752C2C">
      <w:pPr>
        <w:ind w:left="72"/>
        <w:rPr>
          <w:b/>
        </w:rPr>
      </w:pPr>
    </w:p>
    <w:p w:rsidR="00752C2C" w:rsidRPr="000A1CE9" w:rsidRDefault="00752C2C" w:rsidP="00752C2C">
      <w:pPr>
        <w:numPr>
          <w:ilvl w:val="0"/>
          <w:numId w:val="35"/>
        </w:numPr>
        <w:rPr>
          <w:b/>
        </w:rPr>
      </w:pPr>
      <w:r w:rsidRPr="000A1CE9">
        <w:rPr>
          <w:b/>
        </w:rPr>
        <w:t>Detailed descriptors to help identify children with a visual need by the things they support with.</w:t>
      </w:r>
    </w:p>
    <w:p w:rsidR="00752C2C" w:rsidRPr="000A1CE9" w:rsidRDefault="00752C2C" w:rsidP="00752C2C">
      <w:pPr>
        <w:ind w:left="72"/>
        <w:rPr>
          <w:b/>
        </w:rPr>
      </w:pPr>
    </w:p>
    <w:p w:rsidR="00752C2C" w:rsidRPr="000A1CE9" w:rsidRDefault="00752C2C" w:rsidP="00752C2C">
      <w:pPr>
        <w:numPr>
          <w:ilvl w:val="0"/>
          <w:numId w:val="35"/>
        </w:numPr>
        <w:rPr>
          <w:b/>
        </w:rPr>
      </w:pPr>
      <w:r w:rsidRPr="000A1CE9">
        <w:rPr>
          <w:b/>
        </w:rPr>
        <w:t>Guidance on supporting children with a visual need.</w:t>
      </w:r>
    </w:p>
    <w:p w:rsidR="00752C2C" w:rsidRDefault="00C06737" w:rsidP="00752C2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58"/>
      </w:tblGrid>
      <w:tr w:rsidR="00752C2C" w:rsidRPr="005B6C5D" w:rsidTr="008020D7">
        <w:tc>
          <w:tcPr>
            <w:tcW w:w="1315" w:type="pct"/>
            <w:shd w:val="clear" w:color="auto" w:fill="auto"/>
          </w:tcPr>
          <w:p w:rsidR="00752C2C" w:rsidRPr="005B6C5D" w:rsidRDefault="00752C2C" w:rsidP="008020D7">
            <w:pPr>
              <w:rPr>
                <w:b/>
              </w:rPr>
            </w:pPr>
            <w:r w:rsidRPr="005B6C5D">
              <w:rPr>
                <w:b/>
              </w:rPr>
              <w:lastRenderedPageBreak/>
              <w:t xml:space="preserve">Foundation years </w:t>
            </w:r>
          </w:p>
          <w:p w:rsidR="00752C2C" w:rsidRPr="005B6C5D" w:rsidRDefault="00752C2C" w:rsidP="008020D7">
            <w:pPr>
              <w:rPr>
                <w:b/>
              </w:rPr>
            </w:pPr>
            <w:r w:rsidRPr="005B6C5D">
              <w:rPr>
                <w:b/>
              </w:rPr>
              <w:t>Visual needs</w:t>
            </w:r>
          </w:p>
        </w:tc>
        <w:tc>
          <w:tcPr>
            <w:tcW w:w="3685" w:type="pct"/>
            <w:shd w:val="clear" w:color="auto" w:fill="auto"/>
          </w:tcPr>
          <w:p w:rsidR="00752C2C" w:rsidRPr="00AB0182" w:rsidRDefault="00752C2C" w:rsidP="008020D7">
            <w:r w:rsidRPr="00AB0182">
              <w:t>Name</w:t>
            </w:r>
          </w:p>
        </w:tc>
      </w:tr>
    </w:tbl>
    <w:p w:rsidR="00752C2C" w:rsidRDefault="00752C2C" w:rsidP="00752C2C"/>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7435"/>
        <w:gridCol w:w="313"/>
        <w:gridCol w:w="540"/>
        <w:gridCol w:w="851"/>
      </w:tblGrid>
      <w:tr w:rsidR="00752C2C" w:rsidRPr="005B6C5D" w:rsidTr="00C06737">
        <w:tc>
          <w:tcPr>
            <w:tcW w:w="244" w:type="pct"/>
            <w:vMerge w:val="restart"/>
            <w:shd w:val="clear" w:color="auto" w:fill="auto"/>
            <w:textDirection w:val="btLr"/>
          </w:tcPr>
          <w:p w:rsidR="00752C2C" w:rsidRPr="005B6C5D" w:rsidRDefault="00752C2C" w:rsidP="008020D7">
            <w:pPr>
              <w:ind w:left="113" w:right="113"/>
            </w:pPr>
            <w:r w:rsidRPr="005B6C5D">
              <w:t>A child with a visual need may:</w:t>
            </w:r>
          </w:p>
        </w:tc>
        <w:tc>
          <w:tcPr>
            <w:tcW w:w="3869" w:type="pct"/>
            <w:shd w:val="clear" w:color="auto" w:fill="auto"/>
          </w:tcPr>
          <w:p w:rsidR="00752C2C" w:rsidRPr="005B6C5D" w:rsidRDefault="00752C2C" w:rsidP="008020D7">
            <w:pPr>
              <w:rPr>
                <w:b/>
                <w:i/>
              </w:rPr>
            </w:pPr>
            <w:r w:rsidRPr="005B6C5D">
              <w:rPr>
                <w:b/>
                <w:i/>
              </w:rPr>
              <w:t>A child with a visual need may:</w:t>
            </w:r>
          </w:p>
        </w:tc>
        <w:tc>
          <w:tcPr>
            <w:tcW w:w="443" w:type="pct"/>
            <w:gridSpan w:val="2"/>
            <w:shd w:val="clear" w:color="auto" w:fill="auto"/>
          </w:tcPr>
          <w:p w:rsidR="00752C2C" w:rsidRPr="00C06737" w:rsidRDefault="00752C2C" w:rsidP="008020D7">
            <w:pPr>
              <w:rPr>
                <w:sz w:val="20"/>
              </w:rPr>
            </w:pPr>
            <w:r w:rsidRPr="00C06737">
              <w:rPr>
                <w:sz w:val="20"/>
              </w:rPr>
              <w:t>Date &amp; age</w:t>
            </w:r>
          </w:p>
        </w:tc>
        <w:tc>
          <w:tcPr>
            <w:tcW w:w="442" w:type="pct"/>
            <w:shd w:val="clear" w:color="auto" w:fill="auto"/>
          </w:tcPr>
          <w:p w:rsidR="00752C2C" w:rsidRPr="00C06737" w:rsidRDefault="00752C2C" w:rsidP="008020D7">
            <w:pPr>
              <w:rPr>
                <w:sz w:val="20"/>
              </w:rPr>
            </w:pPr>
            <w:r w:rsidRPr="00C06737">
              <w:rPr>
                <w:sz w:val="20"/>
              </w:rPr>
              <w:t>Date &amp; age</w:t>
            </w:r>
          </w:p>
        </w:tc>
      </w:tr>
      <w:tr w:rsidR="00752C2C" w:rsidRPr="005B6C5D" w:rsidTr="00C06737">
        <w:tc>
          <w:tcPr>
            <w:tcW w:w="244" w:type="pct"/>
            <w:vMerge/>
            <w:shd w:val="clear" w:color="auto" w:fill="auto"/>
            <w:textDirection w:val="btLr"/>
          </w:tcPr>
          <w:p w:rsidR="00752C2C" w:rsidRPr="005B6C5D" w:rsidRDefault="00752C2C" w:rsidP="008020D7">
            <w:pPr>
              <w:ind w:left="113" w:right="113"/>
            </w:pPr>
          </w:p>
        </w:tc>
        <w:tc>
          <w:tcPr>
            <w:tcW w:w="3869" w:type="pct"/>
            <w:shd w:val="clear" w:color="auto" w:fill="auto"/>
          </w:tcPr>
          <w:p w:rsidR="00752C2C" w:rsidRPr="005B6C5D" w:rsidRDefault="00752C2C" w:rsidP="008020D7">
            <w:r w:rsidRPr="005B6C5D">
              <w:t>tilt his or her head and/or use his/her body in a different way to other children to maximise vision</w:t>
            </w:r>
          </w:p>
        </w:tc>
        <w:tc>
          <w:tcPr>
            <w:tcW w:w="444" w:type="pct"/>
            <w:gridSpan w:val="2"/>
            <w:shd w:val="clear" w:color="auto" w:fill="auto"/>
          </w:tcPr>
          <w:p w:rsidR="00752C2C" w:rsidRPr="005B6C5D" w:rsidRDefault="00752C2C" w:rsidP="008020D7"/>
        </w:tc>
        <w:tc>
          <w:tcPr>
            <w:tcW w:w="443" w:type="pct"/>
            <w:shd w:val="clear" w:color="auto" w:fill="auto"/>
          </w:tcPr>
          <w:p w:rsidR="00752C2C" w:rsidRPr="005B6C5D" w:rsidRDefault="00752C2C" w:rsidP="008020D7"/>
        </w:tc>
      </w:tr>
      <w:tr w:rsidR="00752C2C" w:rsidRPr="005B6C5D" w:rsidTr="00C06737">
        <w:tc>
          <w:tcPr>
            <w:tcW w:w="244" w:type="pct"/>
            <w:vMerge/>
            <w:shd w:val="clear" w:color="auto" w:fill="auto"/>
            <w:textDirection w:val="btLr"/>
          </w:tcPr>
          <w:p w:rsidR="00752C2C" w:rsidRPr="005B6C5D" w:rsidRDefault="00752C2C" w:rsidP="008020D7">
            <w:pPr>
              <w:ind w:left="113" w:right="113"/>
            </w:pPr>
          </w:p>
        </w:tc>
        <w:tc>
          <w:tcPr>
            <w:tcW w:w="3869" w:type="pct"/>
            <w:shd w:val="clear" w:color="auto" w:fill="auto"/>
          </w:tcPr>
          <w:p w:rsidR="00752C2C" w:rsidRPr="005B6C5D" w:rsidRDefault="00752C2C" w:rsidP="008020D7">
            <w:r w:rsidRPr="005B6C5D">
              <w:t>bring eyes close to a toy, or a toy close to eyes</w:t>
            </w:r>
          </w:p>
        </w:tc>
        <w:tc>
          <w:tcPr>
            <w:tcW w:w="444" w:type="pct"/>
            <w:gridSpan w:val="2"/>
            <w:shd w:val="clear" w:color="auto" w:fill="auto"/>
          </w:tcPr>
          <w:p w:rsidR="00752C2C" w:rsidRPr="005B6C5D" w:rsidRDefault="00752C2C" w:rsidP="008020D7"/>
        </w:tc>
        <w:tc>
          <w:tcPr>
            <w:tcW w:w="443" w:type="pct"/>
            <w:shd w:val="clear" w:color="auto" w:fill="auto"/>
          </w:tcPr>
          <w:p w:rsidR="00752C2C" w:rsidRPr="005B6C5D" w:rsidRDefault="00752C2C" w:rsidP="008020D7"/>
        </w:tc>
      </w:tr>
      <w:tr w:rsidR="00752C2C" w:rsidRPr="005B6C5D" w:rsidTr="00C06737">
        <w:tc>
          <w:tcPr>
            <w:tcW w:w="244" w:type="pct"/>
            <w:vMerge/>
            <w:shd w:val="clear" w:color="auto" w:fill="auto"/>
            <w:textDirection w:val="btLr"/>
          </w:tcPr>
          <w:p w:rsidR="00752C2C" w:rsidRPr="005B6C5D" w:rsidRDefault="00752C2C" w:rsidP="008020D7">
            <w:pPr>
              <w:ind w:left="113" w:right="113"/>
            </w:pPr>
          </w:p>
        </w:tc>
        <w:tc>
          <w:tcPr>
            <w:tcW w:w="3869" w:type="pct"/>
            <w:shd w:val="clear" w:color="auto" w:fill="auto"/>
          </w:tcPr>
          <w:p w:rsidR="00752C2C" w:rsidRPr="005B6C5D" w:rsidRDefault="00752C2C" w:rsidP="008020D7">
            <w:r w:rsidRPr="005B6C5D">
              <w:t>blink frequently</w:t>
            </w:r>
          </w:p>
        </w:tc>
        <w:tc>
          <w:tcPr>
            <w:tcW w:w="444" w:type="pct"/>
            <w:gridSpan w:val="2"/>
            <w:shd w:val="clear" w:color="auto" w:fill="auto"/>
          </w:tcPr>
          <w:p w:rsidR="00752C2C" w:rsidRPr="005B6C5D" w:rsidRDefault="00752C2C" w:rsidP="008020D7"/>
        </w:tc>
        <w:tc>
          <w:tcPr>
            <w:tcW w:w="443" w:type="pct"/>
            <w:shd w:val="clear" w:color="auto" w:fill="auto"/>
          </w:tcPr>
          <w:p w:rsidR="00752C2C" w:rsidRPr="005B6C5D" w:rsidRDefault="00752C2C" w:rsidP="008020D7"/>
        </w:tc>
      </w:tr>
      <w:tr w:rsidR="00752C2C" w:rsidRPr="005B6C5D" w:rsidTr="00C06737">
        <w:tc>
          <w:tcPr>
            <w:tcW w:w="244" w:type="pct"/>
            <w:vMerge/>
            <w:shd w:val="clear" w:color="auto" w:fill="auto"/>
            <w:textDirection w:val="btLr"/>
          </w:tcPr>
          <w:p w:rsidR="00752C2C" w:rsidRPr="005B6C5D" w:rsidRDefault="00752C2C" w:rsidP="008020D7">
            <w:pPr>
              <w:ind w:left="113" w:right="113"/>
            </w:pPr>
          </w:p>
        </w:tc>
        <w:tc>
          <w:tcPr>
            <w:tcW w:w="3869" w:type="pct"/>
            <w:shd w:val="clear" w:color="auto" w:fill="auto"/>
          </w:tcPr>
          <w:p w:rsidR="00752C2C" w:rsidRPr="005B6C5D" w:rsidRDefault="00752C2C" w:rsidP="008020D7">
            <w:r w:rsidRPr="005B6C5D">
              <w:t>touch, rub or cover eyes</w:t>
            </w:r>
          </w:p>
        </w:tc>
        <w:tc>
          <w:tcPr>
            <w:tcW w:w="444" w:type="pct"/>
            <w:gridSpan w:val="2"/>
            <w:shd w:val="clear" w:color="auto" w:fill="auto"/>
          </w:tcPr>
          <w:p w:rsidR="00752C2C" w:rsidRPr="005B6C5D" w:rsidRDefault="00752C2C" w:rsidP="008020D7"/>
        </w:tc>
        <w:tc>
          <w:tcPr>
            <w:tcW w:w="443" w:type="pct"/>
            <w:shd w:val="clear" w:color="auto" w:fill="auto"/>
          </w:tcPr>
          <w:p w:rsidR="00752C2C" w:rsidRPr="005B6C5D" w:rsidRDefault="00752C2C" w:rsidP="008020D7"/>
        </w:tc>
      </w:tr>
      <w:tr w:rsidR="00752C2C" w:rsidRPr="005B6C5D" w:rsidTr="00C06737">
        <w:tc>
          <w:tcPr>
            <w:tcW w:w="244" w:type="pct"/>
            <w:vMerge/>
            <w:shd w:val="clear" w:color="auto" w:fill="auto"/>
            <w:textDirection w:val="btLr"/>
          </w:tcPr>
          <w:p w:rsidR="00752C2C" w:rsidRPr="005B6C5D" w:rsidRDefault="00752C2C" w:rsidP="008020D7">
            <w:pPr>
              <w:ind w:left="113" w:right="113"/>
            </w:pPr>
          </w:p>
        </w:tc>
        <w:tc>
          <w:tcPr>
            <w:tcW w:w="3869" w:type="pct"/>
            <w:shd w:val="clear" w:color="auto" w:fill="auto"/>
          </w:tcPr>
          <w:p w:rsidR="00752C2C" w:rsidRPr="005B6C5D" w:rsidRDefault="00752C2C" w:rsidP="008020D7">
            <w:r w:rsidRPr="005B6C5D">
              <w:t>appear sensitive to light or glare</w:t>
            </w:r>
          </w:p>
        </w:tc>
        <w:tc>
          <w:tcPr>
            <w:tcW w:w="444" w:type="pct"/>
            <w:gridSpan w:val="2"/>
            <w:shd w:val="clear" w:color="auto" w:fill="auto"/>
          </w:tcPr>
          <w:p w:rsidR="00752C2C" w:rsidRPr="005B6C5D" w:rsidRDefault="00752C2C" w:rsidP="008020D7"/>
        </w:tc>
        <w:tc>
          <w:tcPr>
            <w:tcW w:w="443" w:type="pct"/>
            <w:shd w:val="clear" w:color="auto" w:fill="auto"/>
          </w:tcPr>
          <w:p w:rsidR="00752C2C" w:rsidRPr="005B6C5D" w:rsidRDefault="00752C2C" w:rsidP="008020D7"/>
        </w:tc>
      </w:tr>
      <w:tr w:rsidR="00752C2C" w:rsidRPr="005B6C5D" w:rsidTr="00C06737">
        <w:tc>
          <w:tcPr>
            <w:tcW w:w="244" w:type="pct"/>
            <w:vMerge/>
            <w:shd w:val="clear" w:color="auto" w:fill="auto"/>
            <w:textDirection w:val="btLr"/>
          </w:tcPr>
          <w:p w:rsidR="00752C2C" w:rsidRPr="005B6C5D" w:rsidRDefault="00752C2C" w:rsidP="008020D7">
            <w:pPr>
              <w:ind w:left="113" w:right="113"/>
            </w:pPr>
          </w:p>
        </w:tc>
        <w:tc>
          <w:tcPr>
            <w:tcW w:w="3869" w:type="pct"/>
            <w:shd w:val="clear" w:color="auto" w:fill="auto"/>
          </w:tcPr>
          <w:p w:rsidR="00752C2C" w:rsidRPr="005B6C5D" w:rsidRDefault="00752C2C" w:rsidP="008020D7">
            <w:r w:rsidRPr="005B6C5D">
              <w:t>have eye pain, headache, dizziness or nausea, especially after periods of looking closely at something</w:t>
            </w:r>
          </w:p>
        </w:tc>
        <w:tc>
          <w:tcPr>
            <w:tcW w:w="444" w:type="pct"/>
            <w:gridSpan w:val="2"/>
            <w:shd w:val="clear" w:color="auto" w:fill="auto"/>
          </w:tcPr>
          <w:p w:rsidR="00752C2C" w:rsidRPr="005B6C5D" w:rsidRDefault="00752C2C" w:rsidP="008020D7"/>
        </w:tc>
        <w:tc>
          <w:tcPr>
            <w:tcW w:w="443" w:type="pct"/>
            <w:shd w:val="clear" w:color="auto" w:fill="auto"/>
          </w:tcPr>
          <w:p w:rsidR="00752C2C" w:rsidRPr="005B6C5D" w:rsidRDefault="00752C2C" w:rsidP="008020D7"/>
        </w:tc>
      </w:tr>
      <w:tr w:rsidR="00752C2C" w:rsidRPr="005B6C5D" w:rsidTr="00C06737">
        <w:tc>
          <w:tcPr>
            <w:tcW w:w="244" w:type="pct"/>
            <w:vMerge/>
            <w:shd w:val="clear" w:color="auto" w:fill="auto"/>
            <w:textDirection w:val="btLr"/>
          </w:tcPr>
          <w:p w:rsidR="00752C2C" w:rsidRPr="005B6C5D" w:rsidRDefault="00752C2C" w:rsidP="008020D7">
            <w:pPr>
              <w:ind w:left="113" w:right="113"/>
            </w:pPr>
          </w:p>
        </w:tc>
        <w:tc>
          <w:tcPr>
            <w:tcW w:w="3869" w:type="pct"/>
            <w:shd w:val="clear" w:color="auto" w:fill="auto"/>
          </w:tcPr>
          <w:p w:rsidR="00752C2C" w:rsidRPr="005B6C5D" w:rsidRDefault="00752C2C" w:rsidP="008020D7">
            <w:r w:rsidRPr="005B6C5D">
              <w:t>move eyes towards the nose when looking at very near objects</w:t>
            </w:r>
          </w:p>
        </w:tc>
        <w:tc>
          <w:tcPr>
            <w:tcW w:w="444" w:type="pct"/>
            <w:gridSpan w:val="2"/>
            <w:shd w:val="clear" w:color="auto" w:fill="auto"/>
          </w:tcPr>
          <w:p w:rsidR="00752C2C" w:rsidRPr="005B6C5D" w:rsidRDefault="00752C2C" w:rsidP="008020D7"/>
        </w:tc>
        <w:tc>
          <w:tcPr>
            <w:tcW w:w="443" w:type="pct"/>
            <w:shd w:val="clear" w:color="auto" w:fill="auto"/>
          </w:tcPr>
          <w:p w:rsidR="00752C2C" w:rsidRPr="005B6C5D" w:rsidRDefault="00752C2C" w:rsidP="008020D7"/>
        </w:tc>
      </w:tr>
      <w:tr w:rsidR="00752C2C" w:rsidRPr="005B6C5D" w:rsidTr="00C06737">
        <w:tc>
          <w:tcPr>
            <w:tcW w:w="244" w:type="pct"/>
            <w:vMerge/>
            <w:shd w:val="clear" w:color="auto" w:fill="auto"/>
            <w:textDirection w:val="btLr"/>
          </w:tcPr>
          <w:p w:rsidR="00752C2C" w:rsidRPr="005B6C5D" w:rsidRDefault="00752C2C" w:rsidP="008020D7">
            <w:pPr>
              <w:ind w:left="113" w:right="113"/>
            </w:pPr>
          </w:p>
        </w:tc>
        <w:tc>
          <w:tcPr>
            <w:tcW w:w="3869" w:type="pct"/>
            <w:shd w:val="clear" w:color="auto" w:fill="auto"/>
          </w:tcPr>
          <w:p w:rsidR="00752C2C" w:rsidRPr="005B6C5D" w:rsidRDefault="00752C2C" w:rsidP="008020D7">
            <w:r w:rsidRPr="005B6C5D">
              <w:t>find it difficult to track the movement of something across the field of vision, eg a ball rolling from left to right</w:t>
            </w:r>
          </w:p>
        </w:tc>
        <w:tc>
          <w:tcPr>
            <w:tcW w:w="444" w:type="pct"/>
            <w:gridSpan w:val="2"/>
            <w:shd w:val="clear" w:color="auto" w:fill="auto"/>
          </w:tcPr>
          <w:p w:rsidR="00752C2C" w:rsidRPr="005B6C5D" w:rsidRDefault="00752C2C" w:rsidP="008020D7"/>
        </w:tc>
        <w:tc>
          <w:tcPr>
            <w:tcW w:w="443" w:type="pct"/>
            <w:shd w:val="clear" w:color="auto" w:fill="auto"/>
          </w:tcPr>
          <w:p w:rsidR="00752C2C" w:rsidRPr="005B6C5D" w:rsidRDefault="00752C2C" w:rsidP="008020D7"/>
        </w:tc>
      </w:tr>
      <w:tr w:rsidR="00752C2C" w:rsidRPr="005B6C5D" w:rsidTr="00C06737">
        <w:tc>
          <w:tcPr>
            <w:tcW w:w="244" w:type="pct"/>
            <w:vMerge/>
            <w:shd w:val="clear" w:color="auto" w:fill="auto"/>
            <w:textDirection w:val="btLr"/>
          </w:tcPr>
          <w:p w:rsidR="00752C2C" w:rsidRPr="005B6C5D" w:rsidRDefault="00752C2C" w:rsidP="008020D7">
            <w:pPr>
              <w:ind w:left="113" w:right="113"/>
            </w:pPr>
          </w:p>
        </w:tc>
        <w:tc>
          <w:tcPr>
            <w:tcW w:w="3869" w:type="pct"/>
            <w:shd w:val="clear" w:color="auto" w:fill="auto"/>
          </w:tcPr>
          <w:p w:rsidR="00752C2C" w:rsidRPr="005B6C5D" w:rsidRDefault="00752C2C" w:rsidP="008020D7">
            <w:r w:rsidRPr="005B6C5D">
              <w:t>find scanning difficult, eg searching for a toy in a room</w:t>
            </w:r>
          </w:p>
        </w:tc>
        <w:tc>
          <w:tcPr>
            <w:tcW w:w="444" w:type="pct"/>
            <w:gridSpan w:val="2"/>
            <w:shd w:val="clear" w:color="auto" w:fill="auto"/>
          </w:tcPr>
          <w:p w:rsidR="00752C2C" w:rsidRPr="005B6C5D" w:rsidRDefault="00752C2C" w:rsidP="008020D7"/>
        </w:tc>
        <w:tc>
          <w:tcPr>
            <w:tcW w:w="443" w:type="pct"/>
            <w:shd w:val="clear" w:color="auto" w:fill="auto"/>
          </w:tcPr>
          <w:p w:rsidR="00752C2C" w:rsidRPr="005B6C5D" w:rsidRDefault="00752C2C" w:rsidP="008020D7"/>
        </w:tc>
      </w:tr>
      <w:tr w:rsidR="00752C2C" w:rsidRPr="005B6C5D" w:rsidTr="00C06737">
        <w:tc>
          <w:tcPr>
            <w:tcW w:w="244" w:type="pct"/>
            <w:vMerge/>
            <w:shd w:val="clear" w:color="auto" w:fill="auto"/>
            <w:textDirection w:val="btLr"/>
          </w:tcPr>
          <w:p w:rsidR="00752C2C" w:rsidRPr="005B6C5D" w:rsidRDefault="00752C2C" w:rsidP="008020D7">
            <w:pPr>
              <w:ind w:left="113" w:right="113"/>
            </w:pPr>
          </w:p>
        </w:tc>
        <w:tc>
          <w:tcPr>
            <w:tcW w:w="3869" w:type="pct"/>
            <w:shd w:val="clear" w:color="auto" w:fill="auto"/>
          </w:tcPr>
          <w:p w:rsidR="00752C2C" w:rsidRPr="005B6C5D" w:rsidRDefault="00752C2C" w:rsidP="008020D7">
            <w:r w:rsidRPr="005B6C5D">
              <w:t>bump into things as they move around</w:t>
            </w:r>
          </w:p>
        </w:tc>
        <w:tc>
          <w:tcPr>
            <w:tcW w:w="444" w:type="pct"/>
            <w:gridSpan w:val="2"/>
            <w:shd w:val="clear" w:color="auto" w:fill="auto"/>
          </w:tcPr>
          <w:p w:rsidR="00752C2C" w:rsidRPr="005B6C5D" w:rsidRDefault="00752C2C" w:rsidP="008020D7"/>
        </w:tc>
        <w:tc>
          <w:tcPr>
            <w:tcW w:w="443" w:type="pct"/>
            <w:shd w:val="clear" w:color="auto" w:fill="auto"/>
          </w:tcPr>
          <w:p w:rsidR="00752C2C" w:rsidRPr="005B6C5D" w:rsidRDefault="00752C2C" w:rsidP="008020D7"/>
        </w:tc>
      </w:tr>
      <w:tr w:rsidR="00752C2C" w:rsidRPr="005B6C5D" w:rsidTr="00C06737">
        <w:tc>
          <w:tcPr>
            <w:tcW w:w="244" w:type="pct"/>
            <w:vMerge/>
            <w:shd w:val="clear" w:color="auto" w:fill="auto"/>
            <w:textDirection w:val="btLr"/>
          </w:tcPr>
          <w:p w:rsidR="00752C2C" w:rsidRPr="005B6C5D" w:rsidRDefault="00752C2C" w:rsidP="008020D7">
            <w:pPr>
              <w:ind w:left="113" w:right="113"/>
            </w:pPr>
          </w:p>
        </w:tc>
        <w:tc>
          <w:tcPr>
            <w:tcW w:w="3869" w:type="pct"/>
            <w:shd w:val="clear" w:color="auto" w:fill="auto"/>
          </w:tcPr>
          <w:p w:rsidR="00752C2C" w:rsidRPr="005B6C5D" w:rsidRDefault="00752C2C" w:rsidP="008020D7">
            <w:r w:rsidRPr="005B6C5D">
              <w:t>not respond to a non-verbal gesture.</w:t>
            </w:r>
          </w:p>
        </w:tc>
        <w:tc>
          <w:tcPr>
            <w:tcW w:w="444" w:type="pct"/>
            <w:gridSpan w:val="2"/>
            <w:shd w:val="clear" w:color="auto" w:fill="auto"/>
          </w:tcPr>
          <w:p w:rsidR="00752C2C" w:rsidRPr="005B6C5D" w:rsidRDefault="00752C2C" w:rsidP="008020D7"/>
        </w:tc>
        <w:tc>
          <w:tcPr>
            <w:tcW w:w="443" w:type="pct"/>
            <w:shd w:val="clear" w:color="auto" w:fill="auto"/>
          </w:tcPr>
          <w:p w:rsidR="00752C2C" w:rsidRPr="005B6C5D" w:rsidRDefault="00752C2C" w:rsidP="008020D7"/>
        </w:tc>
      </w:tr>
      <w:tr w:rsidR="00752C2C" w:rsidRPr="005B6C5D" w:rsidTr="00C06737">
        <w:trPr>
          <w:trHeight w:val="276"/>
        </w:trPr>
        <w:tc>
          <w:tcPr>
            <w:tcW w:w="5000" w:type="pct"/>
            <w:gridSpan w:val="5"/>
            <w:shd w:val="clear" w:color="auto" w:fill="auto"/>
            <w:textDirection w:val="btLr"/>
          </w:tcPr>
          <w:p w:rsidR="00752C2C" w:rsidRPr="005B6C5D" w:rsidRDefault="00752C2C" w:rsidP="008020D7"/>
        </w:tc>
      </w:tr>
      <w:tr w:rsidR="00752C2C" w:rsidRPr="005B6C5D" w:rsidTr="00C06737">
        <w:tc>
          <w:tcPr>
            <w:tcW w:w="244" w:type="pct"/>
            <w:vMerge w:val="restart"/>
            <w:shd w:val="clear" w:color="auto" w:fill="auto"/>
            <w:textDirection w:val="btLr"/>
          </w:tcPr>
          <w:p w:rsidR="00752C2C" w:rsidRPr="005B6C5D" w:rsidRDefault="00752C2C" w:rsidP="008020D7">
            <w:pPr>
              <w:ind w:left="113" w:right="113"/>
            </w:pPr>
            <w:r w:rsidRPr="005B6C5D">
              <w:rPr>
                <w:sz w:val="20"/>
              </w:rPr>
              <w:t xml:space="preserve"> The child needs support for some of the following (for visual reasons)</w:t>
            </w:r>
            <w:r>
              <w:rPr>
                <w:sz w:val="20"/>
              </w:rPr>
              <w:t>:</w:t>
            </w:r>
          </w:p>
          <w:p w:rsidR="00752C2C" w:rsidRPr="005B6C5D" w:rsidRDefault="00752C2C" w:rsidP="008020D7">
            <w:pPr>
              <w:ind w:left="113" w:right="113"/>
            </w:pPr>
          </w:p>
          <w:p w:rsidR="00752C2C" w:rsidRPr="005B6C5D" w:rsidRDefault="00752C2C" w:rsidP="008020D7">
            <w:pPr>
              <w:ind w:left="113" w:right="113"/>
            </w:pPr>
          </w:p>
          <w:p w:rsidR="00752C2C" w:rsidRPr="005B6C5D" w:rsidRDefault="00752C2C" w:rsidP="008020D7">
            <w:pPr>
              <w:ind w:left="113" w:right="113"/>
            </w:pPr>
          </w:p>
          <w:p w:rsidR="00752C2C" w:rsidRPr="005B6C5D" w:rsidRDefault="00752C2C" w:rsidP="008020D7">
            <w:pPr>
              <w:ind w:left="113" w:right="113"/>
            </w:pPr>
          </w:p>
          <w:p w:rsidR="00752C2C" w:rsidRPr="005B6C5D" w:rsidRDefault="00752C2C" w:rsidP="008020D7">
            <w:pPr>
              <w:ind w:left="113" w:right="113"/>
            </w:pPr>
          </w:p>
          <w:p w:rsidR="00752C2C" w:rsidRPr="005B6C5D" w:rsidRDefault="00752C2C" w:rsidP="008020D7">
            <w:pPr>
              <w:ind w:left="113" w:right="113"/>
            </w:pPr>
          </w:p>
        </w:tc>
        <w:tc>
          <w:tcPr>
            <w:tcW w:w="4756" w:type="pct"/>
            <w:gridSpan w:val="4"/>
            <w:shd w:val="clear" w:color="auto" w:fill="auto"/>
          </w:tcPr>
          <w:p w:rsidR="00752C2C" w:rsidRPr="005B6C5D" w:rsidRDefault="00752C2C" w:rsidP="008020D7">
            <w:r w:rsidRPr="005B6C5D">
              <w:rPr>
                <w:b/>
                <w:i/>
              </w:rPr>
              <w:t>By 2 years the child needs support for at least one of the following:</w:t>
            </w:r>
          </w:p>
        </w:tc>
      </w:tr>
      <w:tr w:rsidR="00752C2C" w:rsidRPr="005B6C5D" w:rsidTr="00C06737">
        <w:tc>
          <w:tcPr>
            <w:tcW w:w="244" w:type="pct"/>
            <w:vMerge/>
            <w:shd w:val="clear" w:color="auto" w:fill="auto"/>
          </w:tcPr>
          <w:p w:rsidR="00752C2C" w:rsidRPr="005B6C5D" w:rsidRDefault="00752C2C" w:rsidP="008020D7"/>
        </w:tc>
        <w:tc>
          <w:tcPr>
            <w:tcW w:w="3869" w:type="pct"/>
            <w:shd w:val="clear" w:color="auto" w:fill="auto"/>
          </w:tcPr>
          <w:p w:rsidR="00752C2C" w:rsidRPr="005B6C5D" w:rsidRDefault="00752C2C" w:rsidP="008020D7">
            <w:r w:rsidRPr="005B6C5D">
              <w:t>to spoon food or pick up a cup</w:t>
            </w:r>
          </w:p>
        </w:tc>
        <w:tc>
          <w:tcPr>
            <w:tcW w:w="444" w:type="pct"/>
            <w:gridSpan w:val="2"/>
            <w:shd w:val="clear" w:color="auto" w:fill="auto"/>
          </w:tcPr>
          <w:p w:rsidR="00752C2C" w:rsidRPr="005B6C5D" w:rsidRDefault="00752C2C" w:rsidP="008020D7"/>
        </w:tc>
        <w:tc>
          <w:tcPr>
            <w:tcW w:w="443" w:type="pct"/>
            <w:shd w:val="clear" w:color="auto" w:fill="auto"/>
          </w:tcPr>
          <w:p w:rsidR="00752C2C" w:rsidRPr="005B6C5D" w:rsidRDefault="00752C2C" w:rsidP="008020D7"/>
        </w:tc>
      </w:tr>
      <w:tr w:rsidR="00752C2C" w:rsidRPr="005B6C5D" w:rsidTr="00C06737">
        <w:tc>
          <w:tcPr>
            <w:tcW w:w="244" w:type="pct"/>
            <w:vMerge/>
            <w:shd w:val="clear" w:color="auto" w:fill="auto"/>
          </w:tcPr>
          <w:p w:rsidR="00752C2C" w:rsidRPr="005B6C5D" w:rsidRDefault="00752C2C" w:rsidP="008020D7"/>
        </w:tc>
        <w:tc>
          <w:tcPr>
            <w:tcW w:w="3869" w:type="pct"/>
            <w:shd w:val="clear" w:color="auto" w:fill="auto"/>
          </w:tcPr>
          <w:p w:rsidR="00752C2C" w:rsidRPr="005B6C5D" w:rsidRDefault="00752C2C" w:rsidP="008020D7">
            <w:r w:rsidRPr="005B6C5D">
              <w:t xml:space="preserve">playing with a ball </w:t>
            </w:r>
          </w:p>
        </w:tc>
        <w:tc>
          <w:tcPr>
            <w:tcW w:w="444" w:type="pct"/>
            <w:gridSpan w:val="2"/>
            <w:shd w:val="clear" w:color="auto" w:fill="auto"/>
          </w:tcPr>
          <w:p w:rsidR="00752C2C" w:rsidRPr="005B6C5D" w:rsidRDefault="00752C2C" w:rsidP="008020D7"/>
        </w:tc>
        <w:tc>
          <w:tcPr>
            <w:tcW w:w="443" w:type="pct"/>
            <w:shd w:val="clear" w:color="auto" w:fill="auto"/>
          </w:tcPr>
          <w:p w:rsidR="00752C2C" w:rsidRPr="005B6C5D" w:rsidRDefault="00752C2C" w:rsidP="008020D7"/>
        </w:tc>
      </w:tr>
      <w:tr w:rsidR="00752C2C" w:rsidRPr="005B6C5D" w:rsidTr="00C06737">
        <w:tc>
          <w:tcPr>
            <w:tcW w:w="244" w:type="pct"/>
            <w:vMerge/>
            <w:shd w:val="clear" w:color="auto" w:fill="auto"/>
          </w:tcPr>
          <w:p w:rsidR="00752C2C" w:rsidRPr="005B6C5D" w:rsidRDefault="00752C2C" w:rsidP="008020D7"/>
        </w:tc>
        <w:tc>
          <w:tcPr>
            <w:tcW w:w="3869" w:type="pct"/>
            <w:shd w:val="clear" w:color="auto" w:fill="auto"/>
          </w:tcPr>
          <w:p w:rsidR="00752C2C" w:rsidRPr="005B6C5D" w:rsidRDefault="00752C2C" w:rsidP="008020D7">
            <w:r w:rsidRPr="005B6C5D">
              <w:t>pointing to pictures.</w:t>
            </w:r>
          </w:p>
        </w:tc>
        <w:tc>
          <w:tcPr>
            <w:tcW w:w="444" w:type="pct"/>
            <w:gridSpan w:val="2"/>
            <w:shd w:val="clear" w:color="auto" w:fill="auto"/>
          </w:tcPr>
          <w:p w:rsidR="00752C2C" w:rsidRPr="005B6C5D" w:rsidRDefault="00752C2C" w:rsidP="008020D7"/>
        </w:tc>
        <w:tc>
          <w:tcPr>
            <w:tcW w:w="443" w:type="pct"/>
            <w:shd w:val="clear" w:color="auto" w:fill="auto"/>
          </w:tcPr>
          <w:p w:rsidR="00752C2C" w:rsidRPr="005B6C5D" w:rsidRDefault="00752C2C" w:rsidP="008020D7"/>
        </w:tc>
      </w:tr>
      <w:tr w:rsidR="00752C2C" w:rsidRPr="005B6C5D" w:rsidTr="00C06737">
        <w:tc>
          <w:tcPr>
            <w:tcW w:w="244" w:type="pct"/>
            <w:vMerge/>
            <w:shd w:val="clear" w:color="auto" w:fill="auto"/>
          </w:tcPr>
          <w:p w:rsidR="00752C2C" w:rsidRPr="005B6C5D" w:rsidRDefault="00752C2C" w:rsidP="008020D7"/>
        </w:tc>
        <w:tc>
          <w:tcPr>
            <w:tcW w:w="4756" w:type="pct"/>
            <w:gridSpan w:val="4"/>
            <w:shd w:val="clear" w:color="auto" w:fill="auto"/>
          </w:tcPr>
          <w:p w:rsidR="00752C2C" w:rsidRPr="005B6C5D" w:rsidRDefault="00752C2C" w:rsidP="008020D7">
            <w:r w:rsidRPr="005B6C5D">
              <w:rPr>
                <w:b/>
                <w:i/>
              </w:rPr>
              <w:t>By 3 years the child needs support for at least one of the following:</w:t>
            </w:r>
          </w:p>
        </w:tc>
      </w:tr>
      <w:tr w:rsidR="00752C2C" w:rsidRPr="005B6C5D" w:rsidTr="00C06737">
        <w:tc>
          <w:tcPr>
            <w:tcW w:w="244" w:type="pct"/>
            <w:vMerge/>
            <w:shd w:val="clear" w:color="auto" w:fill="auto"/>
          </w:tcPr>
          <w:p w:rsidR="00752C2C" w:rsidRPr="005B6C5D" w:rsidRDefault="00752C2C" w:rsidP="008020D7"/>
        </w:tc>
        <w:tc>
          <w:tcPr>
            <w:tcW w:w="3869" w:type="pct"/>
            <w:shd w:val="clear" w:color="auto" w:fill="auto"/>
          </w:tcPr>
          <w:p w:rsidR="00752C2C" w:rsidRPr="005B6C5D" w:rsidRDefault="00752C2C" w:rsidP="008020D7">
            <w:r w:rsidRPr="005B6C5D">
              <w:t>drawing features on a pre-drawn face</w:t>
            </w:r>
          </w:p>
        </w:tc>
        <w:tc>
          <w:tcPr>
            <w:tcW w:w="444" w:type="pct"/>
            <w:gridSpan w:val="2"/>
            <w:shd w:val="clear" w:color="auto" w:fill="auto"/>
          </w:tcPr>
          <w:p w:rsidR="00752C2C" w:rsidRPr="005B6C5D" w:rsidRDefault="00752C2C" w:rsidP="008020D7"/>
        </w:tc>
        <w:tc>
          <w:tcPr>
            <w:tcW w:w="443" w:type="pct"/>
            <w:shd w:val="clear" w:color="auto" w:fill="auto"/>
          </w:tcPr>
          <w:p w:rsidR="00752C2C" w:rsidRPr="005B6C5D" w:rsidRDefault="00752C2C" w:rsidP="008020D7"/>
        </w:tc>
      </w:tr>
      <w:tr w:rsidR="00752C2C" w:rsidRPr="005B6C5D" w:rsidTr="00C06737">
        <w:tc>
          <w:tcPr>
            <w:tcW w:w="244" w:type="pct"/>
            <w:vMerge/>
            <w:shd w:val="clear" w:color="auto" w:fill="auto"/>
          </w:tcPr>
          <w:p w:rsidR="00752C2C" w:rsidRPr="005B6C5D" w:rsidRDefault="00752C2C" w:rsidP="008020D7"/>
        </w:tc>
        <w:tc>
          <w:tcPr>
            <w:tcW w:w="3869" w:type="pct"/>
            <w:shd w:val="clear" w:color="auto" w:fill="auto"/>
          </w:tcPr>
          <w:p w:rsidR="00752C2C" w:rsidRPr="005B6C5D" w:rsidRDefault="00752C2C" w:rsidP="008020D7">
            <w:r w:rsidRPr="005B6C5D">
              <w:t>catching a ball with both hands</w:t>
            </w:r>
          </w:p>
        </w:tc>
        <w:tc>
          <w:tcPr>
            <w:tcW w:w="444" w:type="pct"/>
            <w:gridSpan w:val="2"/>
            <w:shd w:val="clear" w:color="auto" w:fill="auto"/>
          </w:tcPr>
          <w:p w:rsidR="00752C2C" w:rsidRPr="005B6C5D" w:rsidRDefault="00752C2C" w:rsidP="008020D7"/>
        </w:tc>
        <w:tc>
          <w:tcPr>
            <w:tcW w:w="443" w:type="pct"/>
            <w:shd w:val="clear" w:color="auto" w:fill="auto"/>
          </w:tcPr>
          <w:p w:rsidR="00752C2C" w:rsidRPr="005B6C5D" w:rsidRDefault="00752C2C" w:rsidP="008020D7"/>
        </w:tc>
      </w:tr>
      <w:tr w:rsidR="00752C2C" w:rsidRPr="005B6C5D" w:rsidTr="00C06737">
        <w:tc>
          <w:tcPr>
            <w:tcW w:w="244" w:type="pct"/>
            <w:vMerge/>
            <w:shd w:val="clear" w:color="auto" w:fill="auto"/>
          </w:tcPr>
          <w:p w:rsidR="00752C2C" w:rsidRPr="005B6C5D" w:rsidRDefault="00752C2C" w:rsidP="008020D7"/>
        </w:tc>
        <w:tc>
          <w:tcPr>
            <w:tcW w:w="3869" w:type="pct"/>
            <w:shd w:val="clear" w:color="auto" w:fill="auto"/>
          </w:tcPr>
          <w:p w:rsidR="00752C2C" w:rsidRPr="005B6C5D" w:rsidRDefault="00752C2C" w:rsidP="008020D7">
            <w:r w:rsidRPr="005B6C5D">
              <w:t>kicking a moving ball</w:t>
            </w:r>
          </w:p>
        </w:tc>
        <w:tc>
          <w:tcPr>
            <w:tcW w:w="444" w:type="pct"/>
            <w:gridSpan w:val="2"/>
            <w:shd w:val="clear" w:color="auto" w:fill="auto"/>
          </w:tcPr>
          <w:p w:rsidR="00752C2C" w:rsidRPr="005B6C5D" w:rsidRDefault="00752C2C" w:rsidP="008020D7"/>
        </w:tc>
        <w:tc>
          <w:tcPr>
            <w:tcW w:w="443" w:type="pct"/>
            <w:shd w:val="clear" w:color="auto" w:fill="auto"/>
          </w:tcPr>
          <w:p w:rsidR="00752C2C" w:rsidRPr="005B6C5D" w:rsidRDefault="00752C2C" w:rsidP="008020D7"/>
        </w:tc>
      </w:tr>
      <w:tr w:rsidR="00752C2C" w:rsidRPr="005B6C5D" w:rsidTr="00C06737">
        <w:tc>
          <w:tcPr>
            <w:tcW w:w="244" w:type="pct"/>
            <w:vMerge/>
            <w:shd w:val="clear" w:color="auto" w:fill="auto"/>
          </w:tcPr>
          <w:p w:rsidR="00752C2C" w:rsidRPr="005B6C5D" w:rsidRDefault="00752C2C" w:rsidP="008020D7"/>
        </w:tc>
        <w:tc>
          <w:tcPr>
            <w:tcW w:w="3869" w:type="pct"/>
            <w:shd w:val="clear" w:color="auto" w:fill="auto"/>
          </w:tcPr>
          <w:p w:rsidR="00752C2C" w:rsidRPr="005B6C5D" w:rsidRDefault="00752C2C" w:rsidP="008020D7">
            <w:r w:rsidRPr="005B6C5D">
              <w:t>recognising detail in a picture.</w:t>
            </w:r>
          </w:p>
        </w:tc>
        <w:tc>
          <w:tcPr>
            <w:tcW w:w="444" w:type="pct"/>
            <w:gridSpan w:val="2"/>
            <w:shd w:val="clear" w:color="auto" w:fill="auto"/>
          </w:tcPr>
          <w:p w:rsidR="00752C2C" w:rsidRPr="005B6C5D" w:rsidRDefault="00752C2C" w:rsidP="008020D7"/>
        </w:tc>
        <w:tc>
          <w:tcPr>
            <w:tcW w:w="443" w:type="pct"/>
            <w:shd w:val="clear" w:color="auto" w:fill="auto"/>
          </w:tcPr>
          <w:p w:rsidR="00752C2C" w:rsidRPr="005B6C5D" w:rsidRDefault="00752C2C" w:rsidP="008020D7"/>
        </w:tc>
      </w:tr>
      <w:tr w:rsidR="00752C2C" w:rsidRPr="005B6C5D" w:rsidTr="00C06737">
        <w:tc>
          <w:tcPr>
            <w:tcW w:w="244" w:type="pct"/>
            <w:vMerge/>
            <w:shd w:val="clear" w:color="auto" w:fill="auto"/>
          </w:tcPr>
          <w:p w:rsidR="00752C2C" w:rsidRPr="005B6C5D" w:rsidRDefault="00752C2C" w:rsidP="008020D7"/>
        </w:tc>
        <w:tc>
          <w:tcPr>
            <w:tcW w:w="4756" w:type="pct"/>
            <w:gridSpan w:val="4"/>
            <w:shd w:val="clear" w:color="auto" w:fill="auto"/>
          </w:tcPr>
          <w:p w:rsidR="00752C2C" w:rsidRPr="005B6C5D" w:rsidRDefault="00752C2C" w:rsidP="008020D7">
            <w:r w:rsidRPr="005B6C5D">
              <w:rPr>
                <w:b/>
                <w:i/>
              </w:rPr>
              <w:t>By 4 years the child needs support for at least one of the following:</w:t>
            </w:r>
          </w:p>
        </w:tc>
      </w:tr>
      <w:tr w:rsidR="00752C2C" w:rsidRPr="005B6C5D" w:rsidTr="00C06737">
        <w:tc>
          <w:tcPr>
            <w:tcW w:w="244" w:type="pct"/>
            <w:vMerge/>
            <w:shd w:val="clear" w:color="auto" w:fill="auto"/>
          </w:tcPr>
          <w:p w:rsidR="00752C2C" w:rsidRPr="005B6C5D" w:rsidRDefault="00752C2C" w:rsidP="008020D7"/>
        </w:tc>
        <w:tc>
          <w:tcPr>
            <w:tcW w:w="3869" w:type="pct"/>
            <w:shd w:val="clear" w:color="auto" w:fill="auto"/>
          </w:tcPr>
          <w:p w:rsidR="00752C2C" w:rsidRPr="005B6C5D" w:rsidRDefault="00752C2C" w:rsidP="008020D7">
            <w:r w:rsidRPr="005B6C5D">
              <w:t>for age appropriate activities that involve hand-eye co-ordination, eg placing small pegs in a board, threading beads</w:t>
            </w:r>
          </w:p>
        </w:tc>
        <w:tc>
          <w:tcPr>
            <w:tcW w:w="444" w:type="pct"/>
            <w:gridSpan w:val="2"/>
            <w:shd w:val="clear" w:color="auto" w:fill="auto"/>
          </w:tcPr>
          <w:p w:rsidR="00752C2C" w:rsidRPr="005B6C5D" w:rsidRDefault="00752C2C" w:rsidP="008020D7"/>
        </w:tc>
        <w:tc>
          <w:tcPr>
            <w:tcW w:w="443" w:type="pct"/>
            <w:shd w:val="clear" w:color="auto" w:fill="auto"/>
          </w:tcPr>
          <w:p w:rsidR="00752C2C" w:rsidRPr="005B6C5D" w:rsidRDefault="00752C2C" w:rsidP="008020D7"/>
          <w:p w:rsidR="00752C2C" w:rsidRPr="005B6C5D" w:rsidRDefault="00752C2C" w:rsidP="008020D7"/>
        </w:tc>
      </w:tr>
      <w:tr w:rsidR="00752C2C" w:rsidRPr="005B6C5D" w:rsidTr="00C06737">
        <w:tc>
          <w:tcPr>
            <w:tcW w:w="244" w:type="pct"/>
            <w:vMerge/>
            <w:shd w:val="clear" w:color="auto" w:fill="auto"/>
          </w:tcPr>
          <w:p w:rsidR="00752C2C" w:rsidRPr="005B6C5D" w:rsidRDefault="00752C2C" w:rsidP="008020D7"/>
        </w:tc>
        <w:tc>
          <w:tcPr>
            <w:tcW w:w="3869" w:type="pct"/>
            <w:shd w:val="clear" w:color="auto" w:fill="auto"/>
          </w:tcPr>
          <w:p w:rsidR="00752C2C" w:rsidRPr="005B6C5D" w:rsidRDefault="00752C2C" w:rsidP="008020D7">
            <w:r w:rsidRPr="005B6C5D">
              <w:t>cutting with scissors</w:t>
            </w:r>
          </w:p>
        </w:tc>
        <w:tc>
          <w:tcPr>
            <w:tcW w:w="444" w:type="pct"/>
            <w:gridSpan w:val="2"/>
            <w:shd w:val="clear" w:color="auto" w:fill="auto"/>
          </w:tcPr>
          <w:p w:rsidR="00752C2C" w:rsidRPr="005B6C5D" w:rsidRDefault="00752C2C" w:rsidP="008020D7"/>
        </w:tc>
        <w:tc>
          <w:tcPr>
            <w:tcW w:w="443" w:type="pct"/>
            <w:shd w:val="clear" w:color="auto" w:fill="auto"/>
          </w:tcPr>
          <w:p w:rsidR="00752C2C" w:rsidRPr="005B6C5D" w:rsidRDefault="00752C2C" w:rsidP="008020D7"/>
        </w:tc>
      </w:tr>
      <w:tr w:rsidR="00752C2C" w:rsidRPr="005B6C5D" w:rsidTr="00C06737">
        <w:tc>
          <w:tcPr>
            <w:tcW w:w="244" w:type="pct"/>
            <w:vMerge/>
            <w:shd w:val="clear" w:color="auto" w:fill="auto"/>
          </w:tcPr>
          <w:p w:rsidR="00752C2C" w:rsidRPr="005B6C5D" w:rsidRDefault="00752C2C" w:rsidP="008020D7"/>
        </w:tc>
        <w:tc>
          <w:tcPr>
            <w:tcW w:w="3869" w:type="pct"/>
            <w:shd w:val="clear" w:color="auto" w:fill="auto"/>
          </w:tcPr>
          <w:p w:rsidR="00752C2C" w:rsidRPr="005B6C5D" w:rsidRDefault="00752C2C" w:rsidP="008020D7">
            <w:r w:rsidRPr="005B6C5D">
              <w:t>completing inset puzzles</w:t>
            </w:r>
          </w:p>
        </w:tc>
        <w:tc>
          <w:tcPr>
            <w:tcW w:w="444" w:type="pct"/>
            <w:gridSpan w:val="2"/>
            <w:shd w:val="clear" w:color="auto" w:fill="auto"/>
          </w:tcPr>
          <w:p w:rsidR="00752C2C" w:rsidRPr="005B6C5D" w:rsidRDefault="00752C2C" w:rsidP="008020D7"/>
        </w:tc>
        <w:tc>
          <w:tcPr>
            <w:tcW w:w="443" w:type="pct"/>
            <w:shd w:val="clear" w:color="auto" w:fill="auto"/>
          </w:tcPr>
          <w:p w:rsidR="00752C2C" w:rsidRPr="005B6C5D" w:rsidRDefault="00752C2C" w:rsidP="008020D7"/>
        </w:tc>
      </w:tr>
      <w:tr w:rsidR="00752C2C" w:rsidRPr="005B6C5D" w:rsidTr="00C06737">
        <w:tc>
          <w:tcPr>
            <w:tcW w:w="244" w:type="pct"/>
            <w:vMerge/>
            <w:shd w:val="clear" w:color="auto" w:fill="auto"/>
          </w:tcPr>
          <w:p w:rsidR="00752C2C" w:rsidRPr="005B6C5D" w:rsidRDefault="00752C2C" w:rsidP="008020D7"/>
        </w:tc>
        <w:tc>
          <w:tcPr>
            <w:tcW w:w="3869" w:type="pct"/>
            <w:shd w:val="clear" w:color="auto" w:fill="auto"/>
          </w:tcPr>
          <w:p w:rsidR="00752C2C" w:rsidRPr="005B6C5D" w:rsidRDefault="00752C2C" w:rsidP="008020D7">
            <w:r w:rsidRPr="005B6C5D">
              <w:t>copying simple shapes, eg a cross</w:t>
            </w:r>
          </w:p>
        </w:tc>
        <w:tc>
          <w:tcPr>
            <w:tcW w:w="444" w:type="pct"/>
            <w:gridSpan w:val="2"/>
            <w:shd w:val="clear" w:color="auto" w:fill="auto"/>
          </w:tcPr>
          <w:p w:rsidR="00752C2C" w:rsidRPr="005B6C5D" w:rsidRDefault="00752C2C" w:rsidP="008020D7"/>
        </w:tc>
        <w:tc>
          <w:tcPr>
            <w:tcW w:w="443" w:type="pct"/>
            <w:shd w:val="clear" w:color="auto" w:fill="auto"/>
          </w:tcPr>
          <w:p w:rsidR="00752C2C" w:rsidRPr="005B6C5D" w:rsidRDefault="00752C2C" w:rsidP="008020D7"/>
        </w:tc>
      </w:tr>
      <w:tr w:rsidR="00752C2C" w:rsidRPr="005B6C5D" w:rsidTr="00C06737">
        <w:tc>
          <w:tcPr>
            <w:tcW w:w="244" w:type="pct"/>
            <w:vMerge/>
            <w:shd w:val="clear" w:color="auto" w:fill="auto"/>
          </w:tcPr>
          <w:p w:rsidR="00752C2C" w:rsidRPr="005B6C5D" w:rsidRDefault="00752C2C" w:rsidP="008020D7"/>
        </w:tc>
        <w:tc>
          <w:tcPr>
            <w:tcW w:w="3869" w:type="pct"/>
            <w:shd w:val="clear" w:color="auto" w:fill="auto"/>
          </w:tcPr>
          <w:p w:rsidR="00752C2C" w:rsidRPr="005B6C5D" w:rsidRDefault="00752C2C" w:rsidP="008020D7">
            <w:r w:rsidRPr="005B6C5D">
              <w:t>finding small details in pictures, eg Where’s Wally?</w:t>
            </w:r>
          </w:p>
        </w:tc>
        <w:tc>
          <w:tcPr>
            <w:tcW w:w="444" w:type="pct"/>
            <w:gridSpan w:val="2"/>
            <w:shd w:val="clear" w:color="auto" w:fill="auto"/>
          </w:tcPr>
          <w:p w:rsidR="00752C2C" w:rsidRPr="005B6C5D" w:rsidRDefault="00752C2C" w:rsidP="008020D7"/>
        </w:tc>
        <w:tc>
          <w:tcPr>
            <w:tcW w:w="443" w:type="pct"/>
            <w:shd w:val="clear" w:color="auto" w:fill="auto"/>
          </w:tcPr>
          <w:p w:rsidR="00752C2C" w:rsidRPr="005B6C5D" w:rsidRDefault="00752C2C" w:rsidP="008020D7"/>
        </w:tc>
      </w:tr>
      <w:tr w:rsidR="00752C2C" w:rsidRPr="005B6C5D" w:rsidTr="00C06737">
        <w:tc>
          <w:tcPr>
            <w:tcW w:w="244" w:type="pct"/>
            <w:vMerge/>
            <w:shd w:val="clear" w:color="auto" w:fill="auto"/>
          </w:tcPr>
          <w:p w:rsidR="00752C2C" w:rsidRPr="005B6C5D" w:rsidRDefault="00752C2C" w:rsidP="008020D7"/>
        </w:tc>
        <w:tc>
          <w:tcPr>
            <w:tcW w:w="3869" w:type="pct"/>
            <w:shd w:val="clear" w:color="auto" w:fill="auto"/>
          </w:tcPr>
          <w:p w:rsidR="00752C2C" w:rsidRPr="005B6C5D" w:rsidRDefault="00752C2C" w:rsidP="008020D7">
            <w:r w:rsidRPr="005B6C5D">
              <w:t>joining in with outdoor play and physical activities.</w:t>
            </w:r>
          </w:p>
        </w:tc>
        <w:tc>
          <w:tcPr>
            <w:tcW w:w="444" w:type="pct"/>
            <w:gridSpan w:val="2"/>
            <w:shd w:val="clear" w:color="auto" w:fill="auto"/>
          </w:tcPr>
          <w:p w:rsidR="00752C2C" w:rsidRPr="005B6C5D" w:rsidRDefault="00752C2C" w:rsidP="008020D7"/>
        </w:tc>
        <w:tc>
          <w:tcPr>
            <w:tcW w:w="443" w:type="pct"/>
            <w:shd w:val="clear" w:color="auto" w:fill="auto"/>
          </w:tcPr>
          <w:p w:rsidR="00752C2C" w:rsidRPr="005B6C5D" w:rsidRDefault="00752C2C" w:rsidP="008020D7"/>
        </w:tc>
      </w:tr>
      <w:tr w:rsidR="00752C2C" w:rsidRPr="005B6C5D" w:rsidTr="00C06737">
        <w:tc>
          <w:tcPr>
            <w:tcW w:w="244" w:type="pct"/>
            <w:vMerge/>
            <w:shd w:val="clear" w:color="auto" w:fill="auto"/>
          </w:tcPr>
          <w:p w:rsidR="00752C2C" w:rsidRPr="005B6C5D" w:rsidRDefault="00752C2C" w:rsidP="008020D7"/>
        </w:tc>
        <w:tc>
          <w:tcPr>
            <w:tcW w:w="4756" w:type="pct"/>
            <w:gridSpan w:val="4"/>
            <w:shd w:val="clear" w:color="auto" w:fill="auto"/>
          </w:tcPr>
          <w:p w:rsidR="00752C2C" w:rsidRPr="005B6C5D" w:rsidRDefault="00752C2C" w:rsidP="008020D7">
            <w:r w:rsidRPr="005B6C5D">
              <w:rPr>
                <w:b/>
                <w:i/>
              </w:rPr>
              <w:t>By 5 years the child needs support for at least one of the following:</w:t>
            </w:r>
          </w:p>
        </w:tc>
      </w:tr>
      <w:tr w:rsidR="00752C2C" w:rsidRPr="005B6C5D" w:rsidTr="00C06737">
        <w:tc>
          <w:tcPr>
            <w:tcW w:w="244" w:type="pct"/>
            <w:vMerge/>
            <w:shd w:val="clear" w:color="auto" w:fill="auto"/>
          </w:tcPr>
          <w:p w:rsidR="00752C2C" w:rsidRPr="005B6C5D" w:rsidRDefault="00752C2C" w:rsidP="008020D7"/>
        </w:tc>
        <w:tc>
          <w:tcPr>
            <w:tcW w:w="3869" w:type="pct"/>
            <w:shd w:val="clear" w:color="auto" w:fill="auto"/>
          </w:tcPr>
          <w:p w:rsidR="00752C2C" w:rsidRPr="005B6C5D" w:rsidRDefault="00752C2C" w:rsidP="008020D7">
            <w:r w:rsidRPr="005B6C5D">
              <w:t>for age appropriate activities that involve hand-eye co-ordination, eg threading a large needle</w:t>
            </w:r>
          </w:p>
        </w:tc>
        <w:tc>
          <w:tcPr>
            <w:tcW w:w="444" w:type="pct"/>
            <w:gridSpan w:val="2"/>
            <w:shd w:val="clear" w:color="auto" w:fill="auto"/>
          </w:tcPr>
          <w:p w:rsidR="00752C2C" w:rsidRPr="005B6C5D" w:rsidRDefault="00752C2C" w:rsidP="008020D7"/>
        </w:tc>
        <w:tc>
          <w:tcPr>
            <w:tcW w:w="443" w:type="pct"/>
            <w:shd w:val="clear" w:color="auto" w:fill="auto"/>
          </w:tcPr>
          <w:p w:rsidR="00752C2C" w:rsidRPr="005B6C5D" w:rsidRDefault="00752C2C" w:rsidP="008020D7"/>
        </w:tc>
      </w:tr>
      <w:tr w:rsidR="00752C2C" w:rsidRPr="005B6C5D" w:rsidTr="00C06737">
        <w:tc>
          <w:tcPr>
            <w:tcW w:w="244" w:type="pct"/>
            <w:vMerge/>
            <w:shd w:val="clear" w:color="auto" w:fill="auto"/>
          </w:tcPr>
          <w:p w:rsidR="00752C2C" w:rsidRPr="005B6C5D" w:rsidRDefault="00752C2C" w:rsidP="008020D7"/>
        </w:tc>
        <w:tc>
          <w:tcPr>
            <w:tcW w:w="3869" w:type="pct"/>
            <w:shd w:val="clear" w:color="auto" w:fill="auto"/>
          </w:tcPr>
          <w:p w:rsidR="00752C2C" w:rsidRPr="005B6C5D" w:rsidRDefault="00752C2C" w:rsidP="008020D7">
            <w:r w:rsidRPr="005B6C5D">
              <w:t>copying a pattern, eg a sequence of bricks</w:t>
            </w:r>
          </w:p>
        </w:tc>
        <w:tc>
          <w:tcPr>
            <w:tcW w:w="444" w:type="pct"/>
            <w:gridSpan w:val="2"/>
            <w:shd w:val="clear" w:color="auto" w:fill="auto"/>
          </w:tcPr>
          <w:p w:rsidR="00752C2C" w:rsidRPr="005B6C5D" w:rsidRDefault="00752C2C" w:rsidP="008020D7"/>
        </w:tc>
        <w:tc>
          <w:tcPr>
            <w:tcW w:w="443" w:type="pct"/>
            <w:shd w:val="clear" w:color="auto" w:fill="auto"/>
          </w:tcPr>
          <w:p w:rsidR="00752C2C" w:rsidRPr="005B6C5D" w:rsidRDefault="00752C2C" w:rsidP="008020D7"/>
        </w:tc>
      </w:tr>
      <w:tr w:rsidR="00752C2C" w:rsidRPr="005B6C5D" w:rsidTr="00C06737">
        <w:tc>
          <w:tcPr>
            <w:tcW w:w="244" w:type="pct"/>
            <w:vMerge/>
            <w:shd w:val="clear" w:color="auto" w:fill="auto"/>
          </w:tcPr>
          <w:p w:rsidR="00752C2C" w:rsidRPr="005B6C5D" w:rsidRDefault="00752C2C" w:rsidP="008020D7"/>
        </w:tc>
        <w:tc>
          <w:tcPr>
            <w:tcW w:w="3869" w:type="pct"/>
            <w:shd w:val="clear" w:color="auto" w:fill="auto"/>
          </w:tcPr>
          <w:p w:rsidR="00752C2C" w:rsidRPr="005B6C5D" w:rsidRDefault="00752C2C" w:rsidP="008020D7">
            <w:r w:rsidRPr="005B6C5D">
              <w:t>copying his/her own name</w:t>
            </w:r>
          </w:p>
        </w:tc>
        <w:tc>
          <w:tcPr>
            <w:tcW w:w="444" w:type="pct"/>
            <w:gridSpan w:val="2"/>
            <w:shd w:val="clear" w:color="auto" w:fill="auto"/>
          </w:tcPr>
          <w:p w:rsidR="00752C2C" w:rsidRPr="005B6C5D" w:rsidRDefault="00752C2C" w:rsidP="008020D7"/>
        </w:tc>
        <w:tc>
          <w:tcPr>
            <w:tcW w:w="443" w:type="pct"/>
            <w:shd w:val="clear" w:color="auto" w:fill="auto"/>
          </w:tcPr>
          <w:p w:rsidR="00752C2C" w:rsidRPr="005B6C5D" w:rsidRDefault="00752C2C" w:rsidP="008020D7"/>
        </w:tc>
      </w:tr>
      <w:tr w:rsidR="00752C2C" w:rsidRPr="005B6C5D" w:rsidTr="00C06737">
        <w:tc>
          <w:tcPr>
            <w:tcW w:w="244" w:type="pct"/>
            <w:vMerge/>
            <w:shd w:val="clear" w:color="auto" w:fill="auto"/>
          </w:tcPr>
          <w:p w:rsidR="00752C2C" w:rsidRPr="005B6C5D" w:rsidRDefault="00752C2C" w:rsidP="008020D7"/>
        </w:tc>
        <w:tc>
          <w:tcPr>
            <w:tcW w:w="3869" w:type="pct"/>
            <w:shd w:val="clear" w:color="auto" w:fill="auto"/>
          </w:tcPr>
          <w:p w:rsidR="00752C2C" w:rsidRPr="005B6C5D" w:rsidRDefault="00752C2C" w:rsidP="008020D7">
            <w:r w:rsidRPr="005B6C5D">
              <w:t>recognising letters and numbers even when printed boldly</w:t>
            </w:r>
          </w:p>
        </w:tc>
        <w:tc>
          <w:tcPr>
            <w:tcW w:w="444" w:type="pct"/>
            <w:gridSpan w:val="2"/>
            <w:shd w:val="clear" w:color="auto" w:fill="auto"/>
          </w:tcPr>
          <w:p w:rsidR="00752C2C" w:rsidRPr="005B6C5D" w:rsidRDefault="00752C2C" w:rsidP="008020D7"/>
        </w:tc>
        <w:tc>
          <w:tcPr>
            <w:tcW w:w="443" w:type="pct"/>
            <w:shd w:val="clear" w:color="auto" w:fill="auto"/>
          </w:tcPr>
          <w:p w:rsidR="00752C2C" w:rsidRPr="005B6C5D" w:rsidRDefault="00752C2C" w:rsidP="008020D7"/>
        </w:tc>
      </w:tr>
      <w:tr w:rsidR="00752C2C" w:rsidRPr="005B6C5D" w:rsidTr="00C06737">
        <w:tc>
          <w:tcPr>
            <w:tcW w:w="244" w:type="pct"/>
            <w:vMerge/>
            <w:shd w:val="clear" w:color="auto" w:fill="auto"/>
          </w:tcPr>
          <w:p w:rsidR="00752C2C" w:rsidRPr="005B6C5D" w:rsidRDefault="00752C2C" w:rsidP="008020D7"/>
        </w:tc>
        <w:tc>
          <w:tcPr>
            <w:tcW w:w="3869" w:type="pct"/>
            <w:shd w:val="clear" w:color="auto" w:fill="auto"/>
          </w:tcPr>
          <w:p w:rsidR="00752C2C" w:rsidRPr="005B6C5D" w:rsidRDefault="00752C2C" w:rsidP="008020D7">
            <w:r w:rsidRPr="005B6C5D">
              <w:t>drawing a recognisable human figure with details like hair/buttons</w:t>
            </w:r>
          </w:p>
        </w:tc>
        <w:tc>
          <w:tcPr>
            <w:tcW w:w="444" w:type="pct"/>
            <w:gridSpan w:val="2"/>
            <w:shd w:val="clear" w:color="auto" w:fill="auto"/>
          </w:tcPr>
          <w:p w:rsidR="00752C2C" w:rsidRPr="005B6C5D" w:rsidRDefault="00752C2C" w:rsidP="008020D7"/>
        </w:tc>
        <w:tc>
          <w:tcPr>
            <w:tcW w:w="443" w:type="pct"/>
            <w:shd w:val="clear" w:color="auto" w:fill="auto"/>
          </w:tcPr>
          <w:p w:rsidR="00752C2C" w:rsidRPr="005B6C5D" w:rsidRDefault="00752C2C" w:rsidP="008020D7"/>
        </w:tc>
      </w:tr>
      <w:tr w:rsidR="00752C2C" w:rsidRPr="005B6C5D" w:rsidTr="00C06737">
        <w:tc>
          <w:tcPr>
            <w:tcW w:w="244" w:type="pct"/>
            <w:vMerge/>
            <w:shd w:val="clear" w:color="auto" w:fill="auto"/>
          </w:tcPr>
          <w:p w:rsidR="00752C2C" w:rsidRPr="005B6C5D" w:rsidRDefault="00752C2C" w:rsidP="008020D7"/>
        </w:tc>
        <w:tc>
          <w:tcPr>
            <w:tcW w:w="3869" w:type="pct"/>
            <w:shd w:val="clear" w:color="auto" w:fill="auto"/>
          </w:tcPr>
          <w:p w:rsidR="00752C2C" w:rsidRPr="005B6C5D" w:rsidRDefault="00752C2C" w:rsidP="008020D7">
            <w:r w:rsidRPr="005B6C5D">
              <w:t>using outdoor equipment, eg playing games with balls, hoops.</w:t>
            </w:r>
          </w:p>
        </w:tc>
        <w:tc>
          <w:tcPr>
            <w:tcW w:w="444" w:type="pct"/>
            <w:gridSpan w:val="2"/>
            <w:shd w:val="clear" w:color="auto" w:fill="auto"/>
          </w:tcPr>
          <w:p w:rsidR="00752C2C" w:rsidRPr="005B6C5D" w:rsidRDefault="00752C2C" w:rsidP="008020D7"/>
        </w:tc>
        <w:tc>
          <w:tcPr>
            <w:tcW w:w="443" w:type="pct"/>
            <w:shd w:val="clear" w:color="auto" w:fill="auto"/>
          </w:tcPr>
          <w:p w:rsidR="00752C2C" w:rsidRPr="005B6C5D" w:rsidRDefault="00752C2C" w:rsidP="008020D7"/>
        </w:tc>
      </w:tr>
      <w:tr w:rsidR="00752C2C" w:rsidRPr="005B6C5D" w:rsidTr="00C06737">
        <w:tc>
          <w:tcPr>
            <w:tcW w:w="4276" w:type="pct"/>
            <w:gridSpan w:val="3"/>
            <w:shd w:val="clear" w:color="auto" w:fill="auto"/>
          </w:tcPr>
          <w:p w:rsidR="00752C2C" w:rsidRPr="005B6C5D" w:rsidRDefault="00752C2C" w:rsidP="008020D7">
            <w:pPr>
              <w:jc w:val="center"/>
              <w:rPr>
                <w:b/>
                <w:sz w:val="28"/>
                <w:szCs w:val="28"/>
              </w:rPr>
            </w:pPr>
            <w:r w:rsidRPr="005B6C5D">
              <w:rPr>
                <w:b/>
                <w:sz w:val="28"/>
                <w:szCs w:val="28"/>
              </w:rPr>
              <w:lastRenderedPageBreak/>
              <w:t>Assessment and planning</w:t>
            </w:r>
          </w:p>
        </w:tc>
        <w:tc>
          <w:tcPr>
            <w:tcW w:w="724" w:type="pct"/>
            <w:gridSpan w:val="2"/>
            <w:shd w:val="clear" w:color="auto" w:fill="auto"/>
          </w:tcPr>
          <w:p w:rsidR="00752C2C" w:rsidRPr="005B6C5D" w:rsidRDefault="00752C2C" w:rsidP="008020D7">
            <w:pPr>
              <w:rPr>
                <w:b/>
              </w:rPr>
            </w:pPr>
            <w:r w:rsidRPr="005B6C5D">
              <w:rPr>
                <w:b/>
              </w:rPr>
              <w:t>Date</w:t>
            </w:r>
          </w:p>
        </w:tc>
      </w:tr>
      <w:tr w:rsidR="00752C2C" w:rsidRPr="005B6C5D" w:rsidTr="00C06737">
        <w:tc>
          <w:tcPr>
            <w:tcW w:w="4276" w:type="pct"/>
            <w:gridSpan w:val="3"/>
            <w:shd w:val="clear" w:color="auto" w:fill="auto"/>
          </w:tcPr>
          <w:p w:rsidR="00752C2C" w:rsidRPr="005B6C5D" w:rsidRDefault="00752C2C" w:rsidP="008020D7">
            <w:r w:rsidRPr="005B6C5D">
              <w:t xml:space="preserve">If a child appears to have a visual difficulty that has not been previously identified parents should be referred to an optician or the child’s GP. </w:t>
            </w:r>
          </w:p>
          <w:p w:rsidR="00752C2C" w:rsidRPr="005B6C5D" w:rsidRDefault="00752C2C" w:rsidP="008020D7">
            <w:r w:rsidRPr="005B6C5D">
              <w:t>The optician or GP will be able to make a referral to an eye hospital if necessary. Diagnosis of a difficulty by the eye hospital will trigger the involvement of the SENSS Visual Impairment team who will work alongside the school to support the child’s access to learning.</w:t>
            </w:r>
          </w:p>
        </w:tc>
        <w:tc>
          <w:tcPr>
            <w:tcW w:w="724" w:type="pct"/>
            <w:gridSpan w:val="2"/>
            <w:shd w:val="clear" w:color="auto" w:fill="auto"/>
          </w:tcPr>
          <w:p w:rsidR="00752C2C" w:rsidRPr="005B6C5D" w:rsidRDefault="00752C2C" w:rsidP="008020D7">
            <w:pPr>
              <w:rPr>
                <w:b/>
              </w:rPr>
            </w:pPr>
          </w:p>
        </w:tc>
      </w:tr>
      <w:tr w:rsidR="00752C2C" w:rsidRPr="005B6C5D" w:rsidTr="00C06737">
        <w:tc>
          <w:tcPr>
            <w:tcW w:w="5000" w:type="pct"/>
            <w:gridSpan w:val="5"/>
            <w:shd w:val="clear" w:color="auto" w:fill="auto"/>
          </w:tcPr>
          <w:p w:rsidR="00752C2C" w:rsidRPr="005B6C5D" w:rsidRDefault="00752C2C" w:rsidP="008020D7">
            <w:pPr>
              <w:tabs>
                <w:tab w:val="left" w:pos="0"/>
              </w:tabs>
              <w:ind w:left="72" w:hanging="72"/>
              <w:rPr>
                <w:b/>
              </w:rPr>
            </w:pPr>
            <w:r w:rsidRPr="005B6C5D">
              <w:rPr>
                <w:b/>
              </w:rPr>
              <w:t>Planning for a child with a visual need will include:</w:t>
            </w:r>
          </w:p>
        </w:tc>
      </w:tr>
      <w:tr w:rsidR="00752C2C" w:rsidRPr="005B6C5D" w:rsidTr="00C06737">
        <w:tc>
          <w:tcPr>
            <w:tcW w:w="4276" w:type="pct"/>
            <w:gridSpan w:val="3"/>
            <w:shd w:val="clear" w:color="auto" w:fill="auto"/>
          </w:tcPr>
          <w:p w:rsidR="00752C2C" w:rsidRPr="005B6C5D" w:rsidRDefault="00752C2C" w:rsidP="00752C2C">
            <w:pPr>
              <w:numPr>
                <w:ilvl w:val="0"/>
                <w:numId w:val="30"/>
              </w:numPr>
              <w:tabs>
                <w:tab w:val="left" w:pos="0"/>
              </w:tabs>
            </w:pPr>
            <w:r w:rsidRPr="005B6C5D">
              <w:t>How the child will be supported to move around the learning spaces.</w:t>
            </w:r>
          </w:p>
        </w:tc>
        <w:tc>
          <w:tcPr>
            <w:tcW w:w="724" w:type="pct"/>
            <w:gridSpan w:val="2"/>
            <w:shd w:val="clear" w:color="auto" w:fill="auto"/>
          </w:tcPr>
          <w:p w:rsidR="00752C2C" w:rsidRPr="005B6C5D" w:rsidRDefault="00752C2C" w:rsidP="008020D7">
            <w:pPr>
              <w:tabs>
                <w:tab w:val="left" w:pos="0"/>
              </w:tabs>
              <w:ind w:left="72" w:hanging="72"/>
            </w:pPr>
          </w:p>
        </w:tc>
      </w:tr>
      <w:tr w:rsidR="00752C2C" w:rsidRPr="005B6C5D" w:rsidTr="00C06737">
        <w:tc>
          <w:tcPr>
            <w:tcW w:w="4276" w:type="pct"/>
            <w:gridSpan w:val="3"/>
            <w:shd w:val="clear" w:color="auto" w:fill="auto"/>
          </w:tcPr>
          <w:p w:rsidR="00752C2C" w:rsidRPr="005B6C5D" w:rsidRDefault="00752C2C" w:rsidP="00752C2C">
            <w:pPr>
              <w:numPr>
                <w:ilvl w:val="0"/>
                <w:numId w:val="19"/>
              </w:numPr>
              <w:tabs>
                <w:tab w:val="left" w:pos="0"/>
              </w:tabs>
            </w:pPr>
            <w:r w:rsidRPr="005B6C5D">
              <w:t>Any adaptations needed to the physical environment.</w:t>
            </w:r>
          </w:p>
        </w:tc>
        <w:tc>
          <w:tcPr>
            <w:tcW w:w="724" w:type="pct"/>
            <w:gridSpan w:val="2"/>
            <w:shd w:val="clear" w:color="auto" w:fill="auto"/>
          </w:tcPr>
          <w:p w:rsidR="00752C2C" w:rsidRPr="005B6C5D" w:rsidRDefault="00752C2C" w:rsidP="008020D7">
            <w:pPr>
              <w:tabs>
                <w:tab w:val="left" w:pos="0"/>
              </w:tabs>
              <w:ind w:left="72" w:hanging="72"/>
            </w:pPr>
          </w:p>
        </w:tc>
      </w:tr>
      <w:tr w:rsidR="00752C2C" w:rsidRPr="005B6C5D" w:rsidTr="00C06737">
        <w:tc>
          <w:tcPr>
            <w:tcW w:w="4276" w:type="pct"/>
            <w:gridSpan w:val="3"/>
            <w:shd w:val="clear" w:color="auto" w:fill="auto"/>
          </w:tcPr>
          <w:p w:rsidR="00752C2C" w:rsidRPr="005B6C5D" w:rsidRDefault="00752C2C" w:rsidP="00752C2C">
            <w:pPr>
              <w:numPr>
                <w:ilvl w:val="0"/>
                <w:numId w:val="19"/>
              </w:numPr>
              <w:tabs>
                <w:tab w:val="left" w:pos="0"/>
              </w:tabs>
            </w:pPr>
            <w:r w:rsidRPr="005B6C5D">
              <w:t>Risk assessments relating to any health and safety issues.</w:t>
            </w:r>
          </w:p>
        </w:tc>
        <w:tc>
          <w:tcPr>
            <w:tcW w:w="724" w:type="pct"/>
            <w:gridSpan w:val="2"/>
            <w:shd w:val="clear" w:color="auto" w:fill="auto"/>
          </w:tcPr>
          <w:p w:rsidR="00752C2C" w:rsidRPr="005B6C5D" w:rsidRDefault="00752C2C" w:rsidP="008020D7">
            <w:pPr>
              <w:tabs>
                <w:tab w:val="left" w:pos="0"/>
              </w:tabs>
              <w:ind w:left="72" w:hanging="72"/>
            </w:pPr>
          </w:p>
        </w:tc>
      </w:tr>
      <w:tr w:rsidR="00752C2C" w:rsidRPr="005B6C5D" w:rsidTr="00C06737">
        <w:tc>
          <w:tcPr>
            <w:tcW w:w="4276" w:type="pct"/>
            <w:gridSpan w:val="3"/>
            <w:shd w:val="clear" w:color="auto" w:fill="auto"/>
          </w:tcPr>
          <w:p w:rsidR="00752C2C" w:rsidRPr="005B6C5D" w:rsidRDefault="00752C2C" w:rsidP="00752C2C">
            <w:pPr>
              <w:numPr>
                <w:ilvl w:val="0"/>
                <w:numId w:val="19"/>
              </w:numPr>
              <w:tabs>
                <w:tab w:val="left" w:pos="0"/>
              </w:tabs>
            </w:pPr>
            <w:r w:rsidRPr="005B6C5D">
              <w:t>Any support needed for personal care; eating and drinking, dressing.</w:t>
            </w:r>
          </w:p>
        </w:tc>
        <w:tc>
          <w:tcPr>
            <w:tcW w:w="724" w:type="pct"/>
            <w:gridSpan w:val="2"/>
            <w:shd w:val="clear" w:color="auto" w:fill="auto"/>
          </w:tcPr>
          <w:p w:rsidR="00752C2C" w:rsidRPr="005B6C5D" w:rsidRDefault="00752C2C" w:rsidP="008020D7">
            <w:pPr>
              <w:tabs>
                <w:tab w:val="left" w:pos="0"/>
              </w:tabs>
              <w:ind w:left="72" w:hanging="72"/>
            </w:pPr>
          </w:p>
        </w:tc>
      </w:tr>
      <w:tr w:rsidR="00752C2C" w:rsidRPr="005B6C5D" w:rsidTr="00C06737">
        <w:tc>
          <w:tcPr>
            <w:tcW w:w="4276" w:type="pct"/>
            <w:gridSpan w:val="3"/>
            <w:shd w:val="clear" w:color="auto" w:fill="auto"/>
          </w:tcPr>
          <w:p w:rsidR="00752C2C" w:rsidRPr="005B6C5D" w:rsidRDefault="00752C2C" w:rsidP="00752C2C">
            <w:pPr>
              <w:numPr>
                <w:ilvl w:val="0"/>
                <w:numId w:val="19"/>
              </w:numPr>
              <w:tabs>
                <w:tab w:val="left" w:pos="0"/>
              </w:tabs>
            </w:pPr>
            <w:r w:rsidRPr="005B6C5D">
              <w:t>Any specialist equipment or resources, including ICT, that may be needed to support learning.</w:t>
            </w:r>
          </w:p>
        </w:tc>
        <w:tc>
          <w:tcPr>
            <w:tcW w:w="724" w:type="pct"/>
            <w:gridSpan w:val="2"/>
            <w:shd w:val="clear" w:color="auto" w:fill="auto"/>
          </w:tcPr>
          <w:p w:rsidR="00752C2C" w:rsidRPr="005B6C5D" w:rsidRDefault="00752C2C" w:rsidP="008020D7">
            <w:pPr>
              <w:tabs>
                <w:tab w:val="left" w:pos="0"/>
              </w:tabs>
              <w:ind w:left="72" w:hanging="72"/>
            </w:pPr>
          </w:p>
        </w:tc>
      </w:tr>
      <w:tr w:rsidR="00752C2C" w:rsidRPr="005B6C5D" w:rsidTr="00C06737">
        <w:tc>
          <w:tcPr>
            <w:tcW w:w="4276" w:type="pct"/>
            <w:gridSpan w:val="3"/>
            <w:shd w:val="clear" w:color="auto" w:fill="auto"/>
          </w:tcPr>
          <w:p w:rsidR="00752C2C" w:rsidRPr="005B6C5D" w:rsidRDefault="00752C2C" w:rsidP="00752C2C">
            <w:pPr>
              <w:numPr>
                <w:ilvl w:val="0"/>
                <w:numId w:val="19"/>
              </w:numPr>
              <w:tabs>
                <w:tab w:val="left" w:pos="0"/>
              </w:tabs>
            </w:pPr>
            <w:r w:rsidRPr="005B6C5D">
              <w:t>The adult support that may be required for accessing learning opportunities.</w:t>
            </w:r>
          </w:p>
        </w:tc>
        <w:tc>
          <w:tcPr>
            <w:tcW w:w="724" w:type="pct"/>
            <w:gridSpan w:val="2"/>
            <w:shd w:val="clear" w:color="auto" w:fill="auto"/>
          </w:tcPr>
          <w:p w:rsidR="00752C2C" w:rsidRPr="005B6C5D" w:rsidRDefault="00752C2C" w:rsidP="008020D7">
            <w:pPr>
              <w:tabs>
                <w:tab w:val="left" w:pos="0"/>
              </w:tabs>
              <w:ind w:left="72" w:hanging="72"/>
            </w:pPr>
          </w:p>
        </w:tc>
      </w:tr>
      <w:tr w:rsidR="00752C2C" w:rsidRPr="005B6C5D" w:rsidTr="00C06737">
        <w:tc>
          <w:tcPr>
            <w:tcW w:w="4276" w:type="pct"/>
            <w:gridSpan w:val="3"/>
            <w:shd w:val="clear" w:color="auto" w:fill="auto"/>
          </w:tcPr>
          <w:p w:rsidR="00752C2C" w:rsidRPr="005B6C5D" w:rsidRDefault="00752C2C" w:rsidP="00752C2C">
            <w:pPr>
              <w:numPr>
                <w:ilvl w:val="0"/>
                <w:numId w:val="19"/>
              </w:numPr>
              <w:tabs>
                <w:tab w:val="left" w:pos="0"/>
              </w:tabs>
            </w:pPr>
            <w:r w:rsidRPr="005B6C5D">
              <w:t xml:space="preserve">Where and how the child will sit for particular activities. </w:t>
            </w:r>
          </w:p>
        </w:tc>
        <w:tc>
          <w:tcPr>
            <w:tcW w:w="724" w:type="pct"/>
            <w:gridSpan w:val="2"/>
            <w:shd w:val="clear" w:color="auto" w:fill="auto"/>
          </w:tcPr>
          <w:p w:rsidR="00752C2C" w:rsidRPr="005B6C5D" w:rsidRDefault="00752C2C" w:rsidP="008020D7">
            <w:pPr>
              <w:tabs>
                <w:tab w:val="left" w:pos="0"/>
              </w:tabs>
              <w:ind w:left="72" w:hanging="72"/>
            </w:pPr>
          </w:p>
        </w:tc>
      </w:tr>
      <w:tr w:rsidR="00752C2C" w:rsidRPr="005B6C5D" w:rsidTr="00C06737">
        <w:tc>
          <w:tcPr>
            <w:tcW w:w="4276" w:type="pct"/>
            <w:gridSpan w:val="3"/>
            <w:shd w:val="clear" w:color="auto" w:fill="auto"/>
          </w:tcPr>
          <w:p w:rsidR="00752C2C" w:rsidRPr="005B6C5D" w:rsidRDefault="00752C2C" w:rsidP="00752C2C">
            <w:pPr>
              <w:numPr>
                <w:ilvl w:val="0"/>
                <w:numId w:val="19"/>
              </w:numPr>
              <w:tabs>
                <w:tab w:val="left" w:pos="0"/>
              </w:tabs>
            </w:pPr>
            <w:r w:rsidRPr="005B6C5D">
              <w:t>‘Thinking ahead’ about the planned learning each week and how the child with the visual need will be supported to access it.</w:t>
            </w:r>
          </w:p>
        </w:tc>
        <w:tc>
          <w:tcPr>
            <w:tcW w:w="724" w:type="pct"/>
            <w:gridSpan w:val="2"/>
            <w:shd w:val="clear" w:color="auto" w:fill="auto"/>
          </w:tcPr>
          <w:p w:rsidR="00752C2C" w:rsidRPr="005B6C5D" w:rsidRDefault="00752C2C" w:rsidP="008020D7">
            <w:pPr>
              <w:tabs>
                <w:tab w:val="left" w:pos="0"/>
              </w:tabs>
              <w:ind w:left="72" w:hanging="72"/>
            </w:pPr>
          </w:p>
        </w:tc>
      </w:tr>
      <w:tr w:rsidR="00752C2C" w:rsidRPr="005B6C5D" w:rsidTr="00C06737">
        <w:tc>
          <w:tcPr>
            <w:tcW w:w="4276" w:type="pct"/>
            <w:gridSpan w:val="3"/>
            <w:shd w:val="clear" w:color="auto" w:fill="auto"/>
          </w:tcPr>
          <w:p w:rsidR="00752C2C" w:rsidRPr="005B6C5D" w:rsidRDefault="00752C2C" w:rsidP="00752C2C">
            <w:pPr>
              <w:numPr>
                <w:ilvl w:val="0"/>
                <w:numId w:val="19"/>
              </w:numPr>
              <w:tabs>
                <w:tab w:val="left" w:pos="0"/>
              </w:tabs>
            </w:pPr>
            <w:r w:rsidRPr="005B6C5D">
              <w:t>Considering reasonable expectations in relation to the specific needs of the child, eg to remain in a particular position for a length of time, the time that may be taken to complete a task.</w:t>
            </w:r>
          </w:p>
        </w:tc>
        <w:tc>
          <w:tcPr>
            <w:tcW w:w="724" w:type="pct"/>
            <w:gridSpan w:val="2"/>
            <w:shd w:val="clear" w:color="auto" w:fill="auto"/>
          </w:tcPr>
          <w:p w:rsidR="00752C2C" w:rsidRPr="005B6C5D" w:rsidRDefault="00752C2C" w:rsidP="008020D7">
            <w:pPr>
              <w:tabs>
                <w:tab w:val="left" w:pos="0"/>
              </w:tabs>
              <w:ind w:left="72" w:hanging="72"/>
            </w:pPr>
          </w:p>
        </w:tc>
      </w:tr>
      <w:tr w:rsidR="00752C2C" w:rsidRPr="005B6C5D" w:rsidTr="00C06737">
        <w:tc>
          <w:tcPr>
            <w:tcW w:w="5000" w:type="pct"/>
            <w:gridSpan w:val="5"/>
            <w:shd w:val="clear" w:color="auto" w:fill="auto"/>
          </w:tcPr>
          <w:p w:rsidR="00752C2C" w:rsidRPr="005B6C5D" w:rsidRDefault="00752C2C" w:rsidP="008020D7">
            <w:pPr>
              <w:tabs>
                <w:tab w:val="left" w:pos="0"/>
              </w:tabs>
              <w:jc w:val="center"/>
              <w:rPr>
                <w:b/>
                <w:sz w:val="28"/>
                <w:szCs w:val="28"/>
              </w:rPr>
            </w:pPr>
            <w:r w:rsidRPr="005B6C5D">
              <w:rPr>
                <w:b/>
                <w:sz w:val="28"/>
                <w:szCs w:val="28"/>
              </w:rPr>
              <w:t>Doing: strategies and resources</w:t>
            </w:r>
          </w:p>
        </w:tc>
      </w:tr>
      <w:tr w:rsidR="00752C2C" w:rsidRPr="005B6C5D" w:rsidTr="00C06737">
        <w:tc>
          <w:tcPr>
            <w:tcW w:w="5000" w:type="pct"/>
            <w:gridSpan w:val="5"/>
            <w:shd w:val="clear" w:color="auto" w:fill="auto"/>
          </w:tcPr>
          <w:p w:rsidR="00752C2C" w:rsidRPr="005B6C5D" w:rsidRDefault="00752C2C" w:rsidP="008020D7">
            <w:pPr>
              <w:tabs>
                <w:tab w:val="left" w:pos="0"/>
              </w:tabs>
              <w:rPr>
                <w:b/>
              </w:rPr>
            </w:pPr>
            <w:r w:rsidRPr="005B6C5D">
              <w:rPr>
                <w:b/>
              </w:rPr>
              <w:t>The physical environment</w:t>
            </w:r>
          </w:p>
        </w:tc>
      </w:tr>
      <w:tr w:rsidR="00752C2C" w:rsidRPr="005B6C5D" w:rsidTr="00C06737">
        <w:tc>
          <w:tcPr>
            <w:tcW w:w="4276" w:type="pct"/>
            <w:gridSpan w:val="3"/>
            <w:shd w:val="clear" w:color="auto" w:fill="auto"/>
          </w:tcPr>
          <w:p w:rsidR="00752C2C" w:rsidRPr="005B6C5D" w:rsidRDefault="00752C2C" w:rsidP="00752C2C">
            <w:pPr>
              <w:numPr>
                <w:ilvl w:val="0"/>
                <w:numId w:val="17"/>
              </w:numPr>
            </w:pPr>
            <w:r w:rsidRPr="005B6C5D">
              <w:t>Make adaptations to make movement easy and safe, eg decluttering, using different textures and colours to aid navigation, some groups use white footmarks on dark flooring to show the way to the toilet.</w:t>
            </w:r>
          </w:p>
        </w:tc>
        <w:tc>
          <w:tcPr>
            <w:tcW w:w="724" w:type="pct"/>
            <w:gridSpan w:val="2"/>
            <w:shd w:val="clear" w:color="auto" w:fill="auto"/>
          </w:tcPr>
          <w:p w:rsidR="00752C2C" w:rsidRPr="00931143" w:rsidRDefault="00752C2C" w:rsidP="00931143">
            <w:pPr>
              <w:tabs>
                <w:tab w:val="left" w:pos="0"/>
              </w:tabs>
            </w:pPr>
          </w:p>
        </w:tc>
      </w:tr>
      <w:tr w:rsidR="00752C2C" w:rsidRPr="005B6C5D" w:rsidTr="00C06737">
        <w:tc>
          <w:tcPr>
            <w:tcW w:w="4276" w:type="pct"/>
            <w:gridSpan w:val="3"/>
            <w:shd w:val="clear" w:color="auto" w:fill="auto"/>
          </w:tcPr>
          <w:p w:rsidR="00752C2C" w:rsidRPr="005B6C5D" w:rsidRDefault="00752C2C" w:rsidP="00752C2C">
            <w:pPr>
              <w:numPr>
                <w:ilvl w:val="0"/>
                <w:numId w:val="17"/>
              </w:numPr>
            </w:pPr>
            <w:r w:rsidRPr="005B6C5D">
              <w:t>Use contrasting surfaces to make things more visible, eg black symbols on a white or yellow background.</w:t>
            </w:r>
          </w:p>
        </w:tc>
        <w:tc>
          <w:tcPr>
            <w:tcW w:w="724" w:type="pct"/>
            <w:gridSpan w:val="2"/>
            <w:shd w:val="clear" w:color="auto" w:fill="auto"/>
          </w:tcPr>
          <w:p w:rsidR="00752C2C" w:rsidRPr="00931143" w:rsidRDefault="00752C2C" w:rsidP="00931143">
            <w:pPr>
              <w:tabs>
                <w:tab w:val="left" w:pos="0"/>
              </w:tabs>
            </w:pPr>
          </w:p>
        </w:tc>
      </w:tr>
      <w:tr w:rsidR="00752C2C" w:rsidRPr="005B6C5D" w:rsidTr="00C06737">
        <w:tc>
          <w:tcPr>
            <w:tcW w:w="4276" w:type="pct"/>
            <w:gridSpan w:val="3"/>
            <w:shd w:val="clear" w:color="auto" w:fill="auto"/>
          </w:tcPr>
          <w:p w:rsidR="00752C2C" w:rsidRPr="005B6C5D" w:rsidRDefault="00752C2C" w:rsidP="00752C2C">
            <w:pPr>
              <w:numPr>
                <w:ilvl w:val="0"/>
                <w:numId w:val="17"/>
              </w:numPr>
            </w:pPr>
            <w:r w:rsidRPr="005B6C5D">
              <w:t>Put the child’s coat peg at the end of the line where it is easiest to find.</w:t>
            </w:r>
          </w:p>
        </w:tc>
        <w:tc>
          <w:tcPr>
            <w:tcW w:w="724" w:type="pct"/>
            <w:gridSpan w:val="2"/>
            <w:shd w:val="clear" w:color="auto" w:fill="auto"/>
          </w:tcPr>
          <w:p w:rsidR="00752C2C" w:rsidRPr="00931143" w:rsidRDefault="00752C2C" w:rsidP="00931143">
            <w:pPr>
              <w:tabs>
                <w:tab w:val="left" w:pos="0"/>
              </w:tabs>
            </w:pPr>
          </w:p>
        </w:tc>
      </w:tr>
      <w:tr w:rsidR="00752C2C" w:rsidRPr="005B6C5D" w:rsidTr="00C06737">
        <w:tc>
          <w:tcPr>
            <w:tcW w:w="4276" w:type="pct"/>
            <w:gridSpan w:val="3"/>
            <w:shd w:val="clear" w:color="auto" w:fill="auto"/>
          </w:tcPr>
          <w:p w:rsidR="00752C2C" w:rsidRPr="005B6C5D" w:rsidRDefault="00752C2C" w:rsidP="00752C2C">
            <w:pPr>
              <w:numPr>
                <w:ilvl w:val="0"/>
                <w:numId w:val="17"/>
              </w:numPr>
            </w:pPr>
            <w:r w:rsidRPr="005B6C5D">
              <w:t>Avoid shadows, glare and reflected light.</w:t>
            </w:r>
          </w:p>
        </w:tc>
        <w:tc>
          <w:tcPr>
            <w:tcW w:w="724" w:type="pct"/>
            <w:gridSpan w:val="2"/>
            <w:shd w:val="clear" w:color="auto" w:fill="auto"/>
          </w:tcPr>
          <w:p w:rsidR="00752C2C" w:rsidRPr="00931143" w:rsidRDefault="00752C2C" w:rsidP="00931143">
            <w:pPr>
              <w:tabs>
                <w:tab w:val="left" w:pos="0"/>
              </w:tabs>
            </w:pPr>
          </w:p>
        </w:tc>
      </w:tr>
      <w:tr w:rsidR="00752C2C" w:rsidRPr="005B6C5D" w:rsidTr="00C06737">
        <w:tc>
          <w:tcPr>
            <w:tcW w:w="4276" w:type="pct"/>
            <w:gridSpan w:val="3"/>
            <w:shd w:val="clear" w:color="auto" w:fill="auto"/>
          </w:tcPr>
          <w:p w:rsidR="00752C2C" w:rsidRPr="005B6C5D" w:rsidRDefault="00752C2C" w:rsidP="00752C2C">
            <w:pPr>
              <w:numPr>
                <w:ilvl w:val="0"/>
                <w:numId w:val="17"/>
              </w:numPr>
            </w:pPr>
            <w:r w:rsidRPr="005B6C5D">
              <w:t>Sit the child where they can best see and hear the adult in whole class and group activities, as advised by the specialist support teacher.</w:t>
            </w:r>
          </w:p>
        </w:tc>
        <w:tc>
          <w:tcPr>
            <w:tcW w:w="724" w:type="pct"/>
            <w:gridSpan w:val="2"/>
            <w:shd w:val="clear" w:color="auto" w:fill="auto"/>
          </w:tcPr>
          <w:p w:rsidR="00752C2C" w:rsidRPr="00931143" w:rsidRDefault="00752C2C" w:rsidP="00931143">
            <w:pPr>
              <w:tabs>
                <w:tab w:val="left" w:pos="0"/>
              </w:tabs>
            </w:pPr>
          </w:p>
        </w:tc>
      </w:tr>
      <w:tr w:rsidR="00752C2C" w:rsidRPr="005B6C5D" w:rsidTr="00C06737">
        <w:tc>
          <w:tcPr>
            <w:tcW w:w="4276" w:type="pct"/>
            <w:gridSpan w:val="3"/>
            <w:shd w:val="clear" w:color="auto" w:fill="auto"/>
          </w:tcPr>
          <w:p w:rsidR="00752C2C" w:rsidRPr="005B6C5D" w:rsidRDefault="00752C2C" w:rsidP="00752C2C">
            <w:pPr>
              <w:numPr>
                <w:ilvl w:val="0"/>
                <w:numId w:val="17"/>
              </w:numPr>
            </w:pPr>
            <w:r w:rsidRPr="005B6C5D">
              <w:t>Encourage the child to wear his/her spectacles if prescribed; if possible keep a spare pair handy.</w:t>
            </w:r>
          </w:p>
        </w:tc>
        <w:tc>
          <w:tcPr>
            <w:tcW w:w="724" w:type="pct"/>
            <w:gridSpan w:val="2"/>
            <w:shd w:val="clear" w:color="auto" w:fill="auto"/>
          </w:tcPr>
          <w:p w:rsidR="00752C2C" w:rsidRPr="00931143" w:rsidRDefault="00752C2C" w:rsidP="00931143">
            <w:pPr>
              <w:tabs>
                <w:tab w:val="left" w:pos="0"/>
              </w:tabs>
            </w:pPr>
          </w:p>
        </w:tc>
      </w:tr>
      <w:tr w:rsidR="00752C2C" w:rsidRPr="005B6C5D" w:rsidTr="00C06737">
        <w:tc>
          <w:tcPr>
            <w:tcW w:w="4276" w:type="pct"/>
            <w:gridSpan w:val="3"/>
            <w:shd w:val="clear" w:color="auto" w:fill="auto"/>
          </w:tcPr>
          <w:p w:rsidR="00752C2C" w:rsidRPr="005B6C5D" w:rsidRDefault="00752C2C" w:rsidP="00752C2C">
            <w:pPr>
              <w:numPr>
                <w:ilvl w:val="0"/>
                <w:numId w:val="17"/>
              </w:numPr>
            </w:pPr>
            <w:r w:rsidRPr="005B6C5D">
              <w:t>Use low vision aids and specialist technology if prescribed.</w:t>
            </w:r>
          </w:p>
        </w:tc>
        <w:tc>
          <w:tcPr>
            <w:tcW w:w="724" w:type="pct"/>
            <w:gridSpan w:val="2"/>
            <w:shd w:val="clear" w:color="auto" w:fill="auto"/>
          </w:tcPr>
          <w:p w:rsidR="00752C2C" w:rsidRPr="00931143" w:rsidRDefault="00752C2C" w:rsidP="00931143">
            <w:pPr>
              <w:tabs>
                <w:tab w:val="left" w:pos="0"/>
              </w:tabs>
            </w:pPr>
          </w:p>
        </w:tc>
      </w:tr>
      <w:tr w:rsidR="00752C2C" w:rsidRPr="005B6C5D" w:rsidTr="00C06737">
        <w:tc>
          <w:tcPr>
            <w:tcW w:w="5000" w:type="pct"/>
            <w:gridSpan w:val="5"/>
            <w:shd w:val="clear" w:color="auto" w:fill="auto"/>
          </w:tcPr>
          <w:p w:rsidR="00752C2C" w:rsidRPr="005B6C5D" w:rsidRDefault="00752C2C" w:rsidP="008020D7">
            <w:pPr>
              <w:ind w:left="72" w:hanging="72"/>
              <w:rPr>
                <w:b/>
              </w:rPr>
            </w:pPr>
            <w:r w:rsidRPr="005B6C5D">
              <w:rPr>
                <w:b/>
              </w:rPr>
              <w:t>Teaching and learning</w:t>
            </w:r>
          </w:p>
        </w:tc>
      </w:tr>
      <w:tr w:rsidR="00752C2C" w:rsidRPr="005B6C5D" w:rsidTr="00C06737">
        <w:tc>
          <w:tcPr>
            <w:tcW w:w="4276" w:type="pct"/>
            <w:gridSpan w:val="3"/>
            <w:shd w:val="clear" w:color="auto" w:fill="auto"/>
          </w:tcPr>
          <w:p w:rsidR="00752C2C" w:rsidRPr="005B6C5D" w:rsidRDefault="00752C2C" w:rsidP="00752C2C">
            <w:pPr>
              <w:numPr>
                <w:ilvl w:val="0"/>
                <w:numId w:val="20"/>
              </w:numPr>
            </w:pPr>
            <w:r w:rsidRPr="005B6C5D">
              <w:t>Make sure that clear verbal instructions, descriptions and explanations accompany each learning activity.</w:t>
            </w:r>
          </w:p>
        </w:tc>
        <w:tc>
          <w:tcPr>
            <w:tcW w:w="724" w:type="pct"/>
            <w:gridSpan w:val="2"/>
            <w:shd w:val="clear" w:color="auto" w:fill="auto"/>
          </w:tcPr>
          <w:p w:rsidR="00752C2C" w:rsidRPr="00931143" w:rsidRDefault="00752C2C" w:rsidP="008020D7">
            <w:pPr>
              <w:ind w:left="72" w:hanging="72"/>
            </w:pPr>
          </w:p>
        </w:tc>
      </w:tr>
      <w:tr w:rsidR="00752C2C" w:rsidRPr="005B6C5D" w:rsidTr="00C06737">
        <w:tc>
          <w:tcPr>
            <w:tcW w:w="4276" w:type="pct"/>
            <w:gridSpan w:val="3"/>
            <w:shd w:val="clear" w:color="auto" w:fill="auto"/>
          </w:tcPr>
          <w:p w:rsidR="00752C2C" w:rsidRPr="005B6C5D" w:rsidRDefault="00752C2C" w:rsidP="00752C2C">
            <w:pPr>
              <w:numPr>
                <w:ilvl w:val="0"/>
                <w:numId w:val="20"/>
              </w:numPr>
            </w:pPr>
            <w:r w:rsidRPr="005B6C5D">
              <w:t>Provide a range of sensory experiences to support learning, eg real objects to support understanding of a story rather than pictures.</w:t>
            </w:r>
          </w:p>
        </w:tc>
        <w:tc>
          <w:tcPr>
            <w:tcW w:w="724" w:type="pct"/>
            <w:gridSpan w:val="2"/>
            <w:shd w:val="clear" w:color="auto" w:fill="auto"/>
          </w:tcPr>
          <w:p w:rsidR="00752C2C" w:rsidRPr="00931143" w:rsidRDefault="00752C2C" w:rsidP="008020D7">
            <w:pPr>
              <w:ind w:left="72" w:hanging="72"/>
            </w:pPr>
          </w:p>
        </w:tc>
      </w:tr>
      <w:tr w:rsidR="00752C2C" w:rsidRPr="005B6C5D" w:rsidTr="00C06737">
        <w:tc>
          <w:tcPr>
            <w:tcW w:w="4276" w:type="pct"/>
            <w:gridSpan w:val="3"/>
            <w:shd w:val="clear" w:color="auto" w:fill="auto"/>
          </w:tcPr>
          <w:p w:rsidR="00752C2C" w:rsidRPr="005B6C5D" w:rsidRDefault="00752C2C" w:rsidP="00752C2C">
            <w:pPr>
              <w:numPr>
                <w:ilvl w:val="0"/>
                <w:numId w:val="20"/>
              </w:numPr>
            </w:pPr>
            <w:r w:rsidRPr="005B6C5D">
              <w:t>Use Big books and books with big print/tactile elements.</w:t>
            </w:r>
          </w:p>
        </w:tc>
        <w:tc>
          <w:tcPr>
            <w:tcW w:w="724" w:type="pct"/>
            <w:gridSpan w:val="2"/>
            <w:shd w:val="clear" w:color="auto" w:fill="auto"/>
          </w:tcPr>
          <w:p w:rsidR="00752C2C" w:rsidRPr="00931143" w:rsidRDefault="00752C2C" w:rsidP="008020D7">
            <w:pPr>
              <w:ind w:left="72" w:hanging="72"/>
            </w:pPr>
          </w:p>
        </w:tc>
      </w:tr>
      <w:tr w:rsidR="00752C2C" w:rsidRPr="005B6C5D" w:rsidTr="00C06737">
        <w:tc>
          <w:tcPr>
            <w:tcW w:w="4276" w:type="pct"/>
            <w:gridSpan w:val="3"/>
            <w:shd w:val="clear" w:color="auto" w:fill="auto"/>
          </w:tcPr>
          <w:p w:rsidR="00752C2C" w:rsidRPr="005B6C5D" w:rsidRDefault="00752C2C" w:rsidP="00752C2C">
            <w:pPr>
              <w:numPr>
                <w:ilvl w:val="0"/>
                <w:numId w:val="20"/>
              </w:numPr>
            </w:pPr>
            <w:r w:rsidRPr="005B6C5D">
              <w:t>Use objects of reference to help the child know what is happening, eg a cup for drinks time.</w:t>
            </w:r>
          </w:p>
        </w:tc>
        <w:tc>
          <w:tcPr>
            <w:tcW w:w="724" w:type="pct"/>
            <w:gridSpan w:val="2"/>
            <w:shd w:val="clear" w:color="auto" w:fill="auto"/>
          </w:tcPr>
          <w:p w:rsidR="00752C2C" w:rsidRPr="00931143" w:rsidRDefault="00752C2C" w:rsidP="008020D7">
            <w:pPr>
              <w:ind w:left="72" w:hanging="72"/>
            </w:pPr>
          </w:p>
        </w:tc>
      </w:tr>
      <w:tr w:rsidR="00752C2C" w:rsidRPr="005B6C5D" w:rsidTr="00C06737">
        <w:tc>
          <w:tcPr>
            <w:tcW w:w="4276" w:type="pct"/>
            <w:gridSpan w:val="3"/>
            <w:shd w:val="clear" w:color="auto" w:fill="auto"/>
          </w:tcPr>
          <w:p w:rsidR="00752C2C" w:rsidRPr="005B6C5D" w:rsidRDefault="00752C2C" w:rsidP="00752C2C">
            <w:pPr>
              <w:numPr>
                <w:ilvl w:val="0"/>
                <w:numId w:val="20"/>
              </w:numPr>
            </w:pPr>
            <w:r w:rsidRPr="005B6C5D">
              <w:lastRenderedPageBreak/>
              <w:t>When teaching a physical skill start by using big versions of the task, eg big beads and stiff thread, and work down to smaller ones as the task is mastered.</w:t>
            </w:r>
          </w:p>
        </w:tc>
        <w:tc>
          <w:tcPr>
            <w:tcW w:w="724" w:type="pct"/>
            <w:gridSpan w:val="2"/>
            <w:shd w:val="clear" w:color="auto" w:fill="auto"/>
          </w:tcPr>
          <w:p w:rsidR="00752C2C" w:rsidRPr="00931143" w:rsidRDefault="00752C2C" w:rsidP="008020D7">
            <w:pPr>
              <w:ind w:left="72" w:hanging="72"/>
            </w:pPr>
          </w:p>
        </w:tc>
      </w:tr>
      <w:tr w:rsidR="00752C2C" w:rsidRPr="005B6C5D" w:rsidTr="00C06737">
        <w:tc>
          <w:tcPr>
            <w:tcW w:w="4276" w:type="pct"/>
            <w:gridSpan w:val="3"/>
            <w:shd w:val="clear" w:color="auto" w:fill="auto"/>
          </w:tcPr>
          <w:p w:rsidR="00752C2C" w:rsidRPr="005B6C5D" w:rsidRDefault="00752C2C" w:rsidP="00752C2C">
            <w:pPr>
              <w:numPr>
                <w:ilvl w:val="0"/>
                <w:numId w:val="20"/>
              </w:numPr>
            </w:pPr>
            <w:r w:rsidRPr="005B6C5D">
              <w:t>Manage the pace of learning to allow additional time for completion of tasks and for visual fatigue.</w:t>
            </w:r>
          </w:p>
        </w:tc>
        <w:tc>
          <w:tcPr>
            <w:tcW w:w="724" w:type="pct"/>
            <w:gridSpan w:val="2"/>
            <w:shd w:val="clear" w:color="auto" w:fill="auto"/>
          </w:tcPr>
          <w:p w:rsidR="00752C2C" w:rsidRPr="00931143" w:rsidRDefault="00752C2C" w:rsidP="008020D7">
            <w:pPr>
              <w:ind w:left="72" w:hanging="72"/>
            </w:pPr>
          </w:p>
        </w:tc>
      </w:tr>
      <w:tr w:rsidR="00752C2C" w:rsidRPr="005B6C5D" w:rsidTr="00C06737">
        <w:tc>
          <w:tcPr>
            <w:tcW w:w="4276" w:type="pct"/>
            <w:gridSpan w:val="3"/>
            <w:shd w:val="clear" w:color="auto" w:fill="auto"/>
          </w:tcPr>
          <w:p w:rsidR="00752C2C" w:rsidRPr="005B6C5D" w:rsidRDefault="00752C2C" w:rsidP="00752C2C">
            <w:pPr>
              <w:numPr>
                <w:ilvl w:val="0"/>
                <w:numId w:val="20"/>
              </w:numPr>
            </w:pPr>
            <w:r w:rsidRPr="005B6C5D">
              <w:t>Use individual and small group activities to prepare the child for the learning that will take place in a later whole group activity.</w:t>
            </w:r>
          </w:p>
        </w:tc>
        <w:tc>
          <w:tcPr>
            <w:tcW w:w="724" w:type="pct"/>
            <w:gridSpan w:val="2"/>
            <w:shd w:val="clear" w:color="auto" w:fill="auto"/>
          </w:tcPr>
          <w:p w:rsidR="00752C2C" w:rsidRPr="00931143" w:rsidRDefault="00752C2C" w:rsidP="008020D7">
            <w:pPr>
              <w:ind w:left="72" w:hanging="72"/>
            </w:pPr>
          </w:p>
        </w:tc>
      </w:tr>
      <w:tr w:rsidR="00752C2C" w:rsidRPr="005B6C5D" w:rsidTr="00C06737">
        <w:tc>
          <w:tcPr>
            <w:tcW w:w="5000" w:type="pct"/>
            <w:gridSpan w:val="5"/>
            <w:shd w:val="clear" w:color="auto" w:fill="auto"/>
          </w:tcPr>
          <w:p w:rsidR="00752C2C" w:rsidRPr="005B6C5D" w:rsidRDefault="00752C2C" w:rsidP="008020D7">
            <w:pPr>
              <w:ind w:left="72" w:hanging="72"/>
              <w:jc w:val="center"/>
              <w:rPr>
                <w:b/>
                <w:sz w:val="28"/>
                <w:szCs w:val="28"/>
              </w:rPr>
            </w:pPr>
            <w:r w:rsidRPr="005B6C5D">
              <w:rPr>
                <w:b/>
                <w:sz w:val="28"/>
                <w:szCs w:val="28"/>
              </w:rPr>
              <w:t>Wider thinking</w:t>
            </w:r>
          </w:p>
        </w:tc>
      </w:tr>
      <w:tr w:rsidR="00752C2C" w:rsidRPr="005B6C5D" w:rsidTr="00C06737">
        <w:tc>
          <w:tcPr>
            <w:tcW w:w="4276" w:type="pct"/>
            <w:gridSpan w:val="3"/>
            <w:shd w:val="clear" w:color="auto" w:fill="auto"/>
          </w:tcPr>
          <w:p w:rsidR="00752C2C" w:rsidRPr="005B6C5D" w:rsidRDefault="00752C2C" w:rsidP="00752C2C">
            <w:pPr>
              <w:numPr>
                <w:ilvl w:val="0"/>
                <w:numId w:val="20"/>
              </w:numPr>
            </w:pPr>
            <w:r w:rsidRPr="005B6C5D">
              <w:t>All staff should be aware of the implications of the child’s visual needs and how to respond appropriately.</w:t>
            </w:r>
          </w:p>
        </w:tc>
        <w:tc>
          <w:tcPr>
            <w:tcW w:w="724" w:type="pct"/>
            <w:gridSpan w:val="2"/>
            <w:shd w:val="clear" w:color="auto" w:fill="auto"/>
          </w:tcPr>
          <w:p w:rsidR="00752C2C" w:rsidRPr="00931143" w:rsidRDefault="00752C2C" w:rsidP="008020D7">
            <w:pPr>
              <w:ind w:left="72" w:hanging="72"/>
            </w:pPr>
          </w:p>
        </w:tc>
      </w:tr>
      <w:tr w:rsidR="00752C2C" w:rsidRPr="005B6C5D" w:rsidTr="00C06737">
        <w:tc>
          <w:tcPr>
            <w:tcW w:w="4276" w:type="pct"/>
            <w:gridSpan w:val="3"/>
            <w:shd w:val="clear" w:color="auto" w:fill="auto"/>
          </w:tcPr>
          <w:p w:rsidR="00752C2C" w:rsidRPr="00614E99" w:rsidRDefault="00752C2C" w:rsidP="00752C2C">
            <w:pPr>
              <w:numPr>
                <w:ilvl w:val="0"/>
                <w:numId w:val="20"/>
              </w:numPr>
            </w:pPr>
            <w:r w:rsidRPr="00614E99">
              <w:t>Support may be needed for the child to access out of school/setting activities including trips.</w:t>
            </w:r>
            <w:r>
              <w:t xml:space="preserve"> </w:t>
            </w:r>
            <w:r w:rsidRPr="00614E99">
              <w:t>Information sharing, with consent of parents where appropriate can help the child to participate successfully.</w:t>
            </w:r>
          </w:p>
        </w:tc>
        <w:tc>
          <w:tcPr>
            <w:tcW w:w="724" w:type="pct"/>
            <w:gridSpan w:val="2"/>
            <w:shd w:val="clear" w:color="auto" w:fill="auto"/>
          </w:tcPr>
          <w:p w:rsidR="00752C2C" w:rsidRPr="00931143" w:rsidRDefault="00752C2C" w:rsidP="008020D7">
            <w:pPr>
              <w:ind w:left="72" w:hanging="72"/>
            </w:pPr>
          </w:p>
        </w:tc>
      </w:tr>
      <w:tr w:rsidR="006F0F16" w:rsidRPr="005B6C5D" w:rsidTr="00C06737">
        <w:tc>
          <w:tcPr>
            <w:tcW w:w="4276" w:type="pct"/>
            <w:gridSpan w:val="3"/>
            <w:shd w:val="clear" w:color="auto" w:fill="auto"/>
          </w:tcPr>
          <w:p w:rsidR="006F0F16" w:rsidRPr="00FC15F3" w:rsidRDefault="006F0F16" w:rsidP="00752C2C">
            <w:pPr>
              <w:numPr>
                <w:ilvl w:val="0"/>
                <w:numId w:val="20"/>
              </w:numPr>
            </w:pPr>
            <w:r w:rsidRPr="00F86213">
              <w:rPr>
                <w:rFonts w:cs="Arial"/>
                <w:szCs w:val="24"/>
              </w:rPr>
              <w:t xml:space="preserve">Advice, support and information for parents </w:t>
            </w:r>
            <w:r>
              <w:rPr>
                <w:rFonts w:cs="Arial"/>
                <w:szCs w:val="24"/>
              </w:rPr>
              <w:t xml:space="preserve">and carers are available from a </w:t>
            </w:r>
            <w:r w:rsidRPr="00F86213">
              <w:rPr>
                <w:rFonts w:cs="Arial"/>
                <w:szCs w:val="24"/>
              </w:rPr>
              <w:t>range services and organisations.  See Oxfordshire’s Local Offer website (</w:t>
            </w:r>
            <w:hyperlink r:id="rId68" w:history="1">
              <w:r w:rsidRPr="00F86213">
                <w:rPr>
                  <w:rFonts w:cs="Arial"/>
                  <w:color w:val="0563C1"/>
                  <w:szCs w:val="24"/>
                  <w:u w:val="single"/>
                </w:rPr>
                <w:t>https://www.oxfordshire.gov.uk/cms/public-site/special-educational-needs-and-disability-local-offer</w:t>
              </w:r>
            </w:hyperlink>
            <w:r w:rsidRPr="00F86213">
              <w:rPr>
                <w:rFonts w:cs="Arial"/>
                <w:szCs w:val="24"/>
              </w:rPr>
              <w:t>).</w:t>
            </w:r>
          </w:p>
        </w:tc>
        <w:tc>
          <w:tcPr>
            <w:tcW w:w="724" w:type="pct"/>
            <w:gridSpan w:val="2"/>
            <w:shd w:val="clear" w:color="auto" w:fill="auto"/>
          </w:tcPr>
          <w:p w:rsidR="006F0F16" w:rsidRPr="00931143" w:rsidRDefault="006F0F16" w:rsidP="008020D7">
            <w:pPr>
              <w:ind w:left="72" w:hanging="72"/>
            </w:pPr>
          </w:p>
        </w:tc>
      </w:tr>
      <w:tr w:rsidR="00752C2C" w:rsidRPr="005B6C5D" w:rsidTr="00C06737">
        <w:tc>
          <w:tcPr>
            <w:tcW w:w="4276" w:type="pct"/>
            <w:gridSpan w:val="3"/>
            <w:shd w:val="clear" w:color="auto" w:fill="auto"/>
          </w:tcPr>
          <w:p w:rsidR="00752C2C" w:rsidRPr="00FC15F3" w:rsidRDefault="00CA5930" w:rsidP="00752C2C">
            <w:pPr>
              <w:numPr>
                <w:ilvl w:val="0"/>
                <w:numId w:val="20"/>
              </w:numPr>
            </w:pPr>
            <w:r>
              <w:t>SENDIASS</w:t>
            </w:r>
            <w:r w:rsidR="00752C2C" w:rsidRPr="00627E06">
              <w:t xml:space="preserve"> Oxfordshire offers advice and support to parents, and can help parents, carers and professionals to work together to support the inclusion and achievement of children and young people with SEN</w:t>
            </w:r>
            <w:r w:rsidR="00752C2C">
              <w:t>.</w:t>
            </w:r>
          </w:p>
        </w:tc>
        <w:tc>
          <w:tcPr>
            <w:tcW w:w="724" w:type="pct"/>
            <w:gridSpan w:val="2"/>
            <w:shd w:val="clear" w:color="auto" w:fill="auto"/>
          </w:tcPr>
          <w:p w:rsidR="00752C2C" w:rsidRPr="00931143" w:rsidRDefault="00752C2C" w:rsidP="008020D7">
            <w:pPr>
              <w:ind w:left="72" w:hanging="72"/>
            </w:pPr>
          </w:p>
        </w:tc>
      </w:tr>
      <w:tr w:rsidR="00752C2C" w:rsidRPr="005B6C5D" w:rsidTr="00C06737">
        <w:tc>
          <w:tcPr>
            <w:tcW w:w="4276" w:type="pct"/>
            <w:gridSpan w:val="3"/>
            <w:shd w:val="clear" w:color="auto" w:fill="auto"/>
          </w:tcPr>
          <w:p w:rsidR="00752C2C" w:rsidRPr="00FC15F3" w:rsidRDefault="00752C2C" w:rsidP="00752C2C">
            <w:pPr>
              <w:numPr>
                <w:ilvl w:val="0"/>
                <w:numId w:val="31"/>
              </w:numPr>
            </w:pPr>
            <w:r w:rsidRPr="00FC15F3">
              <w:t xml:space="preserve">Information about out of school/setting activities including childcare and short breaks is also available from the Family Information Service Directory (FISD) via the Oxfordshire County Council </w:t>
            </w:r>
            <w:r w:rsidR="006F0F16">
              <w:t xml:space="preserve">Local Offer </w:t>
            </w:r>
            <w:r w:rsidRPr="00FC15F3">
              <w:t>website</w:t>
            </w:r>
            <w:r>
              <w:t>.</w:t>
            </w:r>
          </w:p>
        </w:tc>
        <w:tc>
          <w:tcPr>
            <w:tcW w:w="724" w:type="pct"/>
            <w:gridSpan w:val="2"/>
            <w:shd w:val="clear" w:color="auto" w:fill="auto"/>
          </w:tcPr>
          <w:p w:rsidR="00752C2C" w:rsidRPr="00931143" w:rsidRDefault="00752C2C" w:rsidP="008020D7">
            <w:pPr>
              <w:ind w:left="72" w:hanging="72"/>
            </w:pPr>
          </w:p>
        </w:tc>
      </w:tr>
      <w:tr w:rsidR="00752C2C" w:rsidRPr="005B6C5D" w:rsidTr="00C06737">
        <w:tc>
          <w:tcPr>
            <w:tcW w:w="4276" w:type="pct"/>
            <w:gridSpan w:val="3"/>
            <w:shd w:val="clear" w:color="auto" w:fill="auto"/>
          </w:tcPr>
          <w:p w:rsidR="00752C2C" w:rsidRPr="005B6C5D" w:rsidRDefault="00752C2C" w:rsidP="00752C2C">
            <w:pPr>
              <w:numPr>
                <w:ilvl w:val="0"/>
                <w:numId w:val="20"/>
              </w:numPr>
            </w:pPr>
            <w:r w:rsidRPr="005B6C5D">
              <w:t>The RNIB has a comprehensive website with useful information for parents and teachers and a library of resources including some that can be loaned.</w:t>
            </w:r>
          </w:p>
        </w:tc>
        <w:tc>
          <w:tcPr>
            <w:tcW w:w="724" w:type="pct"/>
            <w:gridSpan w:val="2"/>
            <w:shd w:val="clear" w:color="auto" w:fill="auto"/>
          </w:tcPr>
          <w:p w:rsidR="00752C2C" w:rsidRPr="00931143" w:rsidRDefault="00752C2C" w:rsidP="008020D7">
            <w:pPr>
              <w:ind w:left="72" w:hanging="72"/>
            </w:pPr>
          </w:p>
        </w:tc>
      </w:tr>
      <w:tr w:rsidR="00752C2C" w:rsidRPr="005B6C5D" w:rsidTr="00C06737">
        <w:tc>
          <w:tcPr>
            <w:tcW w:w="4276" w:type="pct"/>
            <w:gridSpan w:val="3"/>
            <w:shd w:val="clear" w:color="auto" w:fill="auto"/>
          </w:tcPr>
          <w:p w:rsidR="00752C2C" w:rsidRPr="005B6C5D" w:rsidRDefault="00752C2C" w:rsidP="00752C2C">
            <w:pPr>
              <w:numPr>
                <w:ilvl w:val="0"/>
                <w:numId w:val="20"/>
              </w:numPr>
            </w:pPr>
            <w:r>
              <w:t>Early Support information resources, available from the NCB website, provide useful and detailed information for staff and parents.</w:t>
            </w:r>
          </w:p>
        </w:tc>
        <w:tc>
          <w:tcPr>
            <w:tcW w:w="724" w:type="pct"/>
            <w:gridSpan w:val="2"/>
            <w:shd w:val="clear" w:color="auto" w:fill="auto"/>
          </w:tcPr>
          <w:p w:rsidR="00752C2C" w:rsidRPr="00931143" w:rsidRDefault="00752C2C" w:rsidP="008020D7">
            <w:pPr>
              <w:ind w:left="72" w:hanging="72"/>
            </w:pPr>
          </w:p>
        </w:tc>
      </w:tr>
      <w:tr w:rsidR="00752C2C" w:rsidRPr="005B6C5D" w:rsidTr="00C06737">
        <w:tc>
          <w:tcPr>
            <w:tcW w:w="4276" w:type="pct"/>
            <w:gridSpan w:val="3"/>
            <w:shd w:val="clear" w:color="auto" w:fill="auto"/>
          </w:tcPr>
          <w:p w:rsidR="00752C2C" w:rsidRPr="005B6C5D" w:rsidRDefault="00752C2C" w:rsidP="00752C2C">
            <w:pPr>
              <w:numPr>
                <w:ilvl w:val="0"/>
                <w:numId w:val="20"/>
              </w:numPr>
            </w:pPr>
            <w:r w:rsidRPr="005B6C5D">
              <w:t>Children’s Centres across Oxfordshire offer activities and advice to families with children under 5.</w:t>
            </w:r>
          </w:p>
        </w:tc>
        <w:tc>
          <w:tcPr>
            <w:tcW w:w="724" w:type="pct"/>
            <w:gridSpan w:val="2"/>
            <w:shd w:val="clear" w:color="auto" w:fill="auto"/>
          </w:tcPr>
          <w:p w:rsidR="00752C2C" w:rsidRPr="00931143" w:rsidRDefault="00752C2C" w:rsidP="008020D7">
            <w:pPr>
              <w:ind w:left="72" w:hanging="72"/>
            </w:pPr>
          </w:p>
        </w:tc>
      </w:tr>
    </w:tbl>
    <w:p w:rsidR="00752C2C" w:rsidRDefault="00752C2C" w:rsidP="00752C2C"/>
    <w:p w:rsidR="00752C2C" w:rsidRDefault="00752C2C" w:rsidP="00752C2C">
      <w:pPr>
        <w:sectPr w:rsidR="00752C2C" w:rsidSect="00C22AB6">
          <w:headerReference w:type="default" r:id="rId69"/>
          <w:footerReference w:type="even" r:id="rId70"/>
          <w:footerReference w:type="default" r:id="rId71"/>
          <w:pgSz w:w="12240" w:h="15840"/>
          <w:pgMar w:top="1440" w:right="1440" w:bottom="1440" w:left="1440" w:header="720" w:footer="720" w:gutter="0"/>
          <w:cols w:space="720"/>
          <w:docGrid w:linePitch="360"/>
        </w:sectPr>
      </w:pPr>
    </w:p>
    <w:p w:rsidR="00752C2C" w:rsidRDefault="00752C2C" w:rsidP="00752C2C">
      <w:pPr>
        <w:rPr>
          <w:b/>
          <w:sz w:val="32"/>
          <w:szCs w:val="32"/>
        </w:rPr>
      </w:pPr>
      <w:bookmarkStart w:id="15" w:name="D7"/>
      <w:r>
        <w:rPr>
          <w:b/>
          <w:sz w:val="32"/>
          <w:szCs w:val="32"/>
        </w:rPr>
        <w:lastRenderedPageBreak/>
        <w:t>D</w:t>
      </w:r>
      <w:r w:rsidR="00AF4DCB">
        <w:rPr>
          <w:b/>
          <w:sz w:val="32"/>
          <w:szCs w:val="32"/>
        </w:rPr>
        <w:t>8</w:t>
      </w:r>
      <w:r>
        <w:rPr>
          <w:b/>
          <w:sz w:val="32"/>
          <w:szCs w:val="32"/>
        </w:rPr>
        <w:t>: Sensory and Physical (S&amp;P)</w:t>
      </w:r>
    </w:p>
    <w:p w:rsidR="00752C2C" w:rsidRDefault="00752C2C" w:rsidP="00752C2C">
      <w:pPr>
        <w:rPr>
          <w:sz w:val="28"/>
          <w:szCs w:val="28"/>
        </w:rPr>
      </w:pPr>
      <w:r w:rsidRPr="00572CBA">
        <w:rPr>
          <w:b/>
          <w:sz w:val="32"/>
          <w:szCs w:val="32"/>
        </w:rPr>
        <w:t>Multi-</w:t>
      </w:r>
      <w:r w:rsidRPr="000D262D">
        <w:rPr>
          <w:b/>
          <w:sz w:val="32"/>
          <w:szCs w:val="32"/>
        </w:rPr>
        <w:t>sensory needs (MSI)</w:t>
      </w:r>
      <w:r w:rsidRPr="00572CBA">
        <w:rPr>
          <w:sz w:val="28"/>
          <w:szCs w:val="28"/>
        </w:rPr>
        <w:tab/>
      </w:r>
      <w:bookmarkEnd w:id="15"/>
      <w:r>
        <w:rPr>
          <w:sz w:val="28"/>
          <w:szCs w:val="28"/>
        </w:rPr>
        <w:tab/>
      </w:r>
      <w:r>
        <w:rPr>
          <w:sz w:val="28"/>
          <w:szCs w:val="28"/>
        </w:rPr>
        <w:tab/>
      </w:r>
      <w:r>
        <w:rPr>
          <w:sz w:val="28"/>
          <w:szCs w:val="28"/>
        </w:rPr>
        <w:tab/>
      </w:r>
      <w:r>
        <w:rPr>
          <w:sz w:val="28"/>
          <w:szCs w:val="28"/>
        </w:rPr>
        <w:tab/>
      </w:r>
    </w:p>
    <w:p w:rsidR="00752C2C" w:rsidRPr="00C27577" w:rsidRDefault="00752C2C" w:rsidP="00752C2C">
      <w:pPr>
        <w:rPr>
          <w:b/>
          <w:sz w:val="28"/>
          <w:szCs w:val="28"/>
        </w:rPr>
      </w:pPr>
      <w:r w:rsidRPr="00C27577">
        <w:rPr>
          <w:b/>
          <w:sz w:val="28"/>
          <w:szCs w:val="28"/>
        </w:rPr>
        <w:t>Foundation years</w:t>
      </w:r>
    </w:p>
    <w:p w:rsidR="00752C2C" w:rsidRPr="00C27577" w:rsidRDefault="00752C2C" w:rsidP="00752C2C"/>
    <w:p w:rsidR="00752C2C" w:rsidRDefault="00752C2C" w:rsidP="00752C2C">
      <w:r>
        <w:t>This section describes children who have multi-sensory needs. It contains:</w:t>
      </w:r>
    </w:p>
    <w:p w:rsidR="00752C2C" w:rsidRDefault="00752C2C" w:rsidP="00752C2C">
      <w:pPr>
        <w:rPr>
          <w:b/>
        </w:rPr>
      </w:pPr>
    </w:p>
    <w:p w:rsidR="00752C2C" w:rsidRDefault="00752C2C" w:rsidP="00752C2C">
      <w:pPr>
        <w:numPr>
          <w:ilvl w:val="0"/>
          <w:numId w:val="37"/>
        </w:numPr>
        <w:rPr>
          <w:b/>
        </w:rPr>
      </w:pPr>
      <w:r w:rsidRPr="00C80291">
        <w:rPr>
          <w:b/>
        </w:rPr>
        <w:t>Guidance on what you may observe if a child has a multi-sensory need.</w:t>
      </w:r>
    </w:p>
    <w:p w:rsidR="00752C2C" w:rsidRDefault="00752C2C" w:rsidP="00752C2C">
      <w:pPr>
        <w:ind w:left="720"/>
        <w:rPr>
          <w:b/>
        </w:rPr>
      </w:pPr>
    </w:p>
    <w:p w:rsidR="00752C2C" w:rsidRPr="00431AD9" w:rsidRDefault="00752C2C" w:rsidP="00752C2C">
      <w:pPr>
        <w:numPr>
          <w:ilvl w:val="0"/>
          <w:numId w:val="37"/>
        </w:numPr>
        <w:rPr>
          <w:b/>
        </w:rPr>
      </w:pPr>
      <w:r w:rsidRPr="00431AD9">
        <w:rPr>
          <w:b/>
        </w:rPr>
        <w:t>Guidance on supporting children with multi-sensory needs.</w:t>
      </w:r>
    </w:p>
    <w:p w:rsidR="00752C2C" w:rsidRDefault="00752C2C" w:rsidP="00752C2C"/>
    <w:p w:rsidR="00752C2C" w:rsidRDefault="00752C2C" w:rsidP="00752C2C">
      <w:r>
        <w:t>Deafblind children have a combination of hearing and visual needs. Other children with multi-sensory impairment may not have a combined clinical diagnosis of visual and hearing loss but present as having substantial developmental delay in responding to sensory stimuli.</w:t>
      </w:r>
    </w:p>
    <w:p w:rsidR="00752C2C" w:rsidRDefault="00752C2C" w:rsidP="00752C2C"/>
    <w:p w:rsidR="00752C2C" w:rsidRDefault="00752C2C" w:rsidP="00752C2C">
      <w:r>
        <w:t>Children with multi-sensory impairment usually have their needs identified at a very early stage. Occasionally multi-sensory needs may occur as a result of an accident, trauma or a progressive syndrome in an older child, for example Usher syndrome, Alstrom syndrome. Some children also have additional difficulties.</w:t>
      </w:r>
    </w:p>
    <w:p w:rsidR="00752C2C" w:rsidRDefault="00752C2C" w:rsidP="00752C2C"/>
    <w:p w:rsidR="00752C2C" w:rsidRDefault="00752C2C" w:rsidP="00752C2C">
      <w:r>
        <w:t xml:space="preserve">Support and advice from a range of professionals is essential to meet the complex nature and pattern of needs displayed by these children. </w:t>
      </w:r>
    </w:p>
    <w:p w:rsidR="00752C2C" w:rsidRDefault="00752C2C" w:rsidP="00752C2C">
      <w:r>
        <w:t xml:space="preserve"> </w:t>
      </w:r>
      <w:r w:rsidR="00A905E1">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916"/>
      </w:tblGrid>
      <w:tr w:rsidR="00752C2C" w:rsidRPr="00F209AE" w:rsidTr="008020D7">
        <w:tc>
          <w:tcPr>
            <w:tcW w:w="1389" w:type="pct"/>
            <w:shd w:val="clear" w:color="auto" w:fill="auto"/>
          </w:tcPr>
          <w:p w:rsidR="00752C2C" w:rsidRPr="00F209AE" w:rsidRDefault="00752C2C" w:rsidP="008020D7">
            <w:pPr>
              <w:rPr>
                <w:b/>
              </w:rPr>
            </w:pPr>
            <w:r w:rsidRPr="00F209AE">
              <w:rPr>
                <w:b/>
              </w:rPr>
              <w:lastRenderedPageBreak/>
              <w:t xml:space="preserve">Foundation years </w:t>
            </w:r>
          </w:p>
          <w:p w:rsidR="00752C2C" w:rsidRPr="00431AD9" w:rsidRDefault="00B12291" w:rsidP="008020D7">
            <w:pPr>
              <w:rPr>
                <w:b/>
              </w:rPr>
            </w:pPr>
            <w:r w:rsidRPr="00431AD9">
              <w:rPr>
                <w:b/>
              </w:rPr>
              <w:t>Multi-sensory</w:t>
            </w:r>
            <w:r w:rsidR="00752C2C" w:rsidRPr="00431AD9">
              <w:rPr>
                <w:b/>
              </w:rPr>
              <w:t xml:space="preserve"> Needs</w:t>
            </w:r>
          </w:p>
        </w:tc>
        <w:tc>
          <w:tcPr>
            <w:tcW w:w="3611" w:type="pct"/>
            <w:shd w:val="clear" w:color="auto" w:fill="auto"/>
          </w:tcPr>
          <w:p w:rsidR="00752C2C" w:rsidRPr="00F209AE" w:rsidRDefault="00752C2C" w:rsidP="008020D7">
            <w:r w:rsidRPr="00F209AE">
              <w:t>Name</w:t>
            </w:r>
          </w:p>
          <w:p w:rsidR="00752C2C" w:rsidRPr="00F209AE" w:rsidRDefault="00752C2C" w:rsidP="008020D7"/>
        </w:tc>
      </w:tr>
    </w:tbl>
    <w:p w:rsidR="00752C2C" w:rsidRDefault="00752C2C" w:rsidP="00752C2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7165"/>
        <w:gridCol w:w="875"/>
        <w:gridCol w:w="908"/>
      </w:tblGrid>
      <w:tr w:rsidR="00752C2C" w:rsidRPr="00F209AE" w:rsidTr="008020D7">
        <w:tc>
          <w:tcPr>
            <w:tcW w:w="328" w:type="pct"/>
            <w:vMerge w:val="restart"/>
            <w:shd w:val="clear" w:color="auto" w:fill="auto"/>
            <w:textDirection w:val="btLr"/>
          </w:tcPr>
          <w:p w:rsidR="00752C2C" w:rsidRPr="00F209AE" w:rsidRDefault="00752C2C" w:rsidP="008020D7">
            <w:pPr>
              <w:ind w:left="113" w:right="113"/>
            </w:pPr>
            <w:r w:rsidRPr="00F209AE">
              <w:t xml:space="preserve">               A child with multi-sensory needs may:</w:t>
            </w:r>
          </w:p>
          <w:p w:rsidR="00752C2C" w:rsidRPr="00F209AE" w:rsidRDefault="00752C2C" w:rsidP="008020D7">
            <w:pPr>
              <w:ind w:left="113" w:right="113"/>
            </w:pPr>
          </w:p>
          <w:p w:rsidR="00752C2C" w:rsidRPr="00F209AE" w:rsidRDefault="00752C2C" w:rsidP="008020D7">
            <w:pPr>
              <w:ind w:left="113" w:right="113"/>
            </w:pPr>
          </w:p>
          <w:p w:rsidR="00752C2C" w:rsidRPr="00F209AE" w:rsidRDefault="00752C2C" w:rsidP="008020D7">
            <w:pPr>
              <w:ind w:left="113" w:right="113"/>
            </w:pPr>
          </w:p>
          <w:p w:rsidR="00752C2C" w:rsidRPr="00F209AE" w:rsidRDefault="00752C2C" w:rsidP="008020D7">
            <w:pPr>
              <w:ind w:left="113" w:right="113"/>
            </w:pPr>
          </w:p>
          <w:p w:rsidR="00752C2C" w:rsidRPr="00F209AE" w:rsidRDefault="00752C2C" w:rsidP="008020D7">
            <w:pPr>
              <w:ind w:left="113" w:right="113"/>
            </w:pPr>
          </w:p>
          <w:p w:rsidR="00752C2C" w:rsidRPr="00F209AE" w:rsidRDefault="00752C2C" w:rsidP="008020D7">
            <w:pPr>
              <w:ind w:left="113" w:right="113"/>
            </w:pPr>
          </w:p>
        </w:tc>
        <w:tc>
          <w:tcPr>
            <w:tcW w:w="3741" w:type="pct"/>
            <w:shd w:val="clear" w:color="auto" w:fill="auto"/>
          </w:tcPr>
          <w:p w:rsidR="00752C2C" w:rsidRPr="00F209AE" w:rsidRDefault="00752C2C" w:rsidP="008020D7"/>
          <w:p w:rsidR="00752C2C" w:rsidRPr="00F209AE" w:rsidRDefault="00752C2C" w:rsidP="008020D7">
            <w:pPr>
              <w:rPr>
                <w:b/>
                <w:i/>
              </w:rPr>
            </w:pPr>
            <w:r w:rsidRPr="00F209AE">
              <w:rPr>
                <w:b/>
                <w:i/>
              </w:rPr>
              <w:t>A child who has deaf blindness/multi-sensory impairment may:</w:t>
            </w:r>
          </w:p>
        </w:tc>
        <w:tc>
          <w:tcPr>
            <w:tcW w:w="457" w:type="pct"/>
            <w:shd w:val="clear" w:color="auto" w:fill="auto"/>
          </w:tcPr>
          <w:p w:rsidR="00752C2C" w:rsidRPr="00F209AE" w:rsidRDefault="00752C2C" w:rsidP="008020D7">
            <w:r w:rsidRPr="00F209AE">
              <w:t>Date &amp; age</w:t>
            </w:r>
          </w:p>
        </w:tc>
        <w:tc>
          <w:tcPr>
            <w:tcW w:w="474" w:type="pct"/>
            <w:shd w:val="clear" w:color="auto" w:fill="auto"/>
          </w:tcPr>
          <w:p w:rsidR="00752C2C" w:rsidRPr="00F209AE" w:rsidRDefault="00752C2C" w:rsidP="008020D7">
            <w:r w:rsidRPr="00F209AE">
              <w:t>Date &amp; age</w:t>
            </w:r>
          </w:p>
        </w:tc>
      </w:tr>
      <w:tr w:rsidR="00752C2C" w:rsidRPr="00F209AE" w:rsidTr="008020D7">
        <w:tc>
          <w:tcPr>
            <w:tcW w:w="328" w:type="pct"/>
            <w:vMerge/>
            <w:shd w:val="clear" w:color="auto" w:fill="auto"/>
          </w:tcPr>
          <w:p w:rsidR="00752C2C" w:rsidRPr="00F209AE" w:rsidRDefault="00752C2C" w:rsidP="008020D7"/>
        </w:tc>
        <w:tc>
          <w:tcPr>
            <w:tcW w:w="3741" w:type="pct"/>
            <w:shd w:val="clear" w:color="auto" w:fill="auto"/>
          </w:tcPr>
          <w:p w:rsidR="00752C2C" w:rsidRPr="00F209AE" w:rsidRDefault="00752C2C" w:rsidP="008020D7"/>
          <w:p w:rsidR="00752C2C" w:rsidRPr="00F209AE" w:rsidRDefault="00752C2C" w:rsidP="008020D7">
            <w:r w:rsidRPr="00F209AE">
              <w:t>make idiosyncratic responses to auditory and/or visual stimuli</w:t>
            </w:r>
          </w:p>
        </w:tc>
        <w:tc>
          <w:tcPr>
            <w:tcW w:w="457" w:type="pct"/>
            <w:shd w:val="clear" w:color="auto" w:fill="auto"/>
          </w:tcPr>
          <w:p w:rsidR="00752C2C" w:rsidRPr="00F209AE" w:rsidRDefault="00752C2C" w:rsidP="008020D7"/>
        </w:tc>
        <w:tc>
          <w:tcPr>
            <w:tcW w:w="474" w:type="pct"/>
            <w:shd w:val="clear" w:color="auto" w:fill="auto"/>
          </w:tcPr>
          <w:p w:rsidR="00752C2C" w:rsidRPr="00F209AE" w:rsidRDefault="00752C2C" w:rsidP="008020D7"/>
        </w:tc>
      </w:tr>
      <w:tr w:rsidR="00752C2C" w:rsidRPr="00F209AE" w:rsidTr="008020D7">
        <w:tc>
          <w:tcPr>
            <w:tcW w:w="328" w:type="pct"/>
            <w:vMerge/>
            <w:shd w:val="clear" w:color="auto" w:fill="auto"/>
          </w:tcPr>
          <w:p w:rsidR="00752C2C" w:rsidRPr="00F209AE" w:rsidRDefault="00752C2C" w:rsidP="008020D7"/>
        </w:tc>
        <w:tc>
          <w:tcPr>
            <w:tcW w:w="3741" w:type="pct"/>
            <w:shd w:val="clear" w:color="auto" w:fill="auto"/>
          </w:tcPr>
          <w:p w:rsidR="00752C2C" w:rsidRPr="00F209AE" w:rsidRDefault="00752C2C" w:rsidP="008020D7">
            <w:r w:rsidRPr="00F209AE">
              <w:t>avoid touch or make a startled response to touch (tactile defensiveness or reluctance)</w:t>
            </w:r>
          </w:p>
        </w:tc>
        <w:tc>
          <w:tcPr>
            <w:tcW w:w="457" w:type="pct"/>
            <w:shd w:val="clear" w:color="auto" w:fill="auto"/>
          </w:tcPr>
          <w:p w:rsidR="00752C2C" w:rsidRPr="00F209AE" w:rsidRDefault="00752C2C" w:rsidP="008020D7"/>
        </w:tc>
        <w:tc>
          <w:tcPr>
            <w:tcW w:w="474" w:type="pct"/>
            <w:shd w:val="clear" w:color="auto" w:fill="auto"/>
          </w:tcPr>
          <w:p w:rsidR="00752C2C" w:rsidRPr="00F209AE" w:rsidRDefault="00752C2C" w:rsidP="008020D7"/>
        </w:tc>
      </w:tr>
      <w:tr w:rsidR="00752C2C" w:rsidRPr="00F209AE" w:rsidTr="008020D7">
        <w:tc>
          <w:tcPr>
            <w:tcW w:w="328" w:type="pct"/>
            <w:vMerge/>
            <w:shd w:val="clear" w:color="auto" w:fill="auto"/>
          </w:tcPr>
          <w:p w:rsidR="00752C2C" w:rsidRPr="00F209AE" w:rsidRDefault="00752C2C" w:rsidP="008020D7"/>
        </w:tc>
        <w:tc>
          <w:tcPr>
            <w:tcW w:w="3741" w:type="pct"/>
            <w:shd w:val="clear" w:color="auto" w:fill="auto"/>
          </w:tcPr>
          <w:p w:rsidR="00752C2C" w:rsidRPr="00F209AE" w:rsidRDefault="00752C2C" w:rsidP="008020D7">
            <w:r w:rsidRPr="00F209AE">
              <w:t>have problems with eye contact and interaction</w:t>
            </w:r>
          </w:p>
        </w:tc>
        <w:tc>
          <w:tcPr>
            <w:tcW w:w="457" w:type="pct"/>
            <w:shd w:val="clear" w:color="auto" w:fill="auto"/>
          </w:tcPr>
          <w:p w:rsidR="00752C2C" w:rsidRPr="00F209AE" w:rsidRDefault="00752C2C" w:rsidP="008020D7"/>
        </w:tc>
        <w:tc>
          <w:tcPr>
            <w:tcW w:w="474" w:type="pct"/>
            <w:shd w:val="clear" w:color="auto" w:fill="auto"/>
          </w:tcPr>
          <w:p w:rsidR="00752C2C" w:rsidRPr="00F209AE" w:rsidRDefault="00752C2C" w:rsidP="008020D7"/>
        </w:tc>
      </w:tr>
      <w:tr w:rsidR="00752C2C" w:rsidRPr="00F209AE" w:rsidTr="008020D7">
        <w:tc>
          <w:tcPr>
            <w:tcW w:w="328" w:type="pct"/>
            <w:vMerge/>
            <w:shd w:val="clear" w:color="auto" w:fill="auto"/>
          </w:tcPr>
          <w:p w:rsidR="00752C2C" w:rsidRPr="00F209AE" w:rsidRDefault="00752C2C" w:rsidP="008020D7"/>
        </w:tc>
        <w:tc>
          <w:tcPr>
            <w:tcW w:w="3741" w:type="pct"/>
            <w:shd w:val="clear" w:color="auto" w:fill="auto"/>
          </w:tcPr>
          <w:p w:rsidR="00752C2C" w:rsidRPr="00F209AE" w:rsidRDefault="00752C2C" w:rsidP="008020D7">
            <w:r w:rsidRPr="00F209AE">
              <w:t>find it difficult to fix and track an object, eg a ball rolling across the floor</w:t>
            </w:r>
          </w:p>
        </w:tc>
        <w:tc>
          <w:tcPr>
            <w:tcW w:w="457" w:type="pct"/>
            <w:shd w:val="clear" w:color="auto" w:fill="auto"/>
          </w:tcPr>
          <w:p w:rsidR="00752C2C" w:rsidRPr="00F209AE" w:rsidRDefault="00752C2C" w:rsidP="008020D7"/>
        </w:tc>
        <w:tc>
          <w:tcPr>
            <w:tcW w:w="474" w:type="pct"/>
            <w:shd w:val="clear" w:color="auto" w:fill="auto"/>
          </w:tcPr>
          <w:p w:rsidR="00752C2C" w:rsidRPr="00F209AE" w:rsidRDefault="00752C2C" w:rsidP="008020D7"/>
        </w:tc>
      </w:tr>
      <w:tr w:rsidR="00752C2C" w:rsidRPr="00F209AE" w:rsidTr="008020D7">
        <w:tc>
          <w:tcPr>
            <w:tcW w:w="328" w:type="pct"/>
            <w:vMerge/>
            <w:shd w:val="clear" w:color="auto" w:fill="auto"/>
          </w:tcPr>
          <w:p w:rsidR="00752C2C" w:rsidRPr="00F209AE" w:rsidRDefault="00752C2C" w:rsidP="008020D7"/>
        </w:tc>
        <w:tc>
          <w:tcPr>
            <w:tcW w:w="3741" w:type="pct"/>
            <w:shd w:val="clear" w:color="auto" w:fill="auto"/>
          </w:tcPr>
          <w:p w:rsidR="00752C2C" w:rsidRPr="00F209AE" w:rsidRDefault="00752C2C" w:rsidP="008020D7">
            <w:r w:rsidRPr="00F209AE">
              <w:t>be delayed in developing skills and in achieving developmental milestones, eg walking</w:t>
            </w:r>
          </w:p>
        </w:tc>
        <w:tc>
          <w:tcPr>
            <w:tcW w:w="457" w:type="pct"/>
            <w:shd w:val="clear" w:color="auto" w:fill="auto"/>
          </w:tcPr>
          <w:p w:rsidR="00752C2C" w:rsidRPr="00F209AE" w:rsidRDefault="00752C2C" w:rsidP="008020D7"/>
        </w:tc>
        <w:tc>
          <w:tcPr>
            <w:tcW w:w="474" w:type="pct"/>
            <w:shd w:val="clear" w:color="auto" w:fill="auto"/>
          </w:tcPr>
          <w:p w:rsidR="00752C2C" w:rsidRPr="00F209AE" w:rsidRDefault="00752C2C" w:rsidP="008020D7"/>
        </w:tc>
      </w:tr>
      <w:tr w:rsidR="00752C2C" w:rsidRPr="00F209AE" w:rsidTr="008020D7">
        <w:tc>
          <w:tcPr>
            <w:tcW w:w="328" w:type="pct"/>
            <w:vMerge/>
            <w:shd w:val="clear" w:color="auto" w:fill="auto"/>
          </w:tcPr>
          <w:p w:rsidR="00752C2C" w:rsidRPr="00F209AE" w:rsidRDefault="00752C2C" w:rsidP="008020D7"/>
        </w:tc>
        <w:tc>
          <w:tcPr>
            <w:tcW w:w="3741" w:type="pct"/>
            <w:shd w:val="clear" w:color="auto" w:fill="auto"/>
          </w:tcPr>
          <w:p w:rsidR="00752C2C" w:rsidRPr="00F209AE" w:rsidRDefault="00752C2C" w:rsidP="008020D7">
            <w:r w:rsidRPr="00F209AE">
              <w:t>tilt his or her head and/or use his/her body in a different way to other children to maximise vision and hearing</w:t>
            </w:r>
          </w:p>
        </w:tc>
        <w:tc>
          <w:tcPr>
            <w:tcW w:w="457" w:type="pct"/>
            <w:shd w:val="clear" w:color="auto" w:fill="auto"/>
          </w:tcPr>
          <w:p w:rsidR="00752C2C" w:rsidRPr="00F209AE" w:rsidRDefault="00752C2C" w:rsidP="008020D7"/>
        </w:tc>
        <w:tc>
          <w:tcPr>
            <w:tcW w:w="474" w:type="pct"/>
            <w:shd w:val="clear" w:color="auto" w:fill="auto"/>
          </w:tcPr>
          <w:p w:rsidR="00752C2C" w:rsidRPr="00F209AE" w:rsidRDefault="00752C2C" w:rsidP="008020D7"/>
        </w:tc>
      </w:tr>
      <w:tr w:rsidR="00752C2C" w:rsidRPr="00F209AE" w:rsidTr="008020D7">
        <w:tc>
          <w:tcPr>
            <w:tcW w:w="328" w:type="pct"/>
            <w:vMerge/>
            <w:shd w:val="clear" w:color="auto" w:fill="auto"/>
          </w:tcPr>
          <w:p w:rsidR="00752C2C" w:rsidRPr="00F209AE" w:rsidRDefault="00752C2C" w:rsidP="008020D7"/>
        </w:tc>
        <w:tc>
          <w:tcPr>
            <w:tcW w:w="3741" w:type="pct"/>
            <w:shd w:val="clear" w:color="auto" w:fill="auto"/>
          </w:tcPr>
          <w:p w:rsidR="00752C2C" w:rsidRPr="00F209AE" w:rsidRDefault="00752C2C" w:rsidP="008020D7">
            <w:r w:rsidRPr="00F209AE">
              <w:t>have difficulty in making sense of the world because of fragmentary information received through the senses</w:t>
            </w:r>
          </w:p>
        </w:tc>
        <w:tc>
          <w:tcPr>
            <w:tcW w:w="457" w:type="pct"/>
            <w:shd w:val="clear" w:color="auto" w:fill="auto"/>
          </w:tcPr>
          <w:p w:rsidR="00752C2C" w:rsidRPr="00F209AE" w:rsidRDefault="00752C2C" w:rsidP="008020D7"/>
        </w:tc>
        <w:tc>
          <w:tcPr>
            <w:tcW w:w="474" w:type="pct"/>
            <w:shd w:val="clear" w:color="auto" w:fill="auto"/>
          </w:tcPr>
          <w:p w:rsidR="00752C2C" w:rsidRPr="00F209AE" w:rsidRDefault="00752C2C" w:rsidP="008020D7"/>
        </w:tc>
      </w:tr>
      <w:tr w:rsidR="00752C2C" w:rsidRPr="00F209AE" w:rsidTr="008020D7">
        <w:tc>
          <w:tcPr>
            <w:tcW w:w="328" w:type="pct"/>
            <w:vMerge/>
            <w:shd w:val="clear" w:color="auto" w:fill="auto"/>
          </w:tcPr>
          <w:p w:rsidR="00752C2C" w:rsidRPr="00F209AE" w:rsidRDefault="00752C2C" w:rsidP="008020D7"/>
        </w:tc>
        <w:tc>
          <w:tcPr>
            <w:tcW w:w="3741" w:type="pct"/>
            <w:shd w:val="clear" w:color="auto" w:fill="auto"/>
          </w:tcPr>
          <w:p w:rsidR="00752C2C" w:rsidRPr="00F209AE" w:rsidRDefault="00752C2C" w:rsidP="008020D7">
            <w:r w:rsidRPr="00F209AE">
              <w:t>appear withdrawn or isolated, eg may spend and unusual amount of time asleep</w:t>
            </w:r>
          </w:p>
        </w:tc>
        <w:tc>
          <w:tcPr>
            <w:tcW w:w="457" w:type="pct"/>
            <w:shd w:val="clear" w:color="auto" w:fill="auto"/>
          </w:tcPr>
          <w:p w:rsidR="00752C2C" w:rsidRPr="00F209AE" w:rsidRDefault="00752C2C" w:rsidP="008020D7"/>
        </w:tc>
        <w:tc>
          <w:tcPr>
            <w:tcW w:w="474" w:type="pct"/>
            <w:shd w:val="clear" w:color="auto" w:fill="auto"/>
          </w:tcPr>
          <w:p w:rsidR="00752C2C" w:rsidRPr="00F209AE" w:rsidRDefault="00752C2C" w:rsidP="008020D7"/>
        </w:tc>
      </w:tr>
      <w:tr w:rsidR="00752C2C" w:rsidRPr="00F209AE" w:rsidTr="008020D7">
        <w:tc>
          <w:tcPr>
            <w:tcW w:w="328" w:type="pct"/>
            <w:vMerge/>
            <w:shd w:val="clear" w:color="auto" w:fill="auto"/>
          </w:tcPr>
          <w:p w:rsidR="00752C2C" w:rsidRPr="00F209AE" w:rsidRDefault="00752C2C" w:rsidP="008020D7"/>
        </w:tc>
        <w:tc>
          <w:tcPr>
            <w:tcW w:w="3741" w:type="pct"/>
            <w:shd w:val="clear" w:color="auto" w:fill="auto"/>
          </w:tcPr>
          <w:p w:rsidR="00752C2C" w:rsidRPr="00F209AE" w:rsidRDefault="00752C2C" w:rsidP="008020D7">
            <w:r w:rsidRPr="00F209AE">
              <w:t>display unusually passive behaviour</w:t>
            </w:r>
          </w:p>
        </w:tc>
        <w:tc>
          <w:tcPr>
            <w:tcW w:w="457" w:type="pct"/>
            <w:shd w:val="clear" w:color="auto" w:fill="auto"/>
          </w:tcPr>
          <w:p w:rsidR="00752C2C" w:rsidRPr="00F209AE" w:rsidRDefault="00752C2C" w:rsidP="008020D7"/>
        </w:tc>
        <w:tc>
          <w:tcPr>
            <w:tcW w:w="474" w:type="pct"/>
            <w:shd w:val="clear" w:color="auto" w:fill="auto"/>
          </w:tcPr>
          <w:p w:rsidR="00752C2C" w:rsidRPr="00F209AE" w:rsidRDefault="00752C2C" w:rsidP="008020D7"/>
        </w:tc>
      </w:tr>
      <w:tr w:rsidR="00752C2C" w:rsidRPr="00F209AE" w:rsidTr="008020D7">
        <w:tc>
          <w:tcPr>
            <w:tcW w:w="328" w:type="pct"/>
            <w:vMerge/>
            <w:shd w:val="clear" w:color="auto" w:fill="auto"/>
          </w:tcPr>
          <w:p w:rsidR="00752C2C" w:rsidRPr="00F209AE" w:rsidRDefault="00752C2C" w:rsidP="008020D7"/>
        </w:tc>
        <w:tc>
          <w:tcPr>
            <w:tcW w:w="3741" w:type="pct"/>
            <w:shd w:val="clear" w:color="auto" w:fill="auto"/>
          </w:tcPr>
          <w:p w:rsidR="00752C2C" w:rsidRPr="00F209AE" w:rsidRDefault="00752C2C" w:rsidP="008020D7">
            <w:r w:rsidRPr="00F209AE">
              <w:t>display repetitive or challenging behaviour; this is likely to be a result of sensory overload</w:t>
            </w:r>
          </w:p>
        </w:tc>
        <w:tc>
          <w:tcPr>
            <w:tcW w:w="457" w:type="pct"/>
            <w:shd w:val="clear" w:color="auto" w:fill="auto"/>
          </w:tcPr>
          <w:p w:rsidR="00752C2C" w:rsidRPr="00F209AE" w:rsidRDefault="00752C2C" w:rsidP="008020D7"/>
        </w:tc>
        <w:tc>
          <w:tcPr>
            <w:tcW w:w="474" w:type="pct"/>
            <w:shd w:val="clear" w:color="auto" w:fill="auto"/>
          </w:tcPr>
          <w:p w:rsidR="00752C2C" w:rsidRPr="00F209AE" w:rsidRDefault="00752C2C" w:rsidP="008020D7"/>
          <w:p w:rsidR="00752C2C" w:rsidRPr="00F209AE" w:rsidRDefault="00752C2C" w:rsidP="008020D7"/>
        </w:tc>
      </w:tr>
      <w:tr w:rsidR="00752C2C" w:rsidRPr="00F209AE" w:rsidTr="008020D7">
        <w:tc>
          <w:tcPr>
            <w:tcW w:w="328" w:type="pct"/>
            <w:vMerge/>
            <w:shd w:val="clear" w:color="auto" w:fill="auto"/>
          </w:tcPr>
          <w:p w:rsidR="00752C2C" w:rsidRPr="00F209AE" w:rsidRDefault="00752C2C" w:rsidP="008020D7"/>
        </w:tc>
        <w:tc>
          <w:tcPr>
            <w:tcW w:w="3741" w:type="pct"/>
            <w:shd w:val="clear" w:color="auto" w:fill="auto"/>
          </w:tcPr>
          <w:p w:rsidR="00752C2C" w:rsidRPr="00F209AE" w:rsidRDefault="00752C2C" w:rsidP="008020D7">
            <w:r w:rsidRPr="00F209AE">
              <w:t>use smell, taste, movement and touch to gain information or to support mobility</w:t>
            </w:r>
          </w:p>
        </w:tc>
        <w:tc>
          <w:tcPr>
            <w:tcW w:w="457" w:type="pct"/>
            <w:shd w:val="clear" w:color="auto" w:fill="auto"/>
          </w:tcPr>
          <w:p w:rsidR="00752C2C" w:rsidRPr="00F209AE" w:rsidRDefault="00752C2C" w:rsidP="008020D7"/>
        </w:tc>
        <w:tc>
          <w:tcPr>
            <w:tcW w:w="474" w:type="pct"/>
            <w:shd w:val="clear" w:color="auto" w:fill="auto"/>
          </w:tcPr>
          <w:p w:rsidR="00752C2C" w:rsidRPr="00F209AE" w:rsidRDefault="00752C2C" w:rsidP="008020D7"/>
          <w:p w:rsidR="00752C2C" w:rsidRPr="00F209AE" w:rsidRDefault="00752C2C" w:rsidP="008020D7"/>
        </w:tc>
      </w:tr>
      <w:tr w:rsidR="00752C2C" w:rsidRPr="00F209AE" w:rsidTr="008020D7">
        <w:tc>
          <w:tcPr>
            <w:tcW w:w="328" w:type="pct"/>
            <w:vMerge/>
            <w:shd w:val="clear" w:color="auto" w:fill="auto"/>
          </w:tcPr>
          <w:p w:rsidR="00752C2C" w:rsidRPr="00F209AE" w:rsidRDefault="00752C2C" w:rsidP="008020D7"/>
        </w:tc>
        <w:tc>
          <w:tcPr>
            <w:tcW w:w="3741" w:type="pct"/>
            <w:shd w:val="clear" w:color="auto" w:fill="auto"/>
          </w:tcPr>
          <w:p w:rsidR="00752C2C" w:rsidRPr="00F209AE" w:rsidRDefault="00752C2C" w:rsidP="008020D7"/>
          <w:p w:rsidR="00752C2C" w:rsidRPr="00F209AE" w:rsidRDefault="00752C2C" w:rsidP="008020D7">
            <w:r w:rsidRPr="00F209AE">
              <w:t>be unable to find things or people when they have moved</w:t>
            </w:r>
          </w:p>
        </w:tc>
        <w:tc>
          <w:tcPr>
            <w:tcW w:w="457" w:type="pct"/>
            <w:shd w:val="clear" w:color="auto" w:fill="auto"/>
          </w:tcPr>
          <w:p w:rsidR="00752C2C" w:rsidRPr="00F209AE" w:rsidRDefault="00752C2C" w:rsidP="008020D7"/>
        </w:tc>
        <w:tc>
          <w:tcPr>
            <w:tcW w:w="474" w:type="pct"/>
            <w:shd w:val="clear" w:color="auto" w:fill="auto"/>
          </w:tcPr>
          <w:p w:rsidR="00752C2C" w:rsidRPr="00F209AE" w:rsidRDefault="00752C2C" w:rsidP="008020D7"/>
        </w:tc>
      </w:tr>
      <w:tr w:rsidR="00752C2C" w:rsidRPr="00F209AE" w:rsidTr="008020D7">
        <w:tc>
          <w:tcPr>
            <w:tcW w:w="328" w:type="pct"/>
            <w:vMerge/>
            <w:shd w:val="clear" w:color="auto" w:fill="auto"/>
          </w:tcPr>
          <w:p w:rsidR="00752C2C" w:rsidRPr="00F209AE" w:rsidRDefault="00752C2C" w:rsidP="008020D7"/>
        </w:tc>
        <w:tc>
          <w:tcPr>
            <w:tcW w:w="3741" w:type="pct"/>
            <w:shd w:val="clear" w:color="auto" w:fill="auto"/>
          </w:tcPr>
          <w:p w:rsidR="00752C2C" w:rsidRPr="00F209AE" w:rsidRDefault="00752C2C" w:rsidP="008020D7">
            <w:r w:rsidRPr="00F209AE">
              <w:t>have difficulty caused by changes in light levels, glare and reflection</w:t>
            </w:r>
          </w:p>
        </w:tc>
        <w:tc>
          <w:tcPr>
            <w:tcW w:w="457" w:type="pct"/>
            <w:shd w:val="clear" w:color="auto" w:fill="auto"/>
          </w:tcPr>
          <w:p w:rsidR="00752C2C" w:rsidRPr="00F209AE" w:rsidRDefault="00752C2C" w:rsidP="008020D7"/>
        </w:tc>
        <w:tc>
          <w:tcPr>
            <w:tcW w:w="474" w:type="pct"/>
            <w:shd w:val="clear" w:color="auto" w:fill="auto"/>
          </w:tcPr>
          <w:p w:rsidR="00752C2C" w:rsidRPr="00F209AE" w:rsidRDefault="00752C2C" w:rsidP="008020D7"/>
        </w:tc>
      </w:tr>
      <w:tr w:rsidR="00752C2C" w:rsidRPr="00F209AE" w:rsidTr="008020D7">
        <w:tc>
          <w:tcPr>
            <w:tcW w:w="328" w:type="pct"/>
            <w:vMerge/>
            <w:shd w:val="clear" w:color="auto" w:fill="auto"/>
          </w:tcPr>
          <w:p w:rsidR="00752C2C" w:rsidRPr="00F209AE" w:rsidRDefault="00752C2C" w:rsidP="008020D7"/>
        </w:tc>
        <w:tc>
          <w:tcPr>
            <w:tcW w:w="3741" w:type="pct"/>
            <w:shd w:val="clear" w:color="auto" w:fill="auto"/>
          </w:tcPr>
          <w:p w:rsidR="00752C2C" w:rsidRPr="00F209AE" w:rsidRDefault="00752C2C" w:rsidP="008020D7"/>
          <w:p w:rsidR="00752C2C" w:rsidRPr="00F209AE" w:rsidRDefault="00752C2C" w:rsidP="008020D7">
            <w:r w:rsidRPr="00F209AE">
              <w:t>have difficulty when attending unfamiliar places</w:t>
            </w:r>
          </w:p>
        </w:tc>
        <w:tc>
          <w:tcPr>
            <w:tcW w:w="457" w:type="pct"/>
            <w:shd w:val="clear" w:color="auto" w:fill="auto"/>
          </w:tcPr>
          <w:p w:rsidR="00752C2C" w:rsidRPr="00F209AE" w:rsidRDefault="00752C2C" w:rsidP="008020D7"/>
        </w:tc>
        <w:tc>
          <w:tcPr>
            <w:tcW w:w="474" w:type="pct"/>
            <w:shd w:val="clear" w:color="auto" w:fill="auto"/>
          </w:tcPr>
          <w:p w:rsidR="00752C2C" w:rsidRPr="00F209AE" w:rsidRDefault="00752C2C" w:rsidP="008020D7"/>
        </w:tc>
      </w:tr>
      <w:tr w:rsidR="00752C2C" w:rsidRPr="00F209AE" w:rsidTr="008020D7">
        <w:tc>
          <w:tcPr>
            <w:tcW w:w="328" w:type="pct"/>
            <w:vMerge/>
            <w:shd w:val="clear" w:color="auto" w:fill="auto"/>
          </w:tcPr>
          <w:p w:rsidR="00752C2C" w:rsidRPr="00F209AE" w:rsidRDefault="00752C2C" w:rsidP="008020D7"/>
        </w:tc>
        <w:tc>
          <w:tcPr>
            <w:tcW w:w="3741" w:type="pct"/>
            <w:shd w:val="clear" w:color="auto" w:fill="auto"/>
          </w:tcPr>
          <w:p w:rsidR="00752C2C" w:rsidRPr="00F209AE" w:rsidRDefault="00752C2C" w:rsidP="008020D7">
            <w:r w:rsidRPr="00F209AE">
              <w:t>appear clumsy – bumping into doorways, tripping over objects on the floor.</w:t>
            </w:r>
          </w:p>
        </w:tc>
        <w:tc>
          <w:tcPr>
            <w:tcW w:w="457" w:type="pct"/>
            <w:shd w:val="clear" w:color="auto" w:fill="auto"/>
          </w:tcPr>
          <w:p w:rsidR="00752C2C" w:rsidRPr="00F209AE" w:rsidRDefault="00752C2C" w:rsidP="008020D7"/>
        </w:tc>
        <w:tc>
          <w:tcPr>
            <w:tcW w:w="474" w:type="pct"/>
            <w:shd w:val="clear" w:color="auto" w:fill="auto"/>
          </w:tcPr>
          <w:p w:rsidR="00752C2C" w:rsidRPr="00F209AE" w:rsidRDefault="00752C2C" w:rsidP="008020D7"/>
        </w:tc>
      </w:tr>
    </w:tbl>
    <w:p w:rsidR="00752C2C" w:rsidRPr="00B1421B" w:rsidRDefault="00A905E1" w:rsidP="00752C2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6"/>
        <w:gridCol w:w="1360"/>
      </w:tblGrid>
      <w:tr w:rsidR="00752C2C" w:rsidRPr="00F209AE" w:rsidTr="008020D7">
        <w:tc>
          <w:tcPr>
            <w:tcW w:w="4290" w:type="pct"/>
            <w:shd w:val="clear" w:color="auto" w:fill="auto"/>
          </w:tcPr>
          <w:p w:rsidR="00752C2C" w:rsidRPr="00F209AE" w:rsidRDefault="00752C2C" w:rsidP="008020D7">
            <w:pPr>
              <w:jc w:val="center"/>
              <w:rPr>
                <w:b/>
                <w:sz w:val="28"/>
                <w:szCs w:val="28"/>
              </w:rPr>
            </w:pPr>
            <w:r w:rsidRPr="00F209AE">
              <w:rPr>
                <w:b/>
                <w:sz w:val="28"/>
                <w:szCs w:val="28"/>
              </w:rPr>
              <w:lastRenderedPageBreak/>
              <w:t>Assessment and planning</w:t>
            </w:r>
          </w:p>
        </w:tc>
        <w:tc>
          <w:tcPr>
            <w:tcW w:w="710" w:type="pct"/>
            <w:shd w:val="clear" w:color="auto" w:fill="auto"/>
          </w:tcPr>
          <w:p w:rsidR="00752C2C" w:rsidRPr="00F209AE" w:rsidRDefault="00752C2C" w:rsidP="008020D7">
            <w:pPr>
              <w:rPr>
                <w:b/>
              </w:rPr>
            </w:pPr>
            <w:r w:rsidRPr="00F209AE">
              <w:rPr>
                <w:b/>
              </w:rPr>
              <w:t>Date</w:t>
            </w:r>
          </w:p>
        </w:tc>
      </w:tr>
      <w:tr w:rsidR="00752C2C" w:rsidRPr="00F209AE" w:rsidTr="008020D7">
        <w:tc>
          <w:tcPr>
            <w:tcW w:w="4290" w:type="pct"/>
            <w:shd w:val="clear" w:color="auto" w:fill="auto"/>
          </w:tcPr>
          <w:p w:rsidR="00752C2C" w:rsidRPr="00F209AE" w:rsidRDefault="00752C2C" w:rsidP="008020D7">
            <w:pPr>
              <w:ind w:left="72"/>
            </w:pPr>
            <w:r w:rsidRPr="00F209AE">
              <w:t>If a child appears to have a multi-sensory difficulty that has not been previously identified contact the Advisory teacher for multi-sensory impairment (MSI) from SENSS. The Advisory teacher for MSI will undertake specialist assessment and provide specialist advice. S/he will also advise about involving any other professionals</w:t>
            </w:r>
          </w:p>
        </w:tc>
        <w:tc>
          <w:tcPr>
            <w:tcW w:w="710" w:type="pct"/>
            <w:shd w:val="clear" w:color="auto" w:fill="auto"/>
          </w:tcPr>
          <w:p w:rsidR="00752C2C" w:rsidRPr="00F209AE" w:rsidRDefault="00752C2C" w:rsidP="008020D7">
            <w:pPr>
              <w:rPr>
                <w:b/>
              </w:rPr>
            </w:pPr>
          </w:p>
        </w:tc>
      </w:tr>
      <w:tr w:rsidR="00752C2C" w:rsidRPr="00F209AE" w:rsidTr="008020D7">
        <w:tc>
          <w:tcPr>
            <w:tcW w:w="5000" w:type="pct"/>
            <w:gridSpan w:val="2"/>
            <w:shd w:val="clear" w:color="auto" w:fill="auto"/>
          </w:tcPr>
          <w:p w:rsidR="00752C2C" w:rsidRPr="00F209AE" w:rsidRDefault="00752C2C" w:rsidP="008020D7">
            <w:pPr>
              <w:tabs>
                <w:tab w:val="left" w:pos="0"/>
              </w:tabs>
              <w:ind w:left="72" w:hanging="72"/>
              <w:rPr>
                <w:b/>
              </w:rPr>
            </w:pPr>
            <w:r w:rsidRPr="00F209AE">
              <w:rPr>
                <w:b/>
              </w:rPr>
              <w:t>Planning for a child with a multi-sensory need will include:</w:t>
            </w:r>
          </w:p>
        </w:tc>
      </w:tr>
      <w:tr w:rsidR="00752C2C" w:rsidRPr="00F209AE" w:rsidTr="008020D7">
        <w:tc>
          <w:tcPr>
            <w:tcW w:w="4290" w:type="pct"/>
            <w:shd w:val="clear" w:color="auto" w:fill="auto"/>
          </w:tcPr>
          <w:p w:rsidR="00752C2C" w:rsidRPr="00F209AE" w:rsidRDefault="00752C2C" w:rsidP="00752C2C">
            <w:pPr>
              <w:numPr>
                <w:ilvl w:val="0"/>
                <w:numId w:val="30"/>
              </w:numPr>
              <w:tabs>
                <w:tab w:val="left" w:pos="0"/>
              </w:tabs>
            </w:pPr>
            <w:r w:rsidRPr="00F209AE">
              <w:t>Joint planning with the Advisory teacher for MSI from SENSS.</w:t>
            </w:r>
          </w:p>
        </w:tc>
        <w:tc>
          <w:tcPr>
            <w:tcW w:w="710" w:type="pct"/>
            <w:shd w:val="clear" w:color="auto" w:fill="auto"/>
          </w:tcPr>
          <w:p w:rsidR="00752C2C" w:rsidRPr="00F209AE" w:rsidRDefault="00752C2C" w:rsidP="008020D7">
            <w:pPr>
              <w:tabs>
                <w:tab w:val="left" w:pos="0"/>
              </w:tabs>
              <w:ind w:left="72" w:hanging="72"/>
            </w:pPr>
          </w:p>
        </w:tc>
      </w:tr>
      <w:tr w:rsidR="00752C2C" w:rsidRPr="00F209AE" w:rsidTr="008020D7">
        <w:tc>
          <w:tcPr>
            <w:tcW w:w="4290" w:type="pct"/>
            <w:shd w:val="clear" w:color="auto" w:fill="auto"/>
          </w:tcPr>
          <w:p w:rsidR="00752C2C" w:rsidRPr="00F209AE" w:rsidRDefault="00752C2C" w:rsidP="00752C2C">
            <w:pPr>
              <w:numPr>
                <w:ilvl w:val="0"/>
                <w:numId w:val="30"/>
              </w:numPr>
              <w:tabs>
                <w:tab w:val="left" w:pos="0"/>
              </w:tabs>
            </w:pPr>
            <w:r w:rsidRPr="00F209AE">
              <w:t>Responding to the individual needs of the child.</w:t>
            </w:r>
          </w:p>
        </w:tc>
        <w:tc>
          <w:tcPr>
            <w:tcW w:w="710" w:type="pct"/>
            <w:shd w:val="clear" w:color="auto" w:fill="auto"/>
          </w:tcPr>
          <w:p w:rsidR="00752C2C" w:rsidRPr="00F209AE" w:rsidRDefault="00752C2C" w:rsidP="008020D7">
            <w:pPr>
              <w:tabs>
                <w:tab w:val="left" w:pos="0"/>
              </w:tabs>
              <w:ind w:left="72" w:hanging="72"/>
            </w:pPr>
          </w:p>
        </w:tc>
      </w:tr>
      <w:tr w:rsidR="00752C2C" w:rsidRPr="00F209AE" w:rsidTr="008020D7">
        <w:tc>
          <w:tcPr>
            <w:tcW w:w="4290" w:type="pct"/>
            <w:shd w:val="clear" w:color="auto" w:fill="auto"/>
          </w:tcPr>
          <w:p w:rsidR="00752C2C" w:rsidRPr="00F209AE" w:rsidRDefault="00752C2C" w:rsidP="00752C2C">
            <w:pPr>
              <w:numPr>
                <w:ilvl w:val="0"/>
                <w:numId w:val="30"/>
              </w:numPr>
              <w:tabs>
                <w:tab w:val="left" w:pos="0"/>
              </w:tabs>
            </w:pPr>
            <w:r w:rsidRPr="00F209AE">
              <w:t>Planning for learning opportunities throughout the child’s day.</w:t>
            </w:r>
          </w:p>
        </w:tc>
        <w:tc>
          <w:tcPr>
            <w:tcW w:w="710" w:type="pct"/>
            <w:shd w:val="clear" w:color="auto" w:fill="auto"/>
          </w:tcPr>
          <w:p w:rsidR="00752C2C" w:rsidRPr="00F209AE" w:rsidRDefault="00752C2C" w:rsidP="008020D7">
            <w:pPr>
              <w:tabs>
                <w:tab w:val="left" w:pos="0"/>
              </w:tabs>
              <w:ind w:left="72" w:hanging="72"/>
            </w:pPr>
          </w:p>
        </w:tc>
      </w:tr>
      <w:tr w:rsidR="00752C2C" w:rsidRPr="00F209AE" w:rsidTr="008020D7">
        <w:tc>
          <w:tcPr>
            <w:tcW w:w="4290" w:type="pct"/>
            <w:shd w:val="clear" w:color="auto" w:fill="auto"/>
          </w:tcPr>
          <w:p w:rsidR="00752C2C" w:rsidRPr="00F209AE" w:rsidRDefault="00752C2C" w:rsidP="00752C2C">
            <w:pPr>
              <w:numPr>
                <w:ilvl w:val="0"/>
                <w:numId w:val="30"/>
              </w:numPr>
              <w:tabs>
                <w:tab w:val="left" w:pos="0"/>
              </w:tabs>
            </w:pPr>
            <w:r w:rsidRPr="00F209AE">
              <w:t>‘Thinking ahead’ about the planned learning each week and how the child with multi-sensory need will be supported to access it.</w:t>
            </w:r>
          </w:p>
        </w:tc>
        <w:tc>
          <w:tcPr>
            <w:tcW w:w="710" w:type="pct"/>
            <w:shd w:val="clear" w:color="auto" w:fill="auto"/>
          </w:tcPr>
          <w:p w:rsidR="00752C2C" w:rsidRPr="00F209AE" w:rsidRDefault="00752C2C" w:rsidP="008020D7">
            <w:pPr>
              <w:tabs>
                <w:tab w:val="left" w:pos="0"/>
              </w:tabs>
              <w:ind w:left="72" w:hanging="72"/>
            </w:pPr>
          </w:p>
        </w:tc>
      </w:tr>
      <w:tr w:rsidR="00752C2C" w:rsidRPr="00F209AE" w:rsidTr="008020D7">
        <w:tc>
          <w:tcPr>
            <w:tcW w:w="4290" w:type="pct"/>
            <w:shd w:val="clear" w:color="auto" w:fill="auto"/>
          </w:tcPr>
          <w:p w:rsidR="00752C2C" w:rsidRPr="00F209AE" w:rsidRDefault="00752C2C" w:rsidP="00752C2C">
            <w:pPr>
              <w:numPr>
                <w:ilvl w:val="0"/>
                <w:numId w:val="19"/>
              </w:numPr>
              <w:tabs>
                <w:tab w:val="left" w:pos="0"/>
              </w:tabs>
            </w:pPr>
            <w:r w:rsidRPr="00F209AE">
              <w:t>Any specialist adaptations to the learning environment that may be needed.</w:t>
            </w:r>
          </w:p>
        </w:tc>
        <w:tc>
          <w:tcPr>
            <w:tcW w:w="710" w:type="pct"/>
            <w:shd w:val="clear" w:color="auto" w:fill="auto"/>
          </w:tcPr>
          <w:p w:rsidR="00752C2C" w:rsidRPr="00F209AE" w:rsidRDefault="00752C2C" w:rsidP="008020D7">
            <w:pPr>
              <w:tabs>
                <w:tab w:val="left" w:pos="0"/>
              </w:tabs>
              <w:ind w:left="72" w:hanging="72"/>
            </w:pPr>
          </w:p>
        </w:tc>
      </w:tr>
      <w:tr w:rsidR="00752C2C" w:rsidRPr="00F209AE" w:rsidTr="008020D7">
        <w:tc>
          <w:tcPr>
            <w:tcW w:w="4290" w:type="pct"/>
            <w:shd w:val="clear" w:color="auto" w:fill="auto"/>
          </w:tcPr>
          <w:p w:rsidR="00752C2C" w:rsidRPr="00F209AE" w:rsidRDefault="00752C2C" w:rsidP="00752C2C">
            <w:pPr>
              <w:numPr>
                <w:ilvl w:val="0"/>
                <w:numId w:val="19"/>
              </w:numPr>
              <w:tabs>
                <w:tab w:val="left" w:pos="0"/>
              </w:tabs>
            </w:pPr>
            <w:r w:rsidRPr="00F209AE">
              <w:t>How background noise will be managed.</w:t>
            </w:r>
          </w:p>
        </w:tc>
        <w:tc>
          <w:tcPr>
            <w:tcW w:w="710" w:type="pct"/>
            <w:shd w:val="clear" w:color="auto" w:fill="auto"/>
          </w:tcPr>
          <w:p w:rsidR="00752C2C" w:rsidRPr="00F209AE" w:rsidRDefault="00752C2C" w:rsidP="008020D7">
            <w:pPr>
              <w:tabs>
                <w:tab w:val="left" w:pos="0"/>
              </w:tabs>
              <w:ind w:left="72" w:hanging="72"/>
            </w:pPr>
          </w:p>
        </w:tc>
      </w:tr>
      <w:tr w:rsidR="00752C2C" w:rsidRPr="00F209AE" w:rsidTr="008020D7">
        <w:tc>
          <w:tcPr>
            <w:tcW w:w="4290" w:type="pct"/>
            <w:shd w:val="clear" w:color="auto" w:fill="auto"/>
          </w:tcPr>
          <w:p w:rsidR="00752C2C" w:rsidRPr="00F209AE" w:rsidRDefault="00752C2C" w:rsidP="00752C2C">
            <w:pPr>
              <w:numPr>
                <w:ilvl w:val="0"/>
                <w:numId w:val="19"/>
              </w:numPr>
              <w:tabs>
                <w:tab w:val="left" w:pos="0"/>
              </w:tabs>
            </w:pPr>
            <w:r w:rsidRPr="00F209AE">
              <w:t xml:space="preserve">Any specialist equipment or resources, including </w:t>
            </w:r>
            <w:r w:rsidR="007E2A2B" w:rsidRPr="00F209AE">
              <w:t>ICT that</w:t>
            </w:r>
            <w:r w:rsidRPr="00F209AE">
              <w:t xml:space="preserve"> may be needed.</w:t>
            </w:r>
          </w:p>
        </w:tc>
        <w:tc>
          <w:tcPr>
            <w:tcW w:w="710" w:type="pct"/>
            <w:shd w:val="clear" w:color="auto" w:fill="auto"/>
          </w:tcPr>
          <w:p w:rsidR="00752C2C" w:rsidRPr="00F209AE" w:rsidRDefault="00752C2C" w:rsidP="008020D7">
            <w:pPr>
              <w:tabs>
                <w:tab w:val="left" w:pos="0"/>
              </w:tabs>
              <w:ind w:left="72" w:hanging="72"/>
            </w:pPr>
          </w:p>
        </w:tc>
      </w:tr>
      <w:tr w:rsidR="00752C2C" w:rsidRPr="00F209AE" w:rsidTr="008020D7">
        <w:tc>
          <w:tcPr>
            <w:tcW w:w="4290" w:type="pct"/>
            <w:shd w:val="clear" w:color="auto" w:fill="auto"/>
          </w:tcPr>
          <w:p w:rsidR="00752C2C" w:rsidRPr="00F209AE" w:rsidRDefault="00752C2C" w:rsidP="00752C2C">
            <w:pPr>
              <w:numPr>
                <w:ilvl w:val="0"/>
                <w:numId w:val="19"/>
              </w:numPr>
              <w:tabs>
                <w:tab w:val="left" w:pos="0"/>
              </w:tabs>
            </w:pPr>
            <w:r w:rsidRPr="00F209AE">
              <w:t>The training and support needed for use and maintenance of equipment.</w:t>
            </w:r>
          </w:p>
        </w:tc>
        <w:tc>
          <w:tcPr>
            <w:tcW w:w="710" w:type="pct"/>
            <w:shd w:val="clear" w:color="auto" w:fill="auto"/>
          </w:tcPr>
          <w:p w:rsidR="00752C2C" w:rsidRPr="00F209AE" w:rsidRDefault="00752C2C" w:rsidP="008020D7">
            <w:pPr>
              <w:tabs>
                <w:tab w:val="left" w:pos="0"/>
              </w:tabs>
              <w:ind w:left="72" w:hanging="72"/>
            </w:pPr>
          </w:p>
        </w:tc>
      </w:tr>
      <w:tr w:rsidR="00752C2C" w:rsidRPr="00F209AE" w:rsidTr="008020D7">
        <w:tc>
          <w:tcPr>
            <w:tcW w:w="4290" w:type="pct"/>
            <w:shd w:val="clear" w:color="auto" w:fill="auto"/>
          </w:tcPr>
          <w:p w:rsidR="00752C2C" w:rsidRPr="00F209AE" w:rsidRDefault="00752C2C" w:rsidP="00752C2C">
            <w:pPr>
              <w:numPr>
                <w:ilvl w:val="0"/>
                <w:numId w:val="19"/>
              </w:numPr>
              <w:tabs>
                <w:tab w:val="left" w:pos="0"/>
              </w:tabs>
            </w:pPr>
            <w:r w:rsidRPr="00F209AE">
              <w:t>Risk assessments relating to any health and safety issues.</w:t>
            </w:r>
          </w:p>
        </w:tc>
        <w:tc>
          <w:tcPr>
            <w:tcW w:w="710" w:type="pct"/>
            <w:shd w:val="clear" w:color="auto" w:fill="auto"/>
          </w:tcPr>
          <w:p w:rsidR="00752C2C" w:rsidRPr="00F209AE" w:rsidRDefault="00752C2C" w:rsidP="008020D7">
            <w:pPr>
              <w:tabs>
                <w:tab w:val="left" w:pos="0"/>
              </w:tabs>
              <w:ind w:left="72" w:hanging="72"/>
            </w:pPr>
          </w:p>
        </w:tc>
      </w:tr>
      <w:tr w:rsidR="00752C2C" w:rsidRPr="00F209AE" w:rsidTr="008020D7">
        <w:tc>
          <w:tcPr>
            <w:tcW w:w="4290" w:type="pct"/>
            <w:shd w:val="clear" w:color="auto" w:fill="auto"/>
          </w:tcPr>
          <w:p w:rsidR="00752C2C" w:rsidRPr="00F209AE" w:rsidRDefault="00752C2C" w:rsidP="00752C2C">
            <w:pPr>
              <w:numPr>
                <w:ilvl w:val="0"/>
                <w:numId w:val="19"/>
              </w:numPr>
              <w:tabs>
                <w:tab w:val="left" w:pos="0"/>
              </w:tabs>
            </w:pPr>
            <w:r w:rsidRPr="00F209AE">
              <w:t>Trained adult support to help the child to access learning.</w:t>
            </w:r>
          </w:p>
        </w:tc>
        <w:tc>
          <w:tcPr>
            <w:tcW w:w="710" w:type="pct"/>
            <w:shd w:val="clear" w:color="auto" w:fill="auto"/>
          </w:tcPr>
          <w:p w:rsidR="00752C2C" w:rsidRPr="00F209AE" w:rsidRDefault="00752C2C" w:rsidP="008020D7">
            <w:pPr>
              <w:tabs>
                <w:tab w:val="left" w:pos="0"/>
              </w:tabs>
              <w:ind w:left="72" w:hanging="72"/>
            </w:pPr>
          </w:p>
        </w:tc>
      </w:tr>
      <w:tr w:rsidR="00752C2C" w:rsidRPr="00F209AE" w:rsidTr="008020D7">
        <w:tc>
          <w:tcPr>
            <w:tcW w:w="4290" w:type="pct"/>
            <w:shd w:val="clear" w:color="auto" w:fill="auto"/>
          </w:tcPr>
          <w:p w:rsidR="00752C2C" w:rsidRPr="00F209AE" w:rsidRDefault="00752C2C" w:rsidP="00752C2C">
            <w:pPr>
              <w:numPr>
                <w:ilvl w:val="0"/>
                <w:numId w:val="19"/>
              </w:numPr>
              <w:tabs>
                <w:tab w:val="left" w:pos="0"/>
              </w:tabs>
            </w:pPr>
            <w:r w:rsidRPr="00F209AE">
              <w:t>Access to individual sessions or small groups to support personal learning targets.</w:t>
            </w:r>
          </w:p>
        </w:tc>
        <w:tc>
          <w:tcPr>
            <w:tcW w:w="710" w:type="pct"/>
            <w:shd w:val="clear" w:color="auto" w:fill="auto"/>
          </w:tcPr>
          <w:p w:rsidR="00752C2C" w:rsidRPr="00F209AE" w:rsidRDefault="00752C2C" w:rsidP="008020D7">
            <w:pPr>
              <w:tabs>
                <w:tab w:val="left" w:pos="0"/>
              </w:tabs>
              <w:ind w:left="72" w:hanging="72"/>
            </w:pPr>
          </w:p>
        </w:tc>
      </w:tr>
      <w:tr w:rsidR="00752C2C" w:rsidRPr="00F209AE" w:rsidTr="008020D7">
        <w:tc>
          <w:tcPr>
            <w:tcW w:w="4290" w:type="pct"/>
            <w:shd w:val="clear" w:color="auto" w:fill="auto"/>
          </w:tcPr>
          <w:p w:rsidR="00752C2C" w:rsidRPr="00F209AE" w:rsidRDefault="00752C2C" w:rsidP="00752C2C">
            <w:pPr>
              <w:numPr>
                <w:ilvl w:val="0"/>
                <w:numId w:val="19"/>
              </w:numPr>
              <w:tabs>
                <w:tab w:val="left" w:pos="0"/>
              </w:tabs>
            </w:pPr>
            <w:r w:rsidRPr="00F209AE">
              <w:t>Where and how the child will sit for particular activities.</w:t>
            </w:r>
          </w:p>
        </w:tc>
        <w:tc>
          <w:tcPr>
            <w:tcW w:w="710" w:type="pct"/>
            <w:shd w:val="clear" w:color="auto" w:fill="auto"/>
          </w:tcPr>
          <w:p w:rsidR="00752C2C" w:rsidRPr="00F209AE" w:rsidRDefault="00752C2C" w:rsidP="008020D7">
            <w:pPr>
              <w:tabs>
                <w:tab w:val="left" w:pos="0"/>
              </w:tabs>
              <w:ind w:left="72" w:hanging="72"/>
            </w:pPr>
          </w:p>
        </w:tc>
      </w:tr>
      <w:tr w:rsidR="00752C2C" w:rsidRPr="00F209AE" w:rsidTr="008020D7">
        <w:tc>
          <w:tcPr>
            <w:tcW w:w="4290" w:type="pct"/>
            <w:shd w:val="clear" w:color="auto" w:fill="auto"/>
          </w:tcPr>
          <w:p w:rsidR="00752C2C" w:rsidRPr="00F209AE" w:rsidRDefault="00752C2C" w:rsidP="00752C2C">
            <w:pPr>
              <w:numPr>
                <w:ilvl w:val="0"/>
                <w:numId w:val="19"/>
              </w:numPr>
              <w:tabs>
                <w:tab w:val="left" w:pos="0"/>
              </w:tabs>
            </w:pPr>
            <w:r w:rsidRPr="00F209AE">
              <w:t>Any support needed for personal care; eating and drinking, dressing.</w:t>
            </w:r>
          </w:p>
        </w:tc>
        <w:tc>
          <w:tcPr>
            <w:tcW w:w="710" w:type="pct"/>
            <w:shd w:val="clear" w:color="auto" w:fill="auto"/>
          </w:tcPr>
          <w:p w:rsidR="00752C2C" w:rsidRPr="00F209AE" w:rsidRDefault="00752C2C" w:rsidP="008020D7">
            <w:pPr>
              <w:tabs>
                <w:tab w:val="left" w:pos="0"/>
              </w:tabs>
              <w:ind w:left="72" w:hanging="72"/>
            </w:pPr>
          </w:p>
        </w:tc>
      </w:tr>
      <w:tr w:rsidR="00752C2C" w:rsidRPr="00F209AE" w:rsidTr="008020D7">
        <w:tc>
          <w:tcPr>
            <w:tcW w:w="5000" w:type="pct"/>
            <w:gridSpan w:val="2"/>
            <w:shd w:val="clear" w:color="auto" w:fill="auto"/>
          </w:tcPr>
          <w:p w:rsidR="00752C2C" w:rsidRPr="00F209AE" w:rsidRDefault="00752C2C" w:rsidP="008020D7">
            <w:pPr>
              <w:tabs>
                <w:tab w:val="left" w:pos="0"/>
              </w:tabs>
              <w:jc w:val="center"/>
              <w:rPr>
                <w:b/>
                <w:sz w:val="28"/>
                <w:szCs w:val="28"/>
              </w:rPr>
            </w:pPr>
            <w:r w:rsidRPr="00F209AE">
              <w:rPr>
                <w:b/>
                <w:sz w:val="28"/>
                <w:szCs w:val="28"/>
              </w:rPr>
              <w:t>Doing: strategies and resources</w:t>
            </w:r>
          </w:p>
        </w:tc>
      </w:tr>
      <w:tr w:rsidR="00752C2C" w:rsidRPr="00F209AE" w:rsidTr="008020D7">
        <w:tc>
          <w:tcPr>
            <w:tcW w:w="5000" w:type="pct"/>
            <w:gridSpan w:val="2"/>
            <w:shd w:val="clear" w:color="auto" w:fill="auto"/>
          </w:tcPr>
          <w:p w:rsidR="00752C2C" w:rsidRPr="00F209AE" w:rsidRDefault="00752C2C" w:rsidP="008020D7">
            <w:pPr>
              <w:tabs>
                <w:tab w:val="left" w:pos="0"/>
              </w:tabs>
              <w:rPr>
                <w:b/>
              </w:rPr>
            </w:pPr>
            <w:r w:rsidRPr="00F209AE">
              <w:rPr>
                <w:b/>
              </w:rPr>
              <w:t>The physical environment</w:t>
            </w:r>
          </w:p>
        </w:tc>
      </w:tr>
      <w:tr w:rsidR="00752C2C" w:rsidRPr="00F209AE" w:rsidTr="008020D7">
        <w:tc>
          <w:tcPr>
            <w:tcW w:w="4290" w:type="pct"/>
            <w:shd w:val="clear" w:color="auto" w:fill="auto"/>
          </w:tcPr>
          <w:p w:rsidR="00752C2C" w:rsidRPr="00F209AE" w:rsidRDefault="00752C2C" w:rsidP="00752C2C">
            <w:pPr>
              <w:numPr>
                <w:ilvl w:val="0"/>
                <w:numId w:val="17"/>
              </w:numPr>
              <w:tabs>
                <w:tab w:val="left" w:pos="0"/>
              </w:tabs>
            </w:pPr>
            <w:r w:rsidRPr="00F209AE">
              <w:t xml:space="preserve">Use quiet areas where appropriate. </w:t>
            </w:r>
          </w:p>
        </w:tc>
        <w:tc>
          <w:tcPr>
            <w:tcW w:w="710" w:type="pct"/>
            <w:shd w:val="clear" w:color="auto" w:fill="auto"/>
          </w:tcPr>
          <w:p w:rsidR="00752C2C" w:rsidRPr="00931143" w:rsidRDefault="00752C2C" w:rsidP="00931143">
            <w:pPr>
              <w:tabs>
                <w:tab w:val="left" w:pos="0"/>
              </w:tabs>
            </w:pPr>
          </w:p>
        </w:tc>
      </w:tr>
      <w:tr w:rsidR="00752C2C" w:rsidRPr="00F209AE" w:rsidTr="008020D7">
        <w:tc>
          <w:tcPr>
            <w:tcW w:w="4290" w:type="pct"/>
            <w:shd w:val="clear" w:color="auto" w:fill="auto"/>
          </w:tcPr>
          <w:p w:rsidR="00752C2C" w:rsidRPr="00F209AE" w:rsidRDefault="00752C2C" w:rsidP="00752C2C">
            <w:pPr>
              <w:numPr>
                <w:ilvl w:val="0"/>
                <w:numId w:val="17"/>
              </w:numPr>
            </w:pPr>
            <w:r w:rsidRPr="00F209AE">
              <w:t>Walls, ceilings and floors may need acoustic modifications.</w:t>
            </w:r>
          </w:p>
        </w:tc>
        <w:tc>
          <w:tcPr>
            <w:tcW w:w="710" w:type="pct"/>
            <w:shd w:val="clear" w:color="auto" w:fill="auto"/>
          </w:tcPr>
          <w:p w:rsidR="00752C2C" w:rsidRPr="00931143" w:rsidRDefault="00752C2C" w:rsidP="00931143">
            <w:pPr>
              <w:tabs>
                <w:tab w:val="left" w:pos="0"/>
              </w:tabs>
            </w:pPr>
          </w:p>
        </w:tc>
      </w:tr>
      <w:tr w:rsidR="00752C2C" w:rsidRPr="00F209AE" w:rsidTr="008020D7">
        <w:tc>
          <w:tcPr>
            <w:tcW w:w="4290" w:type="pct"/>
            <w:shd w:val="clear" w:color="auto" w:fill="auto"/>
          </w:tcPr>
          <w:p w:rsidR="00752C2C" w:rsidRPr="00F209AE" w:rsidRDefault="00752C2C" w:rsidP="00752C2C">
            <w:pPr>
              <w:numPr>
                <w:ilvl w:val="0"/>
                <w:numId w:val="17"/>
              </w:numPr>
            </w:pPr>
            <w:r w:rsidRPr="00F209AE">
              <w:t>Ensure good lighting; avoid shadows, glare and reflected light.</w:t>
            </w:r>
          </w:p>
        </w:tc>
        <w:tc>
          <w:tcPr>
            <w:tcW w:w="710" w:type="pct"/>
            <w:shd w:val="clear" w:color="auto" w:fill="auto"/>
          </w:tcPr>
          <w:p w:rsidR="00752C2C" w:rsidRPr="00931143" w:rsidRDefault="00752C2C" w:rsidP="00931143">
            <w:pPr>
              <w:tabs>
                <w:tab w:val="left" w:pos="0"/>
              </w:tabs>
            </w:pPr>
          </w:p>
        </w:tc>
      </w:tr>
      <w:tr w:rsidR="00752C2C" w:rsidRPr="00F209AE" w:rsidTr="008020D7">
        <w:tc>
          <w:tcPr>
            <w:tcW w:w="4290" w:type="pct"/>
            <w:shd w:val="clear" w:color="auto" w:fill="auto"/>
          </w:tcPr>
          <w:p w:rsidR="00752C2C" w:rsidRPr="00F209AE" w:rsidRDefault="00752C2C" w:rsidP="00752C2C">
            <w:pPr>
              <w:numPr>
                <w:ilvl w:val="0"/>
                <w:numId w:val="17"/>
              </w:numPr>
            </w:pPr>
            <w:r w:rsidRPr="00F209AE">
              <w:t>Make adaptations to make movement around the room easy and safe, eg decluttering, using different textures and colours to aid navigation.</w:t>
            </w:r>
          </w:p>
        </w:tc>
        <w:tc>
          <w:tcPr>
            <w:tcW w:w="710" w:type="pct"/>
            <w:shd w:val="clear" w:color="auto" w:fill="auto"/>
          </w:tcPr>
          <w:p w:rsidR="00752C2C" w:rsidRPr="00931143" w:rsidRDefault="00752C2C" w:rsidP="00931143">
            <w:pPr>
              <w:tabs>
                <w:tab w:val="left" w:pos="0"/>
              </w:tabs>
            </w:pPr>
          </w:p>
        </w:tc>
      </w:tr>
      <w:tr w:rsidR="00752C2C" w:rsidRPr="00F209AE" w:rsidTr="008020D7">
        <w:tc>
          <w:tcPr>
            <w:tcW w:w="4290" w:type="pct"/>
            <w:shd w:val="clear" w:color="auto" w:fill="auto"/>
          </w:tcPr>
          <w:p w:rsidR="00752C2C" w:rsidRPr="00F209AE" w:rsidRDefault="00752C2C" w:rsidP="00752C2C">
            <w:pPr>
              <w:numPr>
                <w:ilvl w:val="0"/>
                <w:numId w:val="17"/>
              </w:numPr>
            </w:pPr>
            <w:r w:rsidRPr="00F209AE">
              <w:t>Support will be needed for management of all audiological equipment including a daily checking routine.</w:t>
            </w:r>
          </w:p>
        </w:tc>
        <w:tc>
          <w:tcPr>
            <w:tcW w:w="710" w:type="pct"/>
            <w:shd w:val="clear" w:color="auto" w:fill="auto"/>
          </w:tcPr>
          <w:p w:rsidR="00752C2C" w:rsidRPr="00931143" w:rsidRDefault="00752C2C" w:rsidP="00931143">
            <w:pPr>
              <w:tabs>
                <w:tab w:val="left" w:pos="0"/>
              </w:tabs>
            </w:pPr>
          </w:p>
        </w:tc>
      </w:tr>
      <w:tr w:rsidR="00752C2C" w:rsidRPr="00F209AE" w:rsidTr="008020D7">
        <w:tc>
          <w:tcPr>
            <w:tcW w:w="4290" w:type="pct"/>
            <w:shd w:val="clear" w:color="auto" w:fill="auto"/>
          </w:tcPr>
          <w:p w:rsidR="00752C2C" w:rsidRPr="00F209AE" w:rsidRDefault="00752C2C" w:rsidP="00752C2C">
            <w:pPr>
              <w:numPr>
                <w:ilvl w:val="0"/>
                <w:numId w:val="17"/>
              </w:numPr>
            </w:pPr>
            <w:r w:rsidRPr="00F209AE">
              <w:t>Sit the child where they can best see and hear the adult in whole class and group activities, as advised by the Advisory teacher.</w:t>
            </w:r>
          </w:p>
        </w:tc>
        <w:tc>
          <w:tcPr>
            <w:tcW w:w="710" w:type="pct"/>
            <w:shd w:val="clear" w:color="auto" w:fill="auto"/>
          </w:tcPr>
          <w:p w:rsidR="00752C2C" w:rsidRPr="00931143" w:rsidRDefault="00752C2C" w:rsidP="00931143">
            <w:pPr>
              <w:tabs>
                <w:tab w:val="left" w:pos="0"/>
              </w:tabs>
            </w:pPr>
          </w:p>
        </w:tc>
      </w:tr>
      <w:tr w:rsidR="00752C2C" w:rsidRPr="00F209AE" w:rsidTr="008020D7">
        <w:tc>
          <w:tcPr>
            <w:tcW w:w="5000" w:type="pct"/>
            <w:gridSpan w:val="2"/>
            <w:shd w:val="clear" w:color="auto" w:fill="auto"/>
          </w:tcPr>
          <w:p w:rsidR="00752C2C" w:rsidRPr="00F209AE" w:rsidRDefault="00752C2C" w:rsidP="008020D7">
            <w:pPr>
              <w:ind w:left="72" w:hanging="72"/>
              <w:rPr>
                <w:b/>
              </w:rPr>
            </w:pPr>
            <w:r w:rsidRPr="00F209AE">
              <w:rPr>
                <w:b/>
              </w:rPr>
              <w:t>Teaching and learning</w:t>
            </w:r>
          </w:p>
        </w:tc>
      </w:tr>
      <w:tr w:rsidR="00752C2C" w:rsidRPr="00F209AE" w:rsidTr="008020D7">
        <w:tc>
          <w:tcPr>
            <w:tcW w:w="4290" w:type="pct"/>
            <w:shd w:val="clear" w:color="auto" w:fill="auto"/>
          </w:tcPr>
          <w:p w:rsidR="00752C2C" w:rsidRPr="00F209AE" w:rsidRDefault="00752C2C" w:rsidP="00752C2C">
            <w:pPr>
              <w:numPr>
                <w:ilvl w:val="0"/>
                <w:numId w:val="36"/>
              </w:numPr>
            </w:pPr>
            <w:r w:rsidRPr="00F209AE">
              <w:t>Use a key worker to ensure that equipment is used effectively and learning targets and strategies remain in place during the whole of the child’s day.</w:t>
            </w:r>
          </w:p>
        </w:tc>
        <w:tc>
          <w:tcPr>
            <w:tcW w:w="710" w:type="pct"/>
            <w:shd w:val="clear" w:color="auto" w:fill="auto"/>
          </w:tcPr>
          <w:p w:rsidR="00752C2C" w:rsidRPr="00931143" w:rsidRDefault="00752C2C" w:rsidP="008020D7">
            <w:pPr>
              <w:ind w:left="72" w:hanging="72"/>
            </w:pPr>
          </w:p>
        </w:tc>
      </w:tr>
      <w:tr w:rsidR="00752C2C" w:rsidRPr="00F209AE" w:rsidTr="008020D7">
        <w:tc>
          <w:tcPr>
            <w:tcW w:w="4290" w:type="pct"/>
            <w:shd w:val="clear" w:color="auto" w:fill="auto"/>
          </w:tcPr>
          <w:p w:rsidR="00752C2C" w:rsidRPr="00F209AE" w:rsidRDefault="00752C2C" w:rsidP="00752C2C">
            <w:pPr>
              <w:numPr>
                <w:ilvl w:val="0"/>
                <w:numId w:val="36"/>
              </w:numPr>
            </w:pPr>
            <w:r w:rsidRPr="00F209AE">
              <w:t>Use small group activities in a quiet environment to support the child’s listening and learning.</w:t>
            </w:r>
          </w:p>
        </w:tc>
        <w:tc>
          <w:tcPr>
            <w:tcW w:w="710" w:type="pct"/>
            <w:shd w:val="clear" w:color="auto" w:fill="auto"/>
          </w:tcPr>
          <w:p w:rsidR="00752C2C" w:rsidRPr="00931143" w:rsidRDefault="00752C2C" w:rsidP="008020D7">
            <w:pPr>
              <w:ind w:left="72" w:hanging="72"/>
            </w:pPr>
          </w:p>
        </w:tc>
      </w:tr>
      <w:tr w:rsidR="00752C2C" w:rsidRPr="00F209AE" w:rsidTr="008020D7">
        <w:tc>
          <w:tcPr>
            <w:tcW w:w="4290" w:type="pct"/>
            <w:shd w:val="clear" w:color="auto" w:fill="auto"/>
          </w:tcPr>
          <w:p w:rsidR="00752C2C" w:rsidRPr="00F209AE" w:rsidRDefault="00752C2C" w:rsidP="00752C2C">
            <w:pPr>
              <w:numPr>
                <w:ilvl w:val="0"/>
                <w:numId w:val="20"/>
              </w:numPr>
            </w:pPr>
            <w:r w:rsidRPr="00F209AE">
              <w:t>Use some one to one activities to support specific targets as advised by the Advisory teacher.</w:t>
            </w:r>
          </w:p>
        </w:tc>
        <w:tc>
          <w:tcPr>
            <w:tcW w:w="710" w:type="pct"/>
            <w:shd w:val="clear" w:color="auto" w:fill="auto"/>
          </w:tcPr>
          <w:p w:rsidR="00752C2C" w:rsidRPr="00931143" w:rsidRDefault="00752C2C" w:rsidP="008020D7">
            <w:pPr>
              <w:ind w:left="72" w:hanging="72"/>
            </w:pPr>
          </w:p>
        </w:tc>
      </w:tr>
      <w:tr w:rsidR="00752C2C" w:rsidRPr="00F209AE" w:rsidTr="008020D7">
        <w:tc>
          <w:tcPr>
            <w:tcW w:w="4290" w:type="pct"/>
            <w:shd w:val="clear" w:color="auto" w:fill="auto"/>
          </w:tcPr>
          <w:p w:rsidR="00752C2C" w:rsidRPr="00F209AE" w:rsidRDefault="00752C2C" w:rsidP="00752C2C">
            <w:pPr>
              <w:numPr>
                <w:ilvl w:val="0"/>
                <w:numId w:val="20"/>
              </w:numPr>
            </w:pPr>
            <w:r w:rsidRPr="00F209AE">
              <w:lastRenderedPageBreak/>
              <w:t>Use individual and small group activities to prepare the child for the learning that will take place in a later whole group activity and to consolidate vocabulary and language development.</w:t>
            </w:r>
          </w:p>
        </w:tc>
        <w:tc>
          <w:tcPr>
            <w:tcW w:w="710" w:type="pct"/>
            <w:shd w:val="clear" w:color="auto" w:fill="auto"/>
          </w:tcPr>
          <w:p w:rsidR="00752C2C" w:rsidRPr="00931143" w:rsidRDefault="00752C2C" w:rsidP="008020D7">
            <w:pPr>
              <w:ind w:left="72" w:hanging="72"/>
            </w:pPr>
          </w:p>
        </w:tc>
      </w:tr>
      <w:tr w:rsidR="00752C2C" w:rsidRPr="00F209AE" w:rsidTr="008020D7">
        <w:tc>
          <w:tcPr>
            <w:tcW w:w="4290" w:type="pct"/>
            <w:shd w:val="clear" w:color="auto" w:fill="auto"/>
          </w:tcPr>
          <w:p w:rsidR="00752C2C" w:rsidRPr="00F209AE" w:rsidRDefault="00752C2C" w:rsidP="00752C2C">
            <w:pPr>
              <w:numPr>
                <w:ilvl w:val="0"/>
                <w:numId w:val="20"/>
              </w:numPr>
            </w:pPr>
            <w:r w:rsidRPr="00F209AE">
              <w:t>Give clear verbal descriptions and instructions through the child’s preferred mode of communication, eg objects of reference, pictures, symbols, hand over hand signing.</w:t>
            </w:r>
          </w:p>
        </w:tc>
        <w:tc>
          <w:tcPr>
            <w:tcW w:w="710" w:type="pct"/>
            <w:shd w:val="clear" w:color="auto" w:fill="auto"/>
          </w:tcPr>
          <w:p w:rsidR="00752C2C" w:rsidRPr="00931143" w:rsidRDefault="00752C2C" w:rsidP="008020D7">
            <w:pPr>
              <w:ind w:left="72" w:hanging="72"/>
            </w:pPr>
          </w:p>
        </w:tc>
      </w:tr>
      <w:tr w:rsidR="00752C2C" w:rsidRPr="00F209AE" w:rsidTr="008020D7">
        <w:tc>
          <w:tcPr>
            <w:tcW w:w="4290" w:type="pct"/>
            <w:shd w:val="clear" w:color="auto" w:fill="auto"/>
          </w:tcPr>
          <w:p w:rsidR="00752C2C" w:rsidRPr="00F209AE" w:rsidRDefault="00752C2C" w:rsidP="00752C2C">
            <w:pPr>
              <w:numPr>
                <w:ilvl w:val="0"/>
                <w:numId w:val="20"/>
              </w:numPr>
            </w:pPr>
            <w:r w:rsidRPr="00F209AE">
              <w:t>Use auditory, visual and kinaesthetic approaches to help the child to access learning.</w:t>
            </w:r>
          </w:p>
        </w:tc>
        <w:tc>
          <w:tcPr>
            <w:tcW w:w="710" w:type="pct"/>
            <w:shd w:val="clear" w:color="auto" w:fill="auto"/>
          </w:tcPr>
          <w:p w:rsidR="00752C2C" w:rsidRPr="00931143" w:rsidRDefault="00752C2C" w:rsidP="008020D7">
            <w:pPr>
              <w:ind w:left="72" w:hanging="72"/>
            </w:pPr>
          </w:p>
        </w:tc>
      </w:tr>
      <w:tr w:rsidR="00752C2C" w:rsidRPr="00F209AE" w:rsidTr="008020D7">
        <w:tc>
          <w:tcPr>
            <w:tcW w:w="4290" w:type="pct"/>
            <w:shd w:val="clear" w:color="auto" w:fill="auto"/>
          </w:tcPr>
          <w:p w:rsidR="00752C2C" w:rsidRPr="00F209AE" w:rsidRDefault="00752C2C" w:rsidP="00752C2C">
            <w:pPr>
              <w:numPr>
                <w:ilvl w:val="0"/>
                <w:numId w:val="20"/>
              </w:numPr>
            </w:pPr>
            <w:r w:rsidRPr="00F209AE">
              <w:t xml:space="preserve">Use specialist materials and equipment, including ICT, to support personalised learning. </w:t>
            </w:r>
          </w:p>
        </w:tc>
        <w:tc>
          <w:tcPr>
            <w:tcW w:w="710" w:type="pct"/>
            <w:shd w:val="clear" w:color="auto" w:fill="auto"/>
          </w:tcPr>
          <w:p w:rsidR="00752C2C" w:rsidRPr="00931143" w:rsidRDefault="00752C2C" w:rsidP="008020D7">
            <w:pPr>
              <w:ind w:left="72" w:hanging="72"/>
            </w:pPr>
          </w:p>
        </w:tc>
      </w:tr>
      <w:tr w:rsidR="00752C2C" w:rsidRPr="00F209AE" w:rsidTr="008020D7">
        <w:tc>
          <w:tcPr>
            <w:tcW w:w="4290" w:type="pct"/>
            <w:shd w:val="clear" w:color="auto" w:fill="auto"/>
          </w:tcPr>
          <w:p w:rsidR="00752C2C" w:rsidRPr="00F209AE" w:rsidRDefault="00752C2C" w:rsidP="00752C2C">
            <w:pPr>
              <w:numPr>
                <w:ilvl w:val="0"/>
                <w:numId w:val="20"/>
              </w:numPr>
            </w:pPr>
            <w:r w:rsidRPr="00F209AE">
              <w:t>Manage the pace of learning to allow additional time for completion of tasks and for fatigue.</w:t>
            </w:r>
          </w:p>
        </w:tc>
        <w:tc>
          <w:tcPr>
            <w:tcW w:w="710" w:type="pct"/>
            <w:shd w:val="clear" w:color="auto" w:fill="auto"/>
          </w:tcPr>
          <w:p w:rsidR="00752C2C" w:rsidRPr="00931143" w:rsidRDefault="00752C2C" w:rsidP="008020D7">
            <w:pPr>
              <w:ind w:left="72" w:hanging="72"/>
            </w:pPr>
          </w:p>
        </w:tc>
      </w:tr>
      <w:tr w:rsidR="00752C2C" w:rsidRPr="00F209AE" w:rsidTr="008020D7">
        <w:tc>
          <w:tcPr>
            <w:tcW w:w="4290" w:type="pct"/>
            <w:shd w:val="clear" w:color="auto" w:fill="auto"/>
          </w:tcPr>
          <w:p w:rsidR="00752C2C" w:rsidRPr="00F209AE" w:rsidRDefault="00752C2C" w:rsidP="00752C2C">
            <w:pPr>
              <w:numPr>
                <w:ilvl w:val="0"/>
                <w:numId w:val="20"/>
              </w:numPr>
            </w:pPr>
            <w:r w:rsidRPr="00F209AE">
              <w:t>Be prepared for fluctuations in hearing levels that will affect access to learning.</w:t>
            </w:r>
          </w:p>
        </w:tc>
        <w:tc>
          <w:tcPr>
            <w:tcW w:w="710" w:type="pct"/>
            <w:shd w:val="clear" w:color="auto" w:fill="auto"/>
          </w:tcPr>
          <w:p w:rsidR="00752C2C" w:rsidRPr="00931143" w:rsidRDefault="00752C2C" w:rsidP="008020D7">
            <w:pPr>
              <w:ind w:left="72" w:hanging="72"/>
            </w:pPr>
          </w:p>
        </w:tc>
      </w:tr>
      <w:tr w:rsidR="00752C2C" w:rsidRPr="00F209AE" w:rsidTr="008020D7">
        <w:tc>
          <w:tcPr>
            <w:tcW w:w="5000" w:type="pct"/>
            <w:gridSpan w:val="2"/>
            <w:shd w:val="clear" w:color="auto" w:fill="auto"/>
          </w:tcPr>
          <w:p w:rsidR="00752C2C" w:rsidRPr="00F209AE" w:rsidRDefault="00752C2C" w:rsidP="008020D7">
            <w:pPr>
              <w:ind w:left="72" w:hanging="72"/>
              <w:jc w:val="center"/>
              <w:rPr>
                <w:b/>
                <w:sz w:val="28"/>
                <w:szCs w:val="28"/>
              </w:rPr>
            </w:pPr>
            <w:r w:rsidRPr="00F209AE">
              <w:rPr>
                <w:b/>
                <w:sz w:val="28"/>
                <w:szCs w:val="28"/>
              </w:rPr>
              <w:t>Wider thinking</w:t>
            </w:r>
          </w:p>
        </w:tc>
      </w:tr>
      <w:tr w:rsidR="00752C2C" w:rsidRPr="00F209AE" w:rsidTr="008020D7">
        <w:tc>
          <w:tcPr>
            <w:tcW w:w="4290" w:type="pct"/>
            <w:shd w:val="clear" w:color="auto" w:fill="auto"/>
          </w:tcPr>
          <w:p w:rsidR="00752C2C" w:rsidRPr="00F209AE" w:rsidRDefault="00752C2C" w:rsidP="00752C2C">
            <w:pPr>
              <w:numPr>
                <w:ilvl w:val="0"/>
                <w:numId w:val="20"/>
              </w:numPr>
            </w:pPr>
            <w:r w:rsidRPr="00F209AE">
              <w:t>All staff should be aware of the implications of the child’s multi-sensory needs and how to respond appropriately.</w:t>
            </w:r>
          </w:p>
        </w:tc>
        <w:tc>
          <w:tcPr>
            <w:tcW w:w="710" w:type="pct"/>
            <w:shd w:val="clear" w:color="auto" w:fill="auto"/>
          </w:tcPr>
          <w:p w:rsidR="00752C2C" w:rsidRPr="00931143" w:rsidRDefault="00752C2C" w:rsidP="008020D7">
            <w:pPr>
              <w:ind w:left="72" w:hanging="72"/>
            </w:pPr>
          </w:p>
        </w:tc>
      </w:tr>
      <w:tr w:rsidR="00752C2C" w:rsidRPr="00F209AE" w:rsidTr="008020D7">
        <w:tc>
          <w:tcPr>
            <w:tcW w:w="4290" w:type="pct"/>
            <w:shd w:val="clear" w:color="auto" w:fill="auto"/>
          </w:tcPr>
          <w:p w:rsidR="00752C2C" w:rsidRPr="00614E99" w:rsidRDefault="00752C2C" w:rsidP="00752C2C">
            <w:pPr>
              <w:numPr>
                <w:ilvl w:val="0"/>
                <w:numId w:val="20"/>
              </w:numPr>
            </w:pPr>
            <w:r w:rsidRPr="00614E99">
              <w:t>Support may be needed for the child to access out of school/setting activities including trips.</w:t>
            </w:r>
            <w:r>
              <w:t xml:space="preserve"> </w:t>
            </w:r>
            <w:r w:rsidRPr="00614E99">
              <w:t>Information sharing, with consent of parents where appropriate can help the child to participate successfully.</w:t>
            </w:r>
          </w:p>
        </w:tc>
        <w:tc>
          <w:tcPr>
            <w:tcW w:w="710" w:type="pct"/>
            <w:shd w:val="clear" w:color="auto" w:fill="auto"/>
          </w:tcPr>
          <w:p w:rsidR="00752C2C" w:rsidRPr="00931143" w:rsidRDefault="00752C2C" w:rsidP="008020D7">
            <w:pPr>
              <w:ind w:left="72" w:hanging="72"/>
            </w:pPr>
          </w:p>
        </w:tc>
      </w:tr>
      <w:tr w:rsidR="006F0F16" w:rsidRPr="00F209AE" w:rsidTr="008020D7">
        <w:tc>
          <w:tcPr>
            <w:tcW w:w="4290" w:type="pct"/>
            <w:shd w:val="clear" w:color="auto" w:fill="auto"/>
          </w:tcPr>
          <w:p w:rsidR="006F0F16" w:rsidRPr="00FC15F3" w:rsidRDefault="006F0F16" w:rsidP="00752C2C">
            <w:pPr>
              <w:numPr>
                <w:ilvl w:val="0"/>
                <w:numId w:val="20"/>
              </w:numPr>
            </w:pPr>
            <w:r w:rsidRPr="00F86213">
              <w:rPr>
                <w:rFonts w:cs="Arial"/>
                <w:szCs w:val="24"/>
              </w:rPr>
              <w:t xml:space="preserve">Advice, support and information for parents </w:t>
            </w:r>
            <w:r>
              <w:rPr>
                <w:rFonts w:cs="Arial"/>
                <w:szCs w:val="24"/>
              </w:rPr>
              <w:t xml:space="preserve">and carers are available from a </w:t>
            </w:r>
            <w:r w:rsidRPr="00F86213">
              <w:rPr>
                <w:rFonts w:cs="Arial"/>
                <w:szCs w:val="24"/>
              </w:rPr>
              <w:t>range services and organisations.  See Oxfordshire’s Local Offer website (</w:t>
            </w:r>
            <w:hyperlink r:id="rId72" w:history="1">
              <w:r w:rsidRPr="00F86213">
                <w:rPr>
                  <w:rFonts w:cs="Arial"/>
                  <w:color w:val="0563C1"/>
                  <w:szCs w:val="24"/>
                  <w:u w:val="single"/>
                </w:rPr>
                <w:t>https://www.oxfordshire.gov.uk/cms/public-site/special-educational-needs-and-disability-local-offer</w:t>
              </w:r>
            </w:hyperlink>
            <w:r w:rsidRPr="00F86213">
              <w:rPr>
                <w:rFonts w:cs="Arial"/>
                <w:szCs w:val="24"/>
              </w:rPr>
              <w:t>).</w:t>
            </w:r>
          </w:p>
        </w:tc>
        <w:tc>
          <w:tcPr>
            <w:tcW w:w="710" w:type="pct"/>
            <w:shd w:val="clear" w:color="auto" w:fill="auto"/>
          </w:tcPr>
          <w:p w:rsidR="006F0F16" w:rsidRPr="00931143" w:rsidRDefault="006F0F16" w:rsidP="008020D7">
            <w:pPr>
              <w:ind w:left="72" w:hanging="72"/>
            </w:pPr>
          </w:p>
        </w:tc>
      </w:tr>
      <w:tr w:rsidR="00752C2C" w:rsidRPr="00F209AE" w:rsidTr="008020D7">
        <w:tc>
          <w:tcPr>
            <w:tcW w:w="4290" w:type="pct"/>
            <w:shd w:val="clear" w:color="auto" w:fill="auto"/>
          </w:tcPr>
          <w:p w:rsidR="00752C2C" w:rsidRPr="00FC15F3" w:rsidRDefault="00CA5930" w:rsidP="00752C2C">
            <w:pPr>
              <w:numPr>
                <w:ilvl w:val="0"/>
                <w:numId w:val="20"/>
              </w:numPr>
            </w:pPr>
            <w:r>
              <w:t>SENDIASS</w:t>
            </w:r>
            <w:r w:rsidR="00752C2C" w:rsidRPr="00627E06">
              <w:t xml:space="preserve"> Oxfordshire offers advice and support to parents, and can help parents, carers and professionals to work together to support the inclusion and achievement of children and young people with SEN</w:t>
            </w:r>
            <w:r w:rsidR="00752C2C">
              <w:t>.</w:t>
            </w:r>
          </w:p>
        </w:tc>
        <w:tc>
          <w:tcPr>
            <w:tcW w:w="710" w:type="pct"/>
            <w:shd w:val="clear" w:color="auto" w:fill="auto"/>
          </w:tcPr>
          <w:p w:rsidR="00752C2C" w:rsidRPr="00931143" w:rsidRDefault="00752C2C" w:rsidP="008020D7">
            <w:pPr>
              <w:ind w:left="72" w:hanging="72"/>
            </w:pPr>
          </w:p>
        </w:tc>
      </w:tr>
      <w:tr w:rsidR="00752C2C" w:rsidRPr="00F209AE" w:rsidTr="008020D7">
        <w:tc>
          <w:tcPr>
            <w:tcW w:w="4290" w:type="pct"/>
            <w:shd w:val="clear" w:color="auto" w:fill="auto"/>
          </w:tcPr>
          <w:p w:rsidR="00752C2C" w:rsidRPr="00FC15F3" w:rsidRDefault="00752C2C" w:rsidP="00752C2C">
            <w:pPr>
              <w:numPr>
                <w:ilvl w:val="0"/>
                <w:numId w:val="31"/>
              </w:numPr>
            </w:pPr>
            <w:r w:rsidRPr="00FC15F3">
              <w:t xml:space="preserve">Information about out of school/setting activities including childcare and short breaks is also available from the Family Information Service Directory (FISD) via the Oxfordshire County Council </w:t>
            </w:r>
            <w:r w:rsidR="00CF5618">
              <w:t xml:space="preserve">Local Offer </w:t>
            </w:r>
            <w:r w:rsidRPr="00FC15F3">
              <w:t>website</w:t>
            </w:r>
            <w:r>
              <w:t>.</w:t>
            </w:r>
          </w:p>
        </w:tc>
        <w:tc>
          <w:tcPr>
            <w:tcW w:w="710" w:type="pct"/>
            <w:shd w:val="clear" w:color="auto" w:fill="auto"/>
          </w:tcPr>
          <w:p w:rsidR="00752C2C" w:rsidRPr="00931143" w:rsidRDefault="00752C2C" w:rsidP="008020D7">
            <w:pPr>
              <w:ind w:left="72" w:hanging="72"/>
            </w:pPr>
          </w:p>
        </w:tc>
      </w:tr>
      <w:tr w:rsidR="00752C2C" w:rsidRPr="00F209AE" w:rsidTr="008020D7">
        <w:tc>
          <w:tcPr>
            <w:tcW w:w="4290" w:type="pct"/>
            <w:shd w:val="clear" w:color="auto" w:fill="auto"/>
          </w:tcPr>
          <w:p w:rsidR="00752C2C" w:rsidRPr="00F209AE" w:rsidRDefault="00752C2C" w:rsidP="00752C2C">
            <w:pPr>
              <w:numPr>
                <w:ilvl w:val="0"/>
                <w:numId w:val="31"/>
              </w:numPr>
            </w:pPr>
            <w:r w:rsidRPr="00F209AE">
              <w:t>There are a number of organisations that produce information and guidance including the NDCS (National Deaf Children’s Society) and SENSE, a national charity supporting deafblind people.</w:t>
            </w:r>
          </w:p>
        </w:tc>
        <w:tc>
          <w:tcPr>
            <w:tcW w:w="710" w:type="pct"/>
            <w:shd w:val="clear" w:color="auto" w:fill="auto"/>
          </w:tcPr>
          <w:p w:rsidR="00752C2C" w:rsidRPr="00931143" w:rsidRDefault="00752C2C" w:rsidP="008020D7">
            <w:pPr>
              <w:ind w:left="72" w:hanging="72"/>
            </w:pPr>
          </w:p>
        </w:tc>
      </w:tr>
      <w:tr w:rsidR="00752C2C" w:rsidRPr="00F209AE" w:rsidTr="008020D7">
        <w:tc>
          <w:tcPr>
            <w:tcW w:w="4290" w:type="pct"/>
            <w:shd w:val="clear" w:color="auto" w:fill="auto"/>
          </w:tcPr>
          <w:p w:rsidR="00752C2C" w:rsidRPr="00F209AE" w:rsidRDefault="00752C2C" w:rsidP="00752C2C">
            <w:pPr>
              <w:numPr>
                <w:ilvl w:val="0"/>
                <w:numId w:val="31"/>
              </w:numPr>
            </w:pPr>
            <w:r>
              <w:t>Early Support information resources, available from the NCB website, provide useful and detailed information for staff and parents.</w:t>
            </w:r>
          </w:p>
        </w:tc>
        <w:tc>
          <w:tcPr>
            <w:tcW w:w="710" w:type="pct"/>
            <w:shd w:val="clear" w:color="auto" w:fill="auto"/>
          </w:tcPr>
          <w:p w:rsidR="00752C2C" w:rsidRPr="00931143" w:rsidRDefault="00752C2C" w:rsidP="008020D7">
            <w:pPr>
              <w:ind w:left="72" w:hanging="72"/>
            </w:pPr>
          </w:p>
        </w:tc>
      </w:tr>
      <w:tr w:rsidR="00752C2C" w:rsidRPr="00F209AE" w:rsidTr="008020D7">
        <w:tc>
          <w:tcPr>
            <w:tcW w:w="4290" w:type="pct"/>
            <w:shd w:val="clear" w:color="auto" w:fill="auto"/>
          </w:tcPr>
          <w:p w:rsidR="00752C2C" w:rsidRPr="00F209AE" w:rsidRDefault="00752C2C" w:rsidP="00752C2C">
            <w:pPr>
              <w:numPr>
                <w:ilvl w:val="0"/>
                <w:numId w:val="31"/>
              </w:numPr>
              <w:rPr>
                <w:rFonts w:cs="Arial"/>
              </w:rPr>
            </w:pPr>
            <w:r w:rsidRPr="00F209AE">
              <w:rPr>
                <w:rFonts w:cs="Arial"/>
                <w:color w:val="000000"/>
              </w:rPr>
              <w:t>'</w:t>
            </w:r>
            <w:r w:rsidRPr="00F209AE">
              <w:rPr>
                <w:rFonts w:cs="Arial"/>
                <w:i/>
                <w:color w:val="000000"/>
              </w:rPr>
              <w:t xml:space="preserve">Making Sense Together: practical approaches to supporting children who have multi-sensory impairments' </w:t>
            </w:r>
            <w:r w:rsidRPr="00F209AE">
              <w:rPr>
                <w:rFonts w:cs="Arial"/>
                <w:color w:val="000000"/>
              </w:rPr>
              <w:t>by Rosalind Wyman is a useful resource.</w:t>
            </w:r>
          </w:p>
        </w:tc>
        <w:tc>
          <w:tcPr>
            <w:tcW w:w="710" w:type="pct"/>
            <w:shd w:val="clear" w:color="auto" w:fill="auto"/>
          </w:tcPr>
          <w:p w:rsidR="00752C2C" w:rsidRPr="00931143" w:rsidRDefault="00752C2C" w:rsidP="008020D7">
            <w:pPr>
              <w:ind w:left="72" w:hanging="72"/>
            </w:pPr>
          </w:p>
        </w:tc>
      </w:tr>
      <w:tr w:rsidR="00752C2C" w:rsidRPr="00F209AE" w:rsidTr="008020D7">
        <w:tc>
          <w:tcPr>
            <w:tcW w:w="4290" w:type="pct"/>
            <w:shd w:val="clear" w:color="auto" w:fill="auto"/>
          </w:tcPr>
          <w:p w:rsidR="00752C2C" w:rsidRPr="00F209AE" w:rsidRDefault="00752C2C" w:rsidP="00752C2C">
            <w:pPr>
              <w:numPr>
                <w:ilvl w:val="0"/>
                <w:numId w:val="31"/>
              </w:numPr>
              <w:rPr>
                <w:rFonts w:cs="Arial"/>
                <w:color w:val="000000"/>
              </w:rPr>
            </w:pPr>
            <w:r w:rsidRPr="00F209AE">
              <w:t>Children’s Centres across Oxfordshire offer activities and advice to families with children under 5.</w:t>
            </w:r>
          </w:p>
        </w:tc>
        <w:tc>
          <w:tcPr>
            <w:tcW w:w="710" w:type="pct"/>
            <w:shd w:val="clear" w:color="auto" w:fill="auto"/>
          </w:tcPr>
          <w:p w:rsidR="00752C2C" w:rsidRPr="00931143" w:rsidRDefault="00752C2C" w:rsidP="008020D7">
            <w:pPr>
              <w:ind w:left="72" w:hanging="72"/>
            </w:pPr>
          </w:p>
        </w:tc>
      </w:tr>
    </w:tbl>
    <w:p w:rsidR="00752C2C" w:rsidRPr="00B1421B" w:rsidRDefault="00752C2C" w:rsidP="00752C2C"/>
    <w:p w:rsidR="00752C2C" w:rsidRDefault="00752C2C" w:rsidP="00327AC6">
      <w:pPr>
        <w:sectPr w:rsidR="00752C2C" w:rsidSect="003D5EEE">
          <w:headerReference w:type="default" r:id="rId73"/>
          <w:footerReference w:type="even" r:id="rId74"/>
          <w:footerReference w:type="default" r:id="rId75"/>
          <w:pgSz w:w="12240" w:h="15840"/>
          <w:pgMar w:top="1440" w:right="1440" w:bottom="1440" w:left="1440" w:header="720" w:footer="720" w:gutter="0"/>
          <w:cols w:space="720"/>
          <w:docGrid w:linePitch="360"/>
        </w:sectPr>
      </w:pPr>
    </w:p>
    <w:p w:rsidR="00752C2C" w:rsidRDefault="00752C2C" w:rsidP="00752C2C">
      <w:pPr>
        <w:rPr>
          <w:b/>
          <w:sz w:val="32"/>
          <w:szCs w:val="32"/>
        </w:rPr>
      </w:pPr>
      <w:bookmarkStart w:id="16" w:name="D8"/>
      <w:r>
        <w:rPr>
          <w:b/>
          <w:sz w:val="32"/>
          <w:szCs w:val="32"/>
        </w:rPr>
        <w:lastRenderedPageBreak/>
        <w:t>D</w:t>
      </w:r>
      <w:r w:rsidR="00AF4DCB">
        <w:rPr>
          <w:b/>
          <w:sz w:val="32"/>
          <w:szCs w:val="32"/>
        </w:rPr>
        <w:t>9</w:t>
      </w:r>
      <w:r>
        <w:rPr>
          <w:b/>
          <w:sz w:val="32"/>
          <w:szCs w:val="32"/>
        </w:rPr>
        <w:t>: Sensory and Physical (S&amp;P)</w:t>
      </w:r>
    </w:p>
    <w:p w:rsidR="00752C2C" w:rsidRPr="002762B2" w:rsidRDefault="00752C2C" w:rsidP="00752C2C">
      <w:pPr>
        <w:rPr>
          <w:sz w:val="32"/>
          <w:szCs w:val="32"/>
        </w:rPr>
      </w:pPr>
      <w:r w:rsidRPr="002762B2">
        <w:rPr>
          <w:b/>
          <w:sz w:val="32"/>
          <w:szCs w:val="32"/>
        </w:rPr>
        <w:t>Physical needs (PD)</w:t>
      </w:r>
      <w:bookmarkEnd w:id="16"/>
      <w:r w:rsidRPr="002762B2">
        <w:rPr>
          <w:b/>
          <w:sz w:val="32"/>
          <w:szCs w:val="32"/>
        </w:rPr>
        <w:tab/>
      </w:r>
      <w:r w:rsidRPr="002762B2">
        <w:rPr>
          <w:sz w:val="32"/>
          <w:szCs w:val="32"/>
        </w:rPr>
        <w:tab/>
      </w:r>
      <w:r w:rsidRPr="002762B2">
        <w:rPr>
          <w:sz w:val="32"/>
          <w:szCs w:val="32"/>
        </w:rPr>
        <w:tab/>
      </w:r>
      <w:r w:rsidRPr="002762B2">
        <w:rPr>
          <w:sz w:val="32"/>
          <w:szCs w:val="32"/>
        </w:rPr>
        <w:tab/>
      </w:r>
      <w:r w:rsidRPr="002762B2">
        <w:rPr>
          <w:sz w:val="32"/>
          <w:szCs w:val="32"/>
        </w:rPr>
        <w:tab/>
      </w:r>
      <w:r w:rsidRPr="002762B2">
        <w:rPr>
          <w:sz w:val="32"/>
          <w:szCs w:val="32"/>
        </w:rPr>
        <w:tab/>
      </w:r>
    </w:p>
    <w:p w:rsidR="00752C2C" w:rsidRPr="007E7704" w:rsidRDefault="00752C2C" w:rsidP="00752C2C">
      <w:pPr>
        <w:rPr>
          <w:b/>
          <w:sz w:val="28"/>
          <w:szCs w:val="28"/>
        </w:rPr>
      </w:pPr>
      <w:r w:rsidRPr="007E7704">
        <w:rPr>
          <w:b/>
          <w:sz w:val="28"/>
          <w:szCs w:val="28"/>
        </w:rPr>
        <w:t xml:space="preserve">Foundation Years </w:t>
      </w:r>
    </w:p>
    <w:p w:rsidR="00752C2C" w:rsidRDefault="00752C2C" w:rsidP="00752C2C"/>
    <w:p w:rsidR="00752C2C" w:rsidRDefault="00752C2C" w:rsidP="00752C2C">
      <w:r>
        <w:t>This section describes children who have greater needs than most of their peers for support with their physical needs</w:t>
      </w:r>
      <w:r w:rsidRPr="0017560E">
        <w:t>.</w:t>
      </w:r>
      <w:r>
        <w:t xml:space="preserve"> </w:t>
      </w:r>
    </w:p>
    <w:p w:rsidR="00752C2C" w:rsidRDefault="00752C2C" w:rsidP="00752C2C"/>
    <w:p w:rsidR="00752C2C" w:rsidRDefault="00752C2C" w:rsidP="00752C2C">
      <w:r>
        <w:t xml:space="preserve">Some children with physical difficulties will have had their needs identified at an early age and may already have received support. For others, needs may not become apparent until the child enters a group setting and they impact on his/her learning. </w:t>
      </w:r>
    </w:p>
    <w:p w:rsidR="00752C2C" w:rsidRDefault="00752C2C" w:rsidP="00752C2C"/>
    <w:p w:rsidR="00752C2C" w:rsidRDefault="00752C2C" w:rsidP="00752C2C">
      <w:r>
        <w:t>Many children with physical needs require minor adaptations to the learning environment that would be considered as reasonable adjustments under the Equality Act 2010. For some this is the only support that is needed, they do not need additional SEN support. Where children have a diagnosed progressive physical condition, eg Duchenne muscular dystrophy, it is important to plan and prepare early for later needs.</w:t>
      </w:r>
    </w:p>
    <w:p w:rsidR="00752C2C" w:rsidRDefault="00752C2C" w:rsidP="00752C2C">
      <w:pPr>
        <w:ind w:left="72"/>
      </w:pPr>
    </w:p>
    <w:p w:rsidR="00752C2C" w:rsidRPr="00CD63F6" w:rsidRDefault="00752C2C" w:rsidP="00752C2C">
      <w:pPr>
        <w:rPr>
          <w:b/>
        </w:rPr>
      </w:pPr>
      <w:r w:rsidRPr="00CD63F6">
        <w:rPr>
          <w:b/>
        </w:rPr>
        <w:t>This section contains:</w:t>
      </w:r>
    </w:p>
    <w:p w:rsidR="00752C2C" w:rsidRPr="00CD63F6" w:rsidRDefault="00752C2C" w:rsidP="00752C2C">
      <w:pPr>
        <w:rPr>
          <w:b/>
        </w:rPr>
      </w:pPr>
    </w:p>
    <w:p w:rsidR="00752C2C" w:rsidRPr="00CD63F6" w:rsidRDefault="00752C2C" w:rsidP="00752C2C">
      <w:pPr>
        <w:numPr>
          <w:ilvl w:val="0"/>
          <w:numId w:val="24"/>
        </w:numPr>
        <w:rPr>
          <w:b/>
        </w:rPr>
      </w:pPr>
      <w:r w:rsidRPr="00CD63F6">
        <w:rPr>
          <w:b/>
        </w:rPr>
        <w:t>Detailed descriptors to help identify children with physical difficulties.</w:t>
      </w:r>
    </w:p>
    <w:p w:rsidR="00752C2C" w:rsidRPr="00CD63F6" w:rsidRDefault="00752C2C" w:rsidP="00752C2C">
      <w:pPr>
        <w:ind w:left="72"/>
        <w:rPr>
          <w:b/>
        </w:rPr>
      </w:pPr>
    </w:p>
    <w:p w:rsidR="00752C2C" w:rsidRPr="00CD63F6" w:rsidRDefault="00752C2C" w:rsidP="00752C2C">
      <w:pPr>
        <w:numPr>
          <w:ilvl w:val="0"/>
          <w:numId w:val="24"/>
        </w:numPr>
        <w:rPr>
          <w:b/>
        </w:rPr>
      </w:pPr>
      <w:r w:rsidRPr="00CD63F6">
        <w:rPr>
          <w:b/>
        </w:rPr>
        <w:t>Guidance on supporting children with physical needs.</w:t>
      </w:r>
    </w:p>
    <w:p w:rsidR="00752C2C" w:rsidRPr="00CD63F6" w:rsidRDefault="00752C2C" w:rsidP="00752C2C">
      <w:pPr>
        <w:rPr>
          <w:b/>
        </w:rPr>
      </w:pPr>
    </w:p>
    <w:p w:rsidR="00752C2C" w:rsidRDefault="00752C2C" w:rsidP="00752C2C">
      <w:r>
        <w:t>Unmet physical needs may impact on the child’s ability to learn at the same rate as his/her peers. Look across descriptors for all relevant areas of need to make sure that support is tailored appropriately.</w:t>
      </w:r>
    </w:p>
    <w:p w:rsidR="00752C2C" w:rsidRDefault="00A905E1" w:rsidP="00752C2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7199"/>
      </w:tblGrid>
      <w:tr w:rsidR="00752C2C" w:rsidRPr="0051742E" w:rsidTr="008020D7">
        <w:tc>
          <w:tcPr>
            <w:tcW w:w="1241" w:type="pct"/>
            <w:shd w:val="clear" w:color="auto" w:fill="auto"/>
          </w:tcPr>
          <w:p w:rsidR="00752C2C" w:rsidRPr="0051742E" w:rsidRDefault="00752C2C" w:rsidP="008020D7">
            <w:pPr>
              <w:rPr>
                <w:b/>
              </w:rPr>
            </w:pPr>
            <w:r w:rsidRPr="0051742E">
              <w:rPr>
                <w:b/>
              </w:rPr>
              <w:lastRenderedPageBreak/>
              <w:t xml:space="preserve">Foundation years </w:t>
            </w:r>
          </w:p>
          <w:p w:rsidR="00752C2C" w:rsidRPr="0051742E" w:rsidRDefault="00752C2C" w:rsidP="008020D7">
            <w:pPr>
              <w:rPr>
                <w:b/>
              </w:rPr>
            </w:pPr>
            <w:r w:rsidRPr="0051742E">
              <w:rPr>
                <w:b/>
              </w:rPr>
              <w:t>Physical</w:t>
            </w:r>
            <w:r w:rsidR="0012376B">
              <w:rPr>
                <w:b/>
              </w:rPr>
              <w:t xml:space="preserve"> needs</w:t>
            </w:r>
          </w:p>
        </w:tc>
        <w:tc>
          <w:tcPr>
            <w:tcW w:w="3759" w:type="pct"/>
            <w:shd w:val="clear" w:color="auto" w:fill="auto"/>
          </w:tcPr>
          <w:p w:rsidR="00752C2C" w:rsidRPr="0048099D" w:rsidRDefault="00752C2C" w:rsidP="008020D7">
            <w:r w:rsidRPr="0048099D">
              <w:t>Name</w:t>
            </w:r>
          </w:p>
        </w:tc>
      </w:tr>
    </w:tbl>
    <w:p w:rsidR="00752C2C" w:rsidRDefault="00752C2C" w:rsidP="00752C2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7165"/>
        <w:gridCol w:w="875"/>
        <w:gridCol w:w="908"/>
      </w:tblGrid>
      <w:tr w:rsidR="00752C2C" w:rsidRPr="0051742E" w:rsidTr="008020D7">
        <w:tc>
          <w:tcPr>
            <w:tcW w:w="328" w:type="pct"/>
            <w:vMerge w:val="restart"/>
            <w:shd w:val="clear" w:color="auto" w:fill="auto"/>
            <w:textDirection w:val="btLr"/>
          </w:tcPr>
          <w:p w:rsidR="00752C2C" w:rsidRPr="0051742E" w:rsidRDefault="00752C2C" w:rsidP="008020D7">
            <w:pPr>
              <w:ind w:left="113" w:right="113"/>
            </w:pPr>
            <w:r w:rsidRPr="0051742E">
              <w:t xml:space="preserve">                  The child needs support for some of the following:</w:t>
            </w:r>
          </w:p>
          <w:p w:rsidR="00752C2C" w:rsidRPr="0051742E" w:rsidRDefault="00752C2C" w:rsidP="008020D7">
            <w:pPr>
              <w:ind w:left="113" w:right="113"/>
            </w:pPr>
          </w:p>
          <w:p w:rsidR="00752C2C" w:rsidRPr="0051742E" w:rsidRDefault="00752C2C" w:rsidP="008020D7">
            <w:pPr>
              <w:ind w:left="113" w:right="113"/>
            </w:pPr>
          </w:p>
          <w:p w:rsidR="00752C2C" w:rsidRPr="0051742E" w:rsidRDefault="00752C2C" w:rsidP="008020D7">
            <w:pPr>
              <w:ind w:left="113" w:right="113"/>
            </w:pPr>
          </w:p>
          <w:p w:rsidR="00752C2C" w:rsidRPr="0051742E" w:rsidRDefault="00752C2C" w:rsidP="008020D7">
            <w:pPr>
              <w:ind w:left="113" w:right="113"/>
            </w:pPr>
          </w:p>
          <w:p w:rsidR="00752C2C" w:rsidRPr="0051742E" w:rsidRDefault="00752C2C" w:rsidP="008020D7">
            <w:pPr>
              <w:ind w:left="113" w:right="113"/>
            </w:pPr>
          </w:p>
          <w:p w:rsidR="00752C2C" w:rsidRPr="0051742E" w:rsidRDefault="00752C2C" w:rsidP="008020D7">
            <w:pPr>
              <w:ind w:left="113" w:right="113"/>
            </w:pPr>
          </w:p>
        </w:tc>
        <w:tc>
          <w:tcPr>
            <w:tcW w:w="3741" w:type="pct"/>
            <w:shd w:val="clear" w:color="auto" w:fill="auto"/>
          </w:tcPr>
          <w:p w:rsidR="00752C2C" w:rsidRPr="0051742E" w:rsidRDefault="00752C2C" w:rsidP="008020D7">
            <w:pPr>
              <w:rPr>
                <w:b/>
              </w:rPr>
            </w:pPr>
            <w:r w:rsidRPr="0051742E">
              <w:rPr>
                <w:b/>
                <w:i/>
              </w:rPr>
              <w:t>By 2 years old the child needs support for at least one of the following</w:t>
            </w:r>
            <w:r w:rsidRPr="0051742E">
              <w:rPr>
                <w:b/>
              </w:rPr>
              <w:t>:</w:t>
            </w:r>
          </w:p>
        </w:tc>
        <w:tc>
          <w:tcPr>
            <w:tcW w:w="457" w:type="pct"/>
            <w:shd w:val="clear" w:color="auto" w:fill="auto"/>
          </w:tcPr>
          <w:p w:rsidR="00752C2C" w:rsidRPr="0051742E" w:rsidRDefault="00752C2C" w:rsidP="008020D7">
            <w:r w:rsidRPr="0051742E">
              <w:t>Date &amp; age</w:t>
            </w:r>
          </w:p>
        </w:tc>
        <w:tc>
          <w:tcPr>
            <w:tcW w:w="474" w:type="pct"/>
            <w:shd w:val="clear" w:color="auto" w:fill="auto"/>
          </w:tcPr>
          <w:p w:rsidR="00752C2C" w:rsidRPr="0051742E" w:rsidRDefault="00752C2C" w:rsidP="008020D7">
            <w:r w:rsidRPr="0051742E">
              <w:t>Date &amp; age</w:t>
            </w:r>
          </w:p>
        </w:tc>
      </w:tr>
      <w:tr w:rsidR="00752C2C" w:rsidRPr="0051742E" w:rsidTr="008020D7">
        <w:tc>
          <w:tcPr>
            <w:tcW w:w="328" w:type="pct"/>
            <w:vMerge/>
            <w:shd w:val="clear" w:color="auto" w:fill="auto"/>
          </w:tcPr>
          <w:p w:rsidR="00752C2C" w:rsidRPr="0051742E" w:rsidRDefault="00752C2C" w:rsidP="008020D7"/>
        </w:tc>
        <w:tc>
          <w:tcPr>
            <w:tcW w:w="3741" w:type="pct"/>
            <w:shd w:val="clear" w:color="auto" w:fill="auto"/>
          </w:tcPr>
          <w:p w:rsidR="00752C2C" w:rsidRPr="0051742E" w:rsidRDefault="00752C2C" w:rsidP="008020D7">
            <w:pPr>
              <w:rPr>
                <w:highlight w:val="yellow"/>
              </w:rPr>
            </w:pPr>
            <w:r>
              <w:t>w</w:t>
            </w:r>
            <w:r w:rsidRPr="0015715B">
              <w:t>alk</w:t>
            </w:r>
            <w:r>
              <w:t>ing</w:t>
            </w:r>
            <w:r w:rsidRPr="0015715B">
              <w:t xml:space="preserve"> holding an adult’s hand</w:t>
            </w:r>
          </w:p>
        </w:tc>
        <w:tc>
          <w:tcPr>
            <w:tcW w:w="457" w:type="pct"/>
            <w:shd w:val="clear" w:color="auto" w:fill="auto"/>
          </w:tcPr>
          <w:p w:rsidR="00752C2C" w:rsidRPr="0051742E" w:rsidRDefault="00752C2C" w:rsidP="008020D7"/>
        </w:tc>
        <w:tc>
          <w:tcPr>
            <w:tcW w:w="474" w:type="pct"/>
            <w:shd w:val="clear" w:color="auto" w:fill="auto"/>
          </w:tcPr>
          <w:p w:rsidR="00752C2C" w:rsidRPr="0051742E" w:rsidRDefault="00752C2C" w:rsidP="008020D7"/>
        </w:tc>
      </w:tr>
      <w:tr w:rsidR="00752C2C" w:rsidRPr="0051742E" w:rsidTr="008020D7">
        <w:tc>
          <w:tcPr>
            <w:tcW w:w="328" w:type="pct"/>
            <w:vMerge/>
            <w:shd w:val="clear" w:color="auto" w:fill="auto"/>
          </w:tcPr>
          <w:p w:rsidR="00752C2C" w:rsidRPr="0051742E" w:rsidRDefault="00752C2C" w:rsidP="008020D7"/>
        </w:tc>
        <w:tc>
          <w:tcPr>
            <w:tcW w:w="3741" w:type="pct"/>
            <w:shd w:val="clear" w:color="auto" w:fill="auto"/>
          </w:tcPr>
          <w:p w:rsidR="00752C2C" w:rsidRPr="00AA6F22" w:rsidRDefault="00752C2C" w:rsidP="008020D7">
            <w:r>
              <w:t>trying to feed him/herself with a spoon</w:t>
            </w:r>
          </w:p>
        </w:tc>
        <w:tc>
          <w:tcPr>
            <w:tcW w:w="457" w:type="pct"/>
            <w:shd w:val="clear" w:color="auto" w:fill="auto"/>
          </w:tcPr>
          <w:p w:rsidR="00752C2C" w:rsidRPr="0051742E" w:rsidRDefault="00752C2C" w:rsidP="008020D7"/>
        </w:tc>
        <w:tc>
          <w:tcPr>
            <w:tcW w:w="474" w:type="pct"/>
            <w:shd w:val="clear" w:color="auto" w:fill="auto"/>
          </w:tcPr>
          <w:p w:rsidR="00752C2C" w:rsidRPr="0051742E" w:rsidRDefault="00752C2C" w:rsidP="008020D7"/>
        </w:tc>
      </w:tr>
      <w:tr w:rsidR="00752C2C" w:rsidRPr="0051742E" w:rsidTr="008020D7">
        <w:tc>
          <w:tcPr>
            <w:tcW w:w="328" w:type="pct"/>
            <w:vMerge/>
            <w:shd w:val="clear" w:color="auto" w:fill="auto"/>
          </w:tcPr>
          <w:p w:rsidR="00752C2C" w:rsidRPr="0051742E" w:rsidRDefault="00752C2C" w:rsidP="008020D7"/>
        </w:tc>
        <w:tc>
          <w:tcPr>
            <w:tcW w:w="3741" w:type="pct"/>
            <w:shd w:val="clear" w:color="auto" w:fill="auto"/>
          </w:tcPr>
          <w:p w:rsidR="00752C2C" w:rsidRPr="00AA6F22" w:rsidRDefault="00752C2C" w:rsidP="008020D7">
            <w:r>
              <w:t xml:space="preserve">holding a lidded beaker in 2 hands and </w:t>
            </w:r>
            <w:r w:rsidR="007E2A2B">
              <w:t>drinking</w:t>
            </w:r>
          </w:p>
        </w:tc>
        <w:tc>
          <w:tcPr>
            <w:tcW w:w="457" w:type="pct"/>
            <w:shd w:val="clear" w:color="auto" w:fill="auto"/>
          </w:tcPr>
          <w:p w:rsidR="00752C2C" w:rsidRPr="0051742E" w:rsidRDefault="00752C2C" w:rsidP="008020D7"/>
        </w:tc>
        <w:tc>
          <w:tcPr>
            <w:tcW w:w="474" w:type="pct"/>
            <w:shd w:val="clear" w:color="auto" w:fill="auto"/>
          </w:tcPr>
          <w:p w:rsidR="00752C2C" w:rsidRPr="0051742E" w:rsidRDefault="00752C2C" w:rsidP="008020D7"/>
        </w:tc>
      </w:tr>
      <w:tr w:rsidR="00752C2C" w:rsidRPr="0051742E" w:rsidTr="008020D7">
        <w:tc>
          <w:tcPr>
            <w:tcW w:w="328" w:type="pct"/>
            <w:vMerge/>
            <w:shd w:val="clear" w:color="auto" w:fill="auto"/>
          </w:tcPr>
          <w:p w:rsidR="00752C2C" w:rsidRPr="0051742E" w:rsidRDefault="00752C2C" w:rsidP="008020D7"/>
        </w:tc>
        <w:tc>
          <w:tcPr>
            <w:tcW w:w="3741" w:type="pct"/>
            <w:shd w:val="clear" w:color="auto" w:fill="auto"/>
          </w:tcPr>
          <w:p w:rsidR="00752C2C" w:rsidRPr="004C38CF" w:rsidRDefault="00752C2C" w:rsidP="008020D7">
            <w:r>
              <w:t>holding</w:t>
            </w:r>
            <w:r w:rsidRPr="0015715B">
              <w:t xml:space="preserve"> a crayon and use different strokes to make a scribble</w:t>
            </w:r>
          </w:p>
        </w:tc>
        <w:tc>
          <w:tcPr>
            <w:tcW w:w="457" w:type="pct"/>
            <w:shd w:val="clear" w:color="auto" w:fill="auto"/>
          </w:tcPr>
          <w:p w:rsidR="00752C2C" w:rsidRPr="0051742E" w:rsidRDefault="00752C2C" w:rsidP="008020D7"/>
        </w:tc>
        <w:tc>
          <w:tcPr>
            <w:tcW w:w="474" w:type="pct"/>
            <w:shd w:val="clear" w:color="auto" w:fill="auto"/>
          </w:tcPr>
          <w:p w:rsidR="00752C2C" w:rsidRPr="0051742E" w:rsidRDefault="00752C2C" w:rsidP="008020D7"/>
        </w:tc>
      </w:tr>
      <w:tr w:rsidR="00752C2C" w:rsidRPr="0051742E" w:rsidTr="008020D7">
        <w:tc>
          <w:tcPr>
            <w:tcW w:w="328" w:type="pct"/>
            <w:vMerge/>
            <w:shd w:val="clear" w:color="auto" w:fill="auto"/>
          </w:tcPr>
          <w:p w:rsidR="00752C2C" w:rsidRPr="0051742E" w:rsidRDefault="00752C2C" w:rsidP="008020D7"/>
        </w:tc>
        <w:tc>
          <w:tcPr>
            <w:tcW w:w="3741" w:type="pct"/>
            <w:shd w:val="clear" w:color="auto" w:fill="auto"/>
          </w:tcPr>
          <w:p w:rsidR="00752C2C" w:rsidRPr="00AA6F22" w:rsidRDefault="00752C2C" w:rsidP="008020D7">
            <w:r>
              <w:t>building</w:t>
            </w:r>
            <w:r w:rsidRPr="0015715B">
              <w:t xml:space="preserve"> a tower of 2 blocks</w:t>
            </w:r>
          </w:p>
        </w:tc>
        <w:tc>
          <w:tcPr>
            <w:tcW w:w="457" w:type="pct"/>
            <w:shd w:val="clear" w:color="auto" w:fill="auto"/>
          </w:tcPr>
          <w:p w:rsidR="00752C2C" w:rsidRPr="0051742E" w:rsidRDefault="00752C2C" w:rsidP="008020D7"/>
        </w:tc>
        <w:tc>
          <w:tcPr>
            <w:tcW w:w="474" w:type="pct"/>
            <w:shd w:val="clear" w:color="auto" w:fill="auto"/>
          </w:tcPr>
          <w:p w:rsidR="00752C2C" w:rsidRPr="0051742E" w:rsidRDefault="00752C2C" w:rsidP="008020D7"/>
        </w:tc>
      </w:tr>
      <w:tr w:rsidR="00752C2C" w:rsidRPr="0051742E" w:rsidTr="008020D7">
        <w:tc>
          <w:tcPr>
            <w:tcW w:w="328" w:type="pct"/>
            <w:vMerge/>
            <w:shd w:val="clear" w:color="auto" w:fill="auto"/>
          </w:tcPr>
          <w:p w:rsidR="00752C2C" w:rsidRPr="0051742E" w:rsidRDefault="00752C2C" w:rsidP="008020D7"/>
        </w:tc>
        <w:tc>
          <w:tcPr>
            <w:tcW w:w="3741" w:type="pct"/>
            <w:shd w:val="clear" w:color="auto" w:fill="auto"/>
          </w:tcPr>
          <w:p w:rsidR="00752C2C" w:rsidRPr="00AA6F22" w:rsidRDefault="00752C2C" w:rsidP="008020D7">
            <w:r>
              <w:t>taking off easily removed clothes, eg socks</w:t>
            </w:r>
          </w:p>
        </w:tc>
        <w:tc>
          <w:tcPr>
            <w:tcW w:w="457" w:type="pct"/>
            <w:shd w:val="clear" w:color="auto" w:fill="auto"/>
          </w:tcPr>
          <w:p w:rsidR="00752C2C" w:rsidRPr="0051742E" w:rsidRDefault="00752C2C" w:rsidP="008020D7"/>
        </w:tc>
        <w:tc>
          <w:tcPr>
            <w:tcW w:w="474" w:type="pct"/>
            <w:shd w:val="clear" w:color="auto" w:fill="auto"/>
          </w:tcPr>
          <w:p w:rsidR="00752C2C" w:rsidRPr="0051742E" w:rsidRDefault="00752C2C" w:rsidP="008020D7"/>
        </w:tc>
      </w:tr>
      <w:tr w:rsidR="00752C2C" w:rsidRPr="0051742E" w:rsidTr="008020D7">
        <w:tc>
          <w:tcPr>
            <w:tcW w:w="328" w:type="pct"/>
            <w:vMerge/>
            <w:shd w:val="clear" w:color="auto" w:fill="auto"/>
          </w:tcPr>
          <w:p w:rsidR="00752C2C" w:rsidRPr="0051742E" w:rsidRDefault="00752C2C" w:rsidP="008020D7"/>
        </w:tc>
        <w:tc>
          <w:tcPr>
            <w:tcW w:w="3741" w:type="pct"/>
            <w:shd w:val="clear" w:color="auto" w:fill="auto"/>
          </w:tcPr>
          <w:p w:rsidR="00752C2C" w:rsidRPr="0051742E" w:rsidRDefault="00752C2C" w:rsidP="008020D7">
            <w:pPr>
              <w:rPr>
                <w:i/>
              </w:rPr>
            </w:pPr>
            <w:r>
              <w:t>using a finger thumb pincer grasp,</w:t>
            </w:r>
            <w:r w:rsidRPr="0051742E">
              <w:rPr>
                <w:i/>
              </w:rPr>
              <w:t xml:space="preserve"> </w:t>
            </w:r>
            <w:r>
              <w:t>eg picking up a raisin.</w:t>
            </w:r>
          </w:p>
        </w:tc>
        <w:tc>
          <w:tcPr>
            <w:tcW w:w="457" w:type="pct"/>
            <w:shd w:val="clear" w:color="auto" w:fill="auto"/>
          </w:tcPr>
          <w:p w:rsidR="00752C2C" w:rsidRPr="0051742E" w:rsidRDefault="00752C2C" w:rsidP="008020D7"/>
        </w:tc>
        <w:tc>
          <w:tcPr>
            <w:tcW w:w="474" w:type="pct"/>
            <w:shd w:val="clear" w:color="auto" w:fill="auto"/>
          </w:tcPr>
          <w:p w:rsidR="00752C2C" w:rsidRPr="0051742E" w:rsidRDefault="00752C2C" w:rsidP="008020D7"/>
        </w:tc>
      </w:tr>
      <w:tr w:rsidR="00752C2C" w:rsidRPr="0051742E" w:rsidTr="008020D7">
        <w:tc>
          <w:tcPr>
            <w:tcW w:w="328" w:type="pct"/>
            <w:vMerge/>
            <w:shd w:val="clear" w:color="auto" w:fill="auto"/>
          </w:tcPr>
          <w:p w:rsidR="00752C2C" w:rsidRPr="0051742E" w:rsidRDefault="00752C2C" w:rsidP="008020D7"/>
        </w:tc>
        <w:tc>
          <w:tcPr>
            <w:tcW w:w="4672" w:type="pct"/>
            <w:gridSpan w:val="3"/>
            <w:shd w:val="clear" w:color="auto" w:fill="auto"/>
          </w:tcPr>
          <w:p w:rsidR="00752C2C" w:rsidRPr="0051742E" w:rsidRDefault="00752C2C" w:rsidP="008020D7">
            <w:r w:rsidRPr="0051742E">
              <w:rPr>
                <w:b/>
                <w:i/>
              </w:rPr>
              <w:t>By 3 years the child needs support for at least one of the following:</w:t>
            </w:r>
          </w:p>
        </w:tc>
      </w:tr>
      <w:tr w:rsidR="00752C2C" w:rsidRPr="0051742E" w:rsidTr="008020D7">
        <w:trPr>
          <w:trHeight w:val="305"/>
        </w:trPr>
        <w:tc>
          <w:tcPr>
            <w:tcW w:w="328" w:type="pct"/>
            <w:vMerge/>
            <w:shd w:val="clear" w:color="auto" w:fill="auto"/>
          </w:tcPr>
          <w:p w:rsidR="00752C2C" w:rsidRPr="0051742E" w:rsidRDefault="00752C2C" w:rsidP="008020D7"/>
        </w:tc>
        <w:tc>
          <w:tcPr>
            <w:tcW w:w="3741" w:type="pct"/>
            <w:shd w:val="clear" w:color="auto" w:fill="auto"/>
          </w:tcPr>
          <w:p w:rsidR="00752C2C" w:rsidRPr="0051742E" w:rsidRDefault="00752C2C" w:rsidP="008020D7">
            <w:pPr>
              <w:rPr>
                <w:highlight w:val="yellow"/>
              </w:rPr>
            </w:pPr>
            <w:r>
              <w:t>walking confidently, avoiding obstacles</w:t>
            </w:r>
          </w:p>
        </w:tc>
        <w:tc>
          <w:tcPr>
            <w:tcW w:w="457" w:type="pct"/>
            <w:shd w:val="clear" w:color="auto" w:fill="auto"/>
          </w:tcPr>
          <w:p w:rsidR="00752C2C" w:rsidRPr="0051742E" w:rsidRDefault="00752C2C" w:rsidP="008020D7"/>
        </w:tc>
        <w:tc>
          <w:tcPr>
            <w:tcW w:w="474" w:type="pct"/>
            <w:shd w:val="clear" w:color="auto" w:fill="auto"/>
          </w:tcPr>
          <w:p w:rsidR="00752C2C" w:rsidRPr="0051742E" w:rsidRDefault="00752C2C" w:rsidP="008020D7"/>
        </w:tc>
      </w:tr>
      <w:tr w:rsidR="00752C2C" w:rsidRPr="0051742E" w:rsidTr="008020D7">
        <w:tc>
          <w:tcPr>
            <w:tcW w:w="328" w:type="pct"/>
            <w:vMerge/>
            <w:shd w:val="clear" w:color="auto" w:fill="auto"/>
          </w:tcPr>
          <w:p w:rsidR="00752C2C" w:rsidRPr="0051742E" w:rsidRDefault="00752C2C" w:rsidP="008020D7"/>
        </w:tc>
        <w:tc>
          <w:tcPr>
            <w:tcW w:w="3741" w:type="pct"/>
            <w:shd w:val="clear" w:color="auto" w:fill="auto"/>
          </w:tcPr>
          <w:p w:rsidR="00752C2C" w:rsidRPr="00721AD1" w:rsidRDefault="00752C2C" w:rsidP="008020D7">
            <w:r>
              <w:t>helping with dressing and hygiene routines</w:t>
            </w:r>
          </w:p>
        </w:tc>
        <w:tc>
          <w:tcPr>
            <w:tcW w:w="457" w:type="pct"/>
            <w:shd w:val="clear" w:color="auto" w:fill="auto"/>
          </w:tcPr>
          <w:p w:rsidR="00752C2C" w:rsidRPr="0051742E" w:rsidRDefault="00752C2C" w:rsidP="008020D7"/>
        </w:tc>
        <w:tc>
          <w:tcPr>
            <w:tcW w:w="474" w:type="pct"/>
            <w:shd w:val="clear" w:color="auto" w:fill="auto"/>
          </w:tcPr>
          <w:p w:rsidR="00752C2C" w:rsidRPr="0051742E" w:rsidRDefault="00752C2C" w:rsidP="008020D7"/>
        </w:tc>
      </w:tr>
      <w:tr w:rsidR="00752C2C" w:rsidRPr="0051742E" w:rsidTr="008020D7">
        <w:tc>
          <w:tcPr>
            <w:tcW w:w="328" w:type="pct"/>
            <w:vMerge/>
            <w:shd w:val="clear" w:color="auto" w:fill="auto"/>
          </w:tcPr>
          <w:p w:rsidR="00752C2C" w:rsidRPr="0051742E" w:rsidRDefault="00752C2C" w:rsidP="008020D7"/>
        </w:tc>
        <w:tc>
          <w:tcPr>
            <w:tcW w:w="3741" w:type="pct"/>
            <w:shd w:val="clear" w:color="auto" w:fill="auto"/>
          </w:tcPr>
          <w:p w:rsidR="00752C2C" w:rsidRPr="00721AD1" w:rsidRDefault="00752C2C" w:rsidP="008020D7">
            <w:r>
              <w:t>walking up and downstairs, holding on, 2 feet to each step</w:t>
            </w:r>
          </w:p>
        </w:tc>
        <w:tc>
          <w:tcPr>
            <w:tcW w:w="457" w:type="pct"/>
            <w:shd w:val="clear" w:color="auto" w:fill="auto"/>
          </w:tcPr>
          <w:p w:rsidR="00752C2C" w:rsidRPr="0051742E" w:rsidRDefault="00752C2C" w:rsidP="008020D7"/>
        </w:tc>
        <w:tc>
          <w:tcPr>
            <w:tcW w:w="474" w:type="pct"/>
            <w:shd w:val="clear" w:color="auto" w:fill="auto"/>
          </w:tcPr>
          <w:p w:rsidR="00752C2C" w:rsidRPr="0051742E" w:rsidRDefault="00752C2C" w:rsidP="008020D7"/>
        </w:tc>
      </w:tr>
      <w:tr w:rsidR="00752C2C" w:rsidRPr="0051742E" w:rsidTr="008020D7">
        <w:tc>
          <w:tcPr>
            <w:tcW w:w="328" w:type="pct"/>
            <w:vMerge/>
            <w:shd w:val="clear" w:color="auto" w:fill="auto"/>
          </w:tcPr>
          <w:p w:rsidR="00752C2C" w:rsidRPr="0051742E" w:rsidRDefault="00752C2C" w:rsidP="008020D7"/>
        </w:tc>
        <w:tc>
          <w:tcPr>
            <w:tcW w:w="3741" w:type="pct"/>
            <w:shd w:val="clear" w:color="auto" w:fill="auto"/>
          </w:tcPr>
          <w:p w:rsidR="00752C2C" w:rsidRPr="004C38CF" w:rsidRDefault="00752C2C" w:rsidP="008020D7">
            <w:r>
              <w:t>kicking a large ball</w:t>
            </w:r>
          </w:p>
        </w:tc>
        <w:tc>
          <w:tcPr>
            <w:tcW w:w="457" w:type="pct"/>
            <w:shd w:val="clear" w:color="auto" w:fill="auto"/>
          </w:tcPr>
          <w:p w:rsidR="00752C2C" w:rsidRPr="0051742E" w:rsidRDefault="00752C2C" w:rsidP="008020D7"/>
        </w:tc>
        <w:tc>
          <w:tcPr>
            <w:tcW w:w="474" w:type="pct"/>
            <w:shd w:val="clear" w:color="auto" w:fill="auto"/>
          </w:tcPr>
          <w:p w:rsidR="00752C2C" w:rsidRPr="0051742E" w:rsidRDefault="00752C2C" w:rsidP="008020D7"/>
        </w:tc>
      </w:tr>
      <w:tr w:rsidR="00752C2C" w:rsidRPr="0051742E" w:rsidTr="008020D7">
        <w:tc>
          <w:tcPr>
            <w:tcW w:w="328" w:type="pct"/>
            <w:vMerge/>
            <w:shd w:val="clear" w:color="auto" w:fill="auto"/>
          </w:tcPr>
          <w:p w:rsidR="00752C2C" w:rsidRPr="0051742E" w:rsidRDefault="00752C2C" w:rsidP="008020D7"/>
        </w:tc>
        <w:tc>
          <w:tcPr>
            <w:tcW w:w="3741" w:type="pct"/>
            <w:shd w:val="clear" w:color="auto" w:fill="auto"/>
          </w:tcPr>
          <w:p w:rsidR="00752C2C" w:rsidRPr="00721AD1" w:rsidRDefault="00752C2C" w:rsidP="008020D7">
            <w:r>
              <w:t>using hands to screw and unscrew simple toys and lids, turn door knobs</w:t>
            </w:r>
          </w:p>
        </w:tc>
        <w:tc>
          <w:tcPr>
            <w:tcW w:w="457" w:type="pct"/>
            <w:shd w:val="clear" w:color="auto" w:fill="auto"/>
          </w:tcPr>
          <w:p w:rsidR="00752C2C" w:rsidRPr="0051742E" w:rsidRDefault="00752C2C" w:rsidP="008020D7"/>
        </w:tc>
        <w:tc>
          <w:tcPr>
            <w:tcW w:w="474" w:type="pct"/>
            <w:shd w:val="clear" w:color="auto" w:fill="auto"/>
          </w:tcPr>
          <w:p w:rsidR="00752C2C" w:rsidRPr="0051742E" w:rsidRDefault="00752C2C" w:rsidP="008020D7"/>
        </w:tc>
      </w:tr>
      <w:tr w:rsidR="00752C2C" w:rsidRPr="0051742E" w:rsidTr="008020D7">
        <w:tc>
          <w:tcPr>
            <w:tcW w:w="328" w:type="pct"/>
            <w:vMerge/>
            <w:shd w:val="clear" w:color="auto" w:fill="auto"/>
          </w:tcPr>
          <w:p w:rsidR="00752C2C" w:rsidRPr="0051742E" w:rsidRDefault="00752C2C" w:rsidP="008020D7"/>
        </w:tc>
        <w:tc>
          <w:tcPr>
            <w:tcW w:w="3741" w:type="pct"/>
            <w:shd w:val="clear" w:color="auto" w:fill="auto"/>
          </w:tcPr>
          <w:p w:rsidR="00752C2C" w:rsidRPr="00721AD1" w:rsidRDefault="00752C2C" w:rsidP="008020D7">
            <w:r w:rsidRPr="00721AD1">
              <w:t>hold</w:t>
            </w:r>
            <w:r>
              <w:t>ing</w:t>
            </w:r>
            <w:r w:rsidRPr="00721AD1">
              <w:t xml:space="preserve"> a pencil between thumb and two fingers</w:t>
            </w:r>
            <w:r>
              <w:t xml:space="preserve"> and make a circular scribble</w:t>
            </w:r>
          </w:p>
        </w:tc>
        <w:tc>
          <w:tcPr>
            <w:tcW w:w="457" w:type="pct"/>
            <w:shd w:val="clear" w:color="auto" w:fill="auto"/>
          </w:tcPr>
          <w:p w:rsidR="00752C2C" w:rsidRPr="0051742E" w:rsidRDefault="00752C2C" w:rsidP="008020D7"/>
        </w:tc>
        <w:tc>
          <w:tcPr>
            <w:tcW w:w="474" w:type="pct"/>
            <w:shd w:val="clear" w:color="auto" w:fill="auto"/>
          </w:tcPr>
          <w:p w:rsidR="00752C2C" w:rsidRPr="0051742E" w:rsidRDefault="00752C2C" w:rsidP="008020D7"/>
        </w:tc>
      </w:tr>
      <w:tr w:rsidR="00752C2C" w:rsidRPr="0051742E" w:rsidTr="008020D7">
        <w:tc>
          <w:tcPr>
            <w:tcW w:w="328" w:type="pct"/>
            <w:vMerge/>
            <w:shd w:val="clear" w:color="auto" w:fill="auto"/>
          </w:tcPr>
          <w:p w:rsidR="00752C2C" w:rsidRPr="0051742E" w:rsidRDefault="00752C2C" w:rsidP="008020D7"/>
        </w:tc>
        <w:tc>
          <w:tcPr>
            <w:tcW w:w="3741" w:type="pct"/>
            <w:shd w:val="clear" w:color="auto" w:fill="auto"/>
          </w:tcPr>
          <w:p w:rsidR="00752C2C" w:rsidRPr="00721AD1" w:rsidRDefault="00752C2C" w:rsidP="008020D7">
            <w:r>
              <w:t>squatting steadily to rest or play with objects on the ground and rising to feet without using hands.</w:t>
            </w:r>
          </w:p>
        </w:tc>
        <w:tc>
          <w:tcPr>
            <w:tcW w:w="457" w:type="pct"/>
            <w:shd w:val="clear" w:color="auto" w:fill="auto"/>
          </w:tcPr>
          <w:p w:rsidR="00752C2C" w:rsidRPr="0051742E" w:rsidRDefault="00752C2C" w:rsidP="008020D7"/>
        </w:tc>
        <w:tc>
          <w:tcPr>
            <w:tcW w:w="474" w:type="pct"/>
            <w:shd w:val="clear" w:color="auto" w:fill="auto"/>
          </w:tcPr>
          <w:p w:rsidR="00752C2C" w:rsidRPr="0051742E" w:rsidRDefault="00752C2C" w:rsidP="008020D7"/>
        </w:tc>
      </w:tr>
      <w:tr w:rsidR="00752C2C" w:rsidRPr="0051742E" w:rsidTr="008020D7">
        <w:tc>
          <w:tcPr>
            <w:tcW w:w="328" w:type="pct"/>
            <w:vMerge/>
            <w:shd w:val="clear" w:color="auto" w:fill="auto"/>
          </w:tcPr>
          <w:p w:rsidR="00752C2C" w:rsidRPr="0051742E" w:rsidRDefault="00752C2C" w:rsidP="008020D7"/>
        </w:tc>
        <w:tc>
          <w:tcPr>
            <w:tcW w:w="4672" w:type="pct"/>
            <w:gridSpan w:val="3"/>
            <w:shd w:val="clear" w:color="auto" w:fill="auto"/>
          </w:tcPr>
          <w:p w:rsidR="00752C2C" w:rsidRPr="0051742E" w:rsidRDefault="00752C2C" w:rsidP="008020D7">
            <w:r w:rsidRPr="0051742E">
              <w:rPr>
                <w:b/>
                <w:i/>
              </w:rPr>
              <w:t>By 4 years old the child needs support for at least one of the following:</w:t>
            </w:r>
          </w:p>
        </w:tc>
      </w:tr>
      <w:tr w:rsidR="00752C2C" w:rsidRPr="0051742E" w:rsidTr="008020D7">
        <w:tc>
          <w:tcPr>
            <w:tcW w:w="328" w:type="pct"/>
            <w:vMerge/>
            <w:shd w:val="clear" w:color="auto" w:fill="auto"/>
          </w:tcPr>
          <w:p w:rsidR="00752C2C" w:rsidRPr="0051742E" w:rsidRDefault="00752C2C" w:rsidP="008020D7"/>
        </w:tc>
        <w:tc>
          <w:tcPr>
            <w:tcW w:w="3741" w:type="pct"/>
            <w:shd w:val="clear" w:color="auto" w:fill="auto"/>
          </w:tcPr>
          <w:p w:rsidR="00752C2C" w:rsidRPr="0051742E" w:rsidRDefault="00752C2C" w:rsidP="008020D7">
            <w:r w:rsidRPr="0051742E">
              <w:t>building a tower of 6 – 9 blocks</w:t>
            </w:r>
          </w:p>
        </w:tc>
        <w:tc>
          <w:tcPr>
            <w:tcW w:w="457" w:type="pct"/>
            <w:shd w:val="clear" w:color="auto" w:fill="auto"/>
          </w:tcPr>
          <w:p w:rsidR="00752C2C" w:rsidRPr="0051742E" w:rsidRDefault="00752C2C" w:rsidP="008020D7"/>
        </w:tc>
        <w:tc>
          <w:tcPr>
            <w:tcW w:w="474" w:type="pct"/>
            <w:shd w:val="clear" w:color="auto" w:fill="auto"/>
          </w:tcPr>
          <w:p w:rsidR="00752C2C" w:rsidRPr="0051742E" w:rsidRDefault="00752C2C" w:rsidP="008020D7"/>
        </w:tc>
      </w:tr>
      <w:tr w:rsidR="00752C2C" w:rsidRPr="0051742E" w:rsidTr="008020D7">
        <w:tc>
          <w:tcPr>
            <w:tcW w:w="328" w:type="pct"/>
            <w:vMerge/>
            <w:shd w:val="clear" w:color="auto" w:fill="auto"/>
          </w:tcPr>
          <w:p w:rsidR="00752C2C" w:rsidRPr="0051742E" w:rsidRDefault="00752C2C" w:rsidP="008020D7"/>
        </w:tc>
        <w:tc>
          <w:tcPr>
            <w:tcW w:w="3741" w:type="pct"/>
            <w:shd w:val="clear" w:color="auto" w:fill="auto"/>
          </w:tcPr>
          <w:p w:rsidR="00752C2C" w:rsidRPr="005E3ADA" w:rsidRDefault="00752C2C" w:rsidP="008020D7">
            <w:r>
              <w:t>climbing on nursery play equipment</w:t>
            </w:r>
          </w:p>
        </w:tc>
        <w:tc>
          <w:tcPr>
            <w:tcW w:w="457" w:type="pct"/>
            <w:shd w:val="clear" w:color="auto" w:fill="auto"/>
          </w:tcPr>
          <w:p w:rsidR="00752C2C" w:rsidRPr="0051742E" w:rsidRDefault="00752C2C" w:rsidP="008020D7"/>
        </w:tc>
        <w:tc>
          <w:tcPr>
            <w:tcW w:w="474" w:type="pct"/>
            <w:shd w:val="clear" w:color="auto" w:fill="auto"/>
          </w:tcPr>
          <w:p w:rsidR="00752C2C" w:rsidRPr="0051742E" w:rsidRDefault="00752C2C" w:rsidP="008020D7"/>
        </w:tc>
      </w:tr>
      <w:tr w:rsidR="00752C2C" w:rsidRPr="0051742E" w:rsidTr="008020D7">
        <w:tc>
          <w:tcPr>
            <w:tcW w:w="328" w:type="pct"/>
            <w:vMerge/>
            <w:shd w:val="clear" w:color="auto" w:fill="auto"/>
          </w:tcPr>
          <w:p w:rsidR="00752C2C" w:rsidRPr="0051742E" w:rsidRDefault="00752C2C" w:rsidP="008020D7"/>
        </w:tc>
        <w:tc>
          <w:tcPr>
            <w:tcW w:w="3741" w:type="pct"/>
            <w:shd w:val="clear" w:color="auto" w:fill="auto"/>
          </w:tcPr>
          <w:p w:rsidR="00752C2C" w:rsidRPr="005E3ADA" w:rsidRDefault="00752C2C" w:rsidP="008020D7">
            <w:r>
              <w:t>walking downstairs, two feet to a step</w:t>
            </w:r>
          </w:p>
        </w:tc>
        <w:tc>
          <w:tcPr>
            <w:tcW w:w="457" w:type="pct"/>
            <w:shd w:val="clear" w:color="auto" w:fill="auto"/>
          </w:tcPr>
          <w:p w:rsidR="00752C2C" w:rsidRPr="0051742E" w:rsidRDefault="00752C2C" w:rsidP="008020D7"/>
        </w:tc>
        <w:tc>
          <w:tcPr>
            <w:tcW w:w="474" w:type="pct"/>
            <w:shd w:val="clear" w:color="auto" w:fill="auto"/>
          </w:tcPr>
          <w:p w:rsidR="00752C2C" w:rsidRPr="0051742E" w:rsidRDefault="00752C2C" w:rsidP="008020D7"/>
        </w:tc>
      </w:tr>
      <w:tr w:rsidR="00752C2C" w:rsidRPr="0051742E" w:rsidTr="008020D7">
        <w:tc>
          <w:tcPr>
            <w:tcW w:w="328" w:type="pct"/>
            <w:vMerge/>
            <w:shd w:val="clear" w:color="auto" w:fill="auto"/>
          </w:tcPr>
          <w:p w:rsidR="00752C2C" w:rsidRPr="0051742E" w:rsidRDefault="00752C2C" w:rsidP="008020D7"/>
        </w:tc>
        <w:tc>
          <w:tcPr>
            <w:tcW w:w="3741" w:type="pct"/>
            <w:shd w:val="clear" w:color="auto" w:fill="auto"/>
          </w:tcPr>
          <w:p w:rsidR="00752C2C" w:rsidRPr="0051742E" w:rsidRDefault="00752C2C" w:rsidP="008020D7">
            <w:pPr>
              <w:rPr>
                <w:i/>
              </w:rPr>
            </w:pPr>
            <w:r>
              <w:t>taking off an unzipped coat</w:t>
            </w:r>
          </w:p>
        </w:tc>
        <w:tc>
          <w:tcPr>
            <w:tcW w:w="457" w:type="pct"/>
            <w:shd w:val="clear" w:color="auto" w:fill="auto"/>
          </w:tcPr>
          <w:p w:rsidR="00752C2C" w:rsidRPr="0051742E" w:rsidRDefault="00752C2C" w:rsidP="008020D7"/>
        </w:tc>
        <w:tc>
          <w:tcPr>
            <w:tcW w:w="474" w:type="pct"/>
            <w:shd w:val="clear" w:color="auto" w:fill="auto"/>
          </w:tcPr>
          <w:p w:rsidR="00752C2C" w:rsidRPr="0051742E" w:rsidRDefault="00752C2C" w:rsidP="008020D7"/>
        </w:tc>
      </w:tr>
      <w:tr w:rsidR="00752C2C" w:rsidRPr="0051742E" w:rsidTr="008020D7">
        <w:tc>
          <w:tcPr>
            <w:tcW w:w="328" w:type="pct"/>
            <w:vMerge/>
            <w:shd w:val="clear" w:color="auto" w:fill="auto"/>
          </w:tcPr>
          <w:p w:rsidR="00752C2C" w:rsidRPr="0051742E" w:rsidRDefault="00752C2C" w:rsidP="008020D7"/>
        </w:tc>
        <w:tc>
          <w:tcPr>
            <w:tcW w:w="3741" w:type="pct"/>
            <w:shd w:val="clear" w:color="auto" w:fill="auto"/>
          </w:tcPr>
          <w:p w:rsidR="00752C2C" w:rsidRDefault="00752C2C" w:rsidP="008020D7">
            <w:r>
              <w:t>undoing Velcro fasteners</w:t>
            </w:r>
          </w:p>
        </w:tc>
        <w:tc>
          <w:tcPr>
            <w:tcW w:w="457" w:type="pct"/>
            <w:shd w:val="clear" w:color="auto" w:fill="auto"/>
          </w:tcPr>
          <w:p w:rsidR="00752C2C" w:rsidRPr="0051742E" w:rsidRDefault="00752C2C" w:rsidP="008020D7"/>
        </w:tc>
        <w:tc>
          <w:tcPr>
            <w:tcW w:w="474" w:type="pct"/>
            <w:shd w:val="clear" w:color="auto" w:fill="auto"/>
          </w:tcPr>
          <w:p w:rsidR="00752C2C" w:rsidRPr="0051742E" w:rsidRDefault="00752C2C" w:rsidP="008020D7"/>
        </w:tc>
      </w:tr>
      <w:tr w:rsidR="00752C2C" w:rsidRPr="0051742E" w:rsidTr="008020D7">
        <w:tc>
          <w:tcPr>
            <w:tcW w:w="328" w:type="pct"/>
            <w:vMerge/>
            <w:shd w:val="clear" w:color="auto" w:fill="auto"/>
          </w:tcPr>
          <w:p w:rsidR="00752C2C" w:rsidRPr="0051742E" w:rsidRDefault="00752C2C" w:rsidP="008020D7"/>
        </w:tc>
        <w:tc>
          <w:tcPr>
            <w:tcW w:w="3741" w:type="pct"/>
            <w:shd w:val="clear" w:color="auto" w:fill="auto"/>
          </w:tcPr>
          <w:p w:rsidR="00752C2C" w:rsidRPr="005E3ADA" w:rsidRDefault="00752C2C" w:rsidP="008020D7">
            <w:r>
              <w:t>trying to use scissors to make snips in paper</w:t>
            </w:r>
          </w:p>
        </w:tc>
        <w:tc>
          <w:tcPr>
            <w:tcW w:w="457" w:type="pct"/>
            <w:shd w:val="clear" w:color="auto" w:fill="auto"/>
          </w:tcPr>
          <w:p w:rsidR="00752C2C" w:rsidRPr="0051742E" w:rsidRDefault="00752C2C" w:rsidP="008020D7"/>
        </w:tc>
        <w:tc>
          <w:tcPr>
            <w:tcW w:w="474" w:type="pct"/>
            <w:shd w:val="clear" w:color="auto" w:fill="auto"/>
          </w:tcPr>
          <w:p w:rsidR="00752C2C" w:rsidRPr="0051742E" w:rsidRDefault="00752C2C" w:rsidP="008020D7"/>
        </w:tc>
      </w:tr>
      <w:tr w:rsidR="00752C2C" w:rsidRPr="0051742E" w:rsidTr="008020D7">
        <w:tc>
          <w:tcPr>
            <w:tcW w:w="328" w:type="pct"/>
            <w:vMerge/>
            <w:shd w:val="clear" w:color="auto" w:fill="auto"/>
          </w:tcPr>
          <w:p w:rsidR="00752C2C" w:rsidRPr="0051742E" w:rsidRDefault="00752C2C" w:rsidP="008020D7"/>
        </w:tc>
        <w:tc>
          <w:tcPr>
            <w:tcW w:w="3741" w:type="pct"/>
            <w:shd w:val="clear" w:color="auto" w:fill="auto"/>
          </w:tcPr>
          <w:p w:rsidR="00752C2C" w:rsidRPr="005E3ADA" w:rsidRDefault="00752C2C" w:rsidP="008020D7">
            <w:r>
              <w:t>manipulating simple construction toys, eg Duplo.</w:t>
            </w:r>
          </w:p>
        </w:tc>
        <w:tc>
          <w:tcPr>
            <w:tcW w:w="457" w:type="pct"/>
            <w:shd w:val="clear" w:color="auto" w:fill="auto"/>
          </w:tcPr>
          <w:p w:rsidR="00752C2C" w:rsidRPr="0051742E" w:rsidRDefault="00752C2C" w:rsidP="008020D7"/>
        </w:tc>
        <w:tc>
          <w:tcPr>
            <w:tcW w:w="474" w:type="pct"/>
            <w:shd w:val="clear" w:color="auto" w:fill="auto"/>
          </w:tcPr>
          <w:p w:rsidR="00752C2C" w:rsidRPr="0051742E" w:rsidRDefault="00752C2C" w:rsidP="008020D7"/>
        </w:tc>
      </w:tr>
      <w:tr w:rsidR="00752C2C" w:rsidRPr="0051742E" w:rsidTr="008020D7">
        <w:tc>
          <w:tcPr>
            <w:tcW w:w="328" w:type="pct"/>
            <w:vMerge/>
            <w:shd w:val="clear" w:color="auto" w:fill="auto"/>
          </w:tcPr>
          <w:p w:rsidR="00752C2C" w:rsidRPr="0051742E" w:rsidRDefault="00752C2C" w:rsidP="008020D7"/>
        </w:tc>
        <w:tc>
          <w:tcPr>
            <w:tcW w:w="4672" w:type="pct"/>
            <w:gridSpan w:val="3"/>
            <w:shd w:val="clear" w:color="auto" w:fill="auto"/>
          </w:tcPr>
          <w:p w:rsidR="00752C2C" w:rsidRPr="0051742E" w:rsidRDefault="00752C2C" w:rsidP="008020D7">
            <w:r w:rsidRPr="0051742E">
              <w:rPr>
                <w:b/>
                <w:i/>
              </w:rPr>
              <w:t>By 5 years old the child needs support for at least one of the following:</w:t>
            </w:r>
          </w:p>
        </w:tc>
      </w:tr>
      <w:tr w:rsidR="00752C2C" w:rsidRPr="0051742E" w:rsidTr="008020D7">
        <w:tc>
          <w:tcPr>
            <w:tcW w:w="328" w:type="pct"/>
            <w:vMerge/>
            <w:shd w:val="clear" w:color="auto" w:fill="auto"/>
          </w:tcPr>
          <w:p w:rsidR="00752C2C" w:rsidRPr="0051742E" w:rsidRDefault="00752C2C" w:rsidP="008020D7"/>
        </w:tc>
        <w:tc>
          <w:tcPr>
            <w:tcW w:w="3741" w:type="pct"/>
            <w:shd w:val="clear" w:color="auto" w:fill="auto"/>
          </w:tcPr>
          <w:p w:rsidR="00752C2C" w:rsidRPr="0051742E" w:rsidRDefault="00752C2C" w:rsidP="008020D7">
            <w:pPr>
              <w:rPr>
                <w:b/>
                <w:i/>
              </w:rPr>
            </w:pPr>
            <w:r>
              <w:t>pedalling a trike</w:t>
            </w:r>
          </w:p>
        </w:tc>
        <w:tc>
          <w:tcPr>
            <w:tcW w:w="457" w:type="pct"/>
            <w:shd w:val="clear" w:color="auto" w:fill="auto"/>
          </w:tcPr>
          <w:p w:rsidR="00752C2C" w:rsidRPr="0051742E" w:rsidRDefault="00752C2C" w:rsidP="008020D7"/>
        </w:tc>
        <w:tc>
          <w:tcPr>
            <w:tcW w:w="474" w:type="pct"/>
            <w:shd w:val="clear" w:color="auto" w:fill="auto"/>
          </w:tcPr>
          <w:p w:rsidR="00752C2C" w:rsidRPr="0051742E" w:rsidRDefault="00752C2C" w:rsidP="008020D7"/>
        </w:tc>
      </w:tr>
      <w:tr w:rsidR="00752C2C" w:rsidRPr="0051742E" w:rsidTr="008020D7">
        <w:tc>
          <w:tcPr>
            <w:tcW w:w="328" w:type="pct"/>
            <w:vMerge/>
            <w:shd w:val="clear" w:color="auto" w:fill="auto"/>
          </w:tcPr>
          <w:p w:rsidR="00752C2C" w:rsidRPr="0051742E" w:rsidRDefault="00752C2C" w:rsidP="008020D7"/>
        </w:tc>
        <w:tc>
          <w:tcPr>
            <w:tcW w:w="3741" w:type="pct"/>
            <w:shd w:val="clear" w:color="auto" w:fill="auto"/>
          </w:tcPr>
          <w:p w:rsidR="00752C2C" w:rsidRDefault="00752C2C" w:rsidP="008020D7">
            <w:r>
              <w:t>running confidently</w:t>
            </w:r>
          </w:p>
        </w:tc>
        <w:tc>
          <w:tcPr>
            <w:tcW w:w="457" w:type="pct"/>
            <w:shd w:val="clear" w:color="auto" w:fill="auto"/>
          </w:tcPr>
          <w:p w:rsidR="00752C2C" w:rsidRPr="0051742E" w:rsidRDefault="00752C2C" w:rsidP="008020D7"/>
        </w:tc>
        <w:tc>
          <w:tcPr>
            <w:tcW w:w="474" w:type="pct"/>
            <w:shd w:val="clear" w:color="auto" w:fill="auto"/>
          </w:tcPr>
          <w:p w:rsidR="00752C2C" w:rsidRPr="0051742E" w:rsidRDefault="00752C2C" w:rsidP="008020D7"/>
        </w:tc>
      </w:tr>
      <w:tr w:rsidR="00752C2C" w:rsidRPr="0051742E" w:rsidTr="008020D7">
        <w:tc>
          <w:tcPr>
            <w:tcW w:w="328" w:type="pct"/>
            <w:vMerge/>
            <w:shd w:val="clear" w:color="auto" w:fill="auto"/>
          </w:tcPr>
          <w:p w:rsidR="00752C2C" w:rsidRPr="0051742E" w:rsidRDefault="00752C2C" w:rsidP="008020D7"/>
        </w:tc>
        <w:tc>
          <w:tcPr>
            <w:tcW w:w="3741" w:type="pct"/>
            <w:shd w:val="clear" w:color="auto" w:fill="auto"/>
          </w:tcPr>
          <w:p w:rsidR="00752C2C" w:rsidRDefault="00752C2C" w:rsidP="008020D7">
            <w:r>
              <w:t>washing and drying his/her hands</w:t>
            </w:r>
          </w:p>
        </w:tc>
        <w:tc>
          <w:tcPr>
            <w:tcW w:w="457" w:type="pct"/>
            <w:shd w:val="clear" w:color="auto" w:fill="auto"/>
          </w:tcPr>
          <w:p w:rsidR="00752C2C" w:rsidRPr="0051742E" w:rsidRDefault="00752C2C" w:rsidP="008020D7"/>
        </w:tc>
        <w:tc>
          <w:tcPr>
            <w:tcW w:w="474" w:type="pct"/>
            <w:shd w:val="clear" w:color="auto" w:fill="auto"/>
          </w:tcPr>
          <w:p w:rsidR="00752C2C" w:rsidRPr="0051742E" w:rsidRDefault="00752C2C" w:rsidP="008020D7"/>
        </w:tc>
      </w:tr>
      <w:tr w:rsidR="00752C2C" w:rsidRPr="0051742E" w:rsidTr="008020D7">
        <w:tc>
          <w:tcPr>
            <w:tcW w:w="328" w:type="pct"/>
            <w:vMerge/>
            <w:shd w:val="clear" w:color="auto" w:fill="auto"/>
          </w:tcPr>
          <w:p w:rsidR="00752C2C" w:rsidRPr="0051742E" w:rsidRDefault="00752C2C" w:rsidP="008020D7"/>
        </w:tc>
        <w:tc>
          <w:tcPr>
            <w:tcW w:w="3741" w:type="pct"/>
            <w:shd w:val="clear" w:color="auto" w:fill="auto"/>
          </w:tcPr>
          <w:p w:rsidR="00752C2C" w:rsidRPr="008A71BA" w:rsidRDefault="00752C2C" w:rsidP="008020D7">
            <w:r>
              <w:t>c</w:t>
            </w:r>
            <w:r w:rsidRPr="008A71BA">
              <w:t>atch</w:t>
            </w:r>
            <w:r>
              <w:t>ing a large</w:t>
            </w:r>
            <w:r w:rsidRPr="008A71BA">
              <w:t xml:space="preserve"> ball </w:t>
            </w:r>
          </w:p>
        </w:tc>
        <w:tc>
          <w:tcPr>
            <w:tcW w:w="457" w:type="pct"/>
            <w:shd w:val="clear" w:color="auto" w:fill="auto"/>
          </w:tcPr>
          <w:p w:rsidR="00752C2C" w:rsidRPr="0051742E" w:rsidRDefault="00752C2C" w:rsidP="008020D7"/>
        </w:tc>
        <w:tc>
          <w:tcPr>
            <w:tcW w:w="474" w:type="pct"/>
            <w:shd w:val="clear" w:color="auto" w:fill="auto"/>
          </w:tcPr>
          <w:p w:rsidR="00752C2C" w:rsidRPr="0051742E" w:rsidRDefault="00752C2C" w:rsidP="008020D7"/>
        </w:tc>
      </w:tr>
      <w:tr w:rsidR="00752C2C" w:rsidRPr="0051742E" w:rsidTr="008020D7">
        <w:tc>
          <w:tcPr>
            <w:tcW w:w="328" w:type="pct"/>
            <w:vMerge/>
            <w:shd w:val="clear" w:color="auto" w:fill="auto"/>
          </w:tcPr>
          <w:p w:rsidR="00752C2C" w:rsidRPr="0051742E" w:rsidRDefault="00752C2C" w:rsidP="008020D7"/>
        </w:tc>
        <w:tc>
          <w:tcPr>
            <w:tcW w:w="3741" w:type="pct"/>
            <w:shd w:val="clear" w:color="auto" w:fill="auto"/>
          </w:tcPr>
          <w:p w:rsidR="00752C2C" w:rsidRPr="008A71BA" w:rsidRDefault="00752C2C" w:rsidP="008020D7">
            <w:r>
              <w:t>jumping forward on two feet</w:t>
            </w:r>
          </w:p>
        </w:tc>
        <w:tc>
          <w:tcPr>
            <w:tcW w:w="457" w:type="pct"/>
            <w:shd w:val="clear" w:color="auto" w:fill="auto"/>
          </w:tcPr>
          <w:p w:rsidR="00752C2C" w:rsidRPr="0051742E" w:rsidRDefault="00752C2C" w:rsidP="008020D7"/>
        </w:tc>
        <w:tc>
          <w:tcPr>
            <w:tcW w:w="474" w:type="pct"/>
            <w:shd w:val="clear" w:color="auto" w:fill="auto"/>
          </w:tcPr>
          <w:p w:rsidR="00752C2C" w:rsidRPr="0051742E" w:rsidRDefault="00752C2C" w:rsidP="008020D7"/>
        </w:tc>
      </w:tr>
      <w:tr w:rsidR="00752C2C" w:rsidRPr="0051742E" w:rsidTr="008020D7">
        <w:tc>
          <w:tcPr>
            <w:tcW w:w="328" w:type="pct"/>
            <w:vMerge/>
            <w:shd w:val="clear" w:color="auto" w:fill="auto"/>
          </w:tcPr>
          <w:p w:rsidR="00752C2C" w:rsidRPr="0051742E" w:rsidRDefault="00752C2C" w:rsidP="008020D7"/>
        </w:tc>
        <w:tc>
          <w:tcPr>
            <w:tcW w:w="3741" w:type="pct"/>
            <w:shd w:val="clear" w:color="auto" w:fill="auto"/>
          </w:tcPr>
          <w:p w:rsidR="00752C2C" w:rsidRPr="008A71BA" w:rsidRDefault="00752C2C" w:rsidP="008020D7">
            <w:r>
              <w:t xml:space="preserve">communicating the need to use the toilet </w:t>
            </w:r>
          </w:p>
        </w:tc>
        <w:tc>
          <w:tcPr>
            <w:tcW w:w="457" w:type="pct"/>
            <w:shd w:val="clear" w:color="auto" w:fill="auto"/>
          </w:tcPr>
          <w:p w:rsidR="00752C2C" w:rsidRPr="0051742E" w:rsidRDefault="00752C2C" w:rsidP="008020D7"/>
        </w:tc>
        <w:tc>
          <w:tcPr>
            <w:tcW w:w="474" w:type="pct"/>
            <w:shd w:val="clear" w:color="auto" w:fill="auto"/>
          </w:tcPr>
          <w:p w:rsidR="00752C2C" w:rsidRPr="0051742E" w:rsidRDefault="00752C2C" w:rsidP="008020D7"/>
        </w:tc>
      </w:tr>
      <w:tr w:rsidR="00752C2C" w:rsidRPr="0051742E" w:rsidTr="008020D7">
        <w:tc>
          <w:tcPr>
            <w:tcW w:w="328" w:type="pct"/>
            <w:vMerge/>
            <w:shd w:val="clear" w:color="auto" w:fill="auto"/>
          </w:tcPr>
          <w:p w:rsidR="00752C2C" w:rsidRPr="0051742E" w:rsidRDefault="00752C2C" w:rsidP="008020D7"/>
        </w:tc>
        <w:tc>
          <w:tcPr>
            <w:tcW w:w="3741" w:type="pct"/>
            <w:shd w:val="clear" w:color="auto" w:fill="auto"/>
          </w:tcPr>
          <w:p w:rsidR="00752C2C" w:rsidRPr="0051742E" w:rsidRDefault="00752C2C" w:rsidP="008020D7">
            <w:pPr>
              <w:rPr>
                <w:i/>
              </w:rPr>
            </w:pPr>
            <w:r>
              <w:t>holding a pencil between thumb and forefingers and drawing different shapes.</w:t>
            </w:r>
          </w:p>
        </w:tc>
        <w:tc>
          <w:tcPr>
            <w:tcW w:w="457" w:type="pct"/>
            <w:shd w:val="clear" w:color="auto" w:fill="auto"/>
          </w:tcPr>
          <w:p w:rsidR="00752C2C" w:rsidRPr="0051742E" w:rsidRDefault="00752C2C" w:rsidP="008020D7"/>
        </w:tc>
        <w:tc>
          <w:tcPr>
            <w:tcW w:w="474" w:type="pct"/>
            <w:shd w:val="clear" w:color="auto" w:fill="auto"/>
          </w:tcPr>
          <w:p w:rsidR="00752C2C" w:rsidRPr="0051742E" w:rsidRDefault="00752C2C" w:rsidP="008020D7"/>
        </w:tc>
      </w:tr>
    </w:tbl>
    <w:p w:rsidR="00752C2C" w:rsidRPr="00B1421B" w:rsidRDefault="00A905E1" w:rsidP="00752C2C">
      <w:r>
        <w:br w:type="page"/>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3"/>
        <w:gridCol w:w="996"/>
      </w:tblGrid>
      <w:tr w:rsidR="00752C2C" w:rsidRPr="0051742E" w:rsidTr="007A01EC">
        <w:tc>
          <w:tcPr>
            <w:tcW w:w="4474" w:type="pct"/>
            <w:shd w:val="clear" w:color="auto" w:fill="auto"/>
          </w:tcPr>
          <w:p w:rsidR="00752C2C" w:rsidRPr="0051742E" w:rsidRDefault="00752C2C" w:rsidP="008020D7">
            <w:pPr>
              <w:jc w:val="center"/>
              <w:rPr>
                <w:b/>
                <w:sz w:val="28"/>
                <w:szCs w:val="28"/>
              </w:rPr>
            </w:pPr>
            <w:r w:rsidRPr="0051742E">
              <w:rPr>
                <w:b/>
                <w:sz w:val="28"/>
                <w:szCs w:val="28"/>
              </w:rPr>
              <w:lastRenderedPageBreak/>
              <w:t>Assessment and planning</w:t>
            </w:r>
          </w:p>
        </w:tc>
        <w:tc>
          <w:tcPr>
            <w:tcW w:w="526" w:type="pct"/>
            <w:shd w:val="clear" w:color="auto" w:fill="auto"/>
          </w:tcPr>
          <w:p w:rsidR="00752C2C" w:rsidRPr="007A01EC" w:rsidRDefault="00752C2C" w:rsidP="008020D7">
            <w:pPr>
              <w:jc w:val="center"/>
              <w:rPr>
                <w:b/>
                <w:szCs w:val="24"/>
              </w:rPr>
            </w:pPr>
            <w:r w:rsidRPr="007A01EC">
              <w:rPr>
                <w:b/>
                <w:szCs w:val="24"/>
              </w:rPr>
              <w:t>Date</w:t>
            </w:r>
          </w:p>
        </w:tc>
      </w:tr>
      <w:tr w:rsidR="00752C2C" w:rsidRPr="0051742E" w:rsidTr="008020D7">
        <w:tc>
          <w:tcPr>
            <w:tcW w:w="5000" w:type="pct"/>
            <w:gridSpan w:val="2"/>
            <w:shd w:val="clear" w:color="auto" w:fill="auto"/>
          </w:tcPr>
          <w:p w:rsidR="00752C2C" w:rsidRPr="0051742E" w:rsidRDefault="00752C2C" w:rsidP="008020D7">
            <w:pPr>
              <w:rPr>
                <w:b/>
              </w:rPr>
            </w:pPr>
            <w:r w:rsidRPr="0051742E">
              <w:rPr>
                <w:b/>
              </w:rPr>
              <w:t>For specialist advice with assessment and planning contact:</w:t>
            </w:r>
          </w:p>
        </w:tc>
      </w:tr>
      <w:tr w:rsidR="00752C2C" w:rsidRPr="0051742E" w:rsidTr="007A01EC">
        <w:tc>
          <w:tcPr>
            <w:tcW w:w="4474" w:type="pct"/>
            <w:shd w:val="clear" w:color="auto" w:fill="auto"/>
          </w:tcPr>
          <w:p w:rsidR="00752C2C" w:rsidRPr="0051742E" w:rsidRDefault="00752C2C" w:rsidP="00752C2C">
            <w:pPr>
              <w:numPr>
                <w:ilvl w:val="0"/>
                <w:numId w:val="23"/>
              </w:numPr>
            </w:pPr>
            <w:r w:rsidRPr="0051742E">
              <w:t>The SENSS Physical Disability team.</w:t>
            </w:r>
          </w:p>
        </w:tc>
        <w:tc>
          <w:tcPr>
            <w:tcW w:w="526" w:type="pct"/>
            <w:shd w:val="clear" w:color="auto" w:fill="auto"/>
          </w:tcPr>
          <w:p w:rsidR="00752C2C" w:rsidRPr="00931143" w:rsidRDefault="00752C2C" w:rsidP="008020D7"/>
        </w:tc>
      </w:tr>
      <w:tr w:rsidR="00752C2C" w:rsidRPr="0051742E" w:rsidTr="007A01EC">
        <w:tc>
          <w:tcPr>
            <w:tcW w:w="4474" w:type="pct"/>
            <w:shd w:val="clear" w:color="auto" w:fill="auto"/>
          </w:tcPr>
          <w:p w:rsidR="00752C2C" w:rsidRPr="0051742E" w:rsidRDefault="00752C2C" w:rsidP="00752C2C">
            <w:pPr>
              <w:numPr>
                <w:ilvl w:val="0"/>
                <w:numId w:val="23"/>
              </w:numPr>
            </w:pPr>
            <w:r w:rsidRPr="0051742E">
              <w:t>PVI settings should contact the EYSEN team.</w:t>
            </w:r>
          </w:p>
        </w:tc>
        <w:tc>
          <w:tcPr>
            <w:tcW w:w="526" w:type="pct"/>
            <w:shd w:val="clear" w:color="auto" w:fill="auto"/>
          </w:tcPr>
          <w:p w:rsidR="00752C2C" w:rsidRPr="00931143" w:rsidRDefault="00752C2C" w:rsidP="008020D7"/>
        </w:tc>
      </w:tr>
      <w:tr w:rsidR="00752C2C" w:rsidRPr="0051742E" w:rsidTr="007A01EC">
        <w:tc>
          <w:tcPr>
            <w:tcW w:w="4474" w:type="pct"/>
            <w:shd w:val="clear" w:color="auto" w:fill="auto"/>
          </w:tcPr>
          <w:p w:rsidR="00752C2C" w:rsidRPr="0051742E" w:rsidRDefault="00752C2C" w:rsidP="00752C2C">
            <w:pPr>
              <w:numPr>
                <w:ilvl w:val="0"/>
                <w:numId w:val="23"/>
              </w:numPr>
            </w:pPr>
            <w:r w:rsidRPr="0051742E">
              <w:t>The Integrated Therapies team (Physiotherapy, Occupational therapy, Speech and language therapy).</w:t>
            </w:r>
          </w:p>
        </w:tc>
        <w:tc>
          <w:tcPr>
            <w:tcW w:w="526" w:type="pct"/>
            <w:shd w:val="clear" w:color="auto" w:fill="auto"/>
          </w:tcPr>
          <w:p w:rsidR="00752C2C" w:rsidRPr="00931143" w:rsidRDefault="00752C2C" w:rsidP="008020D7"/>
        </w:tc>
      </w:tr>
      <w:tr w:rsidR="00752C2C" w:rsidRPr="0051742E" w:rsidTr="008020D7">
        <w:tc>
          <w:tcPr>
            <w:tcW w:w="5000" w:type="pct"/>
            <w:gridSpan w:val="2"/>
            <w:shd w:val="clear" w:color="auto" w:fill="auto"/>
          </w:tcPr>
          <w:p w:rsidR="00752C2C" w:rsidRPr="0051742E" w:rsidRDefault="00752C2C" w:rsidP="008020D7">
            <w:pPr>
              <w:tabs>
                <w:tab w:val="left" w:pos="0"/>
              </w:tabs>
              <w:ind w:left="72" w:hanging="72"/>
              <w:rPr>
                <w:b/>
              </w:rPr>
            </w:pPr>
            <w:r w:rsidRPr="0051742E">
              <w:rPr>
                <w:b/>
              </w:rPr>
              <w:t>Planning for a child with a Physical need will include:</w:t>
            </w:r>
          </w:p>
        </w:tc>
      </w:tr>
      <w:tr w:rsidR="00752C2C" w:rsidRPr="0051742E" w:rsidTr="007A01EC">
        <w:tc>
          <w:tcPr>
            <w:tcW w:w="4474" w:type="pct"/>
            <w:shd w:val="clear" w:color="auto" w:fill="auto"/>
          </w:tcPr>
          <w:p w:rsidR="00752C2C" w:rsidRPr="0051742E" w:rsidRDefault="00752C2C" w:rsidP="00752C2C">
            <w:pPr>
              <w:numPr>
                <w:ilvl w:val="0"/>
                <w:numId w:val="30"/>
              </w:numPr>
              <w:tabs>
                <w:tab w:val="left" w:pos="0"/>
              </w:tabs>
            </w:pPr>
            <w:r w:rsidRPr="0051742E">
              <w:t>‘Thinking ahead’ about the planned learning each week and how the child with the physical need will be supported to access it.</w:t>
            </w:r>
          </w:p>
        </w:tc>
        <w:tc>
          <w:tcPr>
            <w:tcW w:w="526" w:type="pct"/>
            <w:shd w:val="clear" w:color="auto" w:fill="auto"/>
          </w:tcPr>
          <w:p w:rsidR="00752C2C" w:rsidRPr="0051742E" w:rsidRDefault="00752C2C" w:rsidP="008020D7">
            <w:pPr>
              <w:tabs>
                <w:tab w:val="left" w:pos="0"/>
              </w:tabs>
              <w:ind w:left="72" w:hanging="72"/>
            </w:pPr>
          </w:p>
        </w:tc>
      </w:tr>
      <w:tr w:rsidR="00752C2C" w:rsidRPr="0051742E" w:rsidTr="007A01EC">
        <w:tc>
          <w:tcPr>
            <w:tcW w:w="4474" w:type="pct"/>
            <w:shd w:val="clear" w:color="auto" w:fill="auto"/>
          </w:tcPr>
          <w:p w:rsidR="00752C2C" w:rsidRPr="0051742E" w:rsidRDefault="00752C2C" w:rsidP="00752C2C">
            <w:pPr>
              <w:numPr>
                <w:ilvl w:val="0"/>
                <w:numId w:val="30"/>
              </w:numPr>
              <w:tabs>
                <w:tab w:val="left" w:pos="0"/>
              </w:tabs>
            </w:pPr>
            <w:r w:rsidRPr="0051742E">
              <w:t>Where and how the child will sit for particular activities.</w:t>
            </w:r>
          </w:p>
        </w:tc>
        <w:tc>
          <w:tcPr>
            <w:tcW w:w="526" w:type="pct"/>
            <w:shd w:val="clear" w:color="auto" w:fill="auto"/>
          </w:tcPr>
          <w:p w:rsidR="00752C2C" w:rsidRPr="0051742E" w:rsidRDefault="00752C2C" w:rsidP="008020D7">
            <w:pPr>
              <w:tabs>
                <w:tab w:val="left" w:pos="0"/>
              </w:tabs>
              <w:ind w:left="72" w:hanging="72"/>
            </w:pPr>
          </w:p>
        </w:tc>
      </w:tr>
      <w:tr w:rsidR="00752C2C" w:rsidRPr="0051742E" w:rsidTr="007A01EC">
        <w:tc>
          <w:tcPr>
            <w:tcW w:w="4474" w:type="pct"/>
            <w:shd w:val="clear" w:color="auto" w:fill="auto"/>
          </w:tcPr>
          <w:p w:rsidR="00752C2C" w:rsidRPr="0051742E" w:rsidRDefault="00752C2C" w:rsidP="00752C2C">
            <w:pPr>
              <w:numPr>
                <w:ilvl w:val="0"/>
                <w:numId w:val="30"/>
              </w:numPr>
              <w:tabs>
                <w:tab w:val="left" w:pos="0"/>
              </w:tabs>
            </w:pPr>
            <w:r w:rsidRPr="0051742E">
              <w:t>Any adaptations needed to the physical environment to allow the child safe passage and support access to learning.</w:t>
            </w:r>
          </w:p>
        </w:tc>
        <w:tc>
          <w:tcPr>
            <w:tcW w:w="526" w:type="pct"/>
            <w:shd w:val="clear" w:color="auto" w:fill="auto"/>
          </w:tcPr>
          <w:p w:rsidR="00752C2C" w:rsidRPr="0051742E" w:rsidRDefault="00752C2C" w:rsidP="008020D7">
            <w:pPr>
              <w:tabs>
                <w:tab w:val="left" w:pos="0"/>
              </w:tabs>
              <w:ind w:left="72" w:hanging="72"/>
            </w:pPr>
          </w:p>
        </w:tc>
      </w:tr>
      <w:tr w:rsidR="00752C2C" w:rsidRPr="0051742E" w:rsidTr="007A01EC">
        <w:tc>
          <w:tcPr>
            <w:tcW w:w="4474" w:type="pct"/>
            <w:shd w:val="clear" w:color="auto" w:fill="auto"/>
          </w:tcPr>
          <w:p w:rsidR="00752C2C" w:rsidRPr="0051742E" w:rsidRDefault="00752C2C" w:rsidP="00752C2C">
            <w:pPr>
              <w:numPr>
                <w:ilvl w:val="0"/>
                <w:numId w:val="30"/>
              </w:numPr>
              <w:tabs>
                <w:tab w:val="left" w:pos="0"/>
              </w:tabs>
            </w:pPr>
            <w:r w:rsidRPr="0051742E">
              <w:t>The support needed for personal care; eating and drinking, dressing, going to the toilet.</w:t>
            </w:r>
          </w:p>
        </w:tc>
        <w:tc>
          <w:tcPr>
            <w:tcW w:w="526" w:type="pct"/>
            <w:shd w:val="clear" w:color="auto" w:fill="auto"/>
          </w:tcPr>
          <w:p w:rsidR="00752C2C" w:rsidRPr="0051742E" w:rsidRDefault="00752C2C" w:rsidP="008020D7">
            <w:pPr>
              <w:tabs>
                <w:tab w:val="left" w:pos="0"/>
              </w:tabs>
              <w:ind w:left="72" w:hanging="72"/>
            </w:pPr>
          </w:p>
        </w:tc>
      </w:tr>
      <w:tr w:rsidR="00752C2C" w:rsidRPr="0051742E" w:rsidTr="007A01EC">
        <w:tc>
          <w:tcPr>
            <w:tcW w:w="4474" w:type="pct"/>
            <w:shd w:val="clear" w:color="auto" w:fill="auto"/>
          </w:tcPr>
          <w:p w:rsidR="00752C2C" w:rsidRPr="0051742E" w:rsidRDefault="00752C2C" w:rsidP="00752C2C">
            <w:pPr>
              <w:numPr>
                <w:ilvl w:val="0"/>
                <w:numId w:val="30"/>
              </w:numPr>
              <w:tabs>
                <w:tab w:val="left" w:pos="0"/>
              </w:tabs>
            </w:pPr>
            <w:r w:rsidRPr="0051742E">
              <w:t xml:space="preserve">Any specialist equipment or resources, </w:t>
            </w:r>
            <w:r w:rsidR="007E2A2B">
              <w:t>eg supportive seating,</w:t>
            </w:r>
            <w:r w:rsidRPr="0051742E">
              <w:t xml:space="preserve"> ICT, that may be helpful.</w:t>
            </w:r>
          </w:p>
        </w:tc>
        <w:tc>
          <w:tcPr>
            <w:tcW w:w="526" w:type="pct"/>
            <w:shd w:val="clear" w:color="auto" w:fill="auto"/>
          </w:tcPr>
          <w:p w:rsidR="00752C2C" w:rsidRPr="0051742E" w:rsidRDefault="00752C2C" w:rsidP="008020D7">
            <w:pPr>
              <w:tabs>
                <w:tab w:val="left" w:pos="0"/>
              </w:tabs>
              <w:ind w:left="72" w:hanging="72"/>
            </w:pPr>
          </w:p>
        </w:tc>
      </w:tr>
      <w:tr w:rsidR="00752C2C" w:rsidRPr="0051742E" w:rsidTr="007A01EC">
        <w:tc>
          <w:tcPr>
            <w:tcW w:w="4474" w:type="pct"/>
            <w:shd w:val="clear" w:color="auto" w:fill="auto"/>
          </w:tcPr>
          <w:p w:rsidR="00752C2C" w:rsidRPr="0051742E" w:rsidRDefault="00752C2C" w:rsidP="00752C2C">
            <w:pPr>
              <w:numPr>
                <w:ilvl w:val="0"/>
                <w:numId w:val="30"/>
              </w:numPr>
              <w:tabs>
                <w:tab w:val="left" w:pos="0"/>
              </w:tabs>
            </w:pPr>
            <w:r w:rsidRPr="0051742E">
              <w:t>Risk assessments relating to any health and safety issues.</w:t>
            </w:r>
          </w:p>
        </w:tc>
        <w:tc>
          <w:tcPr>
            <w:tcW w:w="526" w:type="pct"/>
            <w:shd w:val="clear" w:color="auto" w:fill="auto"/>
          </w:tcPr>
          <w:p w:rsidR="00752C2C" w:rsidRPr="0051742E" w:rsidRDefault="00752C2C" w:rsidP="008020D7">
            <w:pPr>
              <w:tabs>
                <w:tab w:val="left" w:pos="0"/>
              </w:tabs>
              <w:ind w:left="72" w:hanging="72"/>
            </w:pPr>
          </w:p>
        </w:tc>
      </w:tr>
      <w:tr w:rsidR="00752C2C" w:rsidRPr="0051742E" w:rsidTr="007A01EC">
        <w:tc>
          <w:tcPr>
            <w:tcW w:w="4474" w:type="pct"/>
            <w:shd w:val="clear" w:color="auto" w:fill="auto"/>
          </w:tcPr>
          <w:p w:rsidR="00752C2C" w:rsidRPr="009757B6" w:rsidRDefault="00752C2C" w:rsidP="00752C2C">
            <w:pPr>
              <w:numPr>
                <w:ilvl w:val="0"/>
                <w:numId w:val="19"/>
              </w:numPr>
              <w:tabs>
                <w:tab w:val="left" w:pos="0"/>
              </w:tabs>
            </w:pPr>
            <w:r w:rsidRPr="009757B6">
              <w:t>Individual or small group work to focus on specific skills</w:t>
            </w:r>
            <w:r>
              <w:t>.</w:t>
            </w:r>
          </w:p>
        </w:tc>
        <w:tc>
          <w:tcPr>
            <w:tcW w:w="526" w:type="pct"/>
            <w:shd w:val="clear" w:color="auto" w:fill="auto"/>
          </w:tcPr>
          <w:p w:rsidR="00752C2C" w:rsidRPr="0051742E" w:rsidRDefault="00752C2C" w:rsidP="008020D7">
            <w:pPr>
              <w:tabs>
                <w:tab w:val="left" w:pos="0"/>
              </w:tabs>
              <w:ind w:left="72" w:hanging="72"/>
            </w:pPr>
          </w:p>
        </w:tc>
      </w:tr>
      <w:tr w:rsidR="00752C2C" w:rsidRPr="0051742E" w:rsidTr="007A01EC">
        <w:tc>
          <w:tcPr>
            <w:tcW w:w="4474" w:type="pct"/>
            <w:shd w:val="clear" w:color="auto" w:fill="auto"/>
          </w:tcPr>
          <w:p w:rsidR="00752C2C" w:rsidRPr="0051742E" w:rsidRDefault="00752C2C" w:rsidP="00752C2C">
            <w:pPr>
              <w:numPr>
                <w:ilvl w:val="0"/>
                <w:numId w:val="19"/>
              </w:numPr>
              <w:tabs>
                <w:tab w:val="left" w:pos="0"/>
              </w:tabs>
            </w:pPr>
            <w:r w:rsidRPr="009757B6">
              <w:t>How the child’s key person will help him/her to access learning</w:t>
            </w:r>
            <w:r>
              <w:t>.</w:t>
            </w:r>
          </w:p>
        </w:tc>
        <w:tc>
          <w:tcPr>
            <w:tcW w:w="526" w:type="pct"/>
            <w:shd w:val="clear" w:color="auto" w:fill="auto"/>
          </w:tcPr>
          <w:p w:rsidR="00752C2C" w:rsidRPr="0051742E" w:rsidRDefault="00752C2C" w:rsidP="008020D7">
            <w:pPr>
              <w:tabs>
                <w:tab w:val="left" w:pos="0"/>
              </w:tabs>
              <w:ind w:left="72" w:hanging="72"/>
            </w:pPr>
          </w:p>
        </w:tc>
      </w:tr>
      <w:tr w:rsidR="00752C2C" w:rsidRPr="0051742E" w:rsidTr="007A01EC">
        <w:tc>
          <w:tcPr>
            <w:tcW w:w="4474" w:type="pct"/>
            <w:shd w:val="clear" w:color="auto" w:fill="auto"/>
          </w:tcPr>
          <w:p w:rsidR="00752C2C" w:rsidRPr="0051742E" w:rsidRDefault="00752C2C" w:rsidP="00752C2C">
            <w:pPr>
              <w:numPr>
                <w:ilvl w:val="0"/>
                <w:numId w:val="19"/>
              </w:numPr>
              <w:tabs>
                <w:tab w:val="left" w:pos="0"/>
              </w:tabs>
            </w:pPr>
            <w:r w:rsidRPr="0051742E">
              <w:t>The</w:t>
            </w:r>
            <w:r>
              <w:t xml:space="preserve"> training</w:t>
            </w:r>
            <w:r w:rsidRPr="0051742E">
              <w:t xml:space="preserve"> required for staff to deliver specific programmes and/or use specific equipment and for manual handling if needed.</w:t>
            </w:r>
          </w:p>
        </w:tc>
        <w:tc>
          <w:tcPr>
            <w:tcW w:w="526" w:type="pct"/>
            <w:shd w:val="clear" w:color="auto" w:fill="auto"/>
          </w:tcPr>
          <w:p w:rsidR="00752C2C" w:rsidRPr="0051742E" w:rsidRDefault="00752C2C" w:rsidP="008020D7">
            <w:pPr>
              <w:tabs>
                <w:tab w:val="left" w:pos="0"/>
              </w:tabs>
              <w:ind w:left="72" w:hanging="72"/>
            </w:pPr>
          </w:p>
        </w:tc>
      </w:tr>
      <w:tr w:rsidR="00752C2C" w:rsidRPr="0051742E" w:rsidTr="007A01EC">
        <w:tc>
          <w:tcPr>
            <w:tcW w:w="4474" w:type="pct"/>
            <w:shd w:val="clear" w:color="auto" w:fill="auto"/>
          </w:tcPr>
          <w:p w:rsidR="00752C2C" w:rsidRPr="0051742E" w:rsidRDefault="00752C2C" w:rsidP="00752C2C">
            <w:pPr>
              <w:numPr>
                <w:ilvl w:val="0"/>
                <w:numId w:val="19"/>
              </w:numPr>
              <w:tabs>
                <w:tab w:val="left" w:pos="0"/>
              </w:tabs>
            </w:pPr>
            <w:r w:rsidRPr="0051742E">
              <w:t>Considering reasonable expectations in relation to the specific needs of the child, eg the time that may be taken to complete a task, tiredness due to the discomfort of using a wheelchair</w:t>
            </w:r>
            <w:r w:rsidR="00B12291">
              <w:t>.</w:t>
            </w:r>
          </w:p>
        </w:tc>
        <w:tc>
          <w:tcPr>
            <w:tcW w:w="526" w:type="pct"/>
            <w:shd w:val="clear" w:color="auto" w:fill="auto"/>
          </w:tcPr>
          <w:p w:rsidR="00752C2C" w:rsidRPr="0051742E" w:rsidRDefault="00752C2C" w:rsidP="008020D7">
            <w:pPr>
              <w:tabs>
                <w:tab w:val="left" w:pos="0"/>
              </w:tabs>
              <w:ind w:left="72" w:hanging="72"/>
            </w:pPr>
          </w:p>
        </w:tc>
      </w:tr>
      <w:tr w:rsidR="00752C2C" w:rsidRPr="0051742E" w:rsidTr="008020D7">
        <w:tc>
          <w:tcPr>
            <w:tcW w:w="5000" w:type="pct"/>
            <w:gridSpan w:val="2"/>
            <w:shd w:val="clear" w:color="auto" w:fill="auto"/>
          </w:tcPr>
          <w:p w:rsidR="00752C2C" w:rsidRPr="0051742E" w:rsidRDefault="00752C2C" w:rsidP="008020D7">
            <w:pPr>
              <w:tabs>
                <w:tab w:val="left" w:pos="0"/>
              </w:tabs>
              <w:jc w:val="center"/>
              <w:rPr>
                <w:b/>
                <w:sz w:val="28"/>
                <w:szCs w:val="28"/>
              </w:rPr>
            </w:pPr>
            <w:r w:rsidRPr="0051742E">
              <w:rPr>
                <w:b/>
                <w:sz w:val="28"/>
                <w:szCs w:val="28"/>
              </w:rPr>
              <w:t>Doing: strategies and resources</w:t>
            </w:r>
          </w:p>
        </w:tc>
      </w:tr>
      <w:tr w:rsidR="00752C2C" w:rsidRPr="0051742E" w:rsidTr="008020D7">
        <w:tc>
          <w:tcPr>
            <w:tcW w:w="5000" w:type="pct"/>
            <w:gridSpan w:val="2"/>
            <w:shd w:val="clear" w:color="auto" w:fill="auto"/>
          </w:tcPr>
          <w:p w:rsidR="00752C2C" w:rsidRPr="0051742E" w:rsidRDefault="00752C2C" w:rsidP="008020D7">
            <w:pPr>
              <w:tabs>
                <w:tab w:val="left" w:pos="0"/>
              </w:tabs>
              <w:rPr>
                <w:b/>
              </w:rPr>
            </w:pPr>
            <w:r w:rsidRPr="0051742E">
              <w:rPr>
                <w:b/>
              </w:rPr>
              <w:t>The physical environment</w:t>
            </w:r>
          </w:p>
        </w:tc>
      </w:tr>
      <w:tr w:rsidR="00752C2C" w:rsidRPr="0051742E" w:rsidTr="007A01EC">
        <w:tc>
          <w:tcPr>
            <w:tcW w:w="4474" w:type="pct"/>
            <w:shd w:val="clear" w:color="auto" w:fill="auto"/>
          </w:tcPr>
          <w:p w:rsidR="00752C2C" w:rsidRPr="009757B6" w:rsidRDefault="00752C2C" w:rsidP="00752C2C">
            <w:pPr>
              <w:numPr>
                <w:ilvl w:val="0"/>
                <w:numId w:val="17"/>
              </w:numPr>
            </w:pPr>
            <w:r w:rsidRPr="0051742E">
              <w:t>Make adaptations to make movement easy and safe, eg decluttering, using different textures and colours to aid navigation.</w:t>
            </w:r>
          </w:p>
        </w:tc>
        <w:tc>
          <w:tcPr>
            <w:tcW w:w="526" w:type="pct"/>
            <w:shd w:val="clear" w:color="auto" w:fill="auto"/>
          </w:tcPr>
          <w:p w:rsidR="00752C2C" w:rsidRPr="00931143" w:rsidRDefault="00752C2C" w:rsidP="00931143">
            <w:pPr>
              <w:tabs>
                <w:tab w:val="left" w:pos="0"/>
              </w:tabs>
            </w:pPr>
          </w:p>
        </w:tc>
      </w:tr>
      <w:tr w:rsidR="00752C2C" w:rsidRPr="0051742E" w:rsidTr="007A01EC">
        <w:tc>
          <w:tcPr>
            <w:tcW w:w="4474" w:type="pct"/>
            <w:shd w:val="clear" w:color="auto" w:fill="auto"/>
          </w:tcPr>
          <w:p w:rsidR="00752C2C" w:rsidRPr="0051742E" w:rsidRDefault="00752C2C" w:rsidP="00752C2C">
            <w:pPr>
              <w:numPr>
                <w:ilvl w:val="0"/>
                <w:numId w:val="17"/>
              </w:numPr>
            </w:pPr>
            <w:r w:rsidRPr="0051742E">
              <w:t>Put the child’s coat peg at the end of the line where it is easiest to find.</w:t>
            </w:r>
          </w:p>
        </w:tc>
        <w:tc>
          <w:tcPr>
            <w:tcW w:w="526" w:type="pct"/>
            <w:shd w:val="clear" w:color="auto" w:fill="auto"/>
          </w:tcPr>
          <w:p w:rsidR="00752C2C" w:rsidRPr="00931143" w:rsidRDefault="00752C2C" w:rsidP="00931143">
            <w:pPr>
              <w:tabs>
                <w:tab w:val="left" w:pos="0"/>
              </w:tabs>
            </w:pPr>
          </w:p>
        </w:tc>
      </w:tr>
      <w:tr w:rsidR="00752C2C" w:rsidRPr="0051742E" w:rsidTr="007A01EC">
        <w:tc>
          <w:tcPr>
            <w:tcW w:w="4474" w:type="pct"/>
            <w:shd w:val="clear" w:color="auto" w:fill="auto"/>
          </w:tcPr>
          <w:p w:rsidR="00752C2C" w:rsidRPr="009757B6" w:rsidRDefault="00752C2C" w:rsidP="00752C2C">
            <w:pPr>
              <w:numPr>
                <w:ilvl w:val="0"/>
                <w:numId w:val="17"/>
              </w:numPr>
            </w:pPr>
            <w:r>
              <w:t>Provide equipment to support learning, eg a computer with a variable speed mouse, bigger puzzles, a range of balls and beanbags.</w:t>
            </w:r>
          </w:p>
        </w:tc>
        <w:tc>
          <w:tcPr>
            <w:tcW w:w="526" w:type="pct"/>
            <w:shd w:val="clear" w:color="auto" w:fill="auto"/>
          </w:tcPr>
          <w:p w:rsidR="00752C2C" w:rsidRPr="00931143" w:rsidRDefault="00752C2C" w:rsidP="00931143">
            <w:pPr>
              <w:tabs>
                <w:tab w:val="left" w:pos="0"/>
              </w:tabs>
            </w:pPr>
          </w:p>
        </w:tc>
      </w:tr>
      <w:tr w:rsidR="00752C2C" w:rsidRPr="0051742E" w:rsidTr="007A01EC">
        <w:tc>
          <w:tcPr>
            <w:tcW w:w="4474" w:type="pct"/>
            <w:shd w:val="clear" w:color="auto" w:fill="auto"/>
          </w:tcPr>
          <w:p w:rsidR="00752C2C" w:rsidRPr="009757B6" w:rsidRDefault="00752C2C" w:rsidP="00752C2C">
            <w:pPr>
              <w:numPr>
                <w:ilvl w:val="0"/>
                <w:numId w:val="17"/>
              </w:numPr>
            </w:pPr>
            <w:r w:rsidRPr="00B52054">
              <w:t>Sit the child where they can best see and hear the adult in whole and small group activities</w:t>
            </w:r>
            <w:r>
              <w:t xml:space="preserve"> using specialist seating if needed.</w:t>
            </w:r>
          </w:p>
        </w:tc>
        <w:tc>
          <w:tcPr>
            <w:tcW w:w="526" w:type="pct"/>
            <w:shd w:val="clear" w:color="auto" w:fill="auto"/>
          </w:tcPr>
          <w:p w:rsidR="00752C2C" w:rsidRPr="00931143" w:rsidRDefault="00752C2C" w:rsidP="00931143">
            <w:pPr>
              <w:tabs>
                <w:tab w:val="left" w:pos="0"/>
              </w:tabs>
            </w:pPr>
          </w:p>
        </w:tc>
      </w:tr>
      <w:tr w:rsidR="00752C2C" w:rsidRPr="0051742E" w:rsidTr="007A01EC">
        <w:tc>
          <w:tcPr>
            <w:tcW w:w="4474" w:type="pct"/>
            <w:shd w:val="clear" w:color="auto" w:fill="auto"/>
          </w:tcPr>
          <w:p w:rsidR="00752C2C" w:rsidRPr="00B52054" w:rsidRDefault="00752C2C" w:rsidP="00752C2C">
            <w:pPr>
              <w:numPr>
                <w:ilvl w:val="0"/>
                <w:numId w:val="17"/>
              </w:numPr>
            </w:pPr>
            <w:r>
              <w:t>Provide seating to help when changing clothes.</w:t>
            </w:r>
          </w:p>
        </w:tc>
        <w:tc>
          <w:tcPr>
            <w:tcW w:w="526" w:type="pct"/>
            <w:shd w:val="clear" w:color="auto" w:fill="auto"/>
          </w:tcPr>
          <w:p w:rsidR="00752C2C" w:rsidRPr="00931143" w:rsidRDefault="00752C2C" w:rsidP="00931143">
            <w:pPr>
              <w:tabs>
                <w:tab w:val="left" w:pos="0"/>
              </w:tabs>
            </w:pPr>
          </w:p>
        </w:tc>
      </w:tr>
      <w:tr w:rsidR="00752C2C" w:rsidRPr="0051742E" w:rsidTr="007A01EC">
        <w:tc>
          <w:tcPr>
            <w:tcW w:w="4474" w:type="pct"/>
            <w:shd w:val="clear" w:color="auto" w:fill="auto"/>
          </w:tcPr>
          <w:p w:rsidR="00752C2C" w:rsidRDefault="00752C2C" w:rsidP="00752C2C">
            <w:pPr>
              <w:numPr>
                <w:ilvl w:val="0"/>
                <w:numId w:val="17"/>
              </w:numPr>
            </w:pPr>
            <w:r>
              <w:t>Have a private changing area near the toilet.</w:t>
            </w:r>
          </w:p>
        </w:tc>
        <w:tc>
          <w:tcPr>
            <w:tcW w:w="526" w:type="pct"/>
            <w:shd w:val="clear" w:color="auto" w:fill="auto"/>
          </w:tcPr>
          <w:p w:rsidR="00752C2C" w:rsidRPr="00931143" w:rsidRDefault="00752C2C" w:rsidP="00931143">
            <w:pPr>
              <w:tabs>
                <w:tab w:val="left" w:pos="0"/>
              </w:tabs>
            </w:pPr>
          </w:p>
        </w:tc>
      </w:tr>
      <w:tr w:rsidR="00752C2C" w:rsidRPr="0051742E" w:rsidTr="007A01EC">
        <w:tc>
          <w:tcPr>
            <w:tcW w:w="4474" w:type="pct"/>
            <w:shd w:val="clear" w:color="auto" w:fill="auto"/>
          </w:tcPr>
          <w:p w:rsidR="00752C2C" w:rsidRPr="0051742E" w:rsidRDefault="00752C2C" w:rsidP="008020D7">
            <w:pPr>
              <w:ind w:left="72"/>
              <w:rPr>
                <w:b/>
              </w:rPr>
            </w:pPr>
            <w:r w:rsidRPr="0051742E">
              <w:rPr>
                <w:b/>
              </w:rPr>
              <w:t>Accessing learning</w:t>
            </w:r>
          </w:p>
        </w:tc>
        <w:tc>
          <w:tcPr>
            <w:tcW w:w="526" w:type="pct"/>
            <w:shd w:val="clear" w:color="auto" w:fill="auto"/>
          </w:tcPr>
          <w:p w:rsidR="00752C2C" w:rsidRPr="00931143" w:rsidRDefault="00752C2C" w:rsidP="008020D7">
            <w:pPr>
              <w:ind w:left="72" w:hanging="72"/>
            </w:pPr>
          </w:p>
        </w:tc>
      </w:tr>
      <w:tr w:rsidR="00752C2C" w:rsidRPr="0051742E" w:rsidTr="007A01EC">
        <w:tc>
          <w:tcPr>
            <w:tcW w:w="4474" w:type="pct"/>
            <w:shd w:val="clear" w:color="auto" w:fill="auto"/>
          </w:tcPr>
          <w:p w:rsidR="00752C2C" w:rsidRPr="002F1F0B" w:rsidRDefault="00752C2C" w:rsidP="00752C2C">
            <w:pPr>
              <w:numPr>
                <w:ilvl w:val="0"/>
                <w:numId w:val="38"/>
              </w:numPr>
            </w:pPr>
            <w:r w:rsidRPr="00B52054">
              <w:t>Break down skills and activities into smaller achievable steps</w:t>
            </w:r>
            <w:r>
              <w:t>.</w:t>
            </w:r>
          </w:p>
        </w:tc>
        <w:tc>
          <w:tcPr>
            <w:tcW w:w="526" w:type="pct"/>
            <w:shd w:val="clear" w:color="auto" w:fill="auto"/>
          </w:tcPr>
          <w:p w:rsidR="00752C2C" w:rsidRPr="00931143" w:rsidRDefault="00752C2C" w:rsidP="008020D7">
            <w:pPr>
              <w:ind w:left="72" w:hanging="72"/>
            </w:pPr>
          </w:p>
        </w:tc>
      </w:tr>
      <w:tr w:rsidR="00752C2C" w:rsidRPr="0051742E" w:rsidTr="007A01EC">
        <w:tc>
          <w:tcPr>
            <w:tcW w:w="4474" w:type="pct"/>
            <w:shd w:val="clear" w:color="auto" w:fill="auto"/>
          </w:tcPr>
          <w:p w:rsidR="00752C2C" w:rsidRPr="00B52054" w:rsidRDefault="00752C2C" w:rsidP="00752C2C">
            <w:pPr>
              <w:numPr>
                <w:ilvl w:val="0"/>
                <w:numId w:val="38"/>
              </w:numPr>
            </w:pPr>
            <w:r>
              <w:t>Provide sensory and kinaesthetic experiences indoors and out, for example shaving foam or fine sand to ‘draw’ in, big painting on vertical surfaces.</w:t>
            </w:r>
          </w:p>
        </w:tc>
        <w:tc>
          <w:tcPr>
            <w:tcW w:w="526" w:type="pct"/>
            <w:shd w:val="clear" w:color="auto" w:fill="auto"/>
          </w:tcPr>
          <w:p w:rsidR="00752C2C" w:rsidRPr="00931143" w:rsidRDefault="00752C2C" w:rsidP="008020D7">
            <w:pPr>
              <w:ind w:left="72" w:hanging="72"/>
            </w:pPr>
          </w:p>
        </w:tc>
      </w:tr>
      <w:tr w:rsidR="00752C2C" w:rsidRPr="0051742E" w:rsidTr="007A01EC">
        <w:tc>
          <w:tcPr>
            <w:tcW w:w="4474" w:type="pct"/>
            <w:shd w:val="clear" w:color="auto" w:fill="auto"/>
          </w:tcPr>
          <w:p w:rsidR="00752C2C" w:rsidRDefault="00752C2C" w:rsidP="00752C2C">
            <w:pPr>
              <w:numPr>
                <w:ilvl w:val="0"/>
                <w:numId w:val="38"/>
              </w:numPr>
            </w:pPr>
            <w:r w:rsidRPr="002F04B4">
              <w:t>Provide developmentally appropriate toys, experiences and activities that enable the child to</w:t>
            </w:r>
            <w:r>
              <w:t xml:space="preserve"> learn without feeling over challenged.</w:t>
            </w:r>
          </w:p>
        </w:tc>
        <w:tc>
          <w:tcPr>
            <w:tcW w:w="526" w:type="pct"/>
            <w:shd w:val="clear" w:color="auto" w:fill="auto"/>
          </w:tcPr>
          <w:p w:rsidR="00752C2C" w:rsidRPr="00931143" w:rsidRDefault="00752C2C" w:rsidP="008020D7">
            <w:pPr>
              <w:ind w:left="72" w:hanging="72"/>
            </w:pPr>
          </w:p>
        </w:tc>
      </w:tr>
      <w:tr w:rsidR="00752C2C" w:rsidRPr="0051742E" w:rsidTr="007A01EC">
        <w:tc>
          <w:tcPr>
            <w:tcW w:w="4474" w:type="pct"/>
            <w:shd w:val="clear" w:color="auto" w:fill="auto"/>
          </w:tcPr>
          <w:p w:rsidR="00752C2C" w:rsidRPr="0051742E" w:rsidRDefault="00752C2C" w:rsidP="00752C2C">
            <w:pPr>
              <w:numPr>
                <w:ilvl w:val="0"/>
                <w:numId w:val="38"/>
              </w:numPr>
            </w:pPr>
            <w:r w:rsidRPr="0051742E">
              <w:t>Aim to support the child while encouraging him/her to do everything that they can for themselves.</w:t>
            </w:r>
          </w:p>
        </w:tc>
        <w:tc>
          <w:tcPr>
            <w:tcW w:w="526" w:type="pct"/>
            <w:shd w:val="clear" w:color="auto" w:fill="auto"/>
          </w:tcPr>
          <w:p w:rsidR="00752C2C" w:rsidRPr="00931143" w:rsidRDefault="00752C2C" w:rsidP="008020D7">
            <w:pPr>
              <w:ind w:left="72" w:hanging="72"/>
            </w:pPr>
          </w:p>
        </w:tc>
      </w:tr>
      <w:tr w:rsidR="00752C2C" w:rsidRPr="0051742E" w:rsidTr="007A01EC">
        <w:tc>
          <w:tcPr>
            <w:tcW w:w="4474" w:type="pct"/>
            <w:shd w:val="clear" w:color="auto" w:fill="auto"/>
          </w:tcPr>
          <w:p w:rsidR="00752C2C" w:rsidRPr="0051742E" w:rsidRDefault="00752C2C" w:rsidP="00752C2C">
            <w:pPr>
              <w:numPr>
                <w:ilvl w:val="0"/>
                <w:numId w:val="38"/>
              </w:numPr>
            </w:pPr>
            <w:r w:rsidRPr="0051742E">
              <w:lastRenderedPageBreak/>
              <w:t>Manage the pace of learning to allow additional time for completion of tasks and for fatigue.</w:t>
            </w:r>
          </w:p>
        </w:tc>
        <w:tc>
          <w:tcPr>
            <w:tcW w:w="526" w:type="pct"/>
            <w:shd w:val="clear" w:color="auto" w:fill="auto"/>
          </w:tcPr>
          <w:p w:rsidR="00752C2C" w:rsidRPr="00931143" w:rsidRDefault="00752C2C" w:rsidP="008020D7">
            <w:pPr>
              <w:ind w:left="72" w:hanging="72"/>
            </w:pPr>
          </w:p>
        </w:tc>
      </w:tr>
      <w:tr w:rsidR="00752C2C" w:rsidRPr="0051742E" w:rsidTr="007A01EC">
        <w:tc>
          <w:tcPr>
            <w:tcW w:w="4474" w:type="pct"/>
            <w:shd w:val="clear" w:color="auto" w:fill="auto"/>
          </w:tcPr>
          <w:p w:rsidR="00752C2C" w:rsidRPr="002F04B4" w:rsidRDefault="00752C2C" w:rsidP="00752C2C">
            <w:pPr>
              <w:numPr>
                <w:ilvl w:val="0"/>
                <w:numId w:val="18"/>
              </w:numPr>
            </w:pPr>
            <w:r>
              <w:t>U</w:t>
            </w:r>
            <w:r w:rsidRPr="002F04B4">
              <w:t>se individual, pair and small group activities to teach specific skills:</w:t>
            </w:r>
          </w:p>
          <w:p w:rsidR="00752C2C" w:rsidRDefault="00752C2C" w:rsidP="00752C2C">
            <w:pPr>
              <w:numPr>
                <w:ilvl w:val="1"/>
                <w:numId w:val="18"/>
              </w:numPr>
              <w:tabs>
                <w:tab w:val="clear" w:pos="1440"/>
                <w:tab w:val="num" w:pos="900"/>
              </w:tabs>
              <w:ind w:left="900"/>
            </w:pPr>
            <w:r w:rsidRPr="002F04B4">
              <w:t>understanding language, memory and reasoning, eg understanding and answering questions</w:t>
            </w:r>
          </w:p>
          <w:p w:rsidR="00752C2C" w:rsidRDefault="00752C2C" w:rsidP="00752C2C">
            <w:pPr>
              <w:numPr>
                <w:ilvl w:val="1"/>
                <w:numId w:val="18"/>
              </w:numPr>
              <w:tabs>
                <w:tab w:val="clear" w:pos="1440"/>
                <w:tab w:val="num" w:pos="900"/>
              </w:tabs>
              <w:ind w:left="900"/>
            </w:pPr>
            <w:r w:rsidRPr="002F04B4">
              <w:t>early literacy and numeracy skills, eg looking at books, counting and recognising numbers</w:t>
            </w:r>
          </w:p>
          <w:p w:rsidR="00752C2C" w:rsidRDefault="00752C2C" w:rsidP="00752C2C">
            <w:pPr>
              <w:numPr>
                <w:ilvl w:val="1"/>
                <w:numId w:val="18"/>
              </w:numPr>
              <w:tabs>
                <w:tab w:val="clear" w:pos="1440"/>
                <w:tab w:val="num" w:pos="900"/>
              </w:tabs>
              <w:ind w:left="900"/>
            </w:pPr>
            <w:r w:rsidRPr="002F04B4">
              <w:t>sequencing and organising, eg toilet routines or changing clothes or shoes for physical activities</w:t>
            </w:r>
          </w:p>
          <w:p w:rsidR="00752C2C" w:rsidRDefault="00752C2C" w:rsidP="00752C2C">
            <w:pPr>
              <w:numPr>
                <w:ilvl w:val="1"/>
                <w:numId w:val="18"/>
              </w:numPr>
              <w:tabs>
                <w:tab w:val="clear" w:pos="1440"/>
                <w:tab w:val="num" w:pos="900"/>
              </w:tabs>
              <w:ind w:left="900"/>
            </w:pPr>
            <w:r w:rsidRPr="002F04B4">
              <w:t>problem solving and developing concepts, eg big and little, shapes</w:t>
            </w:r>
          </w:p>
          <w:p w:rsidR="00752C2C" w:rsidRDefault="00752C2C" w:rsidP="00752C2C">
            <w:pPr>
              <w:numPr>
                <w:ilvl w:val="1"/>
                <w:numId w:val="18"/>
              </w:numPr>
              <w:tabs>
                <w:tab w:val="clear" w:pos="1440"/>
                <w:tab w:val="num" w:pos="900"/>
              </w:tabs>
              <w:ind w:left="900"/>
            </w:pPr>
            <w:r w:rsidRPr="002F04B4">
              <w:t>fine and gross motor skills, eg threading beads, riding a tricycle, throwing and catching</w:t>
            </w:r>
          </w:p>
          <w:p w:rsidR="00752C2C" w:rsidRPr="002F1F0B" w:rsidRDefault="00752C2C" w:rsidP="00752C2C">
            <w:pPr>
              <w:numPr>
                <w:ilvl w:val="1"/>
                <w:numId w:val="18"/>
              </w:numPr>
              <w:tabs>
                <w:tab w:val="clear" w:pos="1440"/>
                <w:tab w:val="num" w:pos="900"/>
              </w:tabs>
              <w:ind w:left="900"/>
            </w:pPr>
            <w:r w:rsidRPr="002F04B4">
              <w:t>listening and attending, eg responding to adult requests, sharing stories within a small group</w:t>
            </w:r>
            <w:r>
              <w:t>.</w:t>
            </w:r>
          </w:p>
        </w:tc>
        <w:tc>
          <w:tcPr>
            <w:tcW w:w="526" w:type="pct"/>
            <w:shd w:val="clear" w:color="auto" w:fill="auto"/>
          </w:tcPr>
          <w:p w:rsidR="00752C2C" w:rsidRPr="00931143" w:rsidRDefault="00752C2C" w:rsidP="008020D7">
            <w:pPr>
              <w:ind w:left="72" w:hanging="72"/>
            </w:pPr>
          </w:p>
        </w:tc>
      </w:tr>
      <w:tr w:rsidR="00752C2C" w:rsidRPr="0051742E" w:rsidTr="007A01EC">
        <w:tc>
          <w:tcPr>
            <w:tcW w:w="4474" w:type="pct"/>
            <w:shd w:val="clear" w:color="auto" w:fill="auto"/>
          </w:tcPr>
          <w:p w:rsidR="00752C2C" w:rsidRPr="0051742E" w:rsidRDefault="00752C2C" w:rsidP="00752C2C">
            <w:pPr>
              <w:numPr>
                <w:ilvl w:val="0"/>
                <w:numId w:val="20"/>
              </w:numPr>
            </w:pPr>
            <w:r w:rsidRPr="0051742E">
              <w:t>Use visual prompts to support memory and independence: visual timetables, objects of reference, pictorial labels on storage.</w:t>
            </w:r>
          </w:p>
        </w:tc>
        <w:tc>
          <w:tcPr>
            <w:tcW w:w="526" w:type="pct"/>
            <w:shd w:val="clear" w:color="auto" w:fill="auto"/>
          </w:tcPr>
          <w:p w:rsidR="00752C2C" w:rsidRPr="00931143" w:rsidRDefault="00752C2C" w:rsidP="008020D7">
            <w:pPr>
              <w:ind w:left="72" w:hanging="72"/>
            </w:pPr>
          </w:p>
        </w:tc>
      </w:tr>
      <w:tr w:rsidR="004E363C" w:rsidRPr="0051742E" w:rsidTr="007A01EC">
        <w:tc>
          <w:tcPr>
            <w:tcW w:w="4474" w:type="pct"/>
            <w:shd w:val="clear" w:color="auto" w:fill="auto"/>
          </w:tcPr>
          <w:p w:rsidR="004E363C" w:rsidRPr="0051742E" w:rsidRDefault="004E363C" w:rsidP="004A0D4D">
            <w:pPr>
              <w:numPr>
                <w:ilvl w:val="0"/>
                <w:numId w:val="20"/>
              </w:numPr>
            </w:pPr>
            <w:r w:rsidRPr="007E2A2B">
              <w:t xml:space="preserve">The EYSEN toolkit contains </w:t>
            </w:r>
            <w:r w:rsidR="004A0D4D" w:rsidRPr="007E2A2B">
              <w:t xml:space="preserve">ideas for activities, strategies and resources: </w:t>
            </w:r>
            <w:hyperlink r:id="rId76" w:history="1">
              <w:r w:rsidR="004A0D4D" w:rsidRPr="007E2A2B">
                <w:rPr>
                  <w:rStyle w:val="Hyperlink"/>
                </w:rPr>
                <w:t>https://www.oxfordshire.gov.uk/cms/content/early-years-sen-toolkit</w:t>
              </w:r>
            </w:hyperlink>
            <w:r w:rsidR="004A0D4D">
              <w:t xml:space="preserve"> </w:t>
            </w:r>
            <w:r w:rsidR="000535BB">
              <w:t>.</w:t>
            </w:r>
          </w:p>
        </w:tc>
        <w:tc>
          <w:tcPr>
            <w:tcW w:w="526" w:type="pct"/>
            <w:shd w:val="clear" w:color="auto" w:fill="auto"/>
          </w:tcPr>
          <w:p w:rsidR="004E363C" w:rsidRPr="00931143" w:rsidRDefault="004E363C" w:rsidP="008020D7">
            <w:pPr>
              <w:ind w:left="72" w:hanging="72"/>
            </w:pPr>
          </w:p>
        </w:tc>
      </w:tr>
      <w:tr w:rsidR="00752C2C" w:rsidRPr="0051742E" w:rsidTr="008020D7">
        <w:tc>
          <w:tcPr>
            <w:tcW w:w="5000" w:type="pct"/>
            <w:gridSpan w:val="2"/>
            <w:shd w:val="clear" w:color="auto" w:fill="auto"/>
          </w:tcPr>
          <w:p w:rsidR="00752C2C" w:rsidRPr="0051742E" w:rsidRDefault="00752C2C" w:rsidP="008020D7">
            <w:pPr>
              <w:ind w:left="72" w:hanging="72"/>
              <w:jc w:val="center"/>
              <w:rPr>
                <w:b/>
                <w:sz w:val="28"/>
                <w:szCs w:val="28"/>
              </w:rPr>
            </w:pPr>
            <w:r w:rsidRPr="0051742E">
              <w:rPr>
                <w:b/>
                <w:sz w:val="28"/>
                <w:szCs w:val="28"/>
              </w:rPr>
              <w:t>Wider thinking</w:t>
            </w:r>
          </w:p>
        </w:tc>
      </w:tr>
      <w:tr w:rsidR="00752C2C" w:rsidRPr="0051742E" w:rsidTr="007A01EC">
        <w:tc>
          <w:tcPr>
            <w:tcW w:w="4474" w:type="pct"/>
            <w:shd w:val="clear" w:color="auto" w:fill="auto"/>
          </w:tcPr>
          <w:p w:rsidR="00752C2C" w:rsidRPr="0051742E" w:rsidRDefault="00752C2C" w:rsidP="00752C2C">
            <w:pPr>
              <w:numPr>
                <w:ilvl w:val="0"/>
                <w:numId w:val="20"/>
              </w:numPr>
            </w:pPr>
            <w:r w:rsidRPr="0051742E">
              <w:t>All staff should be aware of the implications of the child’s physical needs and how to respond appropriately.</w:t>
            </w:r>
          </w:p>
        </w:tc>
        <w:tc>
          <w:tcPr>
            <w:tcW w:w="526" w:type="pct"/>
            <w:shd w:val="clear" w:color="auto" w:fill="auto"/>
          </w:tcPr>
          <w:p w:rsidR="00752C2C" w:rsidRPr="00931143" w:rsidRDefault="00752C2C" w:rsidP="008020D7">
            <w:pPr>
              <w:ind w:left="72" w:hanging="72"/>
            </w:pPr>
          </w:p>
        </w:tc>
      </w:tr>
      <w:tr w:rsidR="00752C2C" w:rsidRPr="0051742E" w:rsidTr="007A01EC">
        <w:tc>
          <w:tcPr>
            <w:tcW w:w="4474" w:type="pct"/>
            <w:shd w:val="clear" w:color="auto" w:fill="auto"/>
          </w:tcPr>
          <w:p w:rsidR="00752C2C" w:rsidRPr="0051742E" w:rsidRDefault="00752C2C" w:rsidP="00752C2C">
            <w:pPr>
              <w:numPr>
                <w:ilvl w:val="0"/>
                <w:numId w:val="20"/>
              </w:numPr>
            </w:pPr>
            <w:r w:rsidRPr="0051742E">
              <w:t>Arrange for the child to have additional time for eating if needed.</w:t>
            </w:r>
          </w:p>
        </w:tc>
        <w:tc>
          <w:tcPr>
            <w:tcW w:w="526" w:type="pct"/>
            <w:shd w:val="clear" w:color="auto" w:fill="auto"/>
          </w:tcPr>
          <w:p w:rsidR="00752C2C" w:rsidRPr="00931143" w:rsidRDefault="00752C2C" w:rsidP="008020D7">
            <w:pPr>
              <w:ind w:left="72" w:hanging="72"/>
            </w:pPr>
          </w:p>
        </w:tc>
      </w:tr>
      <w:tr w:rsidR="00752C2C" w:rsidRPr="0051742E" w:rsidTr="007A01EC">
        <w:tc>
          <w:tcPr>
            <w:tcW w:w="4474" w:type="pct"/>
            <w:shd w:val="clear" w:color="auto" w:fill="auto"/>
          </w:tcPr>
          <w:p w:rsidR="00752C2C" w:rsidRPr="0051742E" w:rsidRDefault="00752C2C" w:rsidP="00752C2C">
            <w:pPr>
              <w:numPr>
                <w:ilvl w:val="0"/>
                <w:numId w:val="20"/>
              </w:numPr>
            </w:pPr>
            <w:r w:rsidRPr="0051742E">
              <w:t>Check what the child is having for lunch and support high calorie easily eaten choices where chewing is a problem.</w:t>
            </w:r>
          </w:p>
        </w:tc>
        <w:tc>
          <w:tcPr>
            <w:tcW w:w="526" w:type="pct"/>
            <w:shd w:val="clear" w:color="auto" w:fill="auto"/>
          </w:tcPr>
          <w:p w:rsidR="00752C2C" w:rsidRPr="00931143" w:rsidRDefault="00752C2C" w:rsidP="008020D7">
            <w:pPr>
              <w:ind w:left="72" w:hanging="72"/>
            </w:pPr>
          </w:p>
        </w:tc>
      </w:tr>
      <w:tr w:rsidR="00752C2C" w:rsidRPr="0051742E" w:rsidTr="007A01EC">
        <w:tc>
          <w:tcPr>
            <w:tcW w:w="4474" w:type="pct"/>
            <w:shd w:val="clear" w:color="auto" w:fill="auto"/>
          </w:tcPr>
          <w:p w:rsidR="00752C2C" w:rsidRPr="0051742E" w:rsidRDefault="00752C2C" w:rsidP="00752C2C">
            <w:pPr>
              <w:numPr>
                <w:ilvl w:val="0"/>
                <w:numId w:val="20"/>
              </w:numPr>
            </w:pPr>
            <w:r w:rsidRPr="0051742E">
              <w:t>Setting</w:t>
            </w:r>
            <w:r>
              <w:t>s must facilitate access to off</w:t>
            </w:r>
            <w:r w:rsidRPr="0051742E">
              <w:t xml:space="preserve">site activities including trips, by considering what support or adjustments might be needed. </w:t>
            </w:r>
          </w:p>
        </w:tc>
        <w:tc>
          <w:tcPr>
            <w:tcW w:w="526" w:type="pct"/>
            <w:shd w:val="clear" w:color="auto" w:fill="auto"/>
          </w:tcPr>
          <w:p w:rsidR="00752C2C" w:rsidRPr="00931143" w:rsidRDefault="00752C2C" w:rsidP="008020D7">
            <w:pPr>
              <w:ind w:left="72" w:hanging="72"/>
            </w:pPr>
          </w:p>
        </w:tc>
      </w:tr>
      <w:tr w:rsidR="00CF5618" w:rsidRPr="0051742E" w:rsidTr="007A01EC">
        <w:tc>
          <w:tcPr>
            <w:tcW w:w="4474" w:type="pct"/>
            <w:shd w:val="clear" w:color="auto" w:fill="auto"/>
          </w:tcPr>
          <w:p w:rsidR="00CF5618" w:rsidRPr="0051742E" w:rsidRDefault="00CF5618" w:rsidP="00752C2C">
            <w:pPr>
              <w:numPr>
                <w:ilvl w:val="0"/>
                <w:numId w:val="20"/>
              </w:numPr>
            </w:pPr>
            <w:r w:rsidRPr="00F86213">
              <w:rPr>
                <w:rFonts w:cs="Arial"/>
                <w:szCs w:val="24"/>
              </w:rPr>
              <w:t xml:space="preserve">Advice, support and information for parents </w:t>
            </w:r>
            <w:r>
              <w:rPr>
                <w:rFonts w:cs="Arial"/>
                <w:szCs w:val="24"/>
              </w:rPr>
              <w:t xml:space="preserve">and carers are available from a </w:t>
            </w:r>
            <w:r w:rsidRPr="00F86213">
              <w:rPr>
                <w:rFonts w:cs="Arial"/>
                <w:szCs w:val="24"/>
              </w:rPr>
              <w:t>range services and organisations.  See Oxfordshire’s Local Offer website (</w:t>
            </w:r>
            <w:hyperlink r:id="rId77" w:history="1">
              <w:r w:rsidRPr="00F86213">
                <w:rPr>
                  <w:rFonts w:cs="Arial"/>
                  <w:color w:val="0563C1"/>
                  <w:szCs w:val="24"/>
                  <w:u w:val="single"/>
                </w:rPr>
                <w:t>https://www.oxfordshire.gov.uk/cms/public-site/special-educational-needs-and-disability-local-offer</w:t>
              </w:r>
            </w:hyperlink>
            <w:r w:rsidRPr="00F86213">
              <w:rPr>
                <w:rFonts w:cs="Arial"/>
                <w:szCs w:val="24"/>
              </w:rPr>
              <w:t>).</w:t>
            </w:r>
          </w:p>
        </w:tc>
        <w:tc>
          <w:tcPr>
            <w:tcW w:w="526" w:type="pct"/>
            <w:shd w:val="clear" w:color="auto" w:fill="auto"/>
          </w:tcPr>
          <w:p w:rsidR="00CF5618" w:rsidRPr="00931143" w:rsidRDefault="00CF5618" w:rsidP="008020D7">
            <w:pPr>
              <w:ind w:left="72" w:hanging="72"/>
            </w:pPr>
          </w:p>
        </w:tc>
      </w:tr>
      <w:tr w:rsidR="00752C2C" w:rsidRPr="0051742E" w:rsidTr="007A01EC">
        <w:tc>
          <w:tcPr>
            <w:tcW w:w="4474" w:type="pct"/>
            <w:shd w:val="clear" w:color="auto" w:fill="auto"/>
          </w:tcPr>
          <w:p w:rsidR="00752C2C" w:rsidRPr="0051742E" w:rsidRDefault="00CA5930" w:rsidP="00752C2C">
            <w:pPr>
              <w:numPr>
                <w:ilvl w:val="0"/>
                <w:numId w:val="20"/>
              </w:numPr>
            </w:pPr>
            <w:r>
              <w:t>SENDIASS</w:t>
            </w:r>
            <w:r w:rsidR="00752C2C" w:rsidRPr="00627E06">
              <w:t xml:space="preserve"> Oxfordshire offers advice and support to parents, and can help parents, carers and professionals to work together to support the inclusion and achievement of children and young people with SEN</w:t>
            </w:r>
            <w:r w:rsidR="00752C2C">
              <w:t>.</w:t>
            </w:r>
          </w:p>
        </w:tc>
        <w:tc>
          <w:tcPr>
            <w:tcW w:w="526" w:type="pct"/>
            <w:shd w:val="clear" w:color="auto" w:fill="auto"/>
          </w:tcPr>
          <w:p w:rsidR="00752C2C" w:rsidRPr="00931143" w:rsidRDefault="00752C2C" w:rsidP="008020D7">
            <w:pPr>
              <w:ind w:left="72" w:hanging="72"/>
            </w:pPr>
          </w:p>
        </w:tc>
      </w:tr>
      <w:tr w:rsidR="00752C2C" w:rsidRPr="0051742E" w:rsidTr="007A01EC">
        <w:tc>
          <w:tcPr>
            <w:tcW w:w="4474" w:type="pct"/>
            <w:shd w:val="clear" w:color="auto" w:fill="auto"/>
          </w:tcPr>
          <w:p w:rsidR="00752C2C" w:rsidRPr="0051742E" w:rsidRDefault="00752C2C" w:rsidP="00752C2C">
            <w:pPr>
              <w:numPr>
                <w:ilvl w:val="0"/>
                <w:numId w:val="20"/>
              </w:numPr>
            </w:pPr>
            <w:r w:rsidRPr="0051742E">
              <w:t>Information about out of school activities including childcare and short breaks is also available from the Family Information Service Directory (FISD) via the Oxfordshire County Council</w:t>
            </w:r>
            <w:r w:rsidR="00CF5618">
              <w:t xml:space="preserve"> Local Offer</w:t>
            </w:r>
            <w:r w:rsidRPr="0051742E">
              <w:t xml:space="preserve"> website.</w:t>
            </w:r>
          </w:p>
        </w:tc>
        <w:tc>
          <w:tcPr>
            <w:tcW w:w="526" w:type="pct"/>
            <w:shd w:val="clear" w:color="auto" w:fill="auto"/>
          </w:tcPr>
          <w:p w:rsidR="00752C2C" w:rsidRPr="00931143" w:rsidRDefault="00752C2C" w:rsidP="008020D7">
            <w:pPr>
              <w:ind w:left="72" w:hanging="72"/>
            </w:pPr>
          </w:p>
        </w:tc>
      </w:tr>
      <w:tr w:rsidR="00752C2C" w:rsidRPr="0051742E" w:rsidTr="007A01EC">
        <w:tc>
          <w:tcPr>
            <w:tcW w:w="4474" w:type="pct"/>
            <w:shd w:val="clear" w:color="auto" w:fill="auto"/>
          </w:tcPr>
          <w:p w:rsidR="00752C2C" w:rsidRPr="0051742E" w:rsidRDefault="00752C2C" w:rsidP="00752C2C">
            <w:pPr>
              <w:numPr>
                <w:ilvl w:val="0"/>
                <w:numId w:val="20"/>
              </w:numPr>
            </w:pPr>
            <w:r w:rsidRPr="0051742E">
              <w:t>Children’s Centres across Oxfordshire offer activities and advice to families with children under 5.</w:t>
            </w:r>
          </w:p>
        </w:tc>
        <w:tc>
          <w:tcPr>
            <w:tcW w:w="526" w:type="pct"/>
            <w:shd w:val="clear" w:color="auto" w:fill="auto"/>
          </w:tcPr>
          <w:p w:rsidR="00752C2C" w:rsidRPr="00931143" w:rsidRDefault="00752C2C" w:rsidP="008020D7">
            <w:pPr>
              <w:ind w:left="72" w:hanging="72"/>
            </w:pPr>
          </w:p>
        </w:tc>
      </w:tr>
      <w:tr w:rsidR="00752C2C" w:rsidRPr="0051742E" w:rsidTr="007A01EC">
        <w:tc>
          <w:tcPr>
            <w:tcW w:w="4474" w:type="pct"/>
            <w:shd w:val="clear" w:color="auto" w:fill="auto"/>
          </w:tcPr>
          <w:p w:rsidR="00752C2C" w:rsidRPr="0051742E" w:rsidRDefault="00752C2C" w:rsidP="00752C2C">
            <w:pPr>
              <w:numPr>
                <w:ilvl w:val="0"/>
                <w:numId w:val="20"/>
              </w:numPr>
            </w:pPr>
            <w:r>
              <w:t>Early Support information resources, available from the NCB website, provide useful and detailed information for staff and parents.</w:t>
            </w:r>
          </w:p>
        </w:tc>
        <w:tc>
          <w:tcPr>
            <w:tcW w:w="526" w:type="pct"/>
            <w:shd w:val="clear" w:color="auto" w:fill="auto"/>
          </w:tcPr>
          <w:p w:rsidR="00752C2C" w:rsidRPr="00931143" w:rsidRDefault="00752C2C" w:rsidP="008020D7">
            <w:pPr>
              <w:ind w:left="72" w:hanging="72"/>
            </w:pPr>
          </w:p>
        </w:tc>
      </w:tr>
      <w:tr w:rsidR="00752C2C" w:rsidRPr="0051742E" w:rsidTr="008020D7">
        <w:tc>
          <w:tcPr>
            <w:tcW w:w="5000" w:type="pct"/>
            <w:gridSpan w:val="2"/>
            <w:shd w:val="clear" w:color="auto" w:fill="auto"/>
          </w:tcPr>
          <w:p w:rsidR="00752C2C" w:rsidRPr="0051742E" w:rsidRDefault="00752C2C" w:rsidP="008020D7">
            <w:pPr>
              <w:rPr>
                <w:b/>
              </w:rPr>
            </w:pPr>
            <w:r w:rsidRPr="0051742E">
              <w:rPr>
                <w:b/>
              </w:rPr>
              <w:t>Useful books</w:t>
            </w:r>
          </w:p>
          <w:p w:rsidR="00752C2C" w:rsidRDefault="00752C2C" w:rsidP="00752C2C">
            <w:pPr>
              <w:numPr>
                <w:ilvl w:val="0"/>
                <w:numId w:val="20"/>
              </w:numPr>
            </w:pPr>
            <w:r>
              <w:t xml:space="preserve">The physical development section of the </w:t>
            </w:r>
            <w:r w:rsidRPr="0051742E">
              <w:rPr>
                <w:i/>
              </w:rPr>
              <w:t>Early Years developmental journal</w:t>
            </w:r>
            <w:r>
              <w:t xml:space="preserve"> (avai</w:t>
            </w:r>
            <w:r w:rsidR="00A905E1">
              <w:t xml:space="preserve">l-able via NCB website); useful </w:t>
            </w:r>
            <w:r>
              <w:t>for learning more about a child’s developmental steps.</w:t>
            </w:r>
          </w:p>
          <w:p w:rsidR="00752C2C" w:rsidRPr="0051742E" w:rsidRDefault="00752C2C" w:rsidP="00752C2C">
            <w:pPr>
              <w:numPr>
                <w:ilvl w:val="0"/>
                <w:numId w:val="20"/>
              </w:numPr>
              <w:rPr>
                <w:b/>
              </w:rPr>
            </w:pPr>
            <w:r>
              <w:t xml:space="preserve">Mary Sheridan, 2008, </w:t>
            </w:r>
            <w:r w:rsidRPr="0051742E">
              <w:rPr>
                <w:i/>
              </w:rPr>
              <w:t>From birth to 5,</w:t>
            </w:r>
            <w:r>
              <w:t xml:space="preserve"> Routledge. </w:t>
            </w:r>
          </w:p>
        </w:tc>
      </w:tr>
    </w:tbl>
    <w:p w:rsidR="00752C2C" w:rsidRDefault="00752C2C" w:rsidP="00327AC6">
      <w:pPr>
        <w:sectPr w:rsidR="00752C2C" w:rsidSect="003D5EEE">
          <w:headerReference w:type="default" r:id="rId78"/>
          <w:footerReference w:type="even" r:id="rId79"/>
          <w:footerReference w:type="default" r:id="rId80"/>
          <w:pgSz w:w="12240" w:h="15840"/>
          <w:pgMar w:top="1440" w:right="1440" w:bottom="1440" w:left="1440" w:header="720" w:footer="720" w:gutter="0"/>
          <w:cols w:space="720"/>
          <w:docGrid w:linePitch="360"/>
        </w:sectPr>
      </w:pPr>
    </w:p>
    <w:p w:rsidR="00752C2C" w:rsidRDefault="00752C2C" w:rsidP="00752C2C">
      <w:pPr>
        <w:rPr>
          <w:sz w:val="28"/>
          <w:szCs w:val="28"/>
        </w:rPr>
      </w:pPr>
      <w:bookmarkStart w:id="17" w:name="E1"/>
      <w:r>
        <w:rPr>
          <w:b/>
          <w:sz w:val="32"/>
          <w:szCs w:val="32"/>
        </w:rPr>
        <w:lastRenderedPageBreak/>
        <w:t>E</w:t>
      </w:r>
      <w:r w:rsidR="004665EE">
        <w:rPr>
          <w:b/>
          <w:sz w:val="32"/>
          <w:szCs w:val="32"/>
        </w:rPr>
        <w:t>1</w:t>
      </w:r>
      <w:r w:rsidRPr="00543D22">
        <w:rPr>
          <w:b/>
          <w:sz w:val="32"/>
          <w:szCs w:val="32"/>
        </w:rPr>
        <w:t>: Identifying and supporting needs</w:t>
      </w:r>
      <w:r w:rsidRPr="00543D22">
        <w:rPr>
          <w:sz w:val="32"/>
          <w:szCs w:val="32"/>
        </w:rPr>
        <w:tab/>
      </w:r>
      <w:r w:rsidRPr="00543D22">
        <w:rPr>
          <w:sz w:val="32"/>
          <w:szCs w:val="32"/>
        </w:rPr>
        <w:tab/>
      </w:r>
      <w:r>
        <w:rPr>
          <w:sz w:val="28"/>
          <w:szCs w:val="28"/>
        </w:rPr>
        <w:tab/>
      </w:r>
    </w:p>
    <w:p w:rsidR="00752C2C" w:rsidRDefault="00752C2C" w:rsidP="00752C2C">
      <w:pPr>
        <w:rPr>
          <w:sz w:val="28"/>
          <w:szCs w:val="28"/>
        </w:rPr>
      </w:pPr>
      <w:r>
        <w:rPr>
          <w:b/>
          <w:sz w:val="28"/>
          <w:szCs w:val="28"/>
        </w:rPr>
        <w:t>Years 1 &amp;</w:t>
      </w:r>
      <w:r w:rsidRPr="00543D22">
        <w:rPr>
          <w:b/>
          <w:sz w:val="28"/>
          <w:szCs w:val="28"/>
        </w:rPr>
        <w:t xml:space="preserve"> 2</w:t>
      </w:r>
    </w:p>
    <w:bookmarkEnd w:id="17"/>
    <w:p w:rsidR="00752C2C" w:rsidRPr="0062648F" w:rsidRDefault="00752C2C" w:rsidP="00752C2C"/>
    <w:p w:rsidR="00752C2C" w:rsidRDefault="00752C2C" w:rsidP="00752C2C">
      <w:r>
        <w:t>‘</w:t>
      </w:r>
      <w:r w:rsidRPr="009163DE">
        <w:rPr>
          <w:b/>
        </w:rPr>
        <w:t>What to do if you think a child or young person has an additional SEN support need’</w:t>
      </w:r>
      <w:r>
        <w:t xml:space="preserve"> is the starting point for action. </w:t>
      </w:r>
      <w:r w:rsidRPr="00352A94">
        <w:t>Once the potential range of needs has been identified use the more detailed descriptors for each area of difficulty and the assess-plan-do advice contained in this section to help to understand needs and put in place appropriate support.</w:t>
      </w:r>
    </w:p>
    <w:p w:rsidR="00752C2C" w:rsidRDefault="00752C2C" w:rsidP="00752C2C"/>
    <w:p w:rsidR="00752C2C" w:rsidRPr="00ED637B" w:rsidRDefault="00752C2C" w:rsidP="00752C2C">
      <w:r w:rsidRPr="00ED637B">
        <w:t>The descriptors are in checklist format; the assess-plan-do section also has a tickbox which can be used, if and where helpful, to support thinking and record keeping.</w:t>
      </w:r>
    </w:p>
    <w:p w:rsidR="00752C2C" w:rsidRDefault="00752C2C" w:rsidP="00752C2C"/>
    <w:p w:rsidR="00752C2C" w:rsidRPr="00243C6B" w:rsidRDefault="00752C2C" w:rsidP="00752C2C">
      <w:pPr>
        <w:rPr>
          <w:b/>
        </w:rPr>
      </w:pPr>
      <w:r w:rsidRPr="00243C6B">
        <w:rPr>
          <w:b/>
        </w:rPr>
        <w:t xml:space="preserve">Assessing </w:t>
      </w:r>
    </w:p>
    <w:p w:rsidR="00752C2C" w:rsidRDefault="00752C2C" w:rsidP="00752C2C">
      <w:pPr>
        <w:numPr>
          <w:ilvl w:val="0"/>
          <w:numId w:val="11"/>
        </w:numPr>
      </w:pPr>
      <w:r>
        <w:t xml:space="preserve">Gather further evidence if needed, involving parents and the child. </w:t>
      </w:r>
    </w:p>
    <w:p w:rsidR="00752C2C" w:rsidRDefault="00752C2C" w:rsidP="00752C2C">
      <w:pPr>
        <w:numPr>
          <w:ilvl w:val="0"/>
          <w:numId w:val="11"/>
        </w:numPr>
      </w:pPr>
      <w:r>
        <w:t>A</w:t>
      </w:r>
      <w:r w:rsidRPr="00A60179">
        <w:t xml:space="preserve">lways involve a specialist where a child continues to make little or no progress over a sustained period or where they continue to work at levels substantially below those expected of children of </w:t>
      </w:r>
      <w:r>
        <w:t>a similar age despite high quality</w:t>
      </w:r>
      <w:r w:rsidRPr="00A60179">
        <w:t xml:space="preserve"> SEN support. The child’s parents </w:t>
      </w:r>
      <w:r w:rsidRPr="000327AB">
        <w:rPr>
          <w:b/>
        </w:rPr>
        <w:t>must</w:t>
      </w:r>
      <w:r>
        <w:t xml:space="preserve"> be </w:t>
      </w:r>
      <w:r w:rsidRPr="00A60179">
        <w:t>involved in any d</w:t>
      </w:r>
      <w:r>
        <w:t>ecision to involve specialists and their views taken into account.</w:t>
      </w:r>
    </w:p>
    <w:p w:rsidR="00752C2C" w:rsidRDefault="00752C2C" w:rsidP="00752C2C">
      <w:pPr>
        <w:numPr>
          <w:ilvl w:val="0"/>
          <w:numId w:val="11"/>
        </w:numPr>
      </w:pPr>
      <w:r>
        <w:t xml:space="preserve">Review the initial assessment regularly to ensure that support continues to be matched to need. </w:t>
      </w:r>
    </w:p>
    <w:p w:rsidR="00752C2C" w:rsidRDefault="00752C2C" w:rsidP="00752C2C">
      <w:pPr>
        <w:numPr>
          <w:ilvl w:val="0"/>
          <w:numId w:val="11"/>
        </w:numPr>
      </w:pPr>
      <w:r w:rsidRPr="00A60179">
        <w:t>In some cases, outside professionals from healt</w:t>
      </w:r>
      <w:r>
        <w:t>h or social care may be involved with the child and they will have information that may helpfully inform assessments. They may already be working with the school/setting, if not parents need to agree that they can be contacted. If it is thought that housing, family or other domestic circumstances may be contributing to the child or young person’s needs, perhaps by impacting on his/her behaviour, a multi-agency approach supported by the use of the Common Assessment Framework (CAF) may be appropriate.</w:t>
      </w:r>
    </w:p>
    <w:p w:rsidR="00752C2C" w:rsidRDefault="00752C2C" w:rsidP="00752C2C">
      <w:pPr>
        <w:numPr>
          <w:ilvl w:val="0"/>
          <w:numId w:val="11"/>
        </w:numPr>
      </w:pPr>
      <w:r>
        <w:t>Contact details for all of the specialist agencies listed in this section, and more information about universal, targeted and specialist or personalised services, can be accessed through the Local Offer website</w:t>
      </w:r>
      <w:r w:rsidR="00A103D8">
        <w:t xml:space="preserve"> more information about EHC plans can be found on the Local Offer website (</w:t>
      </w:r>
      <w:hyperlink r:id="rId81" w:history="1">
        <w:r w:rsidR="00A103D8" w:rsidRPr="00E3081B">
          <w:rPr>
            <w:rStyle w:val="Hyperlink"/>
          </w:rPr>
          <w:t>https://www.oxfordshire.gov.uk/cms/public-site/special-educational-needs-and-disability-local-offer</w:t>
        </w:r>
      </w:hyperlink>
      <w:r w:rsidR="00A103D8">
        <w:t>).</w:t>
      </w:r>
    </w:p>
    <w:p w:rsidR="00752C2C" w:rsidRDefault="00752C2C" w:rsidP="00752C2C"/>
    <w:p w:rsidR="00752C2C" w:rsidRDefault="00752C2C" w:rsidP="00752C2C">
      <w:pPr>
        <w:rPr>
          <w:b/>
        </w:rPr>
      </w:pPr>
      <w:r w:rsidRPr="00243C6B">
        <w:rPr>
          <w:b/>
        </w:rPr>
        <w:t>Planning</w:t>
      </w:r>
    </w:p>
    <w:p w:rsidR="00752C2C" w:rsidRDefault="00752C2C" w:rsidP="00752C2C">
      <w:pPr>
        <w:numPr>
          <w:ilvl w:val="0"/>
          <w:numId w:val="12"/>
        </w:numPr>
      </w:pPr>
      <w:r>
        <w:t>Use the planning list in the Assessment and Planning section to help with thinking.</w:t>
      </w:r>
    </w:p>
    <w:p w:rsidR="00752C2C" w:rsidRDefault="00752C2C" w:rsidP="00752C2C">
      <w:pPr>
        <w:numPr>
          <w:ilvl w:val="0"/>
          <w:numId w:val="12"/>
        </w:numPr>
      </w:pPr>
      <w:r>
        <w:t>Agree, in consultation with the parent and the child,</w:t>
      </w:r>
      <w:r w:rsidRPr="00A60179">
        <w:t xml:space="preserve"> the interventions and support to be put in place, as well as the expected impact on progress,</w:t>
      </w:r>
      <w:r>
        <w:t xml:space="preserve"> development or behaviour, and</w:t>
      </w:r>
      <w:r w:rsidRPr="00A60179">
        <w:t xml:space="preserve"> a clear date for review. </w:t>
      </w:r>
    </w:p>
    <w:p w:rsidR="00752C2C" w:rsidRDefault="00752C2C" w:rsidP="00752C2C">
      <w:pPr>
        <w:numPr>
          <w:ilvl w:val="0"/>
          <w:numId w:val="12"/>
        </w:numPr>
      </w:pPr>
      <w:r w:rsidRPr="00A60179">
        <w:t>All teachers and support staff w</w:t>
      </w:r>
      <w:r>
        <w:t>ho work with the child will need to be</w:t>
      </w:r>
      <w:r w:rsidRPr="00A60179">
        <w:t xml:space="preserve"> made aware of their needs, the support provided and any teaching strategies or approaches that a</w:t>
      </w:r>
      <w:r>
        <w:t>re required. Identify and address any staff development needs.</w:t>
      </w:r>
    </w:p>
    <w:p w:rsidR="00752C2C" w:rsidRDefault="00752C2C" w:rsidP="00752C2C">
      <w:pPr>
        <w:numPr>
          <w:ilvl w:val="0"/>
          <w:numId w:val="12"/>
        </w:numPr>
      </w:pPr>
      <w:r>
        <w:t>The descriptor lists can be a helpful source of targets. It may be necessary to track back to an earlier age/stage.</w:t>
      </w:r>
    </w:p>
    <w:p w:rsidR="00752C2C" w:rsidRDefault="00752C2C" w:rsidP="00752C2C">
      <w:pPr>
        <w:numPr>
          <w:ilvl w:val="0"/>
          <w:numId w:val="12"/>
        </w:numPr>
      </w:pPr>
      <w:r>
        <w:lastRenderedPageBreak/>
        <w:t>As well as planning for the child’s immediate needs it’s important to think ahead about transitions, especially between key stages.</w:t>
      </w:r>
    </w:p>
    <w:p w:rsidR="00752C2C" w:rsidRPr="00A60179" w:rsidRDefault="00752C2C" w:rsidP="00752C2C">
      <w:pPr>
        <w:numPr>
          <w:ilvl w:val="0"/>
          <w:numId w:val="12"/>
        </w:numPr>
      </w:pPr>
      <w:r>
        <w:t>Also plan how to help parents to support their child’s learning at home.</w:t>
      </w:r>
    </w:p>
    <w:p w:rsidR="00752C2C" w:rsidRPr="00395704" w:rsidRDefault="00752C2C" w:rsidP="00752C2C">
      <w:pPr>
        <w:rPr>
          <w:i/>
        </w:rPr>
      </w:pPr>
    </w:p>
    <w:p w:rsidR="00752C2C" w:rsidRPr="00243C6B" w:rsidRDefault="00752C2C" w:rsidP="00752C2C">
      <w:pPr>
        <w:rPr>
          <w:b/>
        </w:rPr>
      </w:pPr>
      <w:r w:rsidRPr="00243C6B">
        <w:rPr>
          <w:b/>
        </w:rPr>
        <w:t>Doing</w:t>
      </w:r>
    </w:p>
    <w:p w:rsidR="00752C2C" w:rsidRDefault="00752C2C" w:rsidP="00752C2C">
      <w:pPr>
        <w:numPr>
          <w:ilvl w:val="0"/>
          <w:numId w:val="13"/>
        </w:numPr>
      </w:pPr>
      <w:r>
        <w:t xml:space="preserve">Use the strategies and resources list to help. </w:t>
      </w:r>
    </w:p>
    <w:p w:rsidR="00752C2C" w:rsidRDefault="00752C2C" w:rsidP="00752C2C">
      <w:pPr>
        <w:numPr>
          <w:ilvl w:val="0"/>
          <w:numId w:val="13"/>
        </w:numPr>
      </w:pPr>
      <w:r w:rsidRPr="001C62F6">
        <w:t xml:space="preserve">The class or subject </w:t>
      </w:r>
      <w:r>
        <w:t>teacher needs to retain day to day responsibility</w:t>
      </w:r>
      <w:r w:rsidRPr="001C62F6">
        <w:t xml:space="preserve"> for </w:t>
      </w:r>
      <w:r>
        <w:t xml:space="preserve">planning and </w:t>
      </w:r>
      <w:r w:rsidRPr="001C62F6">
        <w:t>working wi</w:t>
      </w:r>
      <w:r>
        <w:t>th the child especially w</w:t>
      </w:r>
      <w:r w:rsidRPr="001C62F6">
        <w:t>here the interventions involve gr</w:t>
      </w:r>
      <w:r>
        <w:t>oup or one-to-one teaching delivered by a teaching assistant or specialist teacher.</w:t>
      </w:r>
    </w:p>
    <w:p w:rsidR="00752C2C" w:rsidRPr="00F204BE" w:rsidRDefault="00752C2C" w:rsidP="00752C2C">
      <w:pPr>
        <w:ind w:left="72"/>
      </w:pPr>
      <w:r w:rsidRPr="00243C6B">
        <w:rPr>
          <w:b/>
        </w:rPr>
        <w:t>Reviewing</w:t>
      </w:r>
    </w:p>
    <w:p w:rsidR="00752C2C" w:rsidRDefault="00752C2C" w:rsidP="00752C2C">
      <w:pPr>
        <w:numPr>
          <w:ilvl w:val="0"/>
          <w:numId w:val="14"/>
        </w:numPr>
      </w:pPr>
      <w:r>
        <w:t xml:space="preserve">Review the </w:t>
      </w:r>
      <w:r w:rsidRPr="00C1446D">
        <w:t xml:space="preserve">effectiveness of the support and the </w:t>
      </w:r>
      <w:r>
        <w:t>impact on the child’s progress in line with the agreed date and use this to inform further analysis of his/her needs and support requirements.</w:t>
      </w:r>
    </w:p>
    <w:p w:rsidR="00752C2C" w:rsidRPr="00B124F9" w:rsidRDefault="00752C2C" w:rsidP="00752C2C">
      <w:pPr>
        <w:numPr>
          <w:ilvl w:val="0"/>
          <w:numId w:val="14"/>
        </w:numPr>
      </w:pPr>
      <w:r>
        <w:t xml:space="preserve">Involve the child and parents in reviewing both the impact of support and plans to change it. Discuss the activities and support that will help to achieve goals set and identify the responsibilities of the parent, child </w:t>
      </w:r>
      <w:r w:rsidRPr="00B124F9">
        <w:t>and the school in this.</w:t>
      </w:r>
    </w:p>
    <w:p w:rsidR="00752C2C" w:rsidRPr="00C1446D" w:rsidRDefault="00752C2C" w:rsidP="00752C2C">
      <w:pPr>
        <w:numPr>
          <w:ilvl w:val="0"/>
          <w:numId w:val="14"/>
        </w:numPr>
      </w:pPr>
      <w:r w:rsidRPr="00B124F9">
        <w:t>Review meetings with parents should be</w:t>
      </w:r>
      <w:r w:rsidR="00A3057F">
        <w:t xml:space="preserve"> held </w:t>
      </w:r>
      <w:r w:rsidRPr="00B124F9">
        <w:t>at least three times a year</w:t>
      </w:r>
      <w:r>
        <w:t xml:space="preserve"> and lead by someone with a good knowledge of the child. ‘Holding a review meeting’ (see Appendix 1) gives pointers on how to ensure that this is a helpful and productive process for all.</w:t>
      </w:r>
    </w:p>
    <w:p w:rsidR="00752C2C" w:rsidRDefault="00752C2C" w:rsidP="00752C2C"/>
    <w:p w:rsidR="00752C2C" w:rsidRPr="00243C6B" w:rsidRDefault="00752C2C" w:rsidP="00752C2C">
      <w:pPr>
        <w:rPr>
          <w:b/>
        </w:rPr>
      </w:pPr>
      <w:r w:rsidRPr="00243C6B">
        <w:rPr>
          <w:b/>
        </w:rPr>
        <w:t>Keeping records</w:t>
      </w:r>
    </w:p>
    <w:p w:rsidR="00752C2C" w:rsidRDefault="00752C2C" w:rsidP="00752C2C">
      <w:pPr>
        <w:numPr>
          <w:ilvl w:val="0"/>
          <w:numId w:val="15"/>
        </w:numPr>
      </w:pPr>
      <w:r>
        <w:t>Accurately record provision for learners with SEN. This supports the assess – plan – do – review process and provides evidence of the work that has been done and the progress made.</w:t>
      </w:r>
    </w:p>
    <w:p w:rsidR="00752C2C" w:rsidRDefault="00752C2C" w:rsidP="00752C2C">
      <w:pPr>
        <w:numPr>
          <w:ilvl w:val="0"/>
          <w:numId w:val="15"/>
        </w:numPr>
      </w:pPr>
      <w:r>
        <w:t xml:space="preserve">Schools determine their own approach to record keeping, but as part of any school inspection Ofsted will expect to see evidence of the interventions and support that are in place and whether they lead to accelerated or sustained progress. </w:t>
      </w:r>
    </w:p>
    <w:p w:rsidR="00A103D8" w:rsidRDefault="00752C2C" w:rsidP="00A103D8">
      <w:pPr>
        <w:numPr>
          <w:ilvl w:val="0"/>
          <w:numId w:val="15"/>
        </w:numPr>
      </w:pPr>
      <w:r w:rsidRPr="00243C6B">
        <w:t>Oxfordshire has developed record keeping templates to capture person centred planning, pupil outcomes, assessments, planning and reviewing.</w:t>
      </w:r>
      <w:r>
        <w:t xml:space="preserve"> </w:t>
      </w:r>
      <w:r w:rsidRPr="00243C6B">
        <w:t>This information will be required for children and young people who require additional SEN top-ups or who may require co-ordinated assessment and</w:t>
      </w:r>
      <w:r>
        <w:t xml:space="preserve"> an</w:t>
      </w:r>
      <w:r w:rsidRPr="00243C6B">
        <w:t xml:space="preserve"> Education, Health and Care Plan</w:t>
      </w:r>
      <w:r w:rsidR="00A103D8">
        <w:t xml:space="preserve"> </w:t>
      </w:r>
      <w:r w:rsidR="00A103D8" w:rsidRPr="00A103D8">
        <w:t xml:space="preserve">(more information about EHC plans can be found on the Local Offer website </w:t>
      </w:r>
    </w:p>
    <w:p w:rsidR="00A103D8" w:rsidRPr="00A103D8" w:rsidRDefault="00A103D8" w:rsidP="00A103D8">
      <w:pPr>
        <w:numPr>
          <w:ilvl w:val="0"/>
          <w:numId w:val="15"/>
        </w:numPr>
      </w:pPr>
      <w:r w:rsidRPr="00A103D8">
        <w:rPr>
          <w:color w:val="0563C1"/>
          <w:u w:val="single"/>
        </w:rPr>
        <w:t>https://www.oxfordshire.gov.uk/cms/public-site/special-educational-needs-and-disability-local-offer</w:t>
      </w:r>
    </w:p>
    <w:p w:rsidR="00A103D8" w:rsidRPr="00A103D8" w:rsidRDefault="00A103D8" w:rsidP="00A103D8">
      <w:pPr>
        <w:sectPr w:rsidR="00A103D8" w:rsidRPr="00A103D8" w:rsidSect="00AD288E">
          <w:headerReference w:type="default" r:id="rId82"/>
          <w:footerReference w:type="even" r:id="rId83"/>
          <w:footerReference w:type="default" r:id="rId84"/>
          <w:pgSz w:w="12240" w:h="15840"/>
          <w:pgMar w:top="1440" w:right="1440" w:bottom="1440" w:left="1440" w:header="720" w:footer="720" w:gutter="0"/>
          <w:cols w:space="720"/>
          <w:docGrid w:linePitch="360"/>
        </w:sectPr>
      </w:pPr>
    </w:p>
    <w:p w:rsidR="00752C2C" w:rsidRDefault="00752C2C" w:rsidP="00752C2C">
      <w:pPr>
        <w:rPr>
          <w:sz w:val="28"/>
          <w:szCs w:val="28"/>
        </w:rPr>
      </w:pPr>
      <w:bookmarkStart w:id="18" w:name="E2"/>
      <w:r>
        <w:rPr>
          <w:b/>
          <w:sz w:val="32"/>
          <w:szCs w:val="32"/>
        </w:rPr>
        <w:lastRenderedPageBreak/>
        <w:t>E</w:t>
      </w:r>
      <w:r w:rsidR="004665EE">
        <w:rPr>
          <w:b/>
          <w:sz w:val="32"/>
          <w:szCs w:val="32"/>
        </w:rPr>
        <w:t>2</w:t>
      </w:r>
      <w:r>
        <w:rPr>
          <w:b/>
          <w:sz w:val="32"/>
          <w:szCs w:val="32"/>
        </w:rPr>
        <w:t xml:space="preserve">: </w:t>
      </w:r>
      <w:r w:rsidRPr="00F17383">
        <w:rPr>
          <w:b/>
          <w:sz w:val="32"/>
          <w:szCs w:val="32"/>
        </w:rPr>
        <w:t>Communication and Interaction needs (C&amp;I)</w:t>
      </w:r>
      <w:r>
        <w:rPr>
          <w:sz w:val="28"/>
          <w:szCs w:val="28"/>
        </w:rPr>
        <w:tab/>
      </w:r>
      <w:r>
        <w:rPr>
          <w:sz w:val="28"/>
          <w:szCs w:val="28"/>
        </w:rPr>
        <w:tab/>
      </w:r>
    </w:p>
    <w:p w:rsidR="00752C2C" w:rsidRPr="00F17383" w:rsidRDefault="00752C2C" w:rsidP="00752C2C">
      <w:pPr>
        <w:rPr>
          <w:b/>
          <w:sz w:val="28"/>
          <w:szCs w:val="28"/>
        </w:rPr>
      </w:pPr>
      <w:r w:rsidRPr="00F17383">
        <w:rPr>
          <w:b/>
          <w:sz w:val="28"/>
          <w:szCs w:val="28"/>
        </w:rPr>
        <w:t>Years 1 &amp; 2</w:t>
      </w:r>
    </w:p>
    <w:bookmarkEnd w:id="18"/>
    <w:p w:rsidR="00752C2C" w:rsidRDefault="00752C2C" w:rsidP="00752C2C"/>
    <w:p w:rsidR="00752C2C" w:rsidRDefault="00752C2C" w:rsidP="00752C2C">
      <w:r>
        <w:t xml:space="preserve">This section describes children who have greater needs than most of their peers for support with communication and interaction (C&amp;I). Children with communication and interaction needs may have difficulty in expressing themselves, in understanding language, and with interacting with others and the world around them. </w:t>
      </w:r>
    </w:p>
    <w:p w:rsidR="00752C2C" w:rsidRDefault="00752C2C" w:rsidP="00752C2C"/>
    <w:p w:rsidR="00752C2C" w:rsidRPr="00302DB3" w:rsidRDefault="00752C2C" w:rsidP="00752C2C">
      <w:r>
        <w:t xml:space="preserve">Some children with C&amp;I difficulties will have had their needs identified at an early age and may already have received support. For others needs may not become apparent until the child enters a group setting or the difficulties begin to impact on the child’s learning. Children need help to acquire language skills in order to develop their thinking as well as their ability to communicate. </w:t>
      </w:r>
    </w:p>
    <w:p w:rsidR="00752C2C" w:rsidRDefault="00752C2C" w:rsidP="00752C2C"/>
    <w:p w:rsidR="00752C2C" w:rsidRDefault="00752C2C" w:rsidP="00752C2C">
      <w:r>
        <w:t xml:space="preserve">Children with speech, language and communication needs (SLCN) cover the whole ability range. They find it more difficult to communicate with others. They may have difficulties with fluency, forming sounds, words or sentences (expressive language) that impacts upon their ability to produce spoken or written language, or they may have difficulty in understanding spoken language that they hear or read (receptive language). They may have difficulty understanding, using and/or remembering words that they want to use. It may be a combination of these needs. </w:t>
      </w:r>
    </w:p>
    <w:p w:rsidR="00752C2C" w:rsidRDefault="00752C2C" w:rsidP="00752C2C"/>
    <w:p w:rsidR="00752C2C" w:rsidRDefault="00752C2C" w:rsidP="00752C2C">
      <w:r>
        <w:t>Children with an autistic spectrum condition (ASC) have difficulty in making sense of the world in the same way as their peers. They may have difficulties with social communication, social interaction and imagination. They may have difficulty with flexibility of thought. In addition, they may be easily distracted or upset by certain sensory stimuli, have problems with change to familiar routines or have difficulties with co-ordination and fine motor skills</w:t>
      </w:r>
    </w:p>
    <w:p w:rsidR="00752C2C" w:rsidRDefault="00752C2C" w:rsidP="00752C2C">
      <w:pPr>
        <w:ind w:left="72"/>
      </w:pPr>
    </w:p>
    <w:p w:rsidR="00752C2C" w:rsidRPr="00737C6B" w:rsidRDefault="00752C2C" w:rsidP="00752C2C">
      <w:pPr>
        <w:rPr>
          <w:b/>
        </w:rPr>
      </w:pPr>
      <w:r w:rsidRPr="00737C6B">
        <w:rPr>
          <w:b/>
        </w:rPr>
        <w:t>This section contains:</w:t>
      </w:r>
    </w:p>
    <w:p w:rsidR="00752C2C" w:rsidRPr="00737C6B" w:rsidRDefault="00752C2C" w:rsidP="00752C2C">
      <w:pPr>
        <w:numPr>
          <w:ilvl w:val="0"/>
          <w:numId w:val="24"/>
        </w:numPr>
        <w:rPr>
          <w:b/>
        </w:rPr>
      </w:pPr>
      <w:r w:rsidRPr="00737C6B">
        <w:rPr>
          <w:b/>
        </w:rPr>
        <w:t>Detailed descriptors to help identify children with communication and interaction difficulties.</w:t>
      </w:r>
    </w:p>
    <w:p w:rsidR="00752C2C" w:rsidRPr="00737C6B" w:rsidRDefault="00752C2C" w:rsidP="00752C2C">
      <w:pPr>
        <w:numPr>
          <w:ilvl w:val="0"/>
          <w:numId w:val="24"/>
        </w:numPr>
        <w:rPr>
          <w:b/>
        </w:rPr>
      </w:pPr>
      <w:r w:rsidRPr="00737C6B">
        <w:rPr>
          <w:b/>
        </w:rPr>
        <w:t>Guidance on supporting children with communication and interaction needs.</w:t>
      </w:r>
    </w:p>
    <w:p w:rsidR="00752C2C" w:rsidRPr="00737C6B" w:rsidRDefault="00752C2C" w:rsidP="00752C2C">
      <w:pPr>
        <w:rPr>
          <w:b/>
        </w:rPr>
      </w:pPr>
    </w:p>
    <w:p w:rsidR="00752C2C" w:rsidRPr="00302DB3" w:rsidRDefault="00752C2C" w:rsidP="00752C2C">
      <w:r>
        <w:t>Needs in other areas,</w:t>
      </w:r>
      <w:r w:rsidRPr="00302DB3">
        <w:t xml:space="preserve"> for example learning or social and emotional difficulties</w:t>
      </w:r>
      <w:r>
        <w:t>, can lead to and compound communication and interaction needs; they can also be the result of unmet C&amp;I needs. Look across descriptors for all relevant areas of need to make sure that support is tailored appropriately.</w:t>
      </w:r>
      <w:r w:rsidRPr="00302DB3">
        <w:t xml:space="preserve"> Making reasonable adjustments for the difficulties arising out of C&amp;I needs requires schools to be flexible and provide an individualised response based on a sound assessme</w:t>
      </w:r>
      <w:r>
        <w:t>nt of the individual needs</w:t>
      </w:r>
      <w:r w:rsidRPr="00302DB3">
        <w:t xml:space="preserve"> of each child.</w:t>
      </w:r>
      <w:r w:rsidR="00C620C8">
        <w:t xml:space="preserve"> Children with auditory and visual perception and processing difficulties may also benefit from the suggested planning, strategies and resources suggested under Hearing, Visual Impairment and Cognition and Learning sections of this guidance.</w:t>
      </w:r>
    </w:p>
    <w:p w:rsidR="00752C2C" w:rsidRDefault="00A515B5" w:rsidP="00752C2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640"/>
      </w:tblGrid>
      <w:tr w:rsidR="00752C2C" w:rsidRPr="0034441F" w:rsidTr="008020D7">
        <w:tc>
          <w:tcPr>
            <w:tcW w:w="2055" w:type="pct"/>
            <w:shd w:val="clear" w:color="auto" w:fill="auto"/>
          </w:tcPr>
          <w:p w:rsidR="00752C2C" w:rsidRPr="0034441F" w:rsidRDefault="00752C2C" w:rsidP="008020D7">
            <w:pPr>
              <w:rPr>
                <w:b/>
              </w:rPr>
            </w:pPr>
            <w:r w:rsidRPr="0034441F">
              <w:rPr>
                <w:b/>
              </w:rPr>
              <w:lastRenderedPageBreak/>
              <w:t>Years 1 &amp; 2</w:t>
            </w:r>
          </w:p>
          <w:p w:rsidR="00752C2C" w:rsidRPr="0034441F" w:rsidRDefault="00752C2C" w:rsidP="008020D7">
            <w:r w:rsidRPr="0034441F">
              <w:rPr>
                <w:b/>
              </w:rPr>
              <w:t>Communication and Interaction</w:t>
            </w:r>
          </w:p>
        </w:tc>
        <w:tc>
          <w:tcPr>
            <w:tcW w:w="2945" w:type="pct"/>
            <w:shd w:val="clear" w:color="auto" w:fill="auto"/>
          </w:tcPr>
          <w:p w:rsidR="00752C2C" w:rsidRPr="00D4325E" w:rsidRDefault="00752C2C" w:rsidP="008020D7">
            <w:r w:rsidRPr="00D4325E">
              <w:t>Name</w:t>
            </w:r>
          </w:p>
        </w:tc>
      </w:tr>
    </w:tbl>
    <w:p w:rsidR="00752C2C" w:rsidRDefault="00752C2C" w:rsidP="00752C2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538"/>
        <w:gridCol w:w="6291"/>
        <w:gridCol w:w="1048"/>
        <w:gridCol w:w="1084"/>
      </w:tblGrid>
      <w:tr w:rsidR="00752C2C" w:rsidRPr="0034441F" w:rsidTr="008020D7">
        <w:tc>
          <w:tcPr>
            <w:tcW w:w="321" w:type="pct"/>
            <w:vMerge w:val="restart"/>
            <w:shd w:val="clear" w:color="auto" w:fill="auto"/>
            <w:textDirection w:val="btLr"/>
          </w:tcPr>
          <w:p w:rsidR="00752C2C" w:rsidRPr="0034441F" w:rsidRDefault="00752C2C" w:rsidP="008020D7">
            <w:pPr>
              <w:ind w:left="113" w:right="113"/>
            </w:pPr>
            <w:r w:rsidRPr="0034441F">
              <w:t xml:space="preserve">       The child needs support for some of the following:</w:t>
            </w:r>
          </w:p>
        </w:tc>
        <w:tc>
          <w:tcPr>
            <w:tcW w:w="3566" w:type="pct"/>
            <w:gridSpan w:val="2"/>
            <w:shd w:val="clear" w:color="auto" w:fill="auto"/>
          </w:tcPr>
          <w:p w:rsidR="00752C2C" w:rsidRPr="0034441F" w:rsidRDefault="00752C2C" w:rsidP="008020D7">
            <w:pPr>
              <w:rPr>
                <w:b/>
                <w:i/>
              </w:rPr>
            </w:pPr>
            <w:r w:rsidRPr="0034441F">
              <w:rPr>
                <w:b/>
                <w:i/>
              </w:rPr>
              <w:t>The child needs support for some of the following:</w:t>
            </w:r>
          </w:p>
        </w:tc>
        <w:tc>
          <w:tcPr>
            <w:tcW w:w="547" w:type="pct"/>
            <w:shd w:val="clear" w:color="auto" w:fill="auto"/>
          </w:tcPr>
          <w:p w:rsidR="00752C2C" w:rsidRPr="0034441F" w:rsidRDefault="00752C2C" w:rsidP="008020D7">
            <w:r w:rsidRPr="0034441F">
              <w:t>Date &amp; year gp</w:t>
            </w:r>
          </w:p>
        </w:tc>
        <w:tc>
          <w:tcPr>
            <w:tcW w:w="566" w:type="pct"/>
            <w:shd w:val="clear" w:color="auto" w:fill="auto"/>
          </w:tcPr>
          <w:p w:rsidR="00752C2C" w:rsidRPr="0034441F" w:rsidRDefault="00752C2C" w:rsidP="008020D7">
            <w:r w:rsidRPr="0034441F">
              <w:t>Date &amp; year gp</w:t>
            </w:r>
          </w:p>
        </w:tc>
      </w:tr>
      <w:tr w:rsidR="00752C2C" w:rsidRPr="0034441F" w:rsidTr="008020D7">
        <w:tc>
          <w:tcPr>
            <w:tcW w:w="321" w:type="pct"/>
            <w:vMerge/>
            <w:shd w:val="clear" w:color="auto" w:fill="auto"/>
          </w:tcPr>
          <w:p w:rsidR="00752C2C" w:rsidRPr="0034441F" w:rsidRDefault="00752C2C" w:rsidP="008020D7"/>
        </w:tc>
        <w:tc>
          <w:tcPr>
            <w:tcW w:w="281" w:type="pct"/>
            <w:vMerge w:val="restart"/>
            <w:shd w:val="clear" w:color="auto" w:fill="auto"/>
            <w:textDirection w:val="btLr"/>
          </w:tcPr>
          <w:p w:rsidR="00752C2C" w:rsidRPr="0034441F" w:rsidRDefault="00752C2C" w:rsidP="008020D7">
            <w:pPr>
              <w:ind w:left="113" w:right="113"/>
              <w:rPr>
                <w:sz w:val="18"/>
                <w:szCs w:val="18"/>
              </w:rPr>
            </w:pPr>
            <w:r w:rsidRPr="0034441F">
              <w:rPr>
                <w:sz w:val="18"/>
                <w:szCs w:val="18"/>
              </w:rPr>
              <w:t>Listening and attention</w:t>
            </w:r>
          </w:p>
        </w:tc>
        <w:tc>
          <w:tcPr>
            <w:tcW w:w="3285" w:type="pct"/>
            <w:shd w:val="clear" w:color="auto" w:fill="auto"/>
          </w:tcPr>
          <w:p w:rsidR="00752C2C" w:rsidRPr="0034441F" w:rsidRDefault="00752C2C" w:rsidP="008020D7">
            <w:r w:rsidRPr="0034441F">
              <w:t>listening attentively in a small group or the whole class</w:t>
            </w:r>
          </w:p>
        </w:tc>
        <w:tc>
          <w:tcPr>
            <w:tcW w:w="547" w:type="pct"/>
            <w:shd w:val="clear" w:color="auto" w:fill="auto"/>
          </w:tcPr>
          <w:p w:rsidR="00752C2C" w:rsidRPr="0034441F" w:rsidRDefault="00752C2C" w:rsidP="008020D7"/>
        </w:tc>
        <w:tc>
          <w:tcPr>
            <w:tcW w:w="566" w:type="pct"/>
            <w:shd w:val="clear" w:color="auto" w:fill="auto"/>
          </w:tcPr>
          <w:p w:rsidR="00752C2C" w:rsidRPr="0034441F" w:rsidRDefault="00752C2C" w:rsidP="008020D7"/>
        </w:tc>
      </w:tr>
      <w:tr w:rsidR="00752C2C" w:rsidRPr="0034441F" w:rsidTr="008020D7">
        <w:tc>
          <w:tcPr>
            <w:tcW w:w="321" w:type="pct"/>
            <w:vMerge/>
            <w:shd w:val="clear" w:color="auto" w:fill="auto"/>
          </w:tcPr>
          <w:p w:rsidR="00752C2C" w:rsidRPr="0034441F" w:rsidRDefault="00752C2C" w:rsidP="008020D7"/>
        </w:tc>
        <w:tc>
          <w:tcPr>
            <w:tcW w:w="281" w:type="pct"/>
            <w:vMerge/>
            <w:shd w:val="clear" w:color="auto" w:fill="auto"/>
          </w:tcPr>
          <w:p w:rsidR="00752C2C" w:rsidRPr="0034441F" w:rsidRDefault="00752C2C" w:rsidP="008020D7"/>
        </w:tc>
        <w:tc>
          <w:tcPr>
            <w:tcW w:w="3285" w:type="pct"/>
            <w:shd w:val="clear" w:color="auto" w:fill="auto"/>
          </w:tcPr>
          <w:p w:rsidR="00752C2C" w:rsidRPr="0034441F" w:rsidRDefault="00752C2C" w:rsidP="008020D7">
            <w:r w:rsidRPr="0034441F">
              <w:t>sustaining concentration in a small group or the whole class</w:t>
            </w:r>
          </w:p>
        </w:tc>
        <w:tc>
          <w:tcPr>
            <w:tcW w:w="547" w:type="pct"/>
            <w:shd w:val="clear" w:color="auto" w:fill="auto"/>
          </w:tcPr>
          <w:p w:rsidR="00752C2C" w:rsidRPr="0034441F" w:rsidRDefault="00752C2C" w:rsidP="008020D7"/>
        </w:tc>
        <w:tc>
          <w:tcPr>
            <w:tcW w:w="566" w:type="pct"/>
            <w:shd w:val="clear" w:color="auto" w:fill="auto"/>
          </w:tcPr>
          <w:p w:rsidR="00752C2C" w:rsidRPr="0034441F" w:rsidRDefault="00752C2C" w:rsidP="008020D7"/>
        </w:tc>
      </w:tr>
      <w:tr w:rsidR="00752C2C" w:rsidRPr="0034441F" w:rsidTr="008020D7">
        <w:tc>
          <w:tcPr>
            <w:tcW w:w="321" w:type="pct"/>
            <w:vMerge/>
            <w:shd w:val="clear" w:color="auto" w:fill="auto"/>
          </w:tcPr>
          <w:p w:rsidR="00752C2C" w:rsidRPr="0034441F" w:rsidRDefault="00752C2C" w:rsidP="008020D7"/>
        </w:tc>
        <w:tc>
          <w:tcPr>
            <w:tcW w:w="281" w:type="pct"/>
            <w:vMerge/>
            <w:shd w:val="clear" w:color="auto" w:fill="auto"/>
          </w:tcPr>
          <w:p w:rsidR="00752C2C" w:rsidRPr="0034441F" w:rsidRDefault="00752C2C" w:rsidP="008020D7"/>
        </w:tc>
        <w:tc>
          <w:tcPr>
            <w:tcW w:w="3285" w:type="pct"/>
            <w:shd w:val="clear" w:color="auto" w:fill="auto"/>
          </w:tcPr>
          <w:p w:rsidR="00752C2C" w:rsidRPr="0034441F" w:rsidRDefault="00752C2C" w:rsidP="008020D7">
            <w:pPr>
              <w:rPr>
                <w:rFonts w:cs="Arial"/>
              </w:rPr>
            </w:pPr>
            <w:r w:rsidRPr="0034441F">
              <w:rPr>
                <w:rFonts w:cs="Arial"/>
                <w:color w:val="000000"/>
              </w:rPr>
              <w:t>listening to an instruction whilst carrying out a task</w:t>
            </w:r>
          </w:p>
        </w:tc>
        <w:tc>
          <w:tcPr>
            <w:tcW w:w="547" w:type="pct"/>
            <w:shd w:val="clear" w:color="auto" w:fill="auto"/>
          </w:tcPr>
          <w:p w:rsidR="00752C2C" w:rsidRPr="0034441F" w:rsidRDefault="00752C2C" w:rsidP="008020D7"/>
        </w:tc>
        <w:tc>
          <w:tcPr>
            <w:tcW w:w="566" w:type="pct"/>
            <w:shd w:val="clear" w:color="auto" w:fill="auto"/>
          </w:tcPr>
          <w:p w:rsidR="00752C2C" w:rsidRPr="0034441F" w:rsidRDefault="00752C2C" w:rsidP="008020D7"/>
        </w:tc>
      </w:tr>
      <w:tr w:rsidR="00752C2C" w:rsidRPr="0034441F" w:rsidTr="008020D7">
        <w:tc>
          <w:tcPr>
            <w:tcW w:w="321" w:type="pct"/>
            <w:vMerge/>
            <w:shd w:val="clear" w:color="auto" w:fill="auto"/>
          </w:tcPr>
          <w:p w:rsidR="00752C2C" w:rsidRPr="0034441F" w:rsidRDefault="00752C2C" w:rsidP="008020D7"/>
        </w:tc>
        <w:tc>
          <w:tcPr>
            <w:tcW w:w="281" w:type="pct"/>
            <w:vMerge/>
            <w:shd w:val="clear" w:color="auto" w:fill="auto"/>
          </w:tcPr>
          <w:p w:rsidR="00752C2C" w:rsidRPr="0034441F" w:rsidRDefault="00752C2C" w:rsidP="008020D7"/>
        </w:tc>
        <w:tc>
          <w:tcPr>
            <w:tcW w:w="3285" w:type="pct"/>
            <w:shd w:val="clear" w:color="auto" w:fill="auto"/>
          </w:tcPr>
          <w:p w:rsidR="00752C2C" w:rsidRPr="0034441F" w:rsidRDefault="00752C2C" w:rsidP="008020D7">
            <w:r w:rsidRPr="0034441F">
              <w:t>focusing independently on an adult initiated task for 5 minutes or more</w:t>
            </w:r>
            <w:r w:rsidR="000535BB">
              <w:t>.</w:t>
            </w:r>
            <w:r w:rsidRPr="0034441F">
              <w:t xml:space="preserve"> </w:t>
            </w:r>
          </w:p>
        </w:tc>
        <w:tc>
          <w:tcPr>
            <w:tcW w:w="547" w:type="pct"/>
            <w:shd w:val="clear" w:color="auto" w:fill="auto"/>
          </w:tcPr>
          <w:p w:rsidR="00752C2C" w:rsidRPr="0034441F" w:rsidRDefault="00752C2C" w:rsidP="008020D7"/>
        </w:tc>
        <w:tc>
          <w:tcPr>
            <w:tcW w:w="566" w:type="pct"/>
            <w:shd w:val="clear" w:color="auto" w:fill="auto"/>
          </w:tcPr>
          <w:p w:rsidR="00752C2C" w:rsidRPr="0034441F" w:rsidRDefault="00752C2C" w:rsidP="008020D7"/>
        </w:tc>
      </w:tr>
      <w:tr w:rsidR="00752C2C" w:rsidRPr="0034441F" w:rsidTr="008020D7">
        <w:tc>
          <w:tcPr>
            <w:tcW w:w="321" w:type="pct"/>
            <w:vMerge/>
            <w:shd w:val="clear" w:color="auto" w:fill="auto"/>
          </w:tcPr>
          <w:p w:rsidR="00752C2C" w:rsidRPr="0034441F" w:rsidRDefault="00752C2C" w:rsidP="008020D7"/>
        </w:tc>
        <w:tc>
          <w:tcPr>
            <w:tcW w:w="281" w:type="pct"/>
            <w:vMerge w:val="restart"/>
            <w:shd w:val="clear" w:color="auto" w:fill="auto"/>
            <w:textDirection w:val="btLr"/>
          </w:tcPr>
          <w:p w:rsidR="00752C2C" w:rsidRPr="0034441F" w:rsidRDefault="00752C2C" w:rsidP="008020D7">
            <w:pPr>
              <w:ind w:left="113" w:right="113"/>
            </w:pPr>
            <w:r w:rsidRPr="0034441F">
              <w:rPr>
                <w:sz w:val="20"/>
              </w:rPr>
              <w:t>Speaking</w:t>
            </w:r>
          </w:p>
        </w:tc>
        <w:tc>
          <w:tcPr>
            <w:tcW w:w="3285" w:type="pct"/>
            <w:shd w:val="clear" w:color="auto" w:fill="auto"/>
          </w:tcPr>
          <w:p w:rsidR="00752C2C" w:rsidRPr="0034441F" w:rsidRDefault="00752C2C" w:rsidP="008020D7">
            <w:r w:rsidRPr="0034441F">
              <w:t>articulating words clearly (they may use gesture more than their peers)</w:t>
            </w:r>
          </w:p>
        </w:tc>
        <w:tc>
          <w:tcPr>
            <w:tcW w:w="547" w:type="pct"/>
            <w:shd w:val="clear" w:color="auto" w:fill="auto"/>
          </w:tcPr>
          <w:p w:rsidR="00752C2C" w:rsidRPr="0034441F" w:rsidRDefault="00752C2C" w:rsidP="008020D7"/>
        </w:tc>
        <w:tc>
          <w:tcPr>
            <w:tcW w:w="566" w:type="pct"/>
            <w:shd w:val="clear" w:color="auto" w:fill="auto"/>
          </w:tcPr>
          <w:p w:rsidR="00752C2C" w:rsidRPr="0034441F" w:rsidRDefault="00752C2C" w:rsidP="008020D7"/>
        </w:tc>
      </w:tr>
      <w:tr w:rsidR="00752C2C" w:rsidRPr="0034441F" w:rsidTr="008020D7">
        <w:tc>
          <w:tcPr>
            <w:tcW w:w="321" w:type="pct"/>
            <w:vMerge/>
            <w:shd w:val="clear" w:color="auto" w:fill="auto"/>
          </w:tcPr>
          <w:p w:rsidR="00752C2C" w:rsidRPr="0034441F" w:rsidRDefault="00752C2C" w:rsidP="008020D7"/>
        </w:tc>
        <w:tc>
          <w:tcPr>
            <w:tcW w:w="281" w:type="pct"/>
            <w:vMerge/>
            <w:shd w:val="clear" w:color="auto" w:fill="auto"/>
            <w:textDirection w:val="btLr"/>
          </w:tcPr>
          <w:p w:rsidR="00752C2C" w:rsidRPr="0034441F" w:rsidRDefault="00752C2C" w:rsidP="008020D7">
            <w:pPr>
              <w:ind w:left="113" w:right="113"/>
              <w:rPr>
                <w:sz w:val="20"/>
              </w:rPr>
            </w:pPr>
          </w:p>
        </w:tc>
        <w:tc>
          <w:tcPr>
            <w:tcW w:w="3285" w:type="pct"/>
            <w:shd w:val="clear" w:color="auto" w:fill="auto"/>
          </w:tcPr>
          <w:p w:rsidR="00752C2C" w:rsidRPr="0034441F" w:rsidRDefault="00752C2C" w:rsidP="008020D7">
            <w:r w:rsidRPr="0034441F">
              <w:t>recalling known words in conversation</w:t>
            </w:r>
          </w:p>
        </w:tc>
        <w:tc>
          <w:tcPr>
            <w:tcW w:w="547" w:type="pct"/>
            <w:shd w:val="clear" w:color="auto" w:fill="auto"/>
          </w:tcPr>
          <w:p w:rsidR="00752C2C" w:rsidRPr="0034441F" w:rsidRDefault="00752C2C" w:rsidP="008020D7"/>
        </w:tc>
        <w:tc>
          <w:tcPr>
            <w:tcW w:w="566" w:type="pct"/>
            <w:shd w:val="clear" w:color="auto" w:fill="auto"/>
          </w:tcPr>
          <w:p w:rsidR="00752C2C" w:rsidRPr="0034441F" w:rsidRDefault="00752C2C" w:rsidP="008020D7"/>
        </w:tc>
      </w:tr>
      <w:tr w:rsidR="00752C2C" w:rsidRPr="0034441F" w:rsidTr="008020D7">
        <w:tc>
          <w:tcPr>
            <w:tcW w:w="321" w:type="pct"/>
            <w:vMerge/>
            <w:shd w:val="clear" w:color="auto" w:fill="auto"/>
          </w:tcPr>
          <w:p w:rsidR="00752C2C" w:rsidRPr="0034441F" w:rsidRDefault="00752C2C" w:rsidP="008020D7"/>
        </w:tc>
        <w:tc>
          <w:tcPr>
            <w:tcW w:w="281" w:type="pct"/>
            <w:vMerge/>
            <w:shd w:val="clear" w:color="auto" w:fill="auto"/>
          </w:tcPr>
          <w:p w:rsidR="00752C2C" w:rsidRPr="0034441F" w:rsidRDefault="00752C2C" w:rsidP="008020D7"/>
        </w:tc>
        <w:tc>
          <w:tcPr>
            <w:tcW w:w="3285" w:type="pct"/>
            <w:shd w:val="clear" w:color="auto" w:fill="auto"/>
          </w:tcPr>
          <w:p w:rsidR="00752C2C" w:rsidRPr="0034441F" w:rsidRDefault="00752C2C" w:rsidP="008020D7">
            <w:r w:rsidRPr="0034441F">
              <w:t>making him/herself understood by an adult (this may lead to frustration or withdrawn behaviour)</w:t>
            </w:r>
          </w:p>
        </w:tc>
        <w:tc>
          <w:tcPr>
            <w:tcW w:w="547" w:type="pct"/>
            <w:shd w:val="clear" w:color="auto" w:fill="auto"/>
          </w:tcPr>
          <w:p w:rsidR="00752C2C" w:rsidRPr="0034441F" w:rsidRDefault="00752C2C" w:rsidP="008020D7"/>
        </w:tc>
        <w:tc>
          <w:tcPr>
            <w:tcW w:w="566" w:type="pct"/>
            <w:shd w:val="clear" w:color="auto" w:fill="auto"/>
          </w:tcPr>
          <w:p w:rsidR="00752C2C" w:rsidRPr="0034441F" w:rsidRDefault="00752C2C" w:rsidP="008020D7"/>
        </w:tc>
      </w:tr>
      <w:tr w:rsidR="00752C2C" w:rsidRPr="0034441F" w:rsidTr="008020D7">
        <w:tc>
          <w:tcPr>
            <w:tcW w:w="321" w:type="pct"/>
            <w:vMerge/>
            <w:shd w:val="clear" w:color="auto" w:fill="auto"/>
          </w:tcPr>
          <w:p w:rsidR="00752C2C" w:rsidRPr="0034441F" w:rsidRDefault="00752C2C" w:rsidP="008020D7"/>
        </w:tc>
        <w:tc>
          <w:tcPr>
            <w:tcW w:w="281" w:type="pct"/>
            <w:vMerge/>
            <w:shd w:val="clear" w:color="auto" w:fill="auto"/>
          </w:tcPr>
          <w:p w:rsidR="00752C2C" w:rsidRPr="0034441F" w:rsidRDefault="00752C2C" w:rsidP="008020D7"/>
        </w:tc>
        <w:tc>
          <w:tcPr>
            <w:tcW w:w="3285" w:type="pct"/>
            <w:shd w:val="clear" w:color="auto" w:fill="auto"/>
          </w:tcPr>
          <w:p w:rsidR="00752C2C" w:rsidRPr="0034441F" w:rsidRDefault="00752C2C" w:rsidP="008020D7">
            <w:r w:rsidRPr="0034441F">
              <w:t>constructing sentences verbally</w:t>
            </w:r>
          </w:p>
        </w:tc>
        <w:tc>
          <w:tcPr>
            <w:tcW w:w="547" w:type="pct"/>
            <w:shd w:val="clear" w:color="auto" w:fill="auto"/>
          </w:tcPr>
          <w:p w:rsidR="00752C2C" w:rsidRPr="0034441F" w:rsidRDefault="00752C2C" w:rsidP="008020D7"/>
        </w:tc>
        <w:tc>
          <w:tcPr>
            <w:tcW w:w="566" w:type="pct"/>
            <w:shd w:val="clear" w:color="auto" w:fill="auto"/>
          </w:tcPr>
          <w:p w:rsidR="00752C2C" w:rsidRPr="0034441F" w:rsidRDefault="00752C2C" w:rsidP="008020D7"/>
        </w:tc>
      </w:tr>
      <w:tr w:rsidR="00752C2C" w:rsidRPr="0034441F" w:rsidTr="008020D7">
        <w:tc>
          <w:tcPr>
            <w:tcW w:w="321" w:type="pct"/>
            <w:vMerge/>
            <w:shd w:val="clear" w:color="auto" w:fill="auto"/>
          </w:tcPr>
          <w:p w:rsidR="00752C2C" w:rsidRPr="0034441F" w:rsidRDefault="00752C2C" w:rsidP="008020D7"/>
        </w:tc>
        <w:tc>
          <w:tcPr>
            <w:tcW w:w="281" w:type="pct"/>
            <w:vMerge/>
            <w:shd w:val="clear" w:color="auto" w:fill="auto"/>
          </w:tcPr>
          <w:p w:rsidR="00752C2C" w:rsidRPr="0034441F" w:rsidRDefault="00752C2C" w:rsidP="008020D7"/>
        </w:tc>
        <w:tc>
          <w:tcPr>
            <w:tcW w:w="3285" w:type="pct"/>
            <w:shd w:val="clear" w:color="auto" w:fill="auto"/>
          </w:tcPr>
          <w:p w:rsidR="00752C2C" w:rsidRPr="0034441F" w:rsidRDefault="00752C2C" w:rsidP="008020D7">
            <w:r w:rsidRPr="0034441F">
              <w:t>making needs and wants known appropriately</w:t>
            </w:r>
            <w:r w:rsidR="000535BB">
              <w:t>.</w:t>
            </w:r>
          </w:p>
        </w:tc>
        <w:tc>
          <w:tcPr>
            <w:tcW w:w="547" w:type="pct"/>
            <w:shd w:val="clear" w:color="auto" w:fill="auto"/>
          </w:tcPr>
          <w:p w:rsidR="00752C2C" w:rsidRPr="0034441F" w:rsidRDefault="00752C2C" w:rsidP="008020D7"/>
        </w:tc>
        <w:tc>
          <w:tcPr>
            <w:tcW w:w="566" w:type="pct"/>
            <w:shd w:val="clear" w:color="auto" w:fill="auto"/>
          </w:tcPr>
          <w:p w:rsidR="00752C2C" w:rsidRPr="0034441F" w:rsidRDefault="00752C2C" w:rsidP="008020D7"/>
        </w:tc>
      </w:tr>
      <w:tr w:rsidR="00752C2C" w:rsidRPr="0034441F" w:rsidTr="008020D7">
        <w:tc>
          <w:tcPr>
            <w:tcW w:w="321" w:type="pct"/>
            <w:vMerge/>
            <w:shd w:val="clear" w:color="auto" w:fill="auto"/>
          </w:tcPr>
          <w:p w:rsidR="00752C2C" w:rsidRPr="0034441F" w:rsidRDefault="00752C2C" w:rsidP="008020D7"/>
        </w:tc>
        <w:tc>
          <w:tcPr>
            <w:tcW w:w="281" w:type="pct"/>
            <w:vMerge w:val="restart"/>
            <w:shd w:val="clear" w:color="auto" w:fill="auto"/>
            <w:textDirection w:val="btLr"/>
          </w:tcPr>
          <w:p w:rsidR="00752C2C" w:rsidRPr="0034441F" w:rsidRDefault="00752C2C" w:rsidP="008020D7">
            <w:pPr>
              <w:ind w:left="113" w:right="113"/>
              <w:rPr>
                <w:sz w:val="18"/>
                <w:szCs w:val="18"/>
              </w:rPr>
            </w:pPr>
            <w:r w:rsidRPr="0034441F">
              <w:rPr>
                <w:sz w:val="18"/>
                <w:szCs w:val="18"/>
              </w:rPr>
              <w:t>Understanding and processing</w:t>
            </w:r>
          </w:p>
        </w:tc>
        <w:tc>
          <w:tcPr>
            <w:tcW w:w="3285" w:type="pct"/>
            <w:shd w:val="clear" w:color="auto" w:fill="auto"/>
          </w:tcPr>
          <w:p w:rsidR="00752C2C" w:rsidRPr="0034441F" w:rsidRDefault="00752C2C" w:rsidP="008020D7">
            <w:r w:rsidRPr="0034441F">
              <w:t xml:space="preserve">following 2 step instructions </w:t>
            </w:r>
          </w:p>
          <w:p w:rsidR="00752C2C" w:rsidRPr="0034441F" w:rsidRDefault="00752C2C" w:rsidP="008020D7"/>
        </w:tc>
        <w:tc>
          <w:tcPr>
            <w:tcW w:w="547" w:type="pct"/>
            <w:shd w:val="clear" w:color="auto" w:fill="auto"/>
          </w:tcPr>
          <w:p w:rsidR="00752C2C" w:rsidRPr="0034441F" w:rsidRDefault="00752C2C" w:rsidP="008020D7"/>
        </w:tc>
        <w:tc>
          <w:tcPr>
            <w:tcW w:w="566" w:type="pct"/>
            <w:shd w:val="clear" w:color="auto" w:fill="auto"/>
          </w:tcPr>
          <w:p w:rsidR="00752C2C" w:rsidRPr="0034441F" w:rsidRDefault="00752C2C" w:rsidP="008020D7"/>
        </w:tc>
      </w:tr>
      <w:tr w:rsidR="00752C2C" w:rsidRPr="0034441F" w:rsidTr="008020D7">
        <w:tc>
          <w:tcPr>
            <w:tcW w:w="321" w:type="pct"/>
            <w:vMerge/>
            <w:shd w:val="clear" w:color="auto" w:fill="auto"/>
          </w:tcPr>
          <w:p w:rsidR="00752C2C" w:rsidRPr="0034441F" w:rsidRDefault="00752C2C" w:rsidP="008020D7"/>
        </w:tc>
        <w:tc>
          <w:tcPr>
            <w:tcW w:w="281" w:type="pct"/>
            <w:vMerge/>
            <w:shd w:val="clear" w:color="auto" w:fill="auto"/>
          </w:tcPr>
          <w:p w:rsidR="00752C2C" w:rsidRPr="0034441F" w:rsidRDefault="00752C2C" w:rsidP="008020D7"/>
        </w:tc>
        <w:tc>
          <w:tcPr>
            <w:tcW w:w="3285" w:type="pct"/>
            <w:shd w:val="clear" w:color="auto" w:fill="auto"/>
          </w:tcPr>
          <w:p w:rsidR="00752C2C" w:rsidRPr="0034441F" w:rsidRDefault="00752C2C" w:rsidP="008020D7">
            <w:r w:rsidRPr="0034441F">
              <w:t>recalling information, eg remembering instructions, following the sequence of a story</w:t>
            </w:r>
          </w:p>
        </w:tc>
        <w:tc>
          <w:tcPr>
            <w:tcW w:w="547" w:type="pct"/>
            <w:shd w:val="clear" w:color="auto" w:fill="auto"/>
          </w:tcPr>
          <w:p w:rsidR="00752C2C" w:rsidRPr="0034441F" w:rsidRDefault="00752C2C" w:rsidP="008020D7"/>
        </w:tc>
        <w:tc>
          <w:tcPr>
            <w:tcW w:w="566" w:type="pct"/>
            <w:shd w:val="clear" w:color="auto" w:fill="auto"/>
          </w:tcPr>
          <w:p w:rsidR="00752C2C" w:rsidRPr="0034441F" w:rsidRDefault="00752C2C" w:rsidP="008020D7"/>
        </w:tc>
      </w:tr>
      <w:tr w:rsidR="00752C2C" w:rsidRPr="0034441F" w:rsidTr="008020D7">
        <w:tc>
          <w:tcPr>
            <w:tcW w:w="321" w:type="pct"/>
            <w:vMerge/>
            <w:shd w:val="clear" w:color="auto" w:fill="auto"/>
          </w:tcPr>
          <w:p w:rsidR="00752C2C" w:rsidRPr="0034441F" w:rsidRDefault="00752C2C" w:rsidP="008020D7"/>
        </w:tc>
        <w:tc>
          <w:tcPr>
            <w:tcW w:w="281" w:type="pct"/>
            <w:vMerge/>
            <w:shd w:val="clear" w:color="auto" w:fill="auto"/>
          </w:tcPr>
          <w:p w:rsidR="00752C2C" w:rsidRPr="0034441F" w:rsidRDefault="00752C2C" w:rsidP="008020D7"/>
        </w:tc>
        <w:tc>
          <w:tcPr>
            <w:tcW w:w="3285" w:type="pct"/>
            <w:shd w:val="clear" w:color="auto" w:fill="auto"/>
          </w:tcPr>
          <w:p w:rsidR="00752C2C" w:rsidRPr="0034441F" w:rsidRDefault="00752C2C" w:rsidP="008020D7">
            <w:r w:rsidRPr="0034441F">
              <w:t>understanding abstract terms or concepts, eg time, space, quantities</w:t>
            </w:r>
            <w:r w:rsidR="000535BB">
              <w:t>.</w:t>
            </w:r>
          </w:p>
        </w:tc>
        <w:tc>
          <w:tcPr>
            <w:tcW w:w="547" w:type="pct"/>
            <w:shd w:val="clear" w:color="auto" w:fill="auto"/>
          </w:tcPr>
          <w:p w:rsidR="00752C2C" w:rsidRPr="0034441F" w:rsidRDefault="00752C2C" w:rsidP="008020D7"/>
        </w:tc>
        <w:tc>
          <w:tcPr>
            <w:tcW w:w="566" w:type="pct"/>
            <w:shd w:val="clear" w:color="auto" w:fill="auto"/>
          </w:tcPr>
          <w:p w:rsidR="00752C2C" w:rsidRPr="0034441F" w:rsidRDefault="00752C2C" w:rsidP="008020D7"/>
        </w:tc>
      </w:tr>
      <w:tr w:rsidR="00752C2C" w:rsidRPr="0034441F" w:rsidTr="008020D7">
        <w:tc>
          <w:tcPr>
            <w:tcW w:w="321" w:type="pct"/>
            <w:vMerge/>
            <w:shd w:val="clear" w:color="auto" w:fill="auto"/>
          </w:tcPr>
          <w:p w:rsidR="00752C2C" w:rsidRPr="0034441F" w:rsidRDefault="00752C2C" w:rsidP="008020D7"/>
        </w:tc>
        <w:tc>
          <w:tcPr>
            <w:tcW w:w="281" w:type="pct"/>
            <w:vMerge w:val="restart"/>
            <w:shd w:val="clear" w:color="auto" w:fill="auto"/>
            <w:textDirection w:val="btLr"/>
          </w:tcPr>
          <w:p w:rsidR="00752C2C" w:rsidRPr="0034441F" w:rsidRDefault="00752C2C" w:rsidP="008020D7">
            <w:pPr>
              <w:ind w:left="113" w:right="113"/>
              <w:rPr>
                <w:sz w:val="20"/>
              </w:rPr>
            </w:pPr>
            <w:r w:rsidRPr="0034441F">
              <w:rPr>
                <w:sz w:val="20"/>
              </w:rPr>
              <w:t>Interaction and social communication</w:t>
            </w:r>
          </w:p>
        </w:tc>
        <w:tc>
          <w:tcPr>
            <w:tcW w:w="3285" w:type="pct"/>
            <w:shd w:val="clear" w:color="auto" w:fill="auto"/>
          </w:tcPr>
          <w:p w:rsidR="00752C2C" w:rsidRPr="0034441F" w:rsidRDefault="00752C2C" w:rsidP="008020D7">
            <w:r w:rsidRPr="0034441F">
              <w:t>interacting appropriately with others, understanding the accepted rules of social interaction</w:t>
            </w:r>
          </w:p>
        </w:tc>
        <w:tc>
          <w:tcPr>
            <w:tcW w:w="547" w:type="pct"/>
            <w:shd w:val="clear" w:color="auto" w:fill="auto"/>
          </w:tcPr>
          <w:p w:rsidR="00752C2C" w:rsidRPr="0034441F" w:rsidRDefault="00752C2C" w:rsidP="008020D7"/>
        </w:tc>
        <w:tc>
          <w:tcPr>
            <w:tcW w:w="566" w:type="pct"/>
            <w:shd w:val="clear" w:color="auto" w:fill="auto"/>
          </w:tcPr>
          <w:p w:rsidR="00752C2C" w:rsidRPr="0034441F" w:rsidRDefault="00752C2C" w:rsidP="008020D7"/>
        </w:tc>
      </w:tr>
      <w:tr w:rsidR="00752C2C" w:rsidRPr="0034441F" w:rsidTr="008020D7">
        <w:tc>
          <w:tcPr>
            <w:tcW w:w="321" w:type="pct"/>
            <w:vMerge/>
            <w:shd w:val="clear" w:color="auto" w:fill="auto"/>
          </w:tcPr>
          <w:p w:rsidR="00752C2C" w:rsidRPr="0034441F" w:rsidRDefault="00752C2C" w:rsidP="008020D7"/>
        </w:tc>
        <w:tc>
          <w:tcPr>
            <w:tcW w:w="281" w:type="pct"/>
            <w:vMerge/>
            <w:shd w:val="clear" w:color="auto" w:fill="auto"/>
            <w:textDirection w:val="btLr"/>
          </w:tcPr>
          <w:p w:rsidR="00752C2C" w:rsidRPr="0034441F" w:rsidRDefault="00752C2C" w:rsidP="008020D7">
            <w:pPr>
              <w:ind w:left="113" w:right="113"/>
              <w:rPr>
                <w:sz w:val="20"/>
              </w:rPr>
            </w:pPr>
          </w:p>
        </w:tc>
        <w:tc>
          <w:tcPr>
            <w:tcW w:w="3285" w:type="pct"/>
            <w:shd w:val="clear" w:color="auto" w:fill="auto"/>
          </w:tcPr>
          <w:p w:rsidR="00752C2C" w:rsidRPr="0034441F" w:rsidRDefault="00752C2C" w:rsidP="008020D7">
            <w:r w:rsidRPr="0034441F">
              <w:t>joining in with group and whole class activities</w:t>
            </w:r>
          </w:p>
        </w:tc>
        <w:tc>
          <w:tcPr>
            <w:tcW w:w="547" w:type="pct"/>
            <w:shd w:val="clear" w:color="auto" w:fill="auto"/>
          </w:tcPr>
          <w:p w:rsidR="00752C2C" w:rsidRPr="0034441F" w:rsidRDefault="00752C2C" w:rsidP="008020D7"/>
        </w:tc>
        <w:tc>
          <w:tcPr>
            <w:tcW w:w="566" w:type="pct"/>
            <w:shd w:val="clear" w:color="auto" w:fill="auto"/>
          </w:tcPr>
          <w:p w:rsidR="00752C2C" w:rsidRPr="0034441F" w:rsidRDefault="00752C2C" w:rsidP="008020D7"/>
        </w:tc>
      </w:tr>
      <w:tr w:rsidR="00752C2C" w:rsidRPr="0034441F" w:rsidTr="008020D7">
        <w:tc>
          <w:tcPr>
            <w:tcW w:w="321" w:type="pct"/>
            <w:vMerge/>
            <w:shd w:val="clear" w:color="auto" w:fill="auto"/>
          </w:tcPr>
          <w:p w:rsidR="00752C2C" w:rsidRPr="0034441F" w:rsidRDefault="00752C2C" w:rsidP="008020D7"/>
        </w:tc>
        <w:tc>
          <w:tcPr>
            <w:tcW w:w="281" w:type="pct"/>
            <w:vMerge/>
            <w:shd w:val="clear" w:color="auto" w:fill="auto"/>
            <w:textDirection w:val="btLr"/>
          </w:tcPr>
          <w:p w:rsidR="00752C2C" w:rsidRPr="0034441F" w:rsidRDefault="00752C2C" w:rsidP="008020D7">
            <w:pPr>
              <w:ind w:left="113" w:right="113"/>
              <w:rPr>
                <w:sz w:val="20"/>
              </w:rPr>
            </w:pPr>
          </w:p>
        </w:tc>
        <w:tc>
          <w:tcPr>
            <w:tcW w:w="3285" w:type="pct"/>
            <w:shd w:val="clear" w:color="auto" w:fill="auto"/>
          </w:tcPr>
          <w:p w:rsidR="00752C2C" w:rsidRPr="0034441F" w:rsidRDefault="00752C2C" w:rsidP="008020D7">
            <w:r w:rsidRPr="0034441F">
              <w:t>taking turns in engaging in a 2 way conversation with a familiar adult or peer</w:t>
            </w:r>
          </w:p>
        </w:tc>
        <w:tc>
          <w:tcPr>
            <w:tcW w:w="547" w:type="pct"/>
            <w:shd w:val="clear" w:color="auto" w:fill="auto"/>
          </w:tcPr>
          <w:p w:rsidR="00752C2C" w:rsidRPr="0034441F" w:rsidRDefault="00752C2C" w:rsidP="008020D7"/>
        </w:tc>
        <w:tc>
          <w:tcPr>
            <w:tcW w:w="566" w:type="pct"/>
            <w:shd w:val="clear" w:color="auto" w:fill="auto"/>
          </w:tcPr>
          <w:p w:rsidR="00752C2C" w:rsidRPr="0034441F" w:rsidRDefault="00752C2C" w:rsidP="008020D7"/>
        </w:tc>
      </w:tr>
      <w:tr w:rsidR="00752C2C" w:rsidRPr="0034441F" w:rsidTr="008020D7">
        <w:tc>
          <w:tcPr>
            <w:tcW w:w="321" w:type="pct"/>
            <w:vMerge/>
            <w:shd w:val="clear" w:color="auto" w:fill="auto"/>
          </w:tcPr>
          <w:p w:rsidR="00752C2C" w:rsidRPr="0034441F" w:rsidRDefault="00752C2C" w:rsidP="008020D7"/>
        </w:tc>
        <w:tc>
          <w:tcPr>
            <w:tcW w:w="281" w:type="pct"/>
            <w:vMerge/>
            <w:shd w:val="clear" w:color="auto" w:fill="auto"/>
          </w:tcPr>
          <w:p w:rsidR="00752C2C" w:rsidRPr="0034441F" w:rsidRDefault="00752C2C" w:rsidP="008020D7"/>
        </w:tc>
        <w:tc>
          <w:tcPr>
            <w:tcW w:w="3285" w:type="pct"/>
            <w:shd w:val="clear" w:color="auto" w:fill="auto"/>
          </w:tcPr>
          <w:p w:rsidR="00752C2C" w:rsidRPr="0034441F" w:rsidRDefault="00752C2C" w:rsidP="008020D7">
            <w:r w:rsidRPr="0034441F">
              <w:t>sharing resources, eg books, games, learning equipment</w:t>
            </w:r>
          </w:p>
        </w:tc>
        <w:tc>
          <w:tcPr>
            <w:tcW w:w="547" w:type="pct"/>
            <w:shd w:val="clear" w:color="auto" w:fill="auto"/>
          </w:tcPr>
          <w:p w:rsidR="00752C2C" w:rsidRPr="0034441F" w:rsidRDefault="00752C2C" w:rsidP="008020D7"/>
        </w:tc>
        <w:tc>
          <w:tcPr>
            <w:tcW w:w="566" w:type="pct"/>
            <w:shd w:val="clear" w:color="auto" w:fill="auto"/>
          </w:tcPr>
          <w:p w:rsidR="00752C2C" w:rsidRPr="0034441F" w:rsidRDefault="00752C2C" w:rsidP="008020D7"/>
        </w:tc>
      </w:tr>
      <w:tr w:rsidR="00752C2C" w:rsidRPr="0034441F" w:rsidTr="008020D7">
        <w:tc>
          <w:tcPr>
            <w:tcW w:w="321" w:type="pct"/>
            <w:vMerge/>
            <w:shd w:val="clear" w:color="auto" w:fill="auto"/>
          </w:tcPr>
          <w:p w:rsidR="00752C2C" w:rsidRPr="0034441F" w:rsidRDefault="00752C2C" w:rsidP="008020D7"/>
        </w:tc>
        <w:tc>
          <w:tcPr>
            <w:tcW w:w="281" w:type="pct"/>
            <w:vMerge/>
            <w:shd w:val="clear" w:color="auto" w:fill="auto"/>
          </w:tcPr>
          <w:p w:rsidR="00752C2C" w:rsidRPr="0034441F" w:rsidRDefault="00752C2C" w:rsidP="008020D7"/>
        </w:tc>
        <w:tc>
          <w:tcPr>
            <w:tcW w:w="3285" w:type="pct"/>
            <w:shd w:val="clear" w:color="auto" w:fill="auto"/>
          </w:tcPr>
          <w:p w:rsidR="00752C2C" w:rsidRPr="0034441F" w:rsidRDefault="00752C2C" w:rsidP="008020D7">
            <w:r w:rsidRPr="0034441F">
              <w:t>understanding that communication is a shared process</w:t>
            </w:r>
          </w:p>
        </w:tc>
        <w:tc>
          <w:tcPr>
            <w:tcW w:w="547" w:type="pct"/>
            <w:shd w:val="clear" w:color="auto" w:fill="auto"/>
          </w:tcPr>
          <w:p w:rsidR="00752C2C" w:rsidRPr="0034441F" w:rsidRDefault="00752C2C" w:rsidP="008020D7"/>
        </w:tc>
        <w:tc>
          <w:tcPr>
            <w:tcW w:w="566" w:type="pct"/>
            <w:shd w:val="clear" w:color="auto" w:fill="auto"/>
          </w:tcPr>
          <w:p w:rsidR="00752C2C" w:rsidRPr="0034441F" w:rsidRDefault="00752C2C" w:rsidP="008020D7"/>
        </w:tc>
      </w:tr>
      <w:tr w:rsidR="00752C2C" w:rsidRPr="0034441F" w:rsidTr="008020D7">
        <w:tc>
          <w:tcPr>
            <w:tcW w:w="321" w:type="pct"/>
            <w:vMerge/>
            <w:shd w:val="clear" w:color="auto" w:fill="auto"/>
          </w:tcPr>
          <w:p w:rsidR="00752C2C" w:rsidRPr="0034441F" w:rsidRDefault="00752C2C" w:rsidP="008020D7"/>
        </w:tc>
        <w:tc>
          <w:tcPr>
            <w:tcW w:w="281" w:type="pct"/>
            <w:vMerge/>
            <w:shd w:val="clear" w:color="auto" w:fill="auto"/>
          </w:tcPr>
          <w:p w:rsidR="00752C2C" w:rsidRPr="0034441F" w:rsidRDefault="00752C2C" w:rsidP="008020D7"/>
        </w:tc>
        <w:tc>
          <w:tcPr>
            <w:tcW w:w="3285" w:type="pct"/>
            <w:shd w:val="clear" w:color="auto" w:fill="auto"/>
          </w:tcPr>
          <w:p w:rsidR="00752C2C" w:rsidRPr="0034441F" w:rsidRDefault="00752C2C" w:rsidP="008020D7">
            <w:r w:rsidRPr="0034441F">
              <w:t>interpreting non literal language</w:t>
            </w:r>
          </w:p>
        </w:tc>
        <w:tc>
          <w:tcPr>
            <w:tcW w:w="547" w:type="pct"/>
            <w:shd w:val="clear" w:color="auto" w:fill="auto"/>
          </w:tcPr>
          <w:p w:rsidR="00752C2C" w:rsidRPr="0034441F" w:rsidRDefault="00752C2C" w:rsidP="008020D7"/>
        </w:tc>
        <w:tc>
          <w:tcPr>
            <w:tcW w:w="566" w:type="pct"/>
            <w:shd w:val="clear" w:color="auto" w:fill="auto"/>
          </w:tcPr>
          <w:p w:rsidR="00752C2C" w:rsidRPr="0034441F" w:rsidRDefault="00752C2C" w:rsidP="008020D7"/>
        </w:tc>
      </w:tr>
      <w:tr w:rsidR="00752C2C" w:rsidRPr="0034441F" w:rsidTr="008020D7">
        <w:tc>
          <w:tcPr>
            <w:tcW w:w="321" w:type="pct"/>
            <w:vMerge/>
            <w:shd w:val="clear" w:color="auto" w:fill="auto"/>
          </w:tcPr>
          <w:p w:rsidR="00752C2C" w:rsidRPr="0034441F" w:rsidRDefault="00752C2C" w:rsidP="008020D7"/>
        </w:tc>
        <w:tc>
          <w:tcPr>
            <w:tcW w:w="281" w:type="pct"/>
            <w:vMerge/>
            <w:shd w:val="clear" w:color="auto" w:fill="auto"/>
          </w:tcPr>
          <w:p w:rsidR="00752C2C" w:rsidRPr="0034441F" w:rsidRDefault="00752C2C" w:rsidP="008020D7"/>
        </w:tc>
        <w:tc>
          <w:tcPr>
            <w:tcW w:w="3285" w:type="pct"/>
            <w:shd w:val="clear" w:color="auto" w:fill="auto"/>
          </w:tcPr>
          <w:p w:rsidR="00752C2C" w:rsidRPr="0034441F" w:rsidRDefault="00752C2C" w:rsidP="008020D7">
            <w:r w:rsidRPr="0034441F">
              <w:t>establishing and maintain appropriate friendships</w:t>
            </w:r>
          </w:p>
        </w:tc>
        <w:tc>
          <w:tcPr>
            <w:tcW w:w="547" w:type="pct"/>
            <w:shd w:val="clear" w:color="auto" w:fill="auto"/>
          </w:tcPr>
          <w:p w:rsidR="00752C2C" w:rsidRPr="0034441F" w:rsidRDefault="00752C2C" w:rsidP="008020D7"/>
        </w:tc>
        <w:tc>
          <w:tcPr>
            <w:tcW w:w="566" w:type="pct"/>
            <w:shd w:val="clear" w:color="auto" w:fill="auto"/>
          </w:tcPr>
          <w:p w:rsidR="00752C2C" w:rsidRPr="0034441F" w:rsidRDefault="00752C2C" w:rsidP="008020D7"/>
        </w:tc>
      </w:tr>
      <w:tr w:rsidR="00752C2C" w:rsidRPr="0034441F" w:rsidTr="008020D7">
        <w:tc>
          <w:tcPr>
            <w:tcW w:w="321" w:type="pct"/>
            <w:vMerge/>
            <w:shd w:val="clear" w:color="auto" w:fill="auto"/>
          </w:tcPr>
          <w:p w:rsidR="00752C2C" w:rsidRPr="0034441F" w:rsidRDefault="00752C2C" w:rsidP="008020D7"/>
        </w:tc>
        <w:tc>
          <w:tcPr>
            <w:tcW w:w="281" w:type="pct"/>
            <w:vMerge/>
            <w:shd w:val="clear" w:color="auto" w:fill="auto"/>
          </w:tcPr>
          <w:p w:rsidR="00752C2C" w:rsidRPr="0034441F" w:rsidRDefault="00752C2C" w:rsidP="008020D7"/>
        </w:tc>
        <w:tc>
          <w:tcPr>
            <w:tcW w:w="3285" w:type="pct"/>
            <w:shd w:val="clear" w:color="auto" w:fill="auto"/>
          </w:tcPr>
          <w:p w:rsidR="00752C2C" w:rsidRPr="0034441F" w:rsidRDefault="00752C2C" w:rsidP="008020D7">
            <w:r w:rsidRPr="0034441F">
              <w:t>making a choice when given a limited range of options</w:t>
            </w:r>
          </w:p>
        </w:tc>
        <w:tc>
          <w:tcPr>
            <w:tcW w:w="547" w:type="pct"/>
            <w:shd w:val="clear" w:color="auto" w:fill="auto"/>
          </w:tcPr>
          <w:p w:rsidR="00752C2C" w:rsidRPr="0034441F" w:rsidRDefault="00752C2C" w:rsidP="008020D7"/>
        </w:tc>
        <w:tc>
          <w:tcPr>
            <w:tcW w:w="566" w:type="pct"/>
            <w:shd w:val="clear" w:color="auto" w:fill="auto"/>
          </w:tcPr>
          <w:p w:rsidR="00752C2C" w:rsidRPr="0034441F" w:rsidRDefault="00752C2C" w:rsidP="008020D7"/>
        </w:tc>
      </w:tr>
      <w:tr w:rsidR="00752C2C" w:rsidRPr="0034441F" w:rsidTr="008020D7">
        <w:tc>
          <w:tcPr>
            <w:tcW w:w="321" w:type="pct"/>
            <w:vMerge/>
            <w:shd w:val="clear" w:color="auto" w:fill="auto"/>
          </w:tcPr>
          <w:p w:rsidR="00752C2C" w:rsidRPr="0034441F" w:rsidRDefault="00752C2C" w:rsidP="008020D7"/>
        </w:tc>
        <w:tc>
          <w:tcPr>
            <w:tcW w:w="281" w:type="pct"/>
            <w:vMerge/>
            <w:shd w:val="clear" w:color="auto" w:fill="auto"/>
          </w:tcPr>
          <w:p w:rsidR="00752C2C" w:rsidRPr="0034441F" w:rsidRDefault="00752C2C" w:rsidP="008020D7"/>
        </w:tc>
        <w:tc>
          <w:tcPr>
            <w:tcW w:w="3285" w:type="pct"/>
            <w:shd w:val="clear" w:color="auto" w:fill="auto"/>
          </w:tcPr>
          <w:p w:rsidR="00752C2C" w:rsidRPr="0034441F" w:rsidRDefault="00752C2C" w:rsidP="008020D7">
            <w:r w:rsidRPr="0034441F">
              <w:t>to ‘read’ the physical clues of non-verbal language, eg facial expressions, gestures</w:t>
            </w:r>
          </w:p>
        </w:tc>
        <w:tc>
          <w:tcPr>
            <w:tcW w:w="547" w:type="pct"/>
            <w:shd w:val="clear" w:color="auto" w:fill="auto"/>
          </w:tcPr>
          <w:p w:rsidR="00752C2C" w:rsidRPr="0034441F" w:rsidRDefault="00752C2C" w:rsidP="008020D7"/>
        </w:tc>
        <w:tc>
          <w:tcPr>
            <w:tcW w:w="566" w:type="pct"/>
            <w:shd w:val="clear" w:color="auto" w:fill="auto"/>
          </w:tcPr>
          <w:p w:rsidR="00752C2C" w:rsidRPr="0034441F" w:rsidRDefault="00752C2C" w:rsidP="008020D7"/>
        </w:tc>
      </w:tr>
      <w:tr w:rsidR="00752C2C" w:rsidRPr="0034441F" w:rsidTr="008020D7">
        <w:tc>
          <w:tcPr>
            <w:tcW w:w="321" w:type="pct"/>
            <w:vMerge/>
            <w:shd w:val="clear" w:color="auto" w:fill="auto"/>
          </w:tcPr>
          <w:p w:rsidR="00752C2C" w:rsidRPr="0034441F" w:rsidRDefault="00752C2C" w:rsidP="008020D7"/>
        </w:tc>
        <w:tc>
          <w:tcPr>
            <w:tcW w:w="281" w:type="pct"/>
            <w:vMerge/>
            <w:shd w:val="clear" w:color="auto" w:fill="auto"/>
          </w:tcPr>
          <w:p w:rsidR="00752C2C" w:rsidRPr="0034441F" w:rsidRDefault="00752C2C" w:rsidP="008020D7"/>
        </w:tc>
        <w:tc>
          <w:tcPr>
            <w:tcW w:w="3285" w:type="pct"/>
            <w:shd w:val="clear" w:color="auto" w:fill="auto"/>
          </w:tcPr>
          <w:p w:rsidR="00752C2C" w:rsidRPr="0034441F" w:rsidRDefault="00752C2C" w:rsidP="008020D7">
            <w:r w:rsidRPr="0034441F">
              <w:t>knowing what to do at unstructured times of day</w:t>
            </w:r>
          </w:p>
        </w:tc>
        <w:tc>
          <w:tcPr>
            <w:tcW w:w="547" w:type="pct"/>
            <w:shd w:val="clear" w:color="auto" w:fill="auto"/>
          </w:tcPr>
          <w:p w:rsidR="00752C2C" w:rsidRPr="0034441F" w:rsidRDefault="00752C2C" w:rsidP="008020D7"/>
        </w:tc>
        <w:tc>
          <w:tcPr>
            <w:tcW w:w="566" w:type="pct"/>
            <w:shd w:val="clear" w:color="auto" w:fill="auto"/>
          </w:tcPr>
          <w:p w:rsidR="00752C2C" w:rsidRPr="0034441F" w:rsidRDefault="00752C2C" w:rsidP="008020D7"/>
        </w:tc>
      </w:tr>
      <w:tr w:rsidR="00752C2C" w:rsidRPr="0034441F" w:rsidTr="008020D7">
        <w:tc>
          <w:tcPr>
            <w:tcW w:w="321" w:type="pct"/>
            <w:vMerge/>
            <w:shd w:val="clear" w:color="auto" w:fill="auto"/>
          </w:tcPr>
          <w:p w:rsidR="00752C2C" w:rsidRPr="0034441F" w:rsidRDefault="00752C2C" w:rsidP="008020D7"/>
        </w:tc>
        <w:tc>
          <w:tcPr>
            <w:tcW w:w="281" w:type="pct"/>
            <w:vMerge/>
            <w:shd w:val="clear" w:color="auto" w:fill="auto"/>
          </w:tcPr>
          <w:p w:rsidR="00752C2C" w:rsidRPr="0034441F" w:rsidRDefault="00752C2C" w:rsidP="008020D7"/>
        </w:tc>
        <w:tc>
          <w:tcPr>
            <w:tcW w:w="3285" w:type="pct"/>
            <w:shd w:val="clear" w:color="auto" w:fill="auto"/>
          </w:tcPr>
          <w:p w:rsidR="00752C2C" w:rsidRPr="0034441F" w:rsidRDefault="00752C2C" w:rsidP="008020D7">
            <w:r w:rsidRPr="0034441F">
              <w:t>managing changes in routine</w:t>
            </w:r>
            <w:r w:rsidR="000535BB">
              <w:t>.</w:t>
            </w:r>
          </w:p>
        </w:tc>
        <w:tc>
          <w:tcPr>
            <w:tcW w:w="547" w:type="pct"/>
            <w:shd w:val="clear" w:color="auto" w:fill="auto"/>
          </w:tcPr>
          <w:p w:rsidR="00752C2C" w:rsidRPr="0034441F" w:rsidRDefault="00752C2C" w:rsidP="008020D7"/>
        </w:tc>
        <w:tc>
          <w:tcPr>
            <w:tcW w:w="566" w:type="pct"/>
            <w:shd w:val="clear" w:color="auto" w:fill="auto"/>
          </w:tcPr>
          <w:p w:rsidR="00752C2C" w:rsidRPr="0034441F" w:rsidRDefault="00752C2C" w:rsidP="008020D7"/>
        </w:tc>
      </w:tr>
      <w:tr w:rsidR="00752C2C" w:rsidRPr="0034441F" w:rsidTr="008020D7">
        <w:tc>
          <w:tcPr>
            <w:tcW w:w="321" w:type="pct"/>
            <w:vMerge/>
            <w:shd w:val="clear" w:color="auto" w:fill="auto"/>
          </w:tcPr>
          <w:p w:rsidR="00752C2C" w:rsidRPr="0034441F" w:rsidRDefault="00752C2C" w:rsidP="008020D7"/>
        </w:tc>
        <w:tc>
          <w:tcPr>
            <w:tcW w:w="281" w:type="pct"/>
            <w:vMerge w:val="restart"/>
            <w:shd w:val="clear" w:color="auto" w:fill="auto"/>
            <w:textDirection w:val="btLr"/>
          </w:tcPr>
          <w:p w:rsidR="00752C2C" w:rsidRPr="0034441F" w:rsidRDefault="00752C2C" w:rsidP="008020D7">
            <w:pPr>
              <w:ind w:left="113" w:right="113"/>
              <w:rPr>
                <w:sz w:val="20"/>
              </w:rPr>
            </w:pPr>
            <w:r w:rsidRPr="0034441F">
              <w:rPr>
                <w:sz w:val="20"/>
              </w:rPr>
              <w:t xml:space="preserve">Other </w:t>
            </w:r>
          </w:p>
        </w:tc>
        <w:tc>
          <w:tcPr>
            <w:tcW w:w="3285" w:type="pct"/>
            <w:shd w:val="clear" w:color="auto" w:fill="auto"/>
          </w:tcPr>
          <w:p w:rsidR="00752C2C" w:rsidRPr="0034441F" w:rsidRDefault="00752C2C" w:rsidP="008020D7">
            <w:r w:rsidRPr="0034441F">
              <w:t>managing stresses and anxieties</w:t>
            </w:r>
          </w:p>
        </w:tc>
        <w:tc>
          <w:tcPr>
            <w:tcW w:w="547" w:type="pct"/>
            <w:shd w:val="clear" w:color="auto" w:fill="auto"/>
          </w:tcPr>
          <w:p w:rsidR="00752C2C" w:rsidRPr="0034441F" w:rsidRDefault="00752C2C" w:rsidP="008020D7"/>
        </w:tc>
        <w:tc>
          <w:tcPr>
            <w:tcW w:w="566" w:type="pct"/>
            <w:shd w:val="clear" w:color="auto" w:fill="auto"/>
          </w:tcPr>
          <w:p w:rsidR="00752C2C" w:rsidRPr="0034441F" w:rsidRDefault="00752C2C" w:rsidP="008020D7"/>
        </w:tc>
      </w:tr>
      <w:tr w:rsidR="00752C2C" w:rsidRPr="0034441F" w:rsidTr="008020D7">
        <w:tc>
          <w:tcPr>
            <w:tcW w:w="321" w:type="pct"/>
            <w:vMerge/>
            <w:shd w:val="clear" w:color="auto" w:fill="auto"/>
          </w:tcPr>
          <w:p w:rsidR="00752C2C" w:rsidRPr="0034441F" w:rsidRDefault="00752C2C" w:rsidP="008020D7"/>
        </w:tc>
        <w:tc>
          <w:tcPr>
            <w:tcW w:w="281" w:type="pct"/>
            <w:vMerge/>
            <w:shd w:val="clear" w:color="auto" w:fill="auto"/>
          </w:tcPr>
          <w:p w:rsidR="00752C2C" w:rsidRPr="0034441F" w:rsidRDefault="00752C2C" w:rsidP="008020D7"/>
        </w:tc>
        <w:tc>
          <w:tcPr>
            <w:tcW w:w="3285" w:type="pct"/>
            <w:shd w:val="clear" w:color="auto" w:fill="auto"/>
          </w:tcPr>
          <w:p w:rsidR="00752C2C" w:rsidRPr="0034441F" w:rsidRDefault="00752C2C" w:rsidP="008020D7">
            <w:r w:rsidRPr="0034441F">
              <w:t>managing sensory responses (these may be hypo or hyper).</w:t>
            </w:r>
          </w:p>
        </w:tc>
        <w:tc>
          <w:tcPr>
            <w:tcW w:w="547" w:type="pct"/>
            <w:shd w:val="clear" w:color="auto" w:fill="auto"/>
          </w:tcPr>
          <w:p w:rsidR="00752C2C" w:rsidRPr="0034441F" w:rsidRDefault="00752C2C" w:rsidP="008020D7"/>
        </w:tc>
        <w:tc>
          <w:tcPr>
            <w:tcW w:w="566" w:type="pct"/>
            <w:shd w:val="clear" w:color="auto" w:fill="auto"/>
          </w:tcPr>
          <w:p w:rsidR="00752C2C" w:rsidRPr="0034441F" w:rsidRDefault="00752C2C" w:rsidP="008020D7"/>
        </w:tc>
      </w:tr>
    </w:tbl>
    <w:p w:rsidR="00752C2C" w:rsidRPr="00A905E1" w:rsidRDefault="00A905E1" w:rsidP="00752C2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6"/>
        <w:gridCol w:w="1360"/>
      </w:tblGrid>
      <w:tr w:rsidR="00752C2C" w:rsidRPr="0034441F" w:rsidTr="008020D7">
        <w:tc>
          <w:tcPr>
            <w:tcW w:w="4290" w:type="pct"/>
            <w:shd w:val="clear" w:color="auto" w:fill="auto"/>
          </w:tcPr>
          <w:p w:rsidR="00752C2C" w:rsidRPr="0034441F" w:rsidRDefault="00752C2C" w:rsidP="008020D7">
            <w:pPr>
              <w:jc w:val="center"/>
              <w:rPr>
                <w:b/>
                <w:sz w:val="28"/>
                <w:szCs w:val="28"/>
              </w:rPr>
            </w:pPr>
            <w:r w:rsidRPr="0034441F">
              <w:rPr>
                <w:b/>
                <w:sz w:val="28"/>
                <w:szCs w:val="28"/>
              </w:rPr>
              <w:lastRenderedPageBreak/>
              <w:t>Assessment and planning</w:t>
            </w:r>
          </w:p>
        </w:tc>
        <w:tc>
          <w:tcPr>
            <w:tcW w:w="710" w:type="pct"/>
            <w:shd w:val="clear" w:color="auto" w:fill="auto"/>
          </w:tcPr>
          <w:p w:rsidR="00752C2C" w:rsidRPr="0034441F" w:rsidRDefault="00752C2C" w:rsidP="008020D7">
            <w:pPr>
              <w:rPr>
                <w:b/>
              </w:rPr>
            </w:pPr>
            <w:r w:rsidRPr="0034441F">
              <w:rPr>
                <w:b/>
              </w:rPr>
              <w:t>Date</w:t>
            </w:r>
          </w:p>
        </w:tc>
      </w:tr>
      <w:tr w:rsidR="00752C2C" w:rsidRPr="0034441F" w:rsidTr="008020D7">
        <w:tc>
          <w:tcPr>
            <w:tcW w:w="5000" w:type="pct"/>
            <w:gridSpan w:val="2"/>
            <w:shd w:val="clear" w:color="auto" w:fill="auto"/>
          </w:tcPr>
          <w:p w:rsidR="00752C2C" w:rsidRPr="0034441F" w:rsidRDefault="00752C2C" w:rsidP="008020D7">
            <w:pPr>
              <w:rPr>
                <w:b/>
              </w:rPr>
            </w:pPr>
            <w:r w:rsidRPr="0034441F">
              <w:rPr>
                <w:b/>
              </w:rPr>
              <w:t xml:space="preserve">Further assessment may be required to identify more specifically the areas where the child needs support. </w:t>
            </w:r>
          </w:p>
        </w:tc>
      </w:tr>
      <w:tr w:rsidR="00752C2C" w:rsidRPr="0034441F" w:rsidTr="008020D7">
        <w:tc>
          <w:tcPr>
            <w:tcW w:w="4290" w:type="pct"/>
            <w:shd w:val="clear" w:color="auto" w:fill="auto"/>
          </w:tcPr>
          <w:p w:rsidR="00752C2C" w:rsidRPr="0034441F" w:rsidRDefault="00752C2C" w:rsidP="00752C2C">
            <w:pPr>
              <w:numPr>
                <w:ilvl w:val="0"/>
                <w:numId w:val="22"/>
              </w:numPr>
            </w:pPr>
            <w:r w:rsidRPr="0034441F">
              <w:t>Careful observation is the best way of unpicking difficulties.</w:t>
            </w:r>
          </w:p>
        </w:tc>
        <w:tc>
          <w:tcPr>
            <w:tcW w:w="710" w:type="pct"/>
            <w:shd w:val="clear" w:color="auto" w:fill="auto"/>
          </w:tcPr>
          <w:p w:rsidR="00752C2C" w:rsidRPr="00931143" w:rsidRDefault="00752C2C" w:rsidP="008020D7"/>
        </w:tc>
      </w:tr>
      <w:tr w:rsidR="00752C2C" w:rsidRPr="0034441F" w:rsidTr="008020D7">
        <w:tc>
          <w:tcPr>
            <w:tcW w:w="4290" w:type="pct"/>
            <w:shd w:val="clear" w:color="auto" w:fill="auto"/>
          </w:tcPr>
          <w:p w:rsidR="00752C2C" w:rsidRPr="0034441F" w:rsidRDefault="00752C2C" w:rsidP="00752C2C">
            <w:pPr>
              <w:numPr>
                <w:ilvl w:val="0"/>
                <w:numId w:val="22"/>
              </w:numPr>
            </w:pPr>
            <w:r w:rsidRPr="0034441F">
              <w:t>The BPVS can be useful for finding out about a learner’s understanding of vocabulary.</w:t>
            </w:r>
          </w:p>
        </w:tc>
        <w:tc>
          <w:tcPr>
            <w:tcW w:w="710" w:type="pct"/>
            <w:shd w:val="clear" w:color="auto" w:fill="auto"/>
          </w:tcPr>
          <w:p w:rsidR="00752C2C" w:rsidRPr="00931143" w:rsidRDefault="00752C2C" w:rsidP="008020D7"/>
        </w:tc>
      </w:tr>
      <w:tr w:rsidR="00752C2C" w:rsidRPr="0034441F" w:rsidTr="008020D7">
        <w:tc>
          <w:tcPr>
            <w:tcW w:w="4290" w:type="pct"/>
            <w:shd w:val="clear" w:color="auto" w:fill="auto"/>
          </w:tcPr>
          <w:p w:rsidR="00752C2C" w:rsidRPr="0034441F" w:rsidRDefault="00752C2C" w:rsidP="00752C2C">
            <w:pPr>
              <w:numPr>
                <w:ilvl w:val="0"/>
                <w:numId w:val="21"/>
              </w:numPr>
            </w:pPr>
            <w:r w:rsidRPr="0034441F">
              <w:t xml:space="preserve">For children with marked difficulties in social communication, thought and sensory processing, build on the initial evidence gathered to assemble a detailed profile of the child’s strengths, interests, challenges and sources of stress. Include parents and the child in this process. This profile will help to ensure that the optimum learning environment is achieved.  </w:t>
            </w:r>
          </w:p>
        </w:tc>
        <w:tc>
          <w:tcPr>
            <w:tcW w:w="710" w:type="pct"/>
            <w:shd w:val="clear" w:color="auto" w:fill="auto"/>
          </w:tcPr>
          <w:p w:rsidR="00752C2C" w:rsidRPr="00931143" w:rsidRDefault="00752C2C" w:rsidP="008020D7"/>
        </w:tc>
      </w:tr>
      <w:tr w:rsidR="00752C2C" w:rsidRPr="0034441F" w:rsidTr="008020D7">
        <w:tc>
          <w:tcPr>
            <w:tcW w:w="5000" w:type="pct"/>
            <w:gridSpan w:val="2"/>
            <w:shd w:val="clear" w:color="auto" w:fill="auto"/>
          </w:tcPr>
          <w:p w:rsidR="00752C2C" w:rsidRPr="0034441F" w:rsidRDefault="00752C2C" w:rsidP="008020D7">
            <w:pPr>
              <w:tabs>
                <w:tab w:val="left" w:pos="0"/>
              </w:tabs>
              <w:ind w:left="72" w:hanging="72"/>
              <w:rPr>
                <w:b/>
              </w:rPr>
            </w:pPr>
            <w:r w:rsidRPr="0034441F">
              <w:rPr>
                <w:b/>
              </w:rPr>
              <w:t>For further advice with assessment and planning contact:</w:t>
            </w:r>
          </w:p>
        </w:tc>
      </w:tr>
      <w:tr w:rsidR="00752C2C" w:rsidRPr="0034441F" w:rsidTr="008020D7">
        <w:tc>
          <w:tcPr>
            <w:tcW w:w="4290" w:type="pct"/>
            <w:shd w:val="clear" w:color="auto" w:fill="auto"/>
          </w:tcPr>
          <w:p w:rsidR="00752C2C" w:rsidRPr="0034441F" w:rsidRDefault="00752C2C" w:rsidP="008020D7">
            <w:pPr>
              <w:numPr>
                <w:ilvl w:val="0"/>
                <w:numId w:val="19"/>
              </w:numPr>
              <w:tabs>
                <w:tab w:val="left" w:pos="0"/>
              </w:tabs>
            </w:pPr>
            <w:r>
              <w:t xml:space="preserve">SENSS </w:t>
            </w:r>
            <w:r w:rsidRPr="0034441F">
              <w:t>Communi</w:t>
            </w:r>
            <w:r>
              <w:t>cation and Interaction Service</w:t>
            </w:r>
            <w:r w:rsidRPr="0034441F">
              <w:t>.</w:t>
            </w:r>
          </w:p>
        </w:tc>
        <w:tc>
          <w:tcPr>
            <w:tcW w:w="710" w:type="pct"/>
            <w:shd w:val="clear" w:color="auto" w:fill="auto"/>
          </w:tcPr>
          <w:p w:rsidR="00752C2C" w:rsidRPr="0034441F" w:rsidRDefault="00752C2C" w:rsidP="008020D7">
            <w:pPr>
              <w:tabs>
                <w:tab w:val="left" w:pos="0"/>
              </w:tabs>
              <w:ind w:left="72" w:hanging="72"/>
            </w:pPr>
          </w:p>
        </w:tc>
      </w:tr>
      <w:tr w:rsidR="00752C2C" w:rsidRPr="0034441F" w:rsidTr="008020D7">
        <w:tc>
          <w:tcPr>
            <w:tcW w:w="4290" w:type="pct"/>
            <w:shd w:val="clear" w:color="auto" w:fill="auto"/>
          </w:tcPr>
          <w:p w:rsidR="00752C2C" w:rsidRPr="0034441F" w:rsidRDefault="00752C2C" w:rsidP="00752C2C">
            <w:pPr>
              <w:numPr>
                <w:ilvl w:val="0"/>
                <w:numId w:val="23"/>
              </w:numPr>
            </w:pPr>
            <w:r w:rsidRPr="0034441F">
              <w:t>The Integrated Therapies team (Physiotherapy, Occupational therapy, Speech and language therapy) for a speech and language referral.</w:t>
            </w:r>
          </w:p>
        </w:tc>
        <w:tc>
          <w:tcPr>
            <w:tcW w:w="710" w:type="pct"/>
            <w:shd w:val="clear" w:color="auto" w:fill="auto"/>
          </w:tcPr>
          <w:p w:rsidR="00752C2C" w:rsidRPr="0034441F" w:rsidRDefault="00752C2C" w:rsidP="008020D7">
            <w:pPr>
              <w:tabs>
                <w:tab w:val="left" w:pos="0"/>
              </w:tabs>
              <w:ind w:left="72" w:hanging="72"/>
            </w:pPr>
          </w:p>
        </w:tc>
      </w:tr>
      <w:tr w:rsidR="00752C2C" w:rsidRPr="0034441F" w:rsidTr="008020D7">
        <w:tc>
          <w:tcPr>
            <w:tcW w:w="4290" w:type="pct"/>
            <w:shd w:val="clear" w:color="auto" w:fill="auto"/>
          </w:tcPr>
          <w:p w:rsidR="00752C2C" w:rsidRPr="0034441F" w:rsidRDefault="00752C2C" w:rsidP="00752C2C">
            <w:pPr>
              <w:numPr>
                <w:ilvl w:val="0"/>
                <w:numId w:val="23"/>
              </w:numPr>
              <w:tabs>
                <w:tab w:val="left" w:pos="0"/>
              </w:tabs>
            </w:pPr>
            <w:r w:rsidRPr="0034441F">
              <w:t>PCAMHS consultation helpline.</w:t>
            </w:r>
          </w:p>
        </w:tc>
        <w:tc>
          <w:tcPr>
            <w:tcW w:w="710" w:type="pct"/>
            <w:shd w:val="clear" w:color="auto" w:fill="auto"/>
          </w:tcPr>
          <w:p w:rsidR="00752C2C" w:rsidRPr="0034441F" w:rsidRDefault="00752C2C" w:rsidP="008020D7">
            <w:pPr>
              <w:tabs>
                <w:tab w:val="left" w:pos="0"/>
              </w:tabs>
              <w:ind w:left="72" w:hanging="72"/>
            </w:pPr>
          </w:p>
        </w:tc>
      </w:tr>
      <w:tr w:rsidR="00752C2C" w:rsidRPr="0034441F" w:rsidTr="008020D7">
        <w:tc>
          <w:tcPr>
            <w:tcW w:w="4290" w:type="pct"/>
            <w:shd w:val="clear" w:color="auto" w:fill="auto"/>
          </w:tcPr>
          <w:p w:rsidR="00752C2C" w:rsidRPr="0034441F" w:rsidRDefault="00752C2C" w:rsidP="00752C2C">
            <w:pPr>
              <w:numPr>
                <w:ilvl w:val="0"/>
                <w:numId w:val="39"/>
              </w:numPr>
            </w:pPr>
            <w:r w:rsidRPr="0034441F">
              <w:t xml:space="preserve">The </w:t>
            </w:r>
            <w:r>
              <w:t xml:space="preserve">SENSS </w:t>
            </w:r>
            <w:r w:rsidRPr="0034441F">
              <w:t xml:space="preserve">SEN ICT team. </w:t>
            </w:r>
          </w:p>
        </w:tc>
        <w:tc>
          <w:tcPr>
            <w:tcW w:w="710" w:type="pct"/>
            <w:shd w:val="clear" w:color="auto" w:fill="auto"/>
          </w:tcPr>
          <w:p w:rsidR="00752C2C" w:rsidRPr="0034441F" w:rsidRDefault="00752C2C" w:rsidP="008020D7">
            <w:pPr>
              <w:tabs>
                <w:tab w:val="left" w:pos="0"/>
              </w:tabs>
              <w:ind w:left="72" w:hanging="72"/>
            </w:pPr>
          </w:p>
        </w:tc>
      </w:tr>
      <w:tr w:rsidR="00752C2C" w:rsidRPr="0034441F" w:rsidTr="008020D7">
        <w:tc>
          <w:tcPr>
            <w:tcW w:w="4290" w:type="pct"/>
            <w:shd w:val="clear" w:color="auto" w:fill="auto"/>
          </w:tcPr>
          <w:p w:rsidR="00752C2C" w:rsidRPr="0034441F" w:rsidRDefault="00752C2C" w:rsidP="00752C2C">
            <w:pPr>
              <w:numPr>
                <w:ilvl w:val="0"/>
                <w:numId w:val="39"/>
              </w:numPr>
            </w:pPr>
            <w:r>
              <w:t>The Educational Psychology Service.</w:t>
            </w:r>
          </w:p>
        </w:tc>
        <w:tc>
          <w:tcPr>
            <w:tcW w:w="710" w:type="pct"/>
            <w:shd w:val="clear" w:color="auto" w:fill="auto"/>
          </w:tcPr>
          <w:p w:rsidR="00752C2C" w:rsidRPr="0034441F" w:rsidRDefault="00752C2C" w:rsidP="008020D7">
            <w:pPr>
              <w:tabs>
                <w:tab w:val="left" w:pos="0"/>
              </w:tabs>
              <w:ind w:left="72" w:hanging="72"/>
            </w:pPr>
          </w:p>
        </w:tc>
      </w:tr>
      <w:tr w:rsidR="00752C2C" w:rsidRPr="0034441F" w:rsidTr="008020D7">
        <w:tc>
          <w:tcPr>
            <w:tcW w:w="5000" w:type="pct"/>
            <w:gridSpan w:val="2"/>
            <w:shd w:val="clear" w:color="auto" w:fill="auto"/>
          </w:tcPr>
          <w:p w:rsidR="00752C2C" w:rsidRPr="0034441F" w:rsidRDefault="00752C2C" w:rsidP="008020D7">
            <w:pPr>
              <w:tabs>
                <w:tab w:val="left" w:pos="0"/>
              </w:tabs>
              <w:ind w:left="72" w:hanging="72"/>
              <w:rPr>
                <w:b/>
              </w:rPr>
            </w:pPr>
            <w:r w:rsidRPr="0034441F">
              <w:rPr>
                <w:b/>
              </w:rPr>
              <w:t>Planning for a child with a C&amp;I need will include:</w:t>
            </w:r>
          </w:p>
        </w:tc>
      </w:tr>
      <w:tr w:rsidR="00752C2C" w:rsidRPr="0034441F" w:rsidTr="008020D7">
        <w:tc>
          <w:tcPr>
            <w:tcW w:w="4290" w:type="pct"/>
            <w:shd w:val="clear" w:color="auto" w:fill="auto"/>
          </w:tcPr>
          <w:p w:rsidR="00752C2C" w:rsidRPr="0034441F" w:rsidRDefault="00752C2C" w:rsidP="008020D7">
            <w:pPr>
              <w:numPr>
                <w:ilvl w:val="0"/>
                <w:numId w:val="19"/>
              </w:numPr>
              <w:tabs>
                <w:tab w:val="left" w:pos="0"/>
              </w:tabs>
            </w:pPr>
            <w:r w:rsidRPr="0034441F">
              <w:t>‘Thinking ahead’ about the planned learning each week and how the child with a C&amp;I need will be supported to access it.</w:t>
            </w:r>
          </w:p>
        </w:tc>
        <w:tc>
          <w:tcPr>
            <w:tcW w:w="710" w:type="pct"/>
            <w:shd w:val="clear" w:color="auto" w:fill="auto"/>
          </w:tcPr>
          <w:p w:rsidR="00752C2C" w:rsidRPr="0034441F" w:rsidRDefault="00752C2C" w:rsidP="008020D7">
            <w:pPr>
              <w:tabs>
                <w:tab w:val="left" w:pos="0"/>
              </w:tabs>
              <w:ind w:left="72" w:hanging="72"/>
            </w:pPr>
          </w:p>
        </w:tc>
      </w:tr>
      <w:tr w:rsidR="00752C2C" w:rsidRPr="0034441F" w:rsidTr="008020D7">
        <w:tc>
          <w:tcPr>
            <w:tcW w:w="4290" w:type="pct"/>
            <w:shd w:val="clear" w:color="auto" w:fill="auto"/>
          </w:tcPr>
          <w:p w:rsidR="00752C2C" w:rsidRPr="0034441F" w:rsidRDefault="00752C2C" w:rsidP="008020D7">
            <w:pPr>
              <w:numPr>
                <w:ilvl w:val="0"/>
                <w:numId w:val="19"/>
              </w:numPr>
              <w:tabs>
                <w:tab w:val="left" w:pos="0"/>
              </w:tabs>
            </w:pPr>
            <w:r w:rsidRPr="0034441F">
              <w:t>Any adaptations needed to the physical environment to help with access to learning, eg labelling of resources.</w:t>
            </w:r>
          </w:p>
        </w:tc>
        <w:tc>
          <w:tcPr>
            <w:tcW w:w="710" w:type="pct"/>
            <w:shd w:val="clear" w:color="auto" w:fill="auto"/>
          </w:tcPr>
          <w:p w:rsidR="00752C2C" w:rsidRPr="0034441F" w:rsidRDefault="00752C2C" w:rsidP="008020D7">
            <w:pPr>
              <w:tabs>
                <w:tab w:val="left" w:pos="0"/>
              </w:tabs>
              <w:ind w:left="72" w:hanging="72"/>
            </w:pPr>
          </w:p>
        </w:tc>
      </w:tr>
      <w:tr w:rsidR="00752C2C" w:rsidRPr="0034441F" w:rsidTr="008020D7">
        <w:tc>
          <w:tcPr>
            <w:tcW w:w="4290" w:type="pct"/>
            <w:shd w:val="clear" w:color="auto" w:fill="auto"/>
          </w:tcPr>
          <w:p w:rsidR="00752C2C" w:rsidRPr="0034441F" w:rsidRDefault="00752C2C" w:rsidP="008020D7">
            <w:pPr>
              <w:numPr>
                <w:ilvl w:val="0"/>
                <w:numId w:val="19"/>
              </w:numPr>
              <w:tabs>
                <w:tab w:val="left" w:pos="0"/>
              </w:tabs>
            </w:pPr>
            <w:r w:rsidRPr="0034441F">
              <w:t xml:space="preserve">Any specialist equipment or resources, including </w:t>
            </w:r>
            <w:r w:rsidR="000535BB" w:rsidRPr="0034441F">
              <w:t>ICT that</w:t>
            </w:r>
            <w:r w:rsidRPr="0034441F">
              <w:t xml:space="preserve"> may be needed for curriculum access.</w:t>
            </w:r>
          </w:p>
        </w:tc>
        <w:tc>
          <w:tcPr>
            <w:tcW w:w="710" w:type="pct"/>
            <w:shd w:val="clear" w:color="auto" w:fill="auto"/>
          </w:tcPr>
          <w:p w:rsidR="00752C2C" w:rsidRPr="0034441F" w:rsidRDefault="00752C2C" w:rsidP="008020D7">
            <w:pPr>
              <w:tabs>
                <w:tab w:val="left" w:pos="0"/>
              </w:tabs>
              <w:ind w:left="72" w:hanging="72"/>
            </w:pPr>
          </w:p>
        </w:tc>
      </w:tr>
      <w:tr w:rsidR="00752C2C" w:rsidRPr="0034441F" w:rsidTr="008020D7">
        <w:tc>
          <w:tcPr>
            <w:tcW w:w="4290" w:type="pct"/>
            <w:shd w:val="clear" w:color="auto" w:fill="auto"/>
          </w:tcPr>
          <w:p w:rsidR="00752C2C" w:rsidRPr="0034441F" w:rsidRDefault="00752C2C" w:rsidP="008020D7">
            <w:pPr>
              <w:numPr>
                <w:ilvl w:val="0"/>
                <w:numId w:val="19"/>
              </w:numPr>
              <w:tabs>
                <w:tab w:val="left" w:pos="0"/>
              </w:tabs>
            </w:pPr>
            <w:r w:rsidRPr="0034441F">
              <w:t xml:space="preserve">The adult support that may be required for accessing the curriculum. </w:t>
            </w:r>
          </w:p>
        </w:tc>
        <w:tc>
          <w:tcPr>
            <w:tcW w:w="710" w:type="pct"/>
            <w:shd w:val="clear" w:color="auto" w:fill="auto"/>
          </w:tcPr>
          <w:p w:rsidR="00752C2C" w:rsidRPr="0034441F" w:rsidRDefault="00752C2C" w:rsidP="008020D7">
            <w:pPr>
              <w:tabs>
                <w:tab w:val="left" w:pos="0"/>
              </w:tabs>
              <w:ind w:left="72" w:hanging="72"/>
            </w:pPr>
          </w:p>
        </w:tc>
      </w:tr>
      <w:tr w:rsidR="00752C2C" w:rsidRPr="0034441F" w:rsidTr="008020D7">
        <w:tc>
          <w:tcPr>
            <w:tcW w:w="4290" w:type="pct"/>
            <w:shd w:val="clear" w:color="auto" w:fill="auto"/>
          </w:tcPr>
          <w:p w:rsidR="00752C2C" w:rsidRPr="0034441F" w:rsidRDefault="00752C2C" w:rsidP="008020D7">
            <w:pPr>
              <w:numPr>
                <w:ilvl w:val="0"/>
                <w:numId w:val="19"/>
              </w:numPr>
              <w:tabs>
                <w:tab w:val="left" w:pos="0"/>
              </w:tabs>
            </w:pPr>
            <w:r w:rsidRPr="0034441F">
              <w:t>Individual or small group work to pre-learn, reinforce or work on specific targets.</w:t>
            </w:r>
          </w:p>
        </w:tc>
        <w:tc>
          <w:tcPr>
            <w:tcW w:w="710" w:type="pct"/>
            <w:shd w:val="clear" w:color="auto" w:fill="auto"/>
          </w:tcPr>
          <w:p w:rsidR="00752C2C" w:rsidRPr="0034441F" w:rsidRDefault="00752C2C" w:rsidP="008020D7">
            <w:pPr>
              <w:tabs>
                <w:tab w:val="left" w:pos="0"/>
              </w:tabs>
              <w:ind w:left="72" w:hanging="72"/>
            </w:pPr>
          </w:p>
        </w:tc>
      </w:tr>
      <w:tr w:rsidR="00752C2C" w:rsidRPr="0034441F" w:rsidTr="008020D7">
        <w:tc>
          <w:tcPr>
            <w:tcW w:w="4290" w:type="pct"/>
            <w:shd w:val="clear" w:color="auto" w:fill="auto"/>
          </w:tcPr>
          <w:p w:rsidR="00752C2C" w:rsidRPr="0034441F" w:rsidRDefault="00752C2C" w:rsidP="008020D7">
            <w:pPr>
              <w:numPr>
                <w:ilvl w:val="0"/>
                <w:numId w:val="19"/>
              </w:numPr>
              <w:tabs>
                <w:tab w:val="left" w:pos="0"/>
              </w:tabs>
            </w:pPr>
            <w:r w:rsidRPr="0034441F">
              <w:t>Where the child will sit for particular activities.</w:t>
            </w:r>
          </w:p>
        </w:tc>
        <w:tc>
          <w:tcPr>
            <w:tcW w:w="710" w:type="pct"/>
            <w:shd w:val="clear" w:color="auto" w:fill="auto"/>
          </w:tcPr>
          <w:p w:rsidR="00752C2C" w:rsidRPr="0034441F" w:rsidRDefault="00752C2C" w:rsidP="008020D7">
            <w:pPr>
              <w:tabs>
                <w:tab w:val="left" w:pos="0"/>
              </w:tabs>
              <w:ind w:left="72" w:hanging="72"/>
            </w:pPr>
          </w:p>
        </w:tc>
      </w:tr>
      <w:tr w:rsidR="00752C2C" w:rsidRPr="0034441F" w:rsidTr="008020D7">
        <w:tc>
          <w:tcPr>
            <w:tcW w:w="4290" w:type="pct"/>
            <w:shd w:val="clear" w:color="auto" w:fill="auto"/>
          </w:tcPr>
          <w:p w:rsidR="00752C2C" w:rsidRPr="0034441F" w:rsidRDefault="00752C2C" w:rsidP="008020D7">
            <w:pPr>
              <w:numPr>
                <w:ilvl w:val="0"/>
                <w:numId w:val="19"/>
              </w:numPr>
              <w:tabs>
                <w:tab w:val="left" w:pos="0"/>
              </w:tabs>
            </w:pPr>
            <w:r w:rsidRPr="0034441F">
              <w:t>Considering reasonable expectations in relation to the specific needs of the child, eg the time that may be taken to complete a task.</w:t>
            </w:r>
          </w:p>
        </w:tc>
        <w:tc>
          <w:tcPr>
            <w:tcW w:w="710" w:type="pct"/>
            <w:shd w:val="clear" w:color="auto" w:fill="auto"/>
          </w:tcPr>
          <w:p w:rsidR="00752C2C" w:rsidRPr="0034441F" w:rsidRDefault="00752C2C" w:rsidP="008020D7">
            <w:pPr>
              <w:tabs>
                <w:tab w:val="left" w:pos="0"/>
              </w:tabs>
              <w:ind w:left="72" w:hanging="72"/>
            </w:pPr>
          </w:p>
        </w:tc>
      </w:tr>
      <w:tr w:rsidR="00752C2C" w:rsidRPr="0034441F" w:rsidTr="008020D7">
        <w:tc>
          <w:tcPr>
            <w:tcW w:w="4290" w:type="pct"/>
            <w:shd w:val="clear" w:color="auto" w:fill="auto"/>
          </w:tcPr>
          <w:p w:rsidR="00752C2C" w:rsidRPr="0034441F" w:rsidRDefault="00752C2C" w:rsidP="008020D7">
            <w:pPr>
              <w:numPr>
                <w:ilvl w:val="0"/>
                <w:numId w:val="19"/>
              </w:numPr>
              <w:tabs>
                <w:tab w:val="left" w:pos="0"/>
              </w:tabs>
            </w:pPr>
            <w:r w:rsidRPr="0034441F">
              <w:t>Any support that is needed at lunchtimes and playtimes to help the child to be part of a small group and/or to follow his/her own interests.</w:t>
            </w:r>
          </w:p>
        </w:tc>
        <w:tc>
          <w:tcPr>
            <w:tcW w:w="710" w:type="pct"/>
            <w:shd w:val="clear" w:color="auto" w:fill="auto"/>
          </w:tcPr>
          <w:p w:rsidR="00752C2C" w:rsidRPr="0034441F" w:rsidRDefault="00752C2C" w:rsidP="008020D7">
            <w:pPr>
              <w:tabs>
                <w:tab w:val="left" w:pos="0"/>
              </w:tabs>
              <w:ind w:left="72" w:hanging="72"/>
            </w:pPr>
          </w:p>
        </w:tc>
      </w:tr>
      <w:tr w:rsidR="00752C2C" w:rsidRPr="0034441F" w:rsidTr="008020D7">
        <w:tc>
          <w:tcPr>
            <w:tcW w:w="4290" w:type="pct"/>
            <w:shd w:val="clear" w:color="auto" w:fill="auto"/>
          </w:tcPr>
          <w:p w:rsidR="00752C2C" w:rsidRPr="0034441F" w:rsidRDefault="00752C2C" w:rsidP="008020D7">
            <w:pPr>
              <w:numPr>
                <w:ilvl w:val="0"/>
                <w:numId w:val="19"/>
              </w:numPr>
              <w:tabs>
                <w:tab w:val="left" w:pos="0"/>
              </w:tabs>
            </w:pPr>
            <w:r w:rsidRPr="0034441F">
              <w:t>Risk assessments relating to any health and safety issues.</w:t>
            </w:r>
          </w:p>
        </w:tc>
        <w:tc>
          <w:tcPr>
            <w:tcW w:w="710" w:type="pct"/>
            <w:shd w:val="clear" w:color="auto" w:fill="auto"/>
          </w:tcPr>
          <w:p w:rsidR="00752C2C" w:rsidRPr="0034441F" w:rsidRDefault="00752C2C" w:rsidP="008020D7">
            <w:pPr>
              <w:tabs>
                <w:tab w:val="left" w:pos="0"/>
              </w:tabs>
              <w:ind w:left="72" w:hanging="72"/>
            </w:pPr>
          </w:p>
        </w:tc>
      </w:tr>
      <w:tr w:rsidR="00752C2C" w:rsidRPr="0034441F" w:rsidTr="008020D7">
        <w:tc>
          <w:tcPr>
            <w:tcW w:w="4290" w:type="pct"/>
            <w:shd w:val="clear" w:color="auto" w:fill="auto"/>
          </w:tcPr>
          <w:p w:rsidR="00752C2C" w:rsidRPr="0034441F" w:rsidRDefault="00752C2C" w:rsidP="008020D7">
            <w:pPr>
              <w:numPr>
                <w:ilvl w:val="0"/>
                <w:numId w:val="19"/>
              </w:numPr>
              <w:tabs>
                <w:tab w:val="left" w:pos="0"/>
              </w:tabs>
            </w:pPr>
            <w:r w:rsidRPr="0034441F">
              <w:t>Considering what support the child may need to access national tests and assessments.</w:t>
            </w:r>
          </w:p>
        </w:tc>
        <w:tc>
          <w:tcPr>
            <w:tcW w:w="710" w:type="pct"/>
            <w:shd w:val="clear" w:color="auto" w:fill="auto"/>
          </w:tcPr>
          <w:p w:rsidR="00752C2C" w:rsidRPr="0034441F" w:rsidRDefault="00752C2C" w:rsidP="008020D7">
            <w:pPr>
              <w:tabs>
                <w:tab w:val="left" w:pos="0"/>
              </w:tabs>
              <w:ind w:left="72" w:hanging="72"/>
            </w:pPr>
          </w:p>
        </w:tc>
      </w:tr>
      <w:tr w:rsidR="00752C2C" w:rsidRPr="0034441F" w:rsidTr="008020D7">
        <w:tc>
          <w:tcPr>
            <w:tcW w:w="5000" w:type="pct"/>
            <w:gridSpan w:val="2"/>
            <w:shd w:val="clear" w:color="auto" w:fill="auto"/>
          </w:tcPr>
          <w:p w:rsidR="00752C2C" w:rsidRPr="0034441F" w:rsidRDefault="00752C2C" w:rsidP="008020D7">
            <w:pPr>
              <w:tabs>
                <w:tab w:val="left" w:pos="0"/>
              </w:tabs>
              <w:jc w:val="center"/>
              <w:rPr>
                <w:b/>
                <w:sz w:val="28"/>
                <w:szCs w:val="28"/>
              </w:rPr>
            </w:pPr>
            <w:r w:rsidRPr="0034441F">
              <w:rPr>
                <w:b/>
                <w:sz w:val="28"/>
                <w:szCs w:val="28"/>
              </w:rPr>
              <w:t>Doing: strategies and resources</w:t>
            </w:r>
          </w:p>
        </w:tc>
      </w:tr>
      <w:tr w:rsidR="00752C2C" w:rsidRPr="0034441F" w:rsidTr="008020D7">
        <w:tc>
          <w:tcPr>
            <w:tcW w:w="5000" w:type="pct"/>
            <w:gridSpan w:val="2"/>
            <w:shd w:val="clear" w:color="auto" w:fill="auto"/>
          </w:tcPr>
          <w:p w:rsidR="00752C2C" w:rsidRPr="0034441F" w:rsidRDefault="00752C2C" w:rsidP="008020D7">
            <w:pPr>
              <w:tabs>
                <w:tab w:val="left" w:pos="0"/>
              </w:tabs>
              <w:rPr>
                <w:b/>
              </w:rPr>
            </w:pPr>
            <w:r w:rsidRPr="0034441F">
              <w:rPr>
                <w:b/>
              </w:rPr>
              <w:t>The physical environment</w:t>
            </w:r>
          </w:p>
        </w:tc>
      </w:tr>
      <w:tr w:rsidR="00752C2C" w:rsidRPr="0034441F" w:rsidTr="008020D7">
        <w:tc>
          <w:tcPr>
            <w:tcW w:w="4290" w:type="pct"/>
            <w:shd w:val="clear" w:color="auto" w:fill="auto"/>
          </w:tcPr>
          <w:p w:rsidR="00752C2C" w:rsidRPr="0034441F" w:rsidRDefault="00752C2C" w:rsidP="00752C2C">
            <w:pPr>
              <w:numPr>
                <w:ilvl w:val="0"/>
                <w:numId w:val="17"/>
              </w:numPr>
            </w:pPr>
            <w:r w:rsidRPr="0034441F">
              <w:t xml:space="preserve">Modify the environment to help with any sensory issues; eg acoustic boards and ear defenders, avoid glare and harsh lighting, provide a quiet area for the child to withdraw to. </w:t>
            </w:r>
          </w:p>
        </w:tc>
        <w:tc>
          <w:tcPr>
            <w:tcW w:w="710" w:type="pct"/>
            <w:shd w:val="clear" w:color="auto" w:fill="auto"/>
          </w:tcPr>
          <w:p w:rsidR="00752C2C" w:rsidRPr="00931143" w:rsidRDefault="00752C2C" w:rsidP="00931143">
            <w:pPr>
              <w:tabs>
                <w:tab w:val="left" w:pos="0"/>
              </w:tabs>
            </w:pPr>
          </w:p>
        </w:tc>
      </w:tr>
      <w:tr w:rsidR="00752C2C" w:rsidRPr="0034441F" w:rsidTr="008020D7">
        <w:tc>
          <w:tcPr>
            <w:tcW w:w="4290" w:type="pct"/>
            <w:shd w:val="clear" w:color="auto" w:fill="auto"/>
          </w:tcPr>
          <w:p w:rsidR="00752C2C" w:rsidRPr="0034441F" w:rsidRDefault="00752C2C" w:rsidP="00752C2C">
            <w:pPr>
              <w:numPr>
                <w:ilvl w:val="0"/>
                <w:numId w:val="17"/>
              </w:numPr>
            </w:pPr>
            <w:r w:rsidRPr="0034441F">
              <w:t>Sit the child where they can best see and hear the adult in whole class and group activities.</w:t>
            </w:r>
          </w:p>
        </w:tc>
        <w:tc>
          <w:tcPr>
            <w:tcW w:w="710" w:type="pct"/>
            <w:shd w:val="clear" w:color="auto" w:fill="auto"/>
          </w:tcPr>
          <w:p w:rsidR="00752C2C" w:rsidRPr="00931143" w:rsidRDefault="00752C2C" w:rsidP="00931143">
            <w:pPr>
              <w:tabs>
                <w:tab w:val="left" w:pos="0"/>
              </w:tabs>
            </w:pPr>
          </w:p>
        </w:tc>
      </w:tr>
      <w:tr w:rsidR="00752C2C" w:rsidRPr="0034441F" w:rsidTr="008020D7">
        <w:tc>
          <w:tcPr>
            <w:tcW w:w="4290" w:type="pct"/>
            <w:shd w:val="clear" w:color="auto" w:fill="auto"/>
          </w:tcPr>
          <w:p w:rsidR="00752C2C" w:rsidRPr="0034441F" w:rsidRDefault="00752C2C" w:rsidP="00752C2C">
            <w:pPr>
              <w:numPr>
                <w:ilvl w:val="0"/>
                <w:numId w:val="17"/>
              </w:numPr>
            </w:pPr>
            <w:r w:rsidRPr="0034441F">
              <w:t xml:space="preserve">Ensure the learning environment is well organised and consistently </w:t>
            </w:r>
            <w:r w:rsidRPr="0034441F">
              <w:lastRenderedPageBreak/>
              <w:t>used, eg pictorial labels on storage, scissors kept in the same place.</w:t>
            </w:r>
          </w:p>
        </w:tc>
        <w:tc>
          <w:tcPr>
            <w:tcW w:w="710" w:type="pct"/>
            <w:shd w:val="clear" w:color="auto" w:fill="auto"/>
          </w:tcPr>
          <w:p w:rsidR="00752C2C" w:rsidRPr="00931143" w:rsidRDefault="00752C2C" w:rsidP="00931143">
            <w:pPr>
              <w:tabs>
                <w:tab w:val="left" w:pos="0"/>
              </w:tabs>
            </w:pPr>
          </w:p>
        </w:tc>
      </w:tr>
      <w:tr w:rsidR="00752C2C" w:rsidRPr="0034441F" w:rsidTr="008020D7">
        <w:tc>
          <w:tcPr>
            <w:tcW w:w="5000" w:type="pct"/>
            <w:gridSpan w:val="2"/>
            <w:shd w:val="clear" w:color="auto" w:fill="auto"/>
          </w:tcPr>
          <w:p w:rsidR="00752C2C" w:rsidRPr="0034441F" w:rsidRDefault="00752C2C" w:rsidP="008020D7">
            <w:pPr>
              <w:ind w:left="72" w:hanging="72"/>
              <w:rPr>
                <w:b/>
              </w:rPr>
            </w:pPr>
            <w:r w:rsidRPr="0034441F">
              <w:rPr>
                <w:b/>
              </w:rPr>
              <w:lastRenderedPageBreak/>
              <w:t>Teaching and learning</w:t>
            </w:r>
          </w:p>
        </w:tc>
      </w:tr>
      <w:tr w:rsidR="00752C2C" w:rsidRPr="0034441F" w:rsidTr="008020D7">
        <w:tc>
          <w:tcPr>
            <w:tcW w:w="4290" w:type="pct"/>
            <w:shd w:val="clear" w:color="auto" w:fill="auto"/>
          </w:tcPr>
          <w:p w:rsidR="00752C2C" w:rsidRPr="0034441F" w:rsidRDefault="00752C2C" w:rsidP="00752C2C">
            <w:pPr>
              <w:numPr>
                <w:ilvl w:val="0"/>
                <w:numId w:val="20"/>
              </w:numPr>
            </w:pPr>
            <w:r w:rsidRPr="0034441F">
              <w:t xml:space="preserve">Establish and maintain routines, backed up by a visual timetable and objects of reference. </w:t>
            </w:r>
          </w:p>
        </w:tc>
        <w:tc>
          <w:tcPr>
            <w:tcW w:w="710" w:type="pct"/>
            <w:shd w:val="clear" w:color="auto" w:fill="auto"/>
          </w:tcPr>
          <w:p w:rsidR="00752C2C" w:rsidRPr="00931143" w:rsidRDefault="00752C2C" w:rsidP="008020D7">
            <w:pPr>
              <w:ind w:left="72" w:hanging="72"/>
            </w:pPr>
          </w:p>
        </w:tc>
      </w:tr>
      <w:tr w:rsidR="00752C2C" w:rsidRPr="0034441F" w:rsidTr="008020D7">
        <w:tc>
          <w:tcPr>
            <w:tcW w:w="4290" w:type="pct"/>
            <w:shd w:val="clear" w:color="auto" w:fill="auto"/>
          </w:tcPr>
          <w:p w:rsidR="00752C2C" w:rsidRPr="0034441F" w:rsidRDefault="00752C2C" w:rsidP="00752C2C">
            <w:pPr>
              <w:numPr>
                <w:ilvl w:val="0"/>
                <w:numId w:val="20"/>
              </w:numPr>
            </w:pPr>
            <w:r w:rsidRPr="0034441F">
              <w:t>Keep expectations clear and consistent.</w:t>
            </w:r>
          </w:p>
        </w:tc>
        <w:tc>
          <w:tcPr>
            <w:tcW w:w="710" w:type="pct"/>
            <w:shd w:val="clear" w:color="auto" w:fill="auto"/>
          </w:tcPr>
          <w:p w:rsidR="00752C2C" w:rsidRPr="00931143" w:rsidRDefault="00752C2C" w:rsidP="008020D7">
            <w:pPr>
              <w:ind w:left="72" w:hanging="72"/>
            </w:pPr>
          </w:p>
        </w:tc>
      </w:tr>
      <w:tr w:rsidR="00752C2C" w:rsidRPr="0034441F" w:rsidTr="008020D7">
        <w:tc>
          <w:tcPr>
            <w:tcW w:w="4290" w:type="pct"/>
            <w:shd w:val="clear" w:color="auto" w:fill="auto"/>
          </w:tcPr>
          <w:p w:rsidR="00752C2C" w:rsidRPr="0034441F" w:rsidRDefault="00752C2C" w:rsidP="00752C2C">
            <w:pPr>
              <w:numPr>
                <w:ilvl w:val="0"/>
                <w:numId w:val="20"/>
              </w:numPr>
            </w:pPr>
            <w:r w:rsidRPr="0034441F">
              <w:t>Display class rules with picture prompts.</w:t>
            </w:r>
          </w:p>
        </w:tc>
        <w:tc>
          <w:tcPr>
            <w:tcW w:w="710" w:type="pct"/>
            <w:shd w:val="clear" w:color="auto" w:fill="auto"/>
          </w:tcPr>
          <w:p w:rsidR="00752C2C" w:rsidRPr="00931143" w:rsidRDefault="00752C2C" w:rsidP="008020D7">
            <w:pPr>
              <w:ind w:left="72" w:hanging="72"/>
            </w:pPr>
          </w:p>
        </w:tc>
      </w:tr>
      <w:tr w:rsidR="00752C2C" w:rsidRPr="0034441F" w:rsidTr="008020D7">
        <w:tc>
          <w:tcPr>
            <w:tcW w:w="4290" w:type="pct"/>
            <w:shd w:val="clear" w:color="auto" w:fill="auto"/>
          </w:tcPr>
          <w:p w:rsidR="00752C2C" w:rsidRPr="0034441F" w:rsidRDefault="00752C2C" w:rsidP="00AF276D">
            <w:pPr>
              <w:numPr>
                <w:ilvl w:val="0"/>
                <w:numId w:val="20"/>
              </w:numPr>
            </w:pPr>
            <w:r w:rsidRPr="0034441F">
              <w:t>Help the child to engage in a predictable sequence of activities and organise their</w:t>
            </w:r>
            <w:r w:rsidR="00AF276D">
              <w:t xml:space="preserve"> work, eg by using task sheets</w:t>
            </w:r>
          </w:p>
        </w:tc>
        <w:tc>
          <w:tcPr>
            <w:tcW w:w="710" w:type="pct"/>
            <w:shd w:val="clear" w:color="auto" w:fill="auto"/>
          </w:tcPr>
          <w:p w:rsidR="00752C2C" w:rsidRPr="00931143" w:rsidRDefault="00752C2C" w:rsidP="008020D7">
            <w:pPr>
              <w:ind w:left="72" w:hanging="72"/>
            </w:pPr>
          </w:p>
        </w:tc>
      </w:tr>
      <w:tr w:rsidR="00752C2C" w:rsidRPr="0034441F" w:rsidTr="008020D7">
        <w:tc>
          <w:tcPr>
            <w:tcW w:w="4290" w:type="pct"/>
            <w:shd w:val="clear" w:color="auto" w:fill="auto"/>
          </w:tcPr>
          <w:p w:rsidR="00752C2C" w:rsidRPr="0034441F" w:rsidRDefault="00752C2C" w:rsidP="00752C2C">
            <w:pPr>
              <w:numPr>
                <w:ilvl w:val="0"/>
                <w:numId w:val="20"/>
              </w:numPr>
            </w:pPr>
            <w:r w:rsidRPr="0034441F">
              <w:t>Use timers to tell the child how long to stay on a task.</w:t>
            </w:r>
          </w:p>
        </w:tc>
        <w:tc>
          <w:tcPr>
            <w:tcW w:w="710" w:type="pct"/>
            <w:shd w:val="clear" w:color="auto" w:fill="auto"/>
          </w:tcPr>
          <w:p w:rsidR="00752C2C" w:rsidRPr="00931143" w:rsidRDefault="00752C2C" w:rsidP="008020D7">
            <w:pPr>
              <w:ind w:left="72" w:hanging="72"/>
            </w:pPr>
          </w:p>
        </w:tc>
      </w:tr>
      <w:tr w:rsidR="00752C2C" w:rsidRPr="0034441F" w:rsidTr="008020D7">
        <w:tc>
          <w:tcPr>
            <w:tcW w:w="4290" w:type="pct"/>
            <w:shd w:val="clear" w:color="auto" w:fill="auto"/>
          </w:tcPr>
          <w:p w:rsidR="00752C2C" w:rsidRPr="0034441F" w:rsidRDefault="00752C2C" w:rsidP="00752C2C">
            <w:pPr>
              <w:numPr>
                <w:ilvl w:val="0"/>
                <w:numId w:val="20"/>
              </w:numPr>
            </w:pPr>
            <w:r w:rsidRPr="0034441F">
              <w:t>Use individual and small group activities to prepare the child for the learning that will take place in a later whole class activity and to reinforce concepts.</w:t>
            </w:r>
          </w:p>
        </w:tc>
        <w:tc>
          <w:tcPr>
            <w:tcW w:w="710" w:type="pct"/>
            <w:shd w:val="clear" w:color="auto" w:fill="auto"/>
          </w:tcPr>
          <w:p w:rsidR="00752C2C" w:rsidRPr="00931143" w:rsidRDefault="00752C2C" w:rsidP="008020D7">
            <w:pPr>
              <w:ind w:left="72" w:hanging="72"/>
            </w:pPr>
          </w:p>
        </w:tc>
      </w:tr>
      <w:tr w:rsidR="00752C2C" w:rsidRPr="0034441F" w:rsidTr="008020D7">
        <w:tc>
          <w:tcPr>
            <w:tcW w:w="4290" w:type="pct"/>
            <w:shd w:val="clear" w:color="auto" w:fill="auto"/>
          </w:tcPr>
          <w:p w:rsidR="00752C2C" w:rsidRPr="0034441F" w:rsidRDefault="00752C2C" w:rsidP="00752C2C">
            <w:pPr>
              <w:numPr>
                <w:ilvl w:val="0"/>
                <w:numId w:val="20"/>
              </w:numPr>
              <w:rPr>
                <w:i/>
              </w:rPr>
            </w:pPr>
            <w:r w:rsidRPr="0034441F">
              <w:t>Use individual, pair and small group activities to teach language skills, eg Spirals</w:t>
            </w:r>
            <w:r>
              <w:t>, ICAN materials</w:t>
            </w:r>
            <w:r w:rsidR="001355C4">
              <w:t>, Talking Partners</w:t>
            </w:r>
          </w:p>
        </w:tc>
        <w:tc>
          <w:tcPr>
            <w:tcW w:w="710" w:type="pct"/>
            <w:shd w:val="clear" w:color="auto" w:fill="auto"/>
          </w:tcPr>
          <w:p w:rsidR="00752C2C" w:rsidRPr="00931143" w:rsidRDefault="00752C2C" w:rsidP="008020D7">
            <w:pPr>
              <w:ind w:left="72" w:hanging="72"/>
            </w:pPr>
          </w:p>
        </w:tc>
      </w:tr>
      <w:tr w:rsidR="00752C2C" w:rsidRPr="0034441F" w:rsidTr="008020D7">
        <w:tc>
          <w:tcPr>
            <w:tcW w:w="4290" w:type="pct"/>
            <w:shd w:val="clear" w:color="auto" w:fill="auto"/>
          </w:tcPr>
          <w:p w:rsidR="00752C2C" w:rsidRPr="0034441F" w:rsidRDefault="00752C2C" w:rsidP="00752C2C">
            <w:pPr>
              <w:numPr>
                <w:ilvl w:val="0"/>
                <w:numId w:val="20"/>
              </w:numPr>
            </w:pPr>
            <w:r w:rsidRPr="0034441F">
              <w:t>Use small group opportunities to use language skills to teach social skills, eg Talktime.</w:t>
            </w:r>
          </w:p>
        </w:tc>
        <w:tc>
          <w:tcPr>
            <w:tcW w:w="710" w:type="pct"/>
            <w:shd w:val="clear" w:color="auto" w:fill="auto"/>
          </w:tcPr>
          <w:p w:rsidR="00752C2C" w:rsidRPr="00931143" w:rsidRDefault="00752C2C" w:rsidP="008020D7">
            <w:pPr>
              <w:ind w:left="72" w:hanging="72"/>
            </w:pPr>
          </w:p>
        </w:tc>
      </w:tr>
      <w:tr w:rsidR="00752C2C" w:rsidRPr="0034441F" w:rsidTr="008020D7">
        <w:tc>
          <w:tcPr>
            <w:tcW w:w="4290" w:type="pct"/>
            <w:shd w:val="clear" w:color="auto" w:fill="auto"/>
          </w:tcPr>
          <w:p w:rsidR="00752C2C" w:rsidRPr="0034441F" w:rsidRDefault="00752C2C" w:rsidP="00752C2C">
            <w:pPr>
              <w:numPr>
                <w:ilvl w:val="0"/>
                <w:numId w:val="20"/>
              </w:numPr>
            </w:pPr>
            <w:r w:rsidRPr="0034441F">
              <w:t>Modify the language that adults use; reduce, slow down, give take up time, use non-literal language with care.</w:t>
            </w:r>
          </w:p>
        </w:tc>
        <w:tc>
          <w:tcPr>
            <w:tcW w:w="710" w:type="pct"/>
            <w:shd w:val="clear" w:color="auto" w:fill="auto"/>
          </w:tcPr>
          <w:p w:rsidR="00752C2C" w:rsidRPr="00931143" w:rsidRDefault="00752C2C" w:rsidP="008020D7">
            <w:pPr>
              <w:ind w:left="72" w:hanging="72"/>
            </w:pPr>
          </w:p>
        </w:tc>
      </w:tr>
      <w:tr w:rsidR="00752C2C" w:rsidRPr="0034441F" w:rsidTr="008020D7">
        <w:tc>
          <w:tcPr>
            <w:tcW w:w="4290" w:type="pct"/>
            <w:shd w:val="clear" w:color="auto" w:fill="auto"/>
          </w:tcPr>
          <w:p w:rsidR="00752C2C" w:rsidRPr="0034441F" w:rsidRDefault="00752C2C" w:rsidP="00752C2C">
            <w:pPr>
              <w:numPr>
                <w:ilvl w:val="0"/>
                <w:numId w:val="20"/>
              </w:numPr>
            </w:pPr>
            <w:r w:rsidRPr="0034441F">
              <w:t>Involve good peer role models, eg for language modelling.</w:t>
            </w:r>
          </w:p>
        </w:tc>
        <w:tc>
          <w:tcPr>
            <w:tcW w:w="710" w:type="pct"/>
            <w:shd w:val="clear" w:color="auto" w:fill="auto"/>
          </w:tcPr>
          <w:p w:rsidR="00752C2C" w:rsidRPr="00931143" w:rsidRDefault="00752C2C" w:rsidP="008020D7">
            <w:pPr>
              <w:ind w:left="72" w:hanging="72"/>
            </w:pPr>
          </w:p>
        </w:tc>
      </w:tr>
      <w:tr w:rsidR="00752C2C" w:rsidRPr="0034441F" w:rsidTr="008020D7">
        <w:tc>
          <w:tcPr>
            <w:tcW w:w="4290" w:type="pct"/>
            <w:shd w:val="clear" w:color="auto" w:fill="auto"/>
          </w:tcPr>
          <w:p w:rsidR="00752C2C" w:rsidRPr="0034441F" w:rsidRDefault="00752C2C" w:rsidP="00752C2C">
            <w:pPr>
              <w:numPr>
                <w:ilvl w:val="0"/>
                <w:numId w:val="20"/>
              </w:numPr>
            </w:pPr>
            <w:r w:rsidRPr="0034441F">
              <w:t>Use the child’s areas of special interest to provide motivational learning opportunities.</w:t>
            </w:r>
          </w:p>
        </w:tc>
        <w:tc>
          <w:tcPr>
            <w:tcW w:w="710" w:type="pct"/>
            <w:shd w:val="clear" w:color="auto" w:fill="auto"/>
          </w:tcPr>
          <w:p w:rsidR="00752C2C" w:rsidRPr="00931143" w:rsidRDefault="00752C2C" w:rsidP="008020D7">
            <w:pPr>
              <w:ind w:left="72" w:hanging="72"/>
            </w:pPr>
          </w:p>
        </w:tc>
      </w:tr>
      <w:tr w:rsidR="00752C2C" w:rsidRPr="0034441F" w:rsidTr="008020D7">
        <w:tc>
          <w:tcPr>
            <w:tcW w:w="5000" w:type="pct"/>
            <w:gridSpan w:val="2"/>
            <w:shd w:val="clear" w:color="auto" w:fill="auto"/>
          </w:tcPr>
          <w:p w:rsidR="00752C2C" w:rsidRPr="0034441F" w:rsidRDefault="00752C2C" w:rsidP="008020D7">
            <w:pPr>
              <w:ind w:left="72" w:hanging="72"/>
              <w:jc w:val="center"/>
              <w:rPr>
                <w:b/>
                <w:sz w:val="28"/>
                <w:szCs w:val="28"/>
              </w:rPr>
            </w:pPr>
            <w:r w:rsidRPr="0034441F">
              <w:rPr>
                <w:b/>
                <w:sz w:val="28"/>
                <w:szCs w:val="28"/>
              </w:rPr>
              <w:t>Beyond the classroom</w:t>
            </w:r>
          </w:p>
        </w:tc>
      </w:tr>
      <w:tr w:rsidR="00752C2C" w:rsidRPr="0034441F" w:rsidTr="008020D7">
        <w:tc>
          <w:tcPr>
            <w:tcW w:w="4290" w:type="pct"/>
            <w:shd w:val="clear" w:color="auto" w:fill="auto"/>
          </w:tcPr>
          <w:p w:rsidR="00752C2C" w:rsidRPr="0034441F" w:rsidRDefault="00752C2C" w:rsidP="00752C2C">
            <w:pPr>
              <w:numPr>
                <w:ilvl w:val="0"/>
                <w:numId w:val="20"/>
              </w:numPr>
            </w:pPr>
            <w:r w:rsidRPr="0034441F">
              <w:t>All staff should be aware of the implications of the child’s communication and interaction needs and how to respond appropriately.</w:t>
            </w:r>
            <w:r>
              <w:t xml:space="preserve">  AET Level 1 training via SENSS is helpful for raising awareness across the school.</w:t>
            </w:r>
          </w:p>
        </w:tc>
        <w:tc>
          <w:tcPr>
            <w:tcW w:w="710" w:type="pct"/>
            <w:shd w:val="clear" w:color="auto" w:fill="auto"/>
          </w:tcPr>
          <w:p w:rsidR="00752C2C" w:rsidRPr="00931143" w:rsidRDefault="00752C2C" w:rsidP="008020D7">
            <w:pPr>
              <w:ind w:left="72" w:hanging="72"/>
            </w:pPr>
          </w:p>
        </w:tc>
      </w:tr>
      <w:tr w:rsidR="00752C2C" w:rsidRPr="0034441F" w:rsidTr="008020D7">
        <w:tc>
          <w:tcPr>
            <w:tcW w:w="4290" w:type="pct"/>
            <w:shd w:val="clear" w:color="auto" w:fill="auto"/>
          </w:tcPr>
          <w:p w:rsidR="00752C2C" w:rsidRPr="0034441F" w:rsidRDefault="00752C2C" w:rsidP="00752C2C">
            <w:pPr>
              <w:numPr>
                <w:ilvl w:val="0"/>
                <w:numId w:val="20"/>
              </w:numPr>
            </w:pPr>
            <w:r w:rsidRPr="0034441F">
              <w:t>Support may be needed for the child to access out of school activities including clubs, sports and trips. Information sharing, with consent of parents where appropriate can help the child to participate successfully.</w:t>
            </w:r>
          </w:p>
        </w:tc>
        <w:tc>
          <w:tcPr>
            <w:tcW w:w="710" w:type="pct"/>
            <w:shd w:val="clear" w:color="auto" w:fill="auto"/>
          </w:tcPr>
          <w:p w:rsidR="00752C2C" w:rsidRPr="00931143" w:rsidRDefault="00752C2C" w:rsidP="008020D7">
            <w:pPr>
              <w:ind w:left="72" w:hanging="72"/>
            </w:pPr>
          </w:p>
        </w:tc>
      </w:tr>
      <w:tr w:rsidR="00CF5618" w:rsidRPr="0034441F" w:rsidTr="008020D7">
        <w:tc>
          <w:tcPr>
            <w:tcW w:w="4290" w:type="pct"/>
            <w:shd w:val="clear" w:color="auto" w:fill="auto"/>
          </w:tcPr>
          <w:p w:rsidR="00CF5618" w:rsidRPr="0034441F" w:rsidRDefault="00CF5618" w:rsidP="00752C2C">
            <w:pPr>
              <w:numPr>
                <w:ilvl w:val="0"/>
                <w:numId w:val="20"/>
              </w:numPr>
            </w:pPr>
            <w:r w:rsidRPr="00F86213">
              <w:rPr>
                <w:rFonts w:cs="Arial"/>
                <w:szCs w:val="24"/>
              </w:rPr>
              <w:t xml:space="preserve">Advice, support and information for parents </w:t>
            </w:r>
            <w:r>
              <w:rPr>
                <w:rFonts w:cs="Arial"/>
                <w:szCs w:val="24"/>
              </w:rPr>
              <w:t xml:space="preserve">and carers are available from a </w:t>
            </w:r>
            <w:r w:rsidRPr="00F86213">
              <w:rPr>
                <w:rFonts w:cs="Arial"/>
                <w:szCs w:val="24"/>
              </w:rPr>
              <w:t>range services and organisations.  See Oxfordshire’s Local Offer website (</w:t>
            </w:r>
            <w:hyperlink r:id="rId85" w:history="1">
              <w:r w:rsidRPr="00F86213">
                <w:rPr>
                  <w:rFonts w:cs="Arial"/>
                  <w:color w:val="0563C1"/>
                  <w:szCs w:val="24"/>
                  <w:u w:val="single"/>
                </w:rPr>
                <w:t>https://www.oxfordshire.gov.uk/cms/public-site/special-educational-needs-and-disability-local-offer</w:t>
              </w:r>
            </w:hyperlink>
            <w:r w:rsidRPr="00F86213">
              <w:rPr>
                <w:rFonts w:cs="Arial"/>
                <w:szCs w:val="24"/>
              </w:rPr>
              <w:t>).</w:t>
            </w:r>
          </w:p>
        </w:tc>
        <w:tc>
          <w:tcPr>
            <w:tcW w:w="710" w:type="pct"/>
            <w:shd w:val="clear" w:color="auto" w:fill="auto"/>
          </w:tcPr>
          <w:p w:rsidR="00CF5618" w:rsidRPr="00931143" w:rsidRDefault="00CF5618" w:rsidP="008020D7">
            <w:pPr>
              <w:ind w:left="72" w:hanging="72"/>
            </w:pPr>
          </w:p>
        </w:tc>
      </w:tr>
      <w:tr w:rsidR="00752C2C" w:rsidRPr="0034441F" w:rsidTr="008020D7">
        <w:tc>
          <w:tcPr>
            <w:tcW w:w="4290" w:type="pct"/>
            <w:shd w:val="clear" w:color="auto" w:fill="auto"/>
          </w:tcPr>
          <w:p w:rsidR="00752C2C" w:rsidRPr="0034441F" w:rsidRDefault="00CA5930" w:rsidP="00752C2C">
            <w:pPr>
              <w:numPr>
                <w:ilvl w:val="0"/>
                <w:numId w:val="20"/>
              </w:numPr>
            </w:pPr>
            <w:r>
              <w:t>SENDIASS</w:t>
            </w:r>
            <w:r w:rsidR="00752C2C" w:rsidRPr="00627E06">
              <w:t xml:space="preserve"> Oxfordshire offers advice and support to parents, and can help parents, carers and professionals to work together to support the inclusion and achievement of children and young people with SEN</w:t>
            </w:r>
            <w:r w:rsidR="00752C2C">
              <w:t>.</w:t>
            </w:r>
          </w:p>
        </w:tc>
        <w:tc>
          <w:tcPr>
            <w:tcW w:w="710" w:type="pct"/>
            <w:shd w:val="clear" w:color="auto" w:fill="auto"/>
          </w:tcPr>
          <w:p w:rsidR="00752C2C" w:rsidRPr="00931143" w:rsidRDefault="00752C2C" w:rsidP="008020D7">
            <w:pPr>
              <w:ind w:left="72" w:hanging="72"/>
            </w:pPr>
          </w:p>
        </w:tc>
      </w:tr>
      <w:tr w:rsidR="00752C2C" w:rsidRPr="0034441F" w:rsidTr="008020D7">
        <w:tc>
          <w:tcPr>
            <w:tcW w:w="4290" w:type="pct"/>
            <w:shd w:val="clear" w:color="auto" w:fill="auto"/>
          </w:tcPr>
          <w:p w:rsidR="00752C2C" w:rsidRPr="00C70736" w:rsidRDefault="00752C2C" w:rsidP="00752C2C">
            <w:pPr>
              <w:numPr>
                <w:ilvl w:val="0"/>
                <w:numId w:val="20"/>
              </w:numPr>
            </w:pPr>
            <w:r w:rsidRPr="00C70736">
              <w:t>ICAN, AFASIC, The Communication Trust and The National Autism Society all have useful websites and resources.</w:t>
            </w:r>
          </w:p>
        </w:tc>
        <w:tc>
          <w:tcPr>
            <w:tcW w:w="710" w:type="pct"/>
            <w:shd w:val="clear" w:color="auto" w:fill="auto"/>
          </w:tcPr>
          <w:p w:rsidR="00752C2C" w:rsidRPr="00931143" w:rsidRDefault="00752C2C" w:rsidP="008020D7">
            <w:pPr>
              <w:ind w:left="72" w:hanging="72"/>
            </w:pPr>
          </w:p>
        </w:tc>
      </w:tr>
      <w:tr w:rsidR="00CF5618" w:rsidRPr="0034441F" w:rsidTr="008020D7">
        <w:tc>
          <w:tcPr>
            <w:tcW w:w="4290" w:type="pct"/>
            <w:shd w:val="clear" w:color="auto" w:fill="auto"/>
          </w:tcPr>
          <w:p w:rsidR="00CF5618" w:rsidRPr="00C70736" w:rsidRDefault="00CF5618" w:rsidP="00752C2C">
            <w:pPr>
              <w:numPr>
                <w:ilvl w:val="0"/>
                <w:numId w:val="20"/>
              </w:numPr>
            </w:pPr>
            <w:r w:rsidRPr="00B83B72">
              <w:t xml:space="preserve">Information about out of school activities including childcare and short breaks is also available from the Family Information Service Directory (FISD) via the Oxfordshire County Council </w:t>
            </w:r>
            <w:r>
              <w:t xml:space="preserve">Local Offer </w:t>
            </w:r>
            <w:r w:rsidRPr="00B83B72">
              <w:t>website.</w:t>
            </w:r>
          </w:p>
        </w:tc>
        <w:tc>
          <w:tcPr>
            <w:tcW w:w="710" w:type="pct"/>
            <w:shd w:val="clear" w:color="auto" w:fill="auto"/>
          </w:tcPr>
          <w:p w:rsidR="00CF5618" w:rsidRPr="00931143" w:rsidRDefault="00CF5618" w:rsidP="008020D7">
            <w:pPr>
              <w:ind w:left="72" w:hanging="72"/>
            </w:pPr>
          </w:p>
        </w:tc>
      </w:tr>
      <w:tr w:rsidR="00752C2C" w:rsidRPr="0034441F" w:rsidTr="008020D7">
        <w:tc>
          <w:tcPr>
            <w:tcW w:w="4290" w:type="pct"/>
            <w:shd w:val="clear" w:color="auto" w:fill="auto"/>
          </w:tcPr>
          <w:p w:rsidR="00752C2C" w:rsidRPr="00C70736" w:rsidRDefault="00752C2C" w:rsidP="00752C2C">
            <w:pPr>
              <w:numPr>
                <w:ilvl w:val="0"/>
                <w:numId w:val="20"/>
              </w:numPr>
            </w:pPr>
            <w:r w:rsidRPr="00C70736">
              <w:t>The Inclusion Development Programme (</w:t>
            </w:r>
            <w:hyperlink r:id="rId86" w:history="1">
              <w:r w:rsidRPr="00C70736">
                <w:rPr>
                  <w:rStyle w:val="Hyperlink"/>
                </w:rPr>
                <w:t>www.idponline.org.uk</w:t>
              </w:r>
            </w:hyperlink>
            <w:r w:rsidRPr="00C70736">
              <w:t>) has advice and resources for supporting children with speech language and communication and also autistic spectrum conditions</w:t>
            </w:r>
            <w:r>
              <w:t>.</w:t>
            </w:r>
          </w:p>
        </w:tc>
        <w:tc>
          <w:tcPr>
            <w:tcW w:w="710" w:type="pct"/>
            <w:shd w:val="clear" w:color="auto" w:fill="auto"/>
          </w:tcPr>
          <w:p w:rsidR="00752C2C" w:rsidRPr="00931143" w:rsidRDefault="00752C2C" w:rsidP="008020D7">
            <w:pPr>
              <w:ind w:left="72" w:hanging="72"/>
            </w:pPr>
          </w:p>
        </w:tc>
      </w:tr>
      <w:tr w:rsidR="00752C2C" w:rsidRPr="0034441F" w:rsidTr="008020D7">
        <w:tc>
          <w:tcPr>
            <w:tcW w:w="4290" w:type="pct"/>
            <w:shd w:val="clear" w:color="auto" w:fill="auto"/>
          </w:tcPr>
          <w:p w:rsidR="00752C2C" w:rsidRPr="0034441F" w:rsidRDefault="00752C2C" w:rsidP="00752C2C">
            <w:pPr>
              <w:numPr>
                <w:ilvl w:val="0"/>
                <w:numId w:val="20"/>
              </w:numPr>
            </w:pPr>
            <w:r w:rsidRPr="0034441F">
              <w:rPr>
                <w:rFonts w:cs="Arial"/>
              </w:rPr>
              <w:t xml:space="preserve">Early Intervention Hubs offer early intervention and specialist services to </w:t>
            </w:r>
            <w:r w:rsidRPr="0034441F">
              <w:rPr>
                <w:rFonts w:cs="Arial"/>
              </w:rPr>
              <w:lastRenderedPageBreak/>
              <w:t>vulnerable children and families. Each hub operates a consultation/advice line for professionals to seek advice and support.</w:t>
            </w:r>
          </w:p>
        </w:tc>
        <w:tc>
          <w:tcPr>
            <w:tcW w:w="710" w:type="pct"/>
            <w:shd w:val="clear" w:color="auto" w:fill="auto"/>
          </w:tcPr>
          <w:p w:rsidR="00752C2C" w:rsidRPr="00931143" w:rsidRDefault="00752C2C" w:rsidP="008020D7">
            <w:pPr>
              <w:ind w:left="72" w:hanging="72"/>
            </w:pPr>
          </w:p>
        </w:tc>
      </w:tr>
      <w:tr w:rsidR="009C2EB0" w:rsidRPr="0034441F" w:rsidTr="008020D7">
        <w:tc>
          <w:tcPr>
            <w:tcW w:w="4290" w:type="pct"/>
            <w:shd w:val="clear" w:color="auto" w:fill="auto"/>
          </w:tcPr>
          <w:p w:rsidR="009C2EB0" w:rsidRPr="0034441F" w:rsidRDefault="009C2EB0" w:rsidP="00752C2C">
            <w:pPr>
              <w:numPr>
                <w:ilvl w:val="0"/>
                <w:numId w:val="20"/>
              </w:numPr>
              <w:rPr>
                <w:rFonts w:cs="Arial"/>
              </w:rPr>
            </w:pPr>
            <w:r>
              <w:rPr>
                <w:lang w:val="en-US"/>
              </w:rPr>
              <w:lastRenderedPageBreak/>
              <w:t xml:space="preserve">Advanced skills training materials for mainstream teachers of learners with autism spectrum disorders and learners with speech, language and communication difficulties can be found at </w:t>
            </w:r>
            <w:hyperlink r:id="rId87" w:history="1">
              <w:r w:rsidRPr="00DF71E1">
                <w:rPr>
                  <w:rStyle w:val="Hyperlink"/>
                  <w:lang w:val="en-US"/>
                </w:rPr>
                <w:t>http://www.advanced-training.org.uk/</w:t>
              </w:r>
            </w:hyperlink>
          </w:p>
        </w:tc>
        <w:tc>
          <w:tcPr>
            <w:tcW w:w="710" w:type="pct"/>
            <w:shd w:val="clear" w:color="auto" w:fill="auto"/>
          </w:tcPr>
          <w:p w:rsidR="009C2EB0" w:rsidRPr="00931143" w:rsidRDefault="009C2EB0" w:rsidP="008020D7">
            <w:pPr>
              <w:ind w:left="72" w:hanging="72"/>
            </w:pPr>
          </w:p>
        </w:tc>
      </w:tr>
    </w:tbl>
    <w:p w:rsidR="00752C2C" w:rsidRPr="005669DB" w:rsidRDefault="00752C2C" w:rsidP="00752C2C"/>
    <w:p w:rsidR="00752C2C" w:rsidRDefault="00752C2C" w:rsidP="00327AC6">
      <w:pPr>
        <w:sectPr w:rsidR="00752C2C" w:rsidSect="003D5EEE">
          <w:headerReference w:type="default" r:id="rId88"/>
          <w:footerReference w:type="even" r:id="rId89"/>
          <w:footerReference w:type="default" r:id="rId90"/>
          <w:pgSz w:w="12240" w:h="15840"/>
          <w:pgMar w:top="1440" w:right="1440" w:bottom="1440" w:left="1440" w:header="720" w:footer="720" w:gutter="0"/>
          <w:cols w:space="720"/>
          <w:docGrid w:linePitch="360"/>
        </w:sectPr>
      </w:pPr>
    </w:p>
    <w:p w:rsidR="00752C2C" w:rsidRDefault="00752C2C" w:rsidP="00752C2C">
      <w:pPr>
        <w:rPr>
          <w:sz w:val="32"/>
          <w:szCs w:val="32"/>
        </w:rPr>
      </w:pPr>
      <w:bookmarkStart w:id="19" w:name="E3"/>
      <w:r>
        <w:rPr>
          <w:b/>
          <w:sz w:val="32"/>
          <w:szCs w:val="32"/>
        </w:rPr>
        <w:lastRenderedPageBreak/>
        <w:t>E</w:t>
      </w:r>
      <w:r w:rsidR="004665EE">
        <w:rPr>
          <w:b/>
          <w:sz w:val="32"/>
          <w:szCs w:val="32"/>
        </w:rPr>
        <w:t>3</w:t>
      </w:r>
      <w:r>
        <w:rPr>
          <w:b/>
          <w:sz w:val="32"/>
          <w:szCs w:val="32"/>
        </w:rPr>
        <w:t xml:space="preserve">: </w:t>
      </w:r>
      <w:r w:rsidRPr="003216C4">
        <w:rPr>
          <w:b/>
          <w:sz w:val="32"/>
          <w:szCs w:val="32"/>
        </w:rPr>
        <w:t>Cognition and Learning (C&amp;L)</w:t>
      </w:r>
    </w:p>
    <w:p w:rsidR="00752C2C" w:rsidRPr="003216C4" w:rsidRDefault="00752C2C" w:rsidP="00752C2C">
      <w:pPr>
        <w:rPr>
          <w:sz w:val="32"/>
          <w:szCs w:val="32"/>
        </w:rPr>
      </w:pPr>
      <w:r w:rsidRPr="003216C4">
        <w:rPr>
          <w:b/>
          <w:sz w:val="32"/>
          <w:szCs w:val="32"/>
        </w:rPr>
        <w:t>Learning needs</w:t>
      </w:r>
      <w:r>
        <w:rPr>
          <w:b/>
          <w:sz w:val="32"/>
          <w:szCs w:val="32"/>
        </w:rPr>
        <w:t xml:space="preserve"> (LD)</w:t>
      </w:r>
    </w:p>
    <w:bookmarkEnd w:id="19"/>
    <w:p w:rsidR="00752C2C" w:rsidRPr="003216C4" w:rsidRDefault="00752C2C" w:rsidP="008442E1">
      <w:pPr>
        <w:tabs>
          <w:tab w:val="left" w:pos="7140"/>
        </w:tabs>
        <w:rPr>
          <w:b/>
          <w:sz w:val="28"/>
          <w:szCs w:val="28"/>
        </w:rPr>
      </w:pPr>
      <w:r w:rsidRPr="003216C4">
        <w:rPr>
          <w:b/>
          <w:sz w:val="28"/>
          <w:szCs w:val="28"/>
        </w:rPr>
        <w:t>Years 1 &amp; 2</w:t>
      </w:r>
      <w:r w:rsidR="008442E1">
        <w:rPr>
          <w:b/>
          <w:sz w:val="28"/>
          <w:szCs w:val="28"/>
        </w:rPr>
        <w:tab/>
      </w:r>
    </w:p>
    <w:p w:rsidR="00752C2C" w:rsidRDefault="00752C2C" w:rsidP="00752C2C"/>
    <w:p w:rsidR="00752C2C" w:rsidRPr="0017560E" w:rsidRDefault="00752C2C" w:rsidP="00752C2C">
      <w:r>
        <w:t xml:space="preserve">This section describes children who have greater needs than most of their peers for </w:t>
      </w:r>
      <w:r w:rsidRPr="0017560E">
        <w:t>support with learning.</w:t>
      </w:r>
      <w:r>
        <w:t xml:space="preserve"> </w:t>
      </w:r>
      <w:r w:rsidRPr="0017560E">
        <w:t>Children with learning difficulties will learn at a slower pace than other children and may have greater difficulty than their peers in acquiring basic literacy or numeracy skills or in understanding concepts.</w:t>
      </w:r>
    </w:p>
    <w:p w:rsidR="00752C2C" w:rsidRDefault="00752C2C" w:rsidP="00752C2C"/>
    <w:p w:rsidR="00752C2C" w:rsidRDefault="00752C2C" w:rsidP="00752C2C">
      <w:r>
        <w:t xml:space="preserve">Some children with learning difficulties, particularly those with severe or profound and multiple difficulties, will have had their needs identified at an early age and may already have received support. For many children needs may not become apparent until the child enters a group setting for the first time. </w:t>
      </w:r>
    </w:p>
    <w:p w:rsidR="00752C2C" w:rsidRDefault="00752C2C" w:rsidP="00752C2C">
      <w:pPr>
        <w:ind w:left="72"/>
      </w:pPr>
    </w:p>
    <w:p w:rsidR="00752C2C" w:rsidRPr="0013090F" w:rsidRDefault="00752C2C" w:rsidP="00752C2C">
      <w:pPr>
        <w:rPr>
          <w:b/>
        </w:rPr>
      </w:pPr>
      <w:r w:rsidRPr="0013090F">
        <w:rPr>
          <w:b/>
        </w:rPr>
        <w:t>This section contains:</w:t>
      </w:r>
    </w:p>
    <w:p w:rsidR="00752C2C" w:rsidRPr="0013090F" w:rsidRDefault="00752C2C" w:rsidP="00752C2C">
      <w:pPr>
        <w:rPr>
          <w:b/>
        </w:rPr>
      </w:pPr>
    </w:p>
    <w:p w:rsidR="00752C2C" w:rsidRPr="0013090F" w:rsidRDefault="00752C2C" w:rsidP="00752C2C">
      <w:pPr>
        <w:numPr>
          <w:ilvl w:val="0"/>
          <w:numId w:val="24"/>
        </w:numPr>
        <w:rPr>
          <w:b/>
        </w:rPr>
      </w:pPr>
      <w:r w:rsidRPr="0013090F">
        <w:rPr>
          <w:b/>
        </w:rPr>
        <w:t>Detailed descriptors to help identify children with learning difficulties.</w:t>
      </w:r>
    </w:p>
    <w:p w:rsidR="00752C2C" w:rsidRPr="0013090F" w:rsidRDefault="00752C2C" w:rsidP="00752C2C">
      <w:pPr>
        <w:ind w:left="72"/>
        <w:rPr>
          <w:b/>
        </w:rPr>
      </w:pPr>
    </w:p>
    <w:p w:rsidR="00752C2C" w:rsidRPr="0013090F" w:rsidRDefault="00752C2C" w:rsidP="00752C2C">
      <w:pPr>
        <w:numPr>
          <w:ilvl w:val="0"/>
          <w:numId w:val="24"/>
        </w:numPr>
        <w:rPr>
          <w:b/>
        </w:rPr>
      </w:pPr>
      <w:r w:rsidRPr="0013090F">
        <w:rPr>
          <w:b/>
        </w:rPr>
        <w:t>Guidance on supporting children with learning needs.</w:t>
      </w:r>
    </w:p>
    <w:p w:rsidR="00752C2C" w:rsidRPr="0013090F" w:rsidRDefault="00752C2C" w:rsidP="00752C2C">
      <w:pPr>
        <w:rPr>
          <w:b/>
        </w:rPr>
      </w:pPr>
    </w:p>
    <w:p w:rsidR="00752C2C" w:rsidRDefault="00752C2C" w:rsidP="00752C2C">
      <w:r>
        <w:t>Needs in other areas can lead to learning needs, for example an unmet hearing need may impact on the child’s ability to learn at the same rate as his/her peers. Conversely unmet learning needs can may impact on social development and emotional wellbeing. Look across descriptors for all relevant areas of need to make sure that support is tailored appropriately.</w:t>
      </w:r>
    </w:p>
    <w:p w:rsidR="00752C2C" w:rsidRDefault="00A905E1" w:rsidP="00752C2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7766"/>
      </w:tblGrid>
      <w:tr w:rsidR="00752C2C" w:rsidRPr="00AA5239" w:rsidTr="008020D7">
        <w:tc>
          <w:tcPr>
            <w:tcW w:w="945" w:type="pct"/>
            <w:shd w:val="clear" w:color="auto" w:fill="auto"/>
          </w:tcPr>
          <w:p w:rsidR="00752C2C" w:rsidRPr="00AA5239" w:rsidRDefault="00752C2C" w:rsidP="008020D7">
            <w:pPr>
              <w:rPr>
                <w:b/>
              </w:rPr>
            </w:pPr>
            <w:r w:rsidRPr="00AA5239">
              <w:rPr>
                <w:b/>
              </w:rPr>
              <w:lastRenderedPageBreak/>
              <w:t>Years 1 &amp; 2</w:t>
            </w:r>
          </w:p>
          <w:p w:rsidR="00752C2C" w:rsidRPr="00AA5239" w:rsidRDefault="00752C2C" w:rsidP="008020D7">
            <w:pPr>
              <w:rPr>
                <w:b/>
              </w:rPr>
            </w:pPr>
            <w:r w:rsidRPr="00AA5239">
              <w:rPr>
                <w:b/>
              </w:rPr>
              <w:t>Learning</w:t>
            </w:r>
          </w:p>
        </w:tc>
        <w:tc>
          <w:tcPr>
            <w:tcW w:w="4055" w:type="pct"/>
            <w:shd w:val="clear" w:color="auto" w:fill="auto"/>
          </w:tcPr>
          <w:p w:rsidR="00752C2C" w:rsidRPr="0013090F" w:rsidRDefault="00752C2C" w:rsidP="008020D7">
            <w:r w:rsidRPr="0013090F">
              <w:t>Name</w:t>
            </w:r>
          </w:p>
        </w:tc>
      </w:tr>
    </w:tbl>
    <w:p w:rsidR="00752C2C" w:rsidRDefault="00752C2C" w:rsidP="00752C2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3608"/>
        <w:gridCol w:w="873"/>
        <w:gridCol w:w="3670"/>
        <w:gridCol w:w="871"/>
        <w:gridCol w:w="33"/>
      </w:tblGrid>
      <w:tr w:rsidR="00752C2C" w:rsidRPr="00AA5239" w:rsidTr="008020D7">
        <w:tc>
          <w:tcPr>
            <w:tcW w:w="272" w:type="pct"/>
            <w:vMerge w:val="restart"/>
            <w:shd w:val="clear" w:color="auto" w:fill="auto"/>
            <w:textDirection w:val="btLr"/>
          </w:tcPr>
          <w:p w:rsidR="00752C2C" w:rsidRPr="00AA5239" w:rsidRDefault="00752C2C" w:rsidP="008020D7">
            <w:pPr>
              <w:ind w:left="113" w:right="113"/>
            </w:pPr>
            <w:r w:rsidRPr="00AA5239">
              <w:t xml:space="preserve">                 The child needs support for some of the following:</w:t>
            </w:r>
          </w:p>
        </w:tc>
        <w:tc>
          <w:tcPr>
            <w:tcW w:w="4728" w:type="pct"/>
            <w:gridSpan w:val="5"/>
            <w:shd w:val="clear" w:color="auto" w:fill="auto"/>
          </w:tcPr>
          <w:p w:rsidR="00752C2C" w:rsidRPr="00AA5239" w:rsidRDefault="00752C2C" w:rsidP="008020D7">
            <w:pPr>
              <w:rPr>
                <w:b/>
                <w:i/>
              </w:rPr>
            </w:pPr>
            <w:r w:rsidRPr="00AA5239">
              <w:rPr>
                <w:b/>
                <w:i/>
              </w:rPr>
              <w:t>The child needs support for some of the following:</w:t>
            </w:r>
          </w:p>
        </w:tc>
      </w:tr>
      <w:tr w:rsidR="00752C2C" w:rsidRPr="00AA5239" w:rsidTr="00C141AB">
        <w:trPr>
          <w:gridAfter w:val="1"/>
          <w:wAfter w:w="17" w:type="pct"/>
        </w:trPr>
        <w:tc>
          <w:tcPr>
            <w:tcW w:w="272" w:type="pct"/>
            <w:vMerge/>
            <w:shd w:val="clear" w:color="auto" w:fill="auto"/>
          </w:tcPr>
          <w:p w:rsidR="00752C2C" w:rsidRPr="00AA5239" w:rsidRDefault="00752C2C" w:rsidP="008020D7"/>
        </w:tc>
        <w:tc>
          <w:tcPr>
            <w:tcW w:w="1884" w:type="pct"/>
            <w:shd w:val="clear" w:color="auto" w:fill="auto"/>
          </w:tcPr>
          <w:p w:rsidR="00752C2C" w:rsidRPr="007B53E0" w:rsidRDefault="00752C2C" w:rsidP="008020D7">
            <w:pPr>
              <w:rPr>
                <w:sz w:val="22"/>
                <w:szCs w:val="22"/>
              </w:rPr>
            </w:pPr>
            <w:r w:rsidRPr="007B53E0">
              <w:rPr>
                <w:sz w:val="22"/>
                <w:szCs w:val="22"/>
              </w:rPr>
              <w:t>Year 1 (assuming a minimum of 3 terms in early education)</w:t>
            </w:r>
          </w:p>
        </w:tc>
        <w:tc>
          <w:tcPr>
            <w:tcW w:w="456" w:type="pct"/>
            <w:shd w:val="clear" w:color="auto" w:fill="auto"/>
          </w:tcPr>
          <w:p w:rsidR="00752C2C" w:rsidRPr="007B53E0" w:rsidRDefault="00752C2C" w:rsidP="008020D7">
            <w:pPr>
              <w:rPr>
                <w:sz w:val="22"/>
                <w:szCs w:val="22"/>
              </w:rPr>
            </w:pPr>
            <w:r w:rsidRPr="007B53E0">
              <w:rPr>
                <w:sz w:val="22"/>
                <w:szCs w:val="22"/>
              </w:rPr>
              <w:t>Date &amp; age</w:t>
            </w:r>
          </w:p>
        </w:tc>
        <w:tc>
          <w:tcPr>
            <w:tcW w:w="1916" w:type="pct"/>
            <w:shd w:val="clear" w:color="auto" w:fill="auto"/>
          </w:tcPr>
          <w:p w:rsidR="00752C2C" w:rsidRPr="007B53E0" w:rsidRDefault="00752C2C" w:rsidP="008020D7">
            <w:pPr>
              <w:rPr>
                <w:sz w:val="22"/>
                <w:szCs w:val="22"/>
              </w:rPr>
            </w:pPr>
            <w:r w:rsidRPr="007B53E0">
              <w:rPr>
                <w:sz w:val="22"/>
                <w:szCs w:val="22"/>
              </w:rPr>
              <w:t xml:space="preserve">Year 2 </w:t>
            </w:r>
          </w:p>
        </w:tc>
        <w:tc>
          <w:tcPr>
            <w:tcW w:w="455" w:type="pct"/>
            <w:shd w:val="clear" w:color="auto" w:fill="auto"/>
          </w:tcPr>
          <w:p w:rsidR="00752C2C" w:rsidRPr="007B53E0" w:rsidRDefault="00752C2C" w:rsidP="008020D7">
            <w:pPr>
              <w:rPr>
                <w:sz w:val="22"/>
                <w:szCs w:val="22"/>
              </w:rPr>
            </w:pPr>
            <w:r w:rsidRPr="007B53E0">
              <w:rPr>
                <w:sz w:val="22"/>
                <w:szCs w:val="22"/>
              </w:rPr>
              <w:t>Date &amp; age</w:t>
            </w:r>
          </w:p>
        </w:tc>
      </w:tr>
      <w:tr w:rsidR="00752C2C" w:rsidRPr="00AA5239" w:rsidTr="008020D7">
        <w:trPr>
          <w:gridAfter w:val="1"/>
          <w:wAfter w:w="17" w:type="pct"/>
        </w:trPr>
        <w:tc>
          <w:tcPr>
            <w:tcW w:w="272" w:type="pct"/>
            <w:vMerge/>
            <w:shd w:val="clear" w:color="auto" w:fill="auto"/>
          </w:tcPr>
          <w:p w:rsidR="00752C2C" w:rsidRPr="00AA5239" w:rsidRDefault="00752C2C" w:rsidP="008020D7"/>
        </w:tc>
        <w:tc>
          <w:tcPr>
            <w:tcW w:w="2340" w:type="pct"/>
            <w:gridSpan w:val="2"/>
            <w:shd w:val="clear" w:color="auto" w:fill="auto"/>
          </w:tcPr>
          <w:p w:rsidR="00752C2C" w:rsidRPr="007B53E0" w:rsidRDefault="00752C2C" w:rsidP="008020D7">
            <w:pPr>
              <w:rPr>
                <w:b/>
              </w:rPr>
            </w:pPr>
            <w:r w:rsidRPr="007B53E0">
              <w:rPr>
                <w:b/>
              </w:rPr>
              <w:t>Speaking and listening</w:t>
            </w:r>
          </w:p>
        </w:tc>
        <w:tc>
          <w:tcPr>
            <w:tcW w:w="2371" w:type="pct"/>
            <w:gridSpan w:val="2"/>
            <w:shd w:val="clear" w:color="auto" w:fill="auto"/>
          </w:tcPr>
          <w:p w:rsidR="00752C2C" w:rsidRPr="007B53E0" w:rsidRDefault="00752C2C" w:rsidP="008020D7">
            <w:pPr>
              <w:rPr>
                <w:b/>
              </w:rPr>
            </w:pPr>
            <w:r w:rsidRPr="007B53E0">
              <w:rPr>
                <w:b/>
              </w:rPr>
              <w:t>Speaking and listening</w:t>
            </w:r>
          </w:p>
        </w:tc>
      </w:tr>
      <w:tr w:rsidR="00752C2C" w:rsidRPr="00AA5239" w:rsidTr="00C141AB">
        <w:trPr>
          <w:gridAfter w:val="1"/>
          <w:wAfter w:w="17" w:type="pct"/>
        </w:trPr>
        <w:tc>
          <w:tcPr>
            <w:tcW w:w="272" w:type="pct"/>
            <w:vMerge/>
            <w:shd w:val="clear" w:color="auto" w:fill="auto"/>
          </w:tcPr>
          <w:p w:rsidR="00752C2C" w:rsidRPr="00AA5239" w:rsidRDefault="00752C2C" w:rsidP="008020D7"/>
        </w:tc>
        <w:tc>
          <w:tcPr>
            <w:tcW w:w="1884" w:type="pct"/>
            <w:shd w:val="clear" w:color="auto" w:fill="auto"/>
          </w:tcPr>
          <w:p w:rsidR="00752C2C" w:rsidRPr="007B53E0" w:rsidRDefault="00752C2C" w:rsidP="008020D7">
            <w:r w:rsidRPr="007B53E0">
              <w:t>carrying out a one-step instruction</w:t>
            </w:r>
          </w:p>
        </w:tc>
        <w:tc>
          <w:tcPr>
            <w:tcW w:w="456" w:type="pct"/>
            <w:shd w:val="clear" w:color="auto" w:fill="auto"/>
          </w:tcPr>
          <w:p w:rsidR="00752C2C" w:rsidRPr="007B53E0" w:rsidRDefault="00752C2C" w:rsidP="008020D7"/>
        </w:tc>
        <w:tc>
          <w:tcPr>
            <w:tcW w:w="1916" w:type="pct"/>
            <w:shd w:val="clear" w:color="auto" w:fill="auto"/>
          </w:tcPr>
          <w:p w:rsidR="00752C2C" w:rsidRPr="007B53E0" w:rsidRDefault="00752C2C" w:rsidP="008020D7">
            <w:r w:rsidRPr="007B53E0">
              <w:rPr>
                <w:rFonts w:cs="Arial"/>
                <w:spacing w:val="1"/>
              </w:rPr>
              <w:t>carr</w:t>
            </w:r>
            <w:r w:rsidRPr="007B53E0">
              <w:rPr>
                <w:rFonts w:cs="Arial"/>
                <w:spacing w:val="-1"/>
              </w:rPr>
              <w:t>y</w:t>
            </w:r>
            <w:r w:rsidRPr="007B53E0">
              <w:rPr>
                <w:rFonts w:cs="Arial"/>
                <w:spacing w:val="1"/>
              </w:rPr>
              <w:t>in</w:t>
            </w:r>
            <w:r w:rsidRPr="007B53E0">
              <w:rPr>
                <w:rFonts w:cs="Arial"/>
              </w:rPr>
              <w:t>g</w:t>
            </w:r>
            <w:r w:rsidRPr="007B53E0">
              <w:rPr>
                <w:rFonts w:cs="Arial"/>
                <w:spacing w:val="-1"/>
              </w:rPr>
              <w:t xml:space="preserve"> </w:t>
            </w:r>
            <w:r w:rsidRPr="007B53E0">
              <w:rPr>
                <w:rFonts w:cs="Arial"/>
                <w:spacing w:val="1"/>
              </w:rPr>
              <w:t>ou</w:t>
            </w:r>
            <w:r w:rsidRPr="007B53E0">
              <w:rPr>
                <w:rFonts w:cs="Arial"/>
              </w:rPr>
              <w:t>t</w:t>
            </w:r>
            <w:r w:rsidRPr="007B53E0">
              <w:rPr>
                <w:rFonts w:cs="Arial"/>
                <w:spacing w:val="1"/>
              </w:rPr>
              <w:t xml:space="preserve"> t</w:t>
            </w:r>
            <w:r w:rsidRPr="007B53E0">
              <w:rPr>
                <w:rFonts w:cs="Arial"/>
                <w:spacing w:val="-3"/>
              </w:rPr>
              <w:t>w</w:t>
            </w:r>
            <w:r w:rsidRPr="007B53E0">
              <w:rPr>
                <w:rFonts w:cs="Arial"/>
              </w:rPr>
              <w:t>o</w:t>
            </w:r>
            <w:r w:rsidRPr="007B53E0">
              <w:rPr>
                <w:rFonts w:cs="Arial"/>
                <w:spacing w:val="1"/>
              </w:rPr>
              <w:t xml:space="preserve"> s</w:t>
            </w:r>
            <w:r w:rsidRPr="007B53E0">
              <w:rPr>
                <w:rFonts w:cs="Arial"/>
                <w:spacing w:val="-2"/>
              </w:rPr>
              <w:t>t</w:t>
            </w:r>
            <w:r w:rsidRPr="007B53E0">
              <w:rPr>
                <w:rFonts w:cs="Arial"/>
                <w:spacing w:val="1"/>
              </w:rPr>
              <w:t>e</w:t>
            </w:r>
            <w:r w:rsidRPr="007B53E0">
              <w:rPr>
                <w:rFonts w:cs="Arial"/>
              </w:rPr>
              <w:t xml:space="preserve">p </w:t>
            </w:r>
            <w:r w:rsidRPr="007B53E0">
              <w:rPr>
                <w:rFonts w:cs="Arial"/>
                <w:spacing w:val="-2"/>
              </w:rPr>
              <w:t>i</w:t>
            </w:r>
            <w:r w:rsidRPr="007B53E0">
              <w:rPr>
                <w:rFonts w:cs="Arial"/>
                <w:spacing w:val="1"/>
              </w:rPr>
              <w:t>nst</w:t>
            </w:r>
            <w:r w:rsidRPr="007B53E0">
              <w:rPr>
                <w:rFonts w:cs="Arial"/>
                <w:spacing w:val="-2"/>
              </w:rPr>
              <w:t>r</w:t>
            </w:r>
            <w:r w:rsidRPr="007B53E0">
              <w:rPr>
                <w:rFonts w:cs="Arial"/>
                <w:spacing w:val="1"/>
              </w:rPr>
              <w:t>uc</w:t>
            </w:r>
            <w:r w:rsidRPr="007B53E0">
              <w:rPr>
                <w:rFonts w:cs="Arial"/>
                <w:spacing w:val="-2"/>
              </w:rPr>
              <w:t>t</w:t>
            </w:r>
            <w:r w:rsidRPr="007B53E0">
              <w:rPr>
                <w:rFonts w:cs="Arial"/>
                <w:spacing w:val="1"/>
              </w:rPr>
              <w:t>i</w:t>
            </w:r>
            <w:r w:rsidRPr="007B53E0">
              <w:rPr>
                <w:rFonts w:cs="Arial"/>
                <w:spacing w:val="-2"/>
              </w:rPr>
              <w:t>o</w:t>
            </w:r>
            <w:r w:rsidRPr="007B53E0">
              <w:rPr>
                <w:rFonts w:cs="Arial"/>
              </w:rPr>
              <w:t>n</w:t>
            </w:r>
          </w:p>
        </w:tc>
        <w:tc>
          <w:tcPr>
            <w:tcW w:w="455" w:type="pct"/>
            <w:shd w:val="clear" w:color="auto" w:fill="auto"/>
          </w:tcPr>
          <w:p w:rsidR="00752C2C" w:rsidRPr="007B53E0" w:rsidRDefault="00752C2C" w:rsidP="008020D7"/>
        </w:tc>
      </w:tr>
      <w:tr w:rsidR="00752C2C" w:rsidRPr="00AA5239" w:rsidTr="00C141AB">
        <w:trPr>
          <w:gridAfter w:val="1"/>
          <w:wAfter w:w="17" w:type="pct"/>
        </w:trPr>
        <w:tc>
          <w:tcPr>
            <w:tcW w:w="272" w:type="pct"/>
            <w:vMerge/>
            <w:shd w:val="clear" w:color="auto" w:fill="auto"/>
          </w:tcPr>
          <w:p w:rsidR="00752C2C" w:rsidRPr="00AA5239" w:rsidRDefault="00752C2C" w:rsidP="008020D7"/>
        </w:tc>
        <w:tc>
          <w:tcPr>
            <w:tcW w:w="1884" w:type="pct"/>
            <w:shd w:val="clear" w:color="auto" w:fill="auto"/>
          </w:tcPr>
          <w:p w:rsidR="00752C2C" w:rsidRPr="007B53E0" w:rsidRDefault="00752C2C" w:rsidP="008020D7">
            <w:r w:rsidRPr="007B53E0">
              <w:rPr>
                <w:rFonts w:cs="Arial"/>
                <w:spacing w:val="1"/>
              </w:rPr>
              <w:t>retel</w:t>
            </w:r>
            <w:r w:rsidRPr="007B53E0">
              <w:rPr>
                <w:rFonts w:cs="Arial"/>
                <w:spacing w:val="-2"/>
              </w:rPr>
              <w:t>l</w:t>
            </w:r>
            <w:r w:rsidRPr="007B53E0">
              <w:rPr>
                <w:rFonts w:cs="Arial"/>
                <w:spacing w:val="1"/>
              </w:rPr>
              <w:t>in</w:t>
            </w:r>
            <w:r w:rsidRPr="007B53E0">
              <w:rPr>
                <w:rFonts w:cs="Arial"/>
              </w:rPr>
              <w:t>g</w:t>
            </w:r>
            <w:r w:rsidRPr="007B53E0">
              <w:rPr>
                <w:rFonts w:cs="Arial"/>
                <w:spacing w:val="-1"/>
              </w:rPr>
              <w:t xml:space="preserve"> </w:t>
            </w:r>
            <w:r w:rsidRPr="007B53E0">
              <w:rPr>
                <w:rFonts w:cs="Arial"/>
              </w:rPr>
              <w:t>a</w:t>
            </w:r>
            <w:r w:rsidRPr="007B53E0">
              <w:rPr>
                <w:rFonts w:cs="Arial"/>
                <w:spacing w:val="1"/>
              </w:rPr>
              <w:t xml:space="preserve"> </w:t>
            </w:r>
            <w:r w:rsidRPr="007B53E0">
              <w:rPr>
                <w:rFonts w:cs="Arial"/>
                <w:spacing w:val="-1"/>
              </w:rPr>
              <w:t>s</w:t>
            </w:r>
            <w:r w:rsidRPr="007B53E0">
              <w:rPr>
                <w:rFonts w:cs="Arial"/>
                <w:spacing w:val="1"/>
              </w:rPr>
              <w:t>i</w:t>
            </w:r>
            <w:r w:rsidRPr="007B53E0">
              <w:rPr>
                <w:rFonts w:cs="Arial"/>
                <w:spacing w:val="-1"/>
              </w:rPr>
              <w:t>m</w:t>
            </w:r>
            <w:r w:rsidRPr="007B53E0">
              <w:rPr>
                <w:rFonts w:cs="Arial"/>
                <w:spacing w:val="1"/>
              </w:rPr>
              <w:t>pl</w:t>
            </w:r>
            <w:r w:rsidRPr="007B53E0">
              <w:rPr>
                <w:rFonts w:cs="Arial"/>
              </w:rPr>
              <w:t>e</w:t>
            </w:r>
            <w:r w:rsidRPr="007B53E0">
              <w:rPr>
                <w:rFonts w:cs="Arial"/>
                <w:spacing w:val="-1"/>
              </w:rPr>
              <w:t xml:space="preserve"> </w:t>
            </w:r>
            <w:r w:rsidRPr="007B53E0">
              <w:rPr>
                <w:rFonts w:cs="Arial"/>
                <w:spacing w:val="1"/>
              </w:rPr>
              <w:t>stor</w:t>
            </w:r>
            <w:r w:rsidRPr="007B53E0">
              <w:rPr>
                <w:rFonts w:cs="Arial"/>
              </w:rPr>
              <w:t>y</w:t>
            </w:r>
            <w:r w:rsidRPr="007B53E0">
              <w:rPr>
                <w:rFonts w:cs="Arial"/>
                <w:spacing w:val="-5"/>
              </w:rPr>
              <w:t xml:space="preserve"> </w:t>
            </w:r>
            <w:r w:rsidRPr="007B53E0">
              <w:rPr>
                <w:rFonts w:cs="Arial"/>
                <w:spacing w:val="1"/>
              </w:rPr>
              <w:t>o</w:t>
            </w:r>
            <w:r w:rsidRPr="007B53E0">
              <w:rPr>
                <w:rFonts w:cs="Arial"/>
              </w:rPr>
              <w:t>r</w:t>
            </w:r>
            <w:r w:rsidRPr="007B53E0">
              <w:rPr>
                <w:rFonts w:cs="Arial"/>
                <w:spacing w:val="1"/>
              </w:rPr>
              <w:t xml:space="preserve"> </w:t>
            </w:r>
            <w:r w:rsidRPr="007B53E0">
              <w:rPr>
                <w:rFonts w:cs="Arial"/>
                <w:spacing w:val="-2"/>
              </w:rPr>
              <w:t>r</w:t>
            </w:r>
            <w:r w:rsidRPr="007B53E0">
              <w:rPr>
                <w:rFonts w:cs="Arial"/>
                <w:spacing w:val="1"/>
              </w:rPr>
              <w:t>h</w:t>
            </w:r>
            <w:r w:rsidRPr="007B53E0">
              <w:rPr>
                <w:rFonts w:cs="Arial"/>
                <w:spacing w:val="-1"/>
              </w:rPr>
              <w:t>ym</w:t>
            </w:r>
            <w:r w:rsidRPr="007B53E0">
              <w:rPr>
                <w:rFonts w:cs="Arial"/>
              </w:rPr>
              <w:t>e</w:t>
            </w:r>
            <w:r w:rsidRPr="007B53E0">
              <w:rPr>
                <w:rFonts w:cs="Arial"/>
                <w:spacing w:val="1"/>
              </w:rPr>
              <w:t xml:space="preserve"> i</w:t>
            </w:r>
            <w:r w:rsidRPr="007B53E0">
              <w:rPr>
                <w:rFonts w:cs="Arial"/>
              </w:rPr>
              <w:t>n</w:t>
            </w:r>
            <w:r w:rsidRPr="007B53E0">
              <w:rPr>
                <w:rFonts w:cs="Arial"/>
                <w:spacing w:val="-1"/>
              </w:rPr>
              <w:t xml:space="preserve"> </w:t>
            </w:r>
            <w:r w:rsidRPr="007B53E0">
              <w:rPr>
                <w:rFonts w:cs="Arial"/>
                <w:spacing w:val="1"/>
              </w:rPr>
              <w:t>o</w:t>
            </w:r>
            <w:r w:rsidRPr="007B53E0">
              <w:rPr>
                <w:rFonts w:cs="Arial"/>
                <w:spacing w:val="-3"/>
              </w:rPr>
              <w:t>w</w:t>
            </w:r>
            <w:r w:rsidRPr="007B53E0">
              <w:rPr>
                <w:rFonts w:cs="Arial"/>
              </w:rPr>
              <w:t xml:space="preserve">n </w:t>
            </w:r>
            <w:r w:rsidRPr="007B53E0">
              <w:rPr>
                <w:rFonts w:cs="Arial"/>
                <w:spacing w:val="-3"/>
              </w:rPr>
              <w:t>w</w:t>
            </w:r>
            <w:r w:rsidRPr="007B53E0">
              <w:rPr>
                <w:rFonts w:cs="Arial"/>
                <w:spacing w:val="1"/>
              </w:rPr>
              <w:t>o</w:t>
            </w:r>
            <w:r w:rsidRPr="007B53E0">
              <w:rPr>
                <w:rFonts w:cs="Arial"/>
              </w:rPr>
              <w:t>r</w:t>
            </w:r>
            <w:r w:rsidRPr="007B53E0">
              <w:rPr>
                <w:rFonts w:cs="Arial"/>
                <w:spacing w:val="1"/>
              </w:rPr>
              <w:t>d</w:t>
            </w:r>
            <w:r w:rsidRPr="007B53E0">
              <w:rPr>
                <w:rFonts w:cs="Arial"/>
              </w:rPr>
              <w:t>s</w:t>
            </w:r>
          </w:p>
        </w:tc>
        <w:tc>
          <w:tcPr>
            <w:tcW w:w="456" w:type="pct"/>
            <w:shd w:val="clear" w:color="auto" w:fill="auto"/>
          </w:tcPr>
          <w:p w:rsidR="00752C2C" w:rsidRPr="007B53E0" w:rsidRDefault="00752C2C" w:rsidP="008020D7"/>
        </w:tc>
        <w:tc>
          <w:tcPr>
            <w:tcW w:w="1916" w:type="pct"/>
            <w:shd w:val="clear" w:color="auto" w:fill="auto"/>
          </w:tcPr>
          <w:p w:rsidR="00752C2C" w:rsidRPr="007B53E0" w:rsidRDefault="00752C2C" w:rsidP="008020D7">
            <w:r w:rsidRPr="007B53E0">
              <w:rPr>
                <w:rFonts w:cs="Arial"/>
                <w:spacing w:val="1"/>
              </w:rPr>
              <w:t>ma</w:t>
            </w:r>
            <w:r w:rsidRPr="007B53E0">
              <w:rPr>
                <w:rFonts w:cs="Arial"/>
                <w:spacing w:val="-1"/>
              </w:rPr>
              <w:t>k</w:t>
            </w:r>
            <w:r w:rsidRPr="007B53E0">
              <w:rPr>
                <w:rFonts w:cs="Arial"/>
                <w:spacing w:val="1"/>
              </w:rPr>
              <w:t>in</w:t>
            </w:r>
            <w:r w:rsidRPr="007B53E0">
              <w:rPr>
                <w:rFonts w:cs="Arial"/>
              </w:rPr>
              <w:t>g</w:t>
            </w:r>
            <w:r w:rsidRPr="007B53E0">
              <w:rPr>
                <w:rFonts w:cs="Arial"/>
                <w:spacing w:val="-1"/>
              </w:rPr>
              <w:t xml:space="preserve"> </w:t>
            </w:r>
            <w:r w:rsidRPr="007B53E0">
              <w:rPr>
                <w:rFonts w:cs="Arial"/>
                <w:spacing w:val="1"/>
              </w:rPr>
              <w:t>u</w:t>
            </w:r>
            <w:r w:rsidRPr="007B53E0">
              <w:rPr>
                <w:rFonts w:cs="Arial"/>
              </w:rPr>
              <w:t>p</w:t>
            </w:r>
            <w:r w:rsidRPr="007B53E0">
              <w:rPr>
                <w:rFonts w:cs="Arial"/>
                <w:spacing w:val="1"/>
              </w:rPr>
              <w:t xml:space="preserve"> o</w:t>
            </w:r>
            <w:r w:rsidRPr="007B53E0">
              <w:rPr>
                <w:rFonts w:cs="Arial"/>
                <w:spacing w:val="-3"/>
              </w:rPr>
              <w:t>w</w:t>
            </w:r>
            <w:r w:rsidRPr="007B53E0">
              <w:rPr>
                <w:rFonts w:cs="Arial"/>
              </w:rPr>
              <w:t>n</w:t>
            </w:r>
            <w:r w:rsidRPr="007B53E0">
              <w:rPr>
                <w:rFonts w:cs="Arial"/>
                <w:spacing w:val="1"/>
              </w:rPr>
              <w:t xml:space="preserve"> s</w:t>
            </w:r>
            <w:r w:rsidRPr="007B53E0">
              <w:rPr>
                <w:rFonts w:cs="Arial"/>
                <w:spacing w:val="-2"/>
              </w:rPr>
              <w:t>t</w:t>
            </w:r>
            <w:r w:rsidRPr="007B53E0">
              <w:rPr>
                <w:rFonts w:cs="Arial"/>
                <w:spacing w:val="1"/>
              </w:rPr>
              <w:t>or</w:t>
            </w:r>
            <w:r w:rsidRPr="007B53E0">
              <w:rPr>
                <w:rFonts w:cs="Arial"/>
              </w:rPr>
              <w:t>y</w:t>
            </w:r>
            <w:r w:rsidRPr="007B53E0">
              <w:rPr>
                <w:rFonts w:cs="Arial"/>
                <w:spacing w:val="-2"/>
              </w:rPr>
              <w:t xml:space="preserve"> </w:t>
            </w:r>
            <w:r w:rsidRPr="007B53E0">
              <w:rPr>
                <w:rFonts w:cs="Arial"/>
                <w:spacing w:val="1"/>
              </w:rPr>
              <w:t>an</w:t>
            </w:r>
            <w:r w:rsidRPr="007B53E0">
              <w:rPr>
                <w:rFonts w:cs="Arial"/>
              </w:rPr>
              <w:t>d</w:t>
            </w:r>
            <w:r w:rsidRPr="007B53E0">
              <w:rPr>
                <w:rFonts w:cs="Arial"/>
                <w:spacing w:val="1"/>
              </w:rPr>
              <w:t xml:space="preserve"> </w:t>
            </w:r>
            <w:r w:rsidRPr="007B53E0">
              <w:rPr>
                <w:rFonts w:cs="Arial"/>
                <w:spacing w:val="-2"/>
              </w:rPr>
              <w:t>t</w:t>
            </w:r>
            <w:r w:rsidRPr="007B53E0">
              <w:rPr>
                <w:rFonts w:cs="Arial"/>
                <w:spacing w:val="1"/>
              </w:rPr>
              <w:t>el</w:t>
            </w:r>
            <w:r w:rsidRPr="007B53E0">
              <w:rPr>
                <w:rFonts w:cs="Arial"/>
                <w:spacing w:val="-2"/>
              </w:rPr>
              <w:t>l</w:t>
            </w:r>
            <w:r w:rsidRPr="007B53E0">
              <w:rPr>
                <w:rFonts w:cs="Arial"/>
                <w:spacing w:val="1"/>
              </w:rPr>
              <w:t>i</w:t>
            </w:r>
            <w:r w:rsidRPr="007B53E0">
              <w:rPr>
                <w:rFonts w:cs="Arial"/>
                <w:spacing w:val="-2"/>
              </w:rPr>
              <w:t>n</w:t>
            </w:r>
            <w:r w:rsidRPr="007B53E0">
              <w:rPr>
                <w:rFonts w:cs="Arial"/>
              </w:rPr>
              <w:t xml:space="preserve">g </w:t>
            </w:r>
            <w:r w:rsidRPr="007B53E0">
              <w:rPr>
                <w:rFonts w:cs="Arial"/>
                <w:spacing w:val="1"/>
              </w:rPr>
              <w:t>it</w:t>
            </w:r>
          </w:p>
        </w:tc>
        <w:tc>
          <w:tcPr>
            <w:tcW w:w="455" w:type="pct"/>
            <w:shd w:val="clear" w:color="auto" w:fill="auto"/>
          </w:tcPr>
          <w:p w:rsidR="00752C2C" w:rsidRPr="007B53E0" w:rsidRDefault="00752C2C" w:rsidP="008020D7"/>
        </w:tc>
      </w:tr>
      <w:tr w:rsidR="00752C2C" w:rsidRPr="00AA5239" w:rsidTr="00C141AB">
        <w:trPr>
          <w:gridAfter w:val="1"/>
          <w:wAfter w:w="17" w:type="pct"/>
        </w:trPr>
        <w:tc>
          <w:tcPr>
            <w:tcW w:w="272" w:type="pct"/>
            <w:vMerge/>
            <w:shd w:val="clear" w:color="auto" w:fill="auto"/>
          </w:tcPr>
          <w:p w:rsidR="00752C2C" w:rsidRPr="00AA5239" w:rsidRDefault="00752C2C" w:rsidP="008020D7"/>
        </w:tc>
        <w:tc>
          <w:tcPr>
            <w:tcW w:w="1884" w:type="pct"/>
            <w:shd w:val="clear" w:color="auto" w:fill="auto"/>
          </w:tcPr>
          <w:p w:rsidR="00752C2C" w:rsidRPr="007B53E0" w:rsidRDefault="00752C2C" w:rsidP="008020D7">
            <w:r w:rsidRPr="007B53E0">
              <w:rPr>
                <w:rFonts w:cs="Arial"/>
                <w:spacing w:val="1"/>
              </w:rPr>
              <w:t>lis</w:t>
            </w:r>
            <w:r w:rsidRPr="007B53E0">
              <w:rPr>
                <w:rFonts w:cs="Arial"/>
                <w:spacing w:val="-2"/>
              </w:rPr>
              <w:t>t</w:t>
            </w:r>
            <w:r w:rsidRPr="007B53E0">
              <w:rPr>
                <w:rFonts w:cs="Arial"/>
                <w:spacing w:val="1"/>
              </w:rPr>
              <w:t>en</w:t>
            </w:r>
            <w:r w:rsidRPr="007B53E0">
              <w:rPr>
                <w:rFonts w:cs="Arial"/>
                <w:spacing w:val="-2"/>
              </w:rPr>
              <w:t>i</w:t>
            </w:r>
            <w:r w:rsidRPr="007B53E0">
              <w:rPr>
                <w:rFonts w:cs="Arial"/>
                <w:spacing w:val="1"/>
              </w:rPr>
              <w:t>n</w:t>
            </w:r>
            <w:r w:rsidRPr="007B53E0">
              <w:rPr>
                <w:rFonts w:cs="Arial"/>
              </w:rPr>
              <w:t>g</w:t>
            </w:r>
            <w:r w:rsidRPr="007B53E0">
              <w:rPr>
                <w:rFonts w:cs="Arial"/>
                <w:spacing w:val="1"/>
              </w:rPr>
              <w:t xml:space="preserve"> </w:t>
            </w:r>
            <w:r w:rsidRPr="007B53E0">
              <w:rPr>
                <w:rFonts w:cs="Arial"/>
                <w:spacing w:val="-2"/>
              </w:rPr>
              <w:t>a</w:t>
            </w:r>
            <w:r w:rsidRPr="007B53E0">
              <w:rPr>
                <w:rFonts w:cs="Arial"/>
                <w:spacing w:val="1"/>
              </w:rPr>
              <w:t>n</w:t>
            </w:r>
            <w:r w:rsidRPr="007B53E0">
              <w:rPr>
                <w:rFonts w:cs="Arial"/>
              </w:rPr>
              <w:t>d</w:t>
            </w:r>
            <w:r w:rsidRPr="007B53E0">
              <w:rPr>
                <w:rFonts w:cs="Arial"/>
                <w:spacing w:val="1"/>
              </w:rPr>
              <w:t xml:space="preserve"> r</w:t>
            </w:r>
            <w:r w:rsidRPr="007B53E0">
              <w:rPr>
                <w:rFonts w:cs="Arial"/>
                <w:spacing w:val="-2"/>
              </w:rPr>
              <w:t>e</w:t>
            </w:r>
            <w:r w:rsidRPr="007B53E0">
              <w:rPr>
                <w:rFonts w:cs="Arial"/>
                <w:spacing w:val="1"/>
              </w:rPr>
              <w:t>sp</w:t>
            </w:r>
            <w:r w:rsidRPr="007B53E0">
              <w:rPr>
                <w:rFonts w:cs="Arial"/>
                <w:spacing w:val="-2"/>
              </w:rPr>
              <w:t>o</w:t>
            </w:r>
            <w:r w:rsidRPr="007B53E0">
              <w:rPr>
                <w:rFonts w:cs="Arial"/>
                <w:spacing w:val="1"/>
              </w:rPr>
              <w:t>nd</w:t>
            </w:r>
            <w:r w:rsidRPr="007B53E0">
              <w:rPr>
                <w:rFonts w:cs="Arial"/>
                <w:spacing w:val="-2"/>
              </w:rPr>
              <w:t>i</w:t>
            </w:r>
            <w:r w:rsidRPr="007B53E0">
              <w:rPr>
                <w:rFonts w:cs="Arial"/>
                <w:spacing w:val="1"/>
              </w:rPr>
              <w:t>n</w:t>
            </w:r>
            <w:r w:rsidRPr="007B53E0">
              <w:rPr>
                <w:rFonts w:cs="Arial"/>
              </w:rPr>
              <w:t>g</w:t>
            </w:r>
            <w:r w:rsidRPr="007B53E0">
              <w:rPr>
                <w:rFonts w:cs="Arial"/>
                <w:spacing w:val="1"/>
              </w:rPr>
              <w:t xml:space="preserve"> i</w:t>
            </w:r>
            <w:r w:rsidRPr="007B53E0">
              <w:rPr>
                <w:rFonts w:cs="Arial"/>
              </w:rPr>
              <w:t>n</w:t>
            </w:r>
            <w:r w:rsidRPr="007B53E0">
              <w:rPr>
                <w:rFonts w:cs="Arial"/>
                <w:spacing w:val="-1"/>
              </w:rPr>
              <w:t xml:space="preserve"> </w:t>
            </w:r>
            <w:r w:rsidRPr="007B53E0">
              <w:rPr>
                <w:rFonts w:cs="Arial"/>
              </w:rPr>
              <w:t xml:space="preserve">a </w:t>
            </w:r>
            <w:r w:rsidRPr="007B53E0">
              <w:rPr>
                <w:rFonts w:cs="Arial"/>
                <w:spacing w:val="1"/>
              </w:rPr>
              <w:t>sm</w:t>
            </w:r>
            <w:r w:rsidRPr="007B53E0">
              <w:rPr>
                <w:rFonts w:cs="Arial"/>
                <w:spacing w:val="-2"/>
              </w:rPr>
              <w:t>a</w:t>
            </w:r>
            <w:r w:rsidRPr="007B53E0">
              <w:rPr>
                <w:rFonts w:cs="Arial"/>
                <w:spacing w:val="1"/>
              </w:rPr>
              <w:t>l</w:t>
            </w:r>
            <w:r w:rsidRPr="007B53E0">
              <w:rPr>
                <w:rFonts w:cs="Arial"/>
              </w:rPr>
              <w:t>l</w:t>
            </w:r>
            <w:r w:rsidRPr="007B53E0">
              <w:rPr>
                <w:rFonts w:cs="Arial"/>
                <w:spacing w:val="1"/>
              </w:rPr>
              <w:t xml:space="preserve"> g</w:t>
            </w:r>
            <w:r w:rsidRPr="007B53E0">
              <w:rPr>
                <w:rFonts w:cs="Arial"/>
                <w:spacing w:val="-2"/>
              </w:rPr>
              <w:t>r</w:t>
            </w:r>
            <w:r w:rsidRPr="007B53E0">
              <w:rPr>
                <w:rFonts w:cs="Arial"/>
                <w:spacing w:val="1"/>
              </w:rPr>
              <w:t>oup</w:t>
            </w:r>
          </w:p>
        </w:tc>
        <w:tc>
          <w:tcPr>
            <w:tcW w:w="456" w:type="pct"/>
            <w:shd w:val="clear" w:color="auto" w:fill="auto"/>
          </w:tcPr>
          <w:p w:rsidR="00752C2C" w:rsidRPr="007B53E0" w:rsidRDefault="00752C2C" w:rsidP="008020D7"/>
        </w:tc>
        <w:tc>
          <w:tcPr>
            <w:tcW w:w="1916" w:type="pct"/>
            <w:shd w:val="clear" w:color="auto" w:fill="auto"/>
          </w:tcPr>
          <w:p w:rsidR="00752C2C" w:rsidRPr="007B53E0" w:rsidRDefault="00752C2C" w:rsidP="008020D7">
            <w:r w:rsidRPr="007B53E0">
              <w:rPr>
                <w:rFonts w:cs="Arial"/>
                <w:spacing w:val="1"/>
              </w:rPr>
              <w:t>reci</w:t>
            </w:r>
            <w:r w:rsidRPr="007B53E0">
              <w:rPr>
                <w:rFonts w:cs="Arial"/>
                <w:spacing w:val="-2"/>
              </w:rPr>
              <w:t>t</w:t>
            </w:r>
            <w:r w:rsidRPr="007B53E0">
              <w:rPr>
                <w:rFonts w:cs="Arial"/>
                <w:spacing w:val="1"/>
              </w:rPr>
              <w:t>in</w:t>
            </w:r>
            <w:r w:rsidRPr="007B53E0">
              <w:rPr>
                <w:rFonts w:cs="Arial"/>
              </w:rPr>
              <w:t>g</w:t>
            </w:r>
            <w:r w:rsidRPr="007B53E0">
              <w:rPr>
                <w:rFonts w:cs="Arial"/>
                <w:spacing w:val="-1"/>
              </w:rPr>
              <w:t xml:space="preserve"> </w:t>
            </w:r>
            <w:r w:rsidRPr="007B53E0">
              <w:rPr>
                <w:rFonts w:cs="Arial"/>
              </w:rPr>
              <w:t>a</w:t>
            </w:r>
            <w:r w:rsidRPr="007B53E0">
              <w:rPr>
                <w:rFonts w:cs="Arial"/>
                <w:spacing w:val="1"/>
              </w:rPr>
              <w:t xml:space="preserve"> </w:t>
            </w:r>
            <w:r w:rsidRPr="007B53E0">
              <w:rPr>
                <w:rFonts w:cs="Arial"/>
                <w:spacing w:val="-1"/>
              </w:rPr>
              <w:t>s</w:t>
            </w:r>
            <w:r w:rsidRPr="007B53E0">
              <w:rPr>
                <w:rFonts w:cs="Arial"/>
                <w:spacing w:val="1"/>
              </w:rPr>
              <w:t>im</w:t>
            </w:r>
            <w:r w:rsidRPr="007B53E0">
              <w:rPr>
                <w:rFonts w:cs="Arial"/>
                <w:spacing w:val="-2"/>
              </w:rPr>
              <w:t>p</w:t>
            </w:r>
            <w:r w:rsidRPr="007B53E0">
              <w:rPr>
                <w:rFonts w:cs="Arial"/>
                <w:spacing w:val="1"/>
              </w:rPr>
              <w:t>l</w:t>
            </w:r>
            <w:r w:rsidRPr="007B53E0">
              <w:rPr>
                <w:rFonts w:cs="Arial"/>
              </w:rPr>
              <w:t>e</w:t>
            </w:r>
            <w:r w:rsidRPr="007B53E0">
              <w:rPr>
                <w:rFonts w:cs="Arial"/>
                <w:spacing w:val="1"/>
              </w:rPr>
              <w:t xml:space="preserve"> </w:t>
            </w:r>
            <w:r w:rsidRPr="007B53E0">
              <w:rPr>
                <w:rFonts w:cs="Arial"/>
                <w:spacing w:val="-2"/>
              </w:rPr>
              <w:t>r</w:t>
            </w:r>
            <w:r w:rsidRPr="007B53E0">
              <w:rPr>
                <w:rFonts w:cs="Arial"/>
                <w:spacing w:val="1"/>
              </w:rPr>
              <w:t>h</w:t>
            </w:r>
            <w:r w:rsidRPr="007B53E0">
              <w:rPr>
                <w:rFonts w:cs="Arial"/>
                <w:spacing w:val="-1"/>
              </w:rPr>
              <w:t>y</w:t>
            </w:r>
            <w:r w:rsidRPr="007B53E0">
              <w:rPr>
                <w:rFonts w:cs="Arial"/>
                <w:spacing w:val="1"/>
              </w:rPr>
              <w:t>m</w:t>
            </w:r>
            <w:r w:rsidRPr="007B53E0">
              <w:rPr>
                <w:rFonts w:cs="Arial"/>
              </w:rPr>
              <w:t>e</w:t>
            </w:r>
          </w:p>
        </w:tc>
        <w:tc>
          <w:tcPr>
            <w:tcW w:w="455" w:type="pct"/>
            <w:shd w:val="clear" w:color="auto" w:fill="auto"/>
          </w:tcPr>
          <w:p w:rsidR="00752C2C" w:rsidRPr="007B53E0" w:rsidRDefault="00752C2C" w:rsidP="008020D7"/>
        </w:tc>
      </w:tr>
      <w:tr w:rsidR="00752C2C" w:rsidRPr="00AA5239" w:rsidTr="008020D7">
        <w:trPr>
          <w:gridAfter w:val="1"/>
          <w:wAfter w:w="33" w:type="dxa"/>
        </w:trPr>
        <w:tc>
          <w:tcPr>
            <w:tcW w:w="272" w:type="pct"/>
            <w:vMerge/>
            <w:shd w:val="clear" w:color="auto" w:fill="auto"/>
          </w:tcPr>
          <w:p w:rsidR="00752C2C" w:rsidRPr="00AA5239" w:rsidRDefault="00752C2C" w:rsidP="008020D7"/>
        </w:tc>
        <w:tc>
          <w:tcPr>
            <w:tcW w:w="1884" w:type="pct"/>
            <w:shd w:val="clear" w:color="auto" w:fill="auto"/>
          </w:tcPr>
          <w:p w:rsidR="00752C2C" w:rsidRPr="007B53E0" w:rsidRDefault="00752C2C" w:rsidP="008020D7">
            <w:r w:rsidRPr="007B53E0">
              <w:rPr>
                <w:rFonts w:cs="Arial"/>
                <w:spacing w:val="1"/>
              </w:rPr>
              <w:t>spe</w:t>
            </w:r>
            <w:r w:rsidRPr="007B53E0">
              <w:rPr>
                <w:rFonts w:cs="Arial"/>
                <w:spacing w:val="-2"/>
              </w:rPr>
              <w:t>a</w:t>
            </w:r>
            <w:r w:rsidRPr="007B53E0">
              <w:rPr>
                <w:rFonts w:cs="Arial"/>
                <w:spacing w:val="1"/>
              </w:rPr>
              <w:t>ki</w:t>
            </w:r>
            <w:r w:rsidRPr="007B53E0">
              <w:rPr>
                <w:rFonts w:cs="Arial"/>
                <w:spacing w:val="-2"/>
              </w:rPr>
              <w:t>n</w:t>
            </w:r>
            <w:r w:rsidRPr="007B53E0">
              <w:rPr>
                <w:rFonts w:cs="Arial"/>
              </w:rPr>
              <w:t>g</w:t>
            </w:r>
            <w:r w:rsidRPr="007B53E0">
              <w:rPr>
                <w:rFonts w:cs="Arial"/>
                <w:spacing w:val="1"/>
              </w:rPr>
              <w:t xml:space="preserve"> fr</w:t>
            </w:r>
            <w:r w:rsidRPr="007B53E0">
              <w:rPr>
                <w:rFonts w:cs="Arial"/>
                <w:spacing w:val="-2"/>
              </w:rPr>
              <w:t>e</w:t>
            </w:r>
            <w:r w:rsidRPr="007B53E0">
              <w:rPr>
                <w:rFonts w:cs="Arial"/>
                <w:spacing w:val="1"/>
              </w:rPr>
              <w:t>el</w:t>
            </w:r>
            <w:r w:rsidRPr="007B53E0">
              <w:rPr>
                <w:rFonts w:cs="Arial"/>
              </w:rPr>
              <w:t>y</w:t>
            </w:r>
            <w:r w:rsidRPr="007B53E0">
              <w:rPr>
                <w:rFonts w:cs="Arial"/>
                <w:spacing w:val="-3"/>
              </w:rPr>
              <w:t xml:space="preserve"> </w:t>
            </w:r>
            <w:r w:rsidRPr="007B53E0">
              <w:rPr>
                <w:rFonts w:cs="Arial"/>
                <w:spacing w:val="1"/>
              </w:rPr>
              <w:t>i</w:t>
            </w:r>
            <w:r w:rsidRPr="007B53E0">
              <w:rPr>
                <w:rFonts w:cs="Arial"/>
              </w:rPr>
              <w:t>n</w:t>
            </w:r>
            <w:r w:rsidRPr="007B53E0">
              <w:rPr>
                <w:rFonts w:cs="Arial"/>
                <w:spacing w:val="-1"/>
              </w:rPr>
              <w:t xml:space="preserve"> </w:t>
            </w:r>
            <w:r w:rsidRPr="007B53E0">
              <w:rPr>
                <w:rFonts w:cs="Arial"/>
              </w:rPr>
              <w:t>a</w:t>
            </w:r>
            <w:r w:rsidRPr="007B53E0">
              <w:rPr>
                <w:rFonts w:cs="Arial"/>
                <w:spacing w:val="1"/>
              </w:rPr>
              <w:t xml:space="preserve"> o</w:t>
            </w:r>
            <w:r w:rsidRPr="007B53E0">
              <w:rPr>
                <w:rFonts w:cs="Arial"/>
                <w:spacing w:val="-2"/>
              </w:rPr>
              <w:t>n</w:t>
            </w:r>
            <w:r w:rsidRPr="007B53E0">
              <w:rPr>
                <w:rFonts w:cs="Arial"/>
              </w:rPr>
              <w:t>e</w:t>
            </w:r>
            <w:r w:rsidRPr="007B53E0">
              <w:rPr>
                <w:rFonts w:cs="Arial"/>
                <w:spacing w:val="1"/>
              </w:rPr>
              <w:t xml:space="preserve"> t</w:t>
            </w:r>
            <w:r w:rsidRPr="007B53E0">
              <w:rPr>
                <w:rFonts w:cs="Arial"/>
              </w:rPr>
              <w:t>o</w:t>
            </w:r>
            <w:r w:rsidRPr="007B53E0">
              <w:rPr>
                <w:rFonts w:cs="Arial"/>
                <w:spacing w:val="-2"/>
              </w:rPr>
              <w:t xml:space="preserve"> </w:t>
            </w:r>
            <w:r w:rsidRPr="007B53E0">
              <w:rPr>
                <w:rFonts w:cs="Arial"/>
                <w:spacing w:val="1"/>
              </w:rPr>
              <w:t>on</w:t>
            </w:r>
            <w:r w:rsidRPr="007B53E0">
              <w:rPr>
                <w:rFonts w:cs="Arial"/>
              </w:rPr>
              <w:t>e</w:t>
            </w:r>
            <w:r w:rsidRPr="007B53E0">
              <w:t xml:space="preserve"> situation</w:t>
            </w:r>
          </w:p>
        </w:tc>
        <w:tc>
          <w:tcPr>
            <w:tcW w:w="455" w:type="pct"/>
            <w:shd w:val="clear" w:color="auto" w:fill="auto"/>
          </w:tcPr>
          <w:p w:rsidR="00752C2C" w:rsidRPr="007B53E0" w:rsidRDefault="00752C2C" w:rsidP="008020D7"/>
        </w:tc>
        <w:tc>
          <w:tcPr>
            <w:tcW w:w="1916" w:type="pct"/>
            <w:shd w:val="clear" w:color="auto" w:fill="auto"/>
          </w:tcPr>
          <w:p w:rsidR="00752C2C" w:rsidRPr="007B53E0" w:rsidRDefault="00752C2C" w:rsidP="008020D7">
            <w:r w:rsidRPr="007B53E0">
              <w:rPr>
                <w:rFonts w:cs="Arial"/>
                <w:spacing w:val="1"/>
              </w:rPr>
              <w:t>lis</w:t>
            </w:r>
            <w:r w:rsidRPr="007B53E0">
              <w:rPr>
                <w:rFonts w:cs="Arial"/>
                <w:spacing w:val="-2"/>
              </w:rPr>
              <w:t>t</w:t>
            </w:r>
            <w:r w:rsidRPr="007B53E0">
              <w:rPr>
                <w:rFonts w:cs="Arial"/>
                <w:spacing w:val="1"/>
              </w:rPr>
              <w:t>en</w:t>
            </w:r>
            <w:r w:rsidRPr="007B53E0">
              <w:rPr>
                <w:rFonts w:cs="Arial"/>
                <w:spacing w:val="-2"/>
              </w:rPr>
              <w:t>i</w:t>
            </w:r>
            <w:r w:rsidRPr="007B53E0">
              <w:rPr>
                <w:rFonts w:cs="Arial"/>
                <w:spacing w:val="1"/>
              </w:rPr>
              <w:t>n</w:t>
            </w:r>
            <w:r w:rsidRPr="007B53E0">
              <w:rPr>
                <w:rFonts w:cs="Arial"/>
              </w:rPr>
              <w:t>g</w:t>
            </w:r>
            <w:r w:rsidRPr="007B53E0">
              <w:rPr>
                <w:rFonts w:cs="Arial"/>
                <w:spacing w:val="1"/>
              </w:rPr>
              <w:t xml:space="preserve"> </w:t>
            </w:r>
            <w:r w:rsidRPr="007B53E0">
              <w:rPr>
                <w:rFonts w:cs="Arial"/>
                <w:spacing w:val="-2"/>
              </w:rPr>
              <w:t>a</w:t>
            </w:r>
            <w:r w:rsidRPr="007B53E0">
              <w:rPr>
                <w:rFonts w:cs="Arial"/>
                <w:spacing w:val="1"/>
              </w:rPr>
              <w:t>n</w:t>
            </w:r>
            <w:r w:rsidRPr="007B53E0">
              <w:rPr>
                <w:rFonts w:cs="Arial"/>
              </w:rPr>
              <w:t>d</w:t>
            </w:r>
            <w:r w:rsidRPr="007B53E0">
              <w:rPr>
                <w:rFonts w:cs="Arial"/>
                <w:spacing w:val="1"/>
              </w:rPr>
              <w:t xml:space="preserve"> r</w:t>
            </w:r>
            <w:r w:rsidRPr="007B53E0">
              <w:rPr>
                <w:rFonts w:cs="Arial"/>
                <w:spacing w:val="-2"/>
              </w:rPr>
              <w:t>e</w:t>
            </w:r>
            <w:r w:rsidRPr="007B53E0">
              <w:rPr>
                <w:rFonts w:cs="Arial"/>
                <w:spacing w:val="1"/>
              </w:rPr>
              <w:t>sp</w:t>
            </w:r>
            <w:r w:rsidRPr="007B53E0">
              <w:rPr>
                <w:rFonts w:cs="Arial"/>
                <w:spacing w:val="-2"/>
              </w:rPr>
              <w:t>o</w:t>
            </w:r>
            <w:r w:rsidRPr="007B53E0">
              <w:rPr>
                <w:rFonts w:cs="Arial"/>
                <w:spacing w:val="1"/>
              </w:rPr>
              <w:t>nd</w:t>
            </w:r>
            <w:r w:rsidRPr="007B53E0">
              <w:rPr>
                <w:rFonts w:cs="Arial"/>
                <w:spacing w:val="-2"/>
              </w:rPr>
              <w:t>i</w:t>
            </w:r>
            <w:r w:rsidRPr="007B53E0">
              <w:rPr>
                <w:rFonts w:cs="Arial"/>
                <w:spacing w:val="1"/>
              </w:rPr>
              <w:t>n</w:t>
            </w:r>
            <w:r w:rsidRPr="007B53E0">
              <w:rPr>
                <w:rFonts w:cs="Arial"/>
              </w:rPr>
              <w:t>g</w:t>
            </w:r>
            <w:r w:rsidRPr="007B53E0">
              <w:rPr>
                <w:rFonts w:cs="Arial"/>
                <w:spacing w:val="1"/>
              </w:rPr>
              <w:t xml:space="preserve"> </w:t>
            </w:r>
            <w:r w:rsidRPr="007B53E0">
              <w:rPr>
                <w:rFonts w:cs="Arial"/>
                <w:spacing w:val="-2"/>
              </w:rPr>
              <w:t>a</w:t>
            </w:r>
            <w:r w:rsidRPr="007B53E0">
              <w:rPr>
                <w:rFonts w:cs="Arial"/>
                <w:spacing w:val="1"/>
              </w:rPr>
              <w:t>pp</w:t>
            </w:r>
            <w:r w:rsidRPr="007B53E0">
              <w:rPr>
                <w:rFonts w:cs="Arial"/>
                <w:spacing w:val="-2"/>
              </w:rPr>
              <w:t>r</w:t>
            </w:r>
            <w:r w:rsidRPr="007B53E0">
              <w:rPr>
                <w:rFonts w:cs="Arial"/>
                <w:spacing w:val="1"/>
              </w:rPr>
              <w:t>opria</w:t>
            </w:r>
            <w:r w:rsidRPr="007B53E0">
              <w:rPr>
                <w:rFonts w:cs="Arial"/>
                <w:spacing w:val="-2"/>
              </w:rPr>
              <w:t>t</w:t>
            </w:r>
            <w:r w:rsidRPr="007B53E0">
              <w:rPr>
                <w:rFonts w:cs="Arial"/>
                <w:spacing w:val="1"/>
              </w:rPr>
              <w:t>ely i</w:t>
            </w:r>
            <w:r w:rsidRPr="007B53E0">
              <w:rPr>
                <w:rFonts w:cs="Arial"/>
              </w:rPr>
              <w:t>n</w:t>
            </w:r>
            <w:r w:rsidRPr="007B53E0">
              <w:rPr>
                <w:rFonts w:cs="Arial"/>
                <w:spacing w:val="1"/>
              </w:rPr>
              <w:t xml:space="preserve"> </w:t>
            </w:r>
            <w:r w:rsidRPr="007B53E0">
              <w:rPr>
                <w:rFonts w:cs="Arial"/>
              </w:rPr>
              <w:t>a</w:t>
            </w:r>
            <w:r w:rsidRPr="007B53E0">
              <w:rPr>
                <w:rFonts w:cs="Arial"/>
                <w:spacing w:val="-1"/>
              </w:rPr>
              <w:t xml:space="preserve"> </w:t>
            </w:r>
            <w:r w:rsidRPr="007B53E0">
              <w:rPr>
                <w:rFonts w:cs="Arial"/>
                <w:spacing w:val="1"/>
              </w:rPr>
              <w:t>small</w:t>
            </w:r>
            <w:r w:rsidRPr="007B53E0">
              <w:rPr>
                <w:rFonts w:cs="Arial"/>
                <w:spacing w:val="-2"/>
              </w:rPr>
              <w:t xml:space="preserve"> </w:t>
            </w:r>
            <w:r w:rsidRPr="007B53E0">
              <w:rPr>
                <w:rFonts w:cs="Arial"/>
                <w:spacing w:val="1"/>
              </w:rPr>
              <w:t>gr</w:t>
            </w:r>
            <w:r w:rsidRPr="007B53E0">
              <w:rPr>
                <w:rFonts w:cs="Arial"/>
                <w:spacing w:val="-2"/>
              </w:rPr>
              <w:t>o</w:t>
            </w:r>
            <w:r w:rsidRPr="007B53E0">
              <w:rPr>
                <w:rFonts w:cs="Arial"/>
                <w:spacing w:val="1"/>
              </w:rPr>
              <w:t>u</w:t>
            </w:r>
            <w:r w:rsidRPr="007B53E0">
              <w:rPr>
                <w:rFonts w:cs="Arial"/>
              </w:rPr>
              <w:t>p</w:t>
            </w:r>
          </w:p>
        </w:tc>
        <w:tc>
          <w:tcPr>
            <w:tcW w:w="455" w:type="pct"/>
            <w:shd w:val="clear" w:color="auto" w:fill="auto"/>
          </w:tcPr>
          <w:p w:rsidR="00752C2C" w:rsidRPr="007B53E0" w:rsidRDefault="00752C2C" w:rsidP="008020D7"/>
        </w:tc>
      </w:tr>
      <w:tr w:rsidR="00752C2C" w:rsidRPr="00AA5239" w:rsidTr="008020D7">
        <w:trPr>
          <w:gridAfter w:val="1"/>
          <w:wAfter w:w="33" w:type="dxa"/>
        </w:trPr>
        <w:tc>
          <w:tcPr>
            <w:tcW w:w="272" w:type="pct"/>
            <w:vMerge/>
            <w:shd w:val="clear" w:color="auto" w:fill="auto"/>
          </w:tcPr>
          <w:p w:rsidR="00752C2C" w:rsidRPr="00AA5239" w:rsidRDefault="00752C2C" w:rsidP="008020D7"/>
        </w:tc>
        <w:tc>
          <w:tcPr>
            <w:tcW w:w="1884" w:type="pct"/>
            <w:shd w:val="clear" w:color="auto" w:fill="auto"/>
          </w:tcPr>
          <w:p w:rsidR="00752C2C" w:rsidRPr="007B53E0" w:rsidRDefault="00752C2C" w:rsidP="008020D7">
            <w:r w:rsidRPr="007B53E0">
              <w:rPr>
                <w:rFonts w:cs="Arial"/>
                <w:spacing w:val="1"/>
              </w:rPr>
              <w:t>nam</w:t>
            </w:r>
            <w:r w:rsidRPr="007B53E0">
              <w:rPr>
                <w:rFonts w:cs="Arial"/>
                <w:spacing w:val="-2"/>
              </w:rPr>
              <w:t>i</w:t>
            </w:r>
            <w:r w:rsidRPr="007B53E0">
              <w:rPr>
                <w:rFonts w:cs="Arial"/>
                <w:spacing w:val="1"/>
              </w:rPr>
              <w:t>n</w:t>
            </w:r>
            <w:r w:rsidRPr="007B53E0">
              <w:rPr>
                <w:rFonts w:cs="Arial"/>
              </w:rPr>
              <w:t>g</w:t>
            </w:r>
            <w:r w:rsidRPr="007B53E0">
              <w:rPr>
                <w:rFonts w:cs="Arial"/>
                <w:spacing w:val="1"/>
              </w:rPr>
              <w:t xml:space="preserve"> e</w:t>
            </w:r>
            <w:r w:rsidRPr="007B53E0">
              <w:rPr>
                <w:rFonts w:cs="Arial"/>
                <w:spacing w:val="-1"/>
              </w:rPr>
              <w:t>v</w:t>
            </w:r>
            <w:r w:rsidRPr="007B53E0">
              <w:rPr>
                <w:rFonts w:cs="Arial"/>
                <w:spacing w:val="1"/>
              </w:rPr>
              <w:t>er</w:t>
            </w:r>
            <w:r w:rsidRPr="007B53E0">
              <w:rPr>
                <w:rFonts w:cs="Arial"/>
                <w:spacing w:val="-1"/>
              </w:rPr>
              <w:t>y</w:t>
            </w:r>
            <w:r w:rsidRPr="007B53E0">
              <w:rPr>
                <w:rFonts w:cs="Arial"/>
                <w:spacing w:val="1"/>
              </w:rPr>
              <w:t>da</w:t>
            </w:r>
            <w:r w:rsidRPr="007B53E0">
              <w:rPr>
                <w:rFonts w:cs="Arial"/>
              </w:rPr>
              <w:t>y</w:t>
            </w:r>
            <w:r w:rsidRPr="007B53E0">
              <w:rPr>
                <w:rFonts w:cs="Arial"/>
                <w:spacing w:val="-1"/>
              </w:rPr>
              <w:t xml:space="preserve"> </w:t>
            </w:r>
            <w:r w:rsidRPr="007B53E0">
              <w:rPr>
                <w:rFonts w:cs="Arial"/>
                <w:spacing w:val="-2"/>
              </w:rPr>
              <w:t>o</w:t>
            </w:r>
            <w:r w:rsidRPr="007B53E0">
              <w:rPr>
                <w:rFonts w:cs="Arial"/>
                <w:spacing w:val="1"/>
              </w:rPr>
              <w:t>bj</w:t>
            </w:r>
            <w:r w:rsidRPr="007B53E0">
              <w:rPr>
                <w:rFonts w:cs="Arial"/>
                <w:spacing w:val="-2"/>
              </w:rPr>
              <w:t>e</w:t>
            </w:r>
            <w:r w:rsidRPr="007B53E0">
              <w:rPr>
                <w:rFonts w:cs="Arial"/>
                <w:spacing w:val="1"/>
              </w:rPr>
              <w:t>ct</w:t>
            </w:r>
            <w:r w:rsidRPr="007B53E0">
              <w:rPr>
                <w:rFonts w:cs="Arial"/>
              </w:rPr>
              <w:t>s</w:t>
            </w:r>
            <w:r w:rsidRPr="007B53E0">
              <w:rPr>
                <w:rFonts w:cs="Arial"/>
                <w:spacing w:val="-3"/>
              </w:rPr>
              <w:t xml:space="preserve"> </w:t>
            </w:r>
            <w:r w:rsidRPr="007B53E0">
              <w:rPr>
                <w:rFonts w:cs="Arial"/>
                <w:spacing w:val="1"/>
              </w:rPr>
              <w:t>cor</w:t>
            </w:r>
            <w:r w:rsidRPr="007B53E0">
              <w:rPr>
                <w:rFonts w:cs="Arial"/>
                <w:spacing w:val="-2"/>
              </w:rPr>
              <w:t>re</w:t>
            </w:r>
            <w:r w:rsidRPr="007B53E0">
              <w:rPr>
                <w:rFonts w:cs="Arial"/>
                <w:spacing w:val="1"/>
              </w:rPr>
              <w:t>ctly</w:t>
            </w:r>
          </w:p>
        </w:tc>
        <w:tc>
          <w:tcPr>
            <w:tcW w:w="455" w:type="pct"/>
            <w:shd w:val="clear" w:color="auto" w:fill="auto"/>
          </w:tcPr>
          <w:p w:rsidR="00752C2C" w:rsidRPr="007B53E0" w:rsidRDefault="00752C2C" w:rsidP="008020D7"/>
        </w:tc>
        <w:tc>
          <w:tcPr>
            <w:tcW w:w="1916" w:type="pct"/>
            <w:shd w:val="clear" w:color="auto" w:fill="auto"/>
          </w:tcPr>
          <w:p w:rsidR="00752C2C" w:rsidRPr="007B53E0" w:rsidRDefault="000535BB" w:rsidP="008020D7">
            <w:r>
              <w:rPr>
                <w:rFonts w:cs="Arial"/>
                <w:spacing w:val="1"/>
              </w:rPr>
              <w:t>s</w:t>
            </w:r>
            <w:r w:rsidR="00752C2C" w:rsidRPr="007B53E0">
              <w:rPr>
                <w:rFonts w:cs="Arial"/>
                <w:spacing w:val="1"/>
              </w:rPr>
              <w:t>pe</w:t>
            </w:r>
            <w:r w:rsidR="00752C2C" w:rsidRPr="007B53E0">
              <w:rPr>
                <w:rFonts w:cs="Arial"/>
                <w:spacing w:val="-2"/>
              </w:rPr>
              <w:t>a</w:t>
            </w:r>
            <w:r w:rsidR="00752C2C" w:rsidRPr="007B53E0">
              <w:rPr>
                <w:rFonts w:cs="Arial"/>
                <w:spacing w:val="1"/>
              </w:rPr>
              <w:t>ki</w:t>
            </w:r>
            <w:r w:rsidR="00752C2C" w:rsidRPr="007B53E0">
              <w:rPr>
                <w:rFonts w:cs="Arial"/>
                <w:spacing w:val="-2"/>
              </w:rPr>
              <w:t>n</w:t>
            </w:r>
            <w:r w:rsidR="00752C2C" w:rsidRPr="007B53E0">
              <w:rPr>
                <w:rFonts w:cs="Arial"/>
              </w:rPr>
              <w:t>g</w:t>
            </w:r>
            <w:r w:rsidR="00752C2C" w:rsidRPr="007B53E0">
              <w:rPr>
                <w:rFonts w:cs="Arial"/>
                <w:spacing w:val="1"/>
              </w:rPr>
              <w:t xml:space="preserve"> fr</w:t>
            </w:r>
            <w:r w:rsidR="00752C2C" w:rsidRPr="007B53E0">
              <w:rPr>
                <w:rFonts w:cs="Arial"/>
                <w:spacing w:val="-2"/>
              </w:rPr>
              <w:t>e</w:t>
            </w:r>
            <w:r w:rsidR="00752C2C" w:rsidRPr="007B53E0">
              <w:rPr>
                <w:rFonts w:cs="Arial"/>
                <w:spacing w:val="1"/>
              </w:rPr>
              <w:t>el</w:t>
            </w:r>
            <w:r w:rsidR="00752C2C" w:rsidRPr="007B53E0">
              <w:rPr>
                <w:rFonts w:cs="Arial"/>
              </w:rPr>
              <w:t>y</w:t>
            </w:r>
            <w:r w:rsidR="00752C2C" w:rsidRPr="007B53E0">
              <w:rPr>
                <w:rFonts w:cs="Arial"/>
                <w:spacing w:val="-3"/>
              </w:rPr>
              <w:t xml:space="preserve"> </w:t>
            </w:r>
            <w:r w:rsidR="00752C2C" w:rsidRPr="007B53E0">
              <w:rPr>
                <w:rFonts w:cs="Arial"/>
                <w:spacing w:val="1"/>
              </w:rPr>
              <w:t>i</w:t>
            </w:r>
            <w:r w:rsidR="00752C2C" w:rsidRPr="007B53E0">
              <w:rPr>
                <w:rFonts w:cs="Arial"/>
              </w:rPr>
              <w:t>n</w:t>
            </w:r>
            <w:r w:rsidR="00752C2C" w:rsidRPr="007B53E0">
              <w:rPr>
                <w:rFonts w:cs="Arial"/>
                <w:spacing w:val="-1"/>
              </w:rPr>
              <w:t xml:space="preserve"> </w:t>
            </w:r>
            <w:r w:rsidR="00752C2C" w:rsidRPr="007B53E0">
              <w:rPr>
                <w:rFonts w:cs="Arial"/>
              </w:rPr>
              <w:t>a</w:t>
            </w:r>
            <w:r w:rsidR="00752C2C" w:rsidRPr="007B53E0">
              <w:rPr>
                <w:rFonts w:cs="Arial"/>
                <w:spacing w:val="1"/>
              </w:rPr>
              <w:t xml:space="preserve"> </w:t>
            </w:r>
            <w:r w:rsidR="00752C2C" w:rsidRPr="007B53E0">
              <w:rPr>
                <w:rFonts w:cs="Arial"/>
                <w:spacing w:val="-1"/>
              </w:rPr>
              <w:t>s</w:t>
            </w:r>
            <w:r w:rsidR="00752C2C" w:rsidRPr="007B53E0">
              <w:rPr>
                <w:rFonts w:cs="Arial"/>
                <w:spacing w:val="1"/>
              </w:rPr>
              <w:t>m</w:t>
            </w:r>
            <w:r w:rsidR="00752C2C" w:rsidRPr="007B53E0">
              <w:rPr>
                <w:rFonts w:cs="Arial"/>
                <w:spacing w:val="-2"/>
              </w:rPr>
              <w:t>a</w:t>
            </w:r>
            <w:r w:rsidR="00752C2C" w:rsidRPr="007B53E0">
              <w:rPr>
                <w:rFonts w:cs="Arial"/>
                <w:spacing w:val="1"/>
              </w:rPr>
              <w:t>l</w:t>
            </w:r>
            <w:r w:rsidR="00752C2C" w:rsidRPr="007B53E0">
              <w:rPr>
                <w:rFonts w:cs="Arial"/>
              </w:rPr>
              <w:t>l</w:t>
            </w:r>
            <w:r w:rsidR="00752C2C" w:rsidRPr="007B53E0">
              <w:rPr>
                <w:rFonts w:cs="Arial"/>
                <w:spacing w:val="1"/>
              </w:rPr>
              <w:t xml:space="preserve"> g</w:t>
            </w:r>
            <w:r w:rsidR="00752C2C" w:rsidRPr="007B53E0">
              <w:rPr>
                <w:rFonts w:cs="Arial"/>
                <w:spacing w:val="-2"/>
              </w:rPr>
              <w:t>r</w:t>
            </w:r>
            <w:r w:rsidR="00752C2C" w:rsidRPr="007B53E0">
              <w:rPr>
                <w:rFonts w:cs="Arial"/>
                <w:spacing w:val="1"/>
              </w:rPr>
              <w:t>o</w:t>
            </w:r>
            <w:r w:rsidR="00752C2C" w:rsidRPr="007B53E0">
              <w:rPr>
                <w:rFonts w:cs="Arial"/>
                <w:spacing w:val="-2"/>
              </w:rPr>
              <w:t>u</w:t>
            </w:r>
            <w:r w:rsidR="00752C2C" w:rsidRPr="007B53E0">
              <w:rPr>
                <w:rFonts w:cs="Arial"/>
              </w:rPr>
              <w:t>p</w:t>
            </w:r>
          </w:p>
        </w:tc>
        <w:tc>
          <w:tcPr>
            <w:tcW w:w="455" w:type="pct"/>
            <w:shd w:val="clear" w:color="auto" w:fill="auto"/>
          </w:tcPr>
          <w:p w:rsidR="00752C2C" w:rsidRPr="007B53E0" w:rsidRDefault="00752C2C" w:rsidP="008020D7"/>
        </w:tc>
      </w:tr>
      <w:tr w:rsidR="00752C2C" w:rsidRPr="00AA5239" w:rsidTr="008020D7">
        <w:trPr>
          <w:gridAfter w:val="1"/>
          <w:wAfter w:w="33" w:type="dxa"/>
        </w:trPr>
        <w:tc>
          <w:tcPr>
            <w:tcW w:w="272" w:type="pct"/>
            <w:vMerge/>
            <w:shd w:val="clear" w:color="auto" w:fill="auto"/>
          </w:tcPr>
          <w:p w:rsidR="00752C2C" w:rsidRPr="00AA5239" w:rsidRDefault="00752C2C" w:rsidP="008020D7"/>
        </w:tc>
        <w:tc>
          <w:tcPr>
            <w:tcW w:w="1884" w:type="pct"/>
            <w:shd w:val="clear" w:color="auto" w:fill="auto"/>
          </w:tcPr>
          <w:p w:rsidR="00752C2C" w:rsidRPr="007B53E0" w:rsidRDefault="00752C2C" w:rsidP="008020D7">
            <w:r w:rsidRPr="007B53E0">
              <w:rPr>
                <w:rFonts w:cs="Arial"/>
                <w:spacing w:val="1"/>
              </w:rPr>
              <w:t>as</w:t>
            </w:r>
            <w:r w:rsidRPr="007B53E0">
              <w:rPr>
                <w:rFonts w:cs="Arial"/>
                <w:spacing w:val="-1"/>
              </w:rPr>
              <w:t>k</w:t>
            </w:r>
            <w:r w:rsidRPr="007B53E0">
              <w:rPr>
                <w:rFonts w:cs="Arial"/>
                <w:spacing w:val="1"/>
              </w:rPr>
              <w:t>in</w:t>
            </w:r>
            <w:r w:rsidRPr="007B53E0">
              <w:rPr>
                <w:rFonts w:cs="Arial"/>
              </w:rPr>
              <w:t>g</w:t>
            </w:r>
            <w:r w:rsidRPr="007B53E0">
              <w:rPr>
                <w:rFonts w:cs="Arial"/>
                <w:spacing w:val="-1"/>
              </w:rPr>
              <w:t xml:space="preserve"> </w:t>
            </w:r>
            <w:r w:rsidRPr="007B53E0">
              <w:rPr>
                <w:rFonts w:cs="Arial"/>
                <w:spacing w:val="1"/>
              </w:rPr>
              <w:t>qu</w:t>
            </w:r>
            <w:r w:rsidRPr="007B53E0">
              <w:rPr>
                <w:rFonts w:cs="Arial"/>
                <w:spacing w:val="-2"/>
              </w:rPr>
              <w:t>e</w:t>
            </w:r>
            <w:r w:rsidRPr="007B53E0">
              <w:rPr>
                <w:rFonts w:cs="Arial"/>
                <w:spacing w:val="1"/>
              </w:rPr>
              <w:t>sti</w:t>
            </w:r>
            <w:r w:rsidRPr="007B53E0">
              <w:rPr>
                <w:rFonts w:cs="Arial"/>
                <w:spacing w:val="-2"/>
              </w:rPr>
              <w:t>o</w:t>
            </w:r>
            <w:r w:rsidRPr="007B53E0">
              <w:rPr>
                <w:rFonts w:cs="Arial"/>
                <w:spacing w:val="1"/>
              </w:rPr>
              <w:t>n</w:t>
            </w:r>
            <w:r w:rsidRPr="007B53E0">
              <w:rPr>
                <w:rFonts w:cs="Arial"/>
              </w:rPr>
              <w:t>s</w:t>
            </w:r>
            <w:r w:rsidRPr="007B53E0">
              <w:rPr>
                <w:rFonts w:cs="Arial"/>
                <w:spacing w:val="-1"/>
              </w:rPr>
              <w:t xml:space="preserve"> </w:t>
            </w:r>
            <w:r w:rsidRPr="007B53E0">
              <w:rPr>
                <w:rFonts w:cs="Arial"/>
                <w:spacing w:val="1"/>
              </w:rPr>
              <w:t>t</w:t>
            </w:r>
            <w:r w:rsidRPr="007B53E0">
              <w:rPr>
                <w:rFonts w:cs="Arial"/>
              </w:rPr>
              <w:t xml:space="preserve">o </w:t>
            </w:r>
            <w:r w:rsidRPr="007B53E0">
              <w:rPr>
                <w:rFonts w:cs="Arial"/>
                <w:spacing w:val="-2"/>
              </w:rPr>
              <w:t>f</w:t>
            </w:r>
            <w:r w:rsidRPr="007B53E0">
              <w:rPr>
                <w:rFonts w:cs="Arial"/>
                <w:spacing w:val="1"/>
              </w:rPr>
              <w:t>in</w:t>
            </w:r>
            <w:r w:rsidRPr="007B53E0">
              <w:rPr>
                <w:rFonts w:cs="Arial"/>
              </w:rPr>
              <w:t>d</w:t>
            </w:r>
            <w:r w:rsidRPr="007B53E0">
              <w:rPr>
                <w:rFonts w:cs="Arial"/>
                <w:spacing w:val="-1"/>
              </w:rPr>
              <w:t xml:space="preserve"> </w:t>
            </w:r>
            <w:r w:rsidRPr="007B53E0">
              <w:rPr>
                <w:rFonts w:cs="Arial"/>
                <w:spacing w:val="1"/>
              </w:rPr>
              <w:t>ou</w:t>
            </w:r>
            <w:r w:rsidRPr="007B53E0">
              <w:rPr>
                <w:rFonts w:cs="Arial"/>
              </w:rPr>
              <w:t>t</w:t>
            </w:r>
            <w:r w:rsidRPr="007B53E0">
              <w:rPr>
                <w:rFonts w:cs="Arial"/>
                <w:spacing w:val="1"/>
              </w:rPr>
              <w:t xml:space="preserve"> </w:t>
            </w:r>
            <w:r w:rsidRPr="007B53E0">
              <w:rPr>
                <w:rFonts w:cs="Arial"/>
                <w:spacing w:val="-2"/>
              </w:rPr>
              <w:t>i</w:t>
            </w:r>
            <w:r w:rsidRPr="007B53E0">
              <w:rPr>
                <w:rFonts w:cs="Arial"/>
                <w:spacing w:val="1"/>
              </w:rPr>
              <w:t>n</w:t>
            </w:r>
            <w:r w:rsidRPr="007B53E0">
              <w:rPr>
                <w:rFonts w:cs="Arial"/>
                <w:spacing w:val="-2"/>
              </w:rPr>
              <w:t>f</w:t>
            </w:r>
            <w:r w:rsidRPr="007B53E0">
              <w:rPr>
                <w:rFonts w:cs="Arial"/>
                <w:spacing w:val="1"/>
              </w:rPr>
              <w:t>orma</w:t>
            </w:r>
            <w:r w:rsidRPr="007B53E0">
              <w:rPr>
                <w:rFonts w:cs="Arial"/>
                <w:spacing w:val="-2"/>
              </w:rPr>
              <w:t>t</w:t>
            </w:r>
            <w:r w:rsidRPr="007B53E0">
              <w:rPr>
                <w:rFonts w:cs="Arial"/>
                <w:spacing w:val="1"/>
              </w:rPr>
              <w:t>io</w:t>
            </w:r>
            <w:r w:rsidRPr="007B53E0">
              <w:rPr>
                <w:rFonts w:cs="Arial"/>
              </w:rPr>
              <w:t>n</w:t>
            </w:r>
            <w:r w:rsidRPr="007B53E0">
              <w:rPr>
                <w:rFonts w:cs="Arial"/>
                <w:spacing w:val="-1"/>
              </w:rPr>
              <w:t xml:space="preserve"> </w:t>
            </w:r>
            <w:r w:rsidRPr="007B53E0">
              <w:rPr>
                <w:rFonts w:cs="Arial"/>
                <w:spacing w:val="1"/>
              </w:rPr>
              <w:t>and lis</w:t>
            </w:r>
            <w:r w:rsidRPr="007B53E0">
              <w:rPr>
                <w:rFonts w:cs="Arial"/>
                <w:spacing w:val="-2"/>
              </w:rPr>
              <w:t>t</w:t>
            </w:r>
            <w:r w:rsidRPr="007B53E0">
              <w:rPr>
                <w:rFonts w:cs="Arial"/>
                <w:spacing w:val="1"/>
              </w:rPr>
              <w:t>en</w:t>
            </w:r>
            <w:r w:rsidRPr="007B53E0">
              <w:rPr>
                <w:rFonts w:cs="Arial"/>
                <w:spacing w:val="-2"/>
              </w:rPr>
              <w:t>i</w:t>
            </w:r>
            <w:r w:rsidRPr="007B53E0">
              <w:rPr>
                <w:rFonts w:cs="Arial"/>
                <w:spacing w:val="1"/>
              </w:rPr>
              <w:t>n</w:t>
            </w:r>
            <w:r w:rsidRPr="007B53E0">
              <w:rPr>
                <w:rFonts w:cs="Arial"/>
              </w:rPr>
              <w:t>g</w:t>
            </w:r>
            <w:r w:rsidRPr="007B53E0">
              <w:rPr>
                <w:rFonts w:cs="Arial"/>
                <w:spacing w:val="1"/>
              </w:rPr>
              <w:t xml:space="preserve"> t</w:t>
            </w:r>
            <w:r w:rsidRPr="007B53E0">
              <w:rPr>
                <w:rFonts w:cs="Arial"/>
              </w:rPr>
              <w:t>o</w:t>
            </w:r>
            <w:r w:rsidRPr="007B53E0">
              <w:rPr>
                <w:rFonts w:cs="Arial"/>
                <w:spacing w:val="-2"/>
              </w:rPr>
              <w:t xml:space="preserve"> </w:t>
            </w:r>
            <w:r w:rsidRPr="007B53E0">
              <w:rPr>
                <w:rFonts w:cs="Arial"/>
                <w:spacing w:val="1"/>
              </w:rPr>
              <w:t>th</w:t>
            </w:r>
            <w:r w:rsidRPr="007B53E0">
              <w:rPr>
                <w:rFonts w:cs="Arial"/>
              </w:rPr>
              <w:t>e answers.</w:t>
            </w:r>
          </w:p>
        </w:tc>
        <w:tc>
          <w:tcPr>
            <w:tcW w:w="455" w:type="pct"/>
            <w:shd w:val="clear" w:color="auto" w:fill="auto"/>
          </w:tcPr>
          <w:p w:rsidR="00752C2C" w:rsidRPr="007B53E0" w:rsidRDefault="00752C2C" w:rsidP="008020D7"/>
        </w:tc>
        <w:tc>
          <w:tcPr>
            <w:tcW w:w="1916" w:type="pct"/>
            <w:shd w:val="clear" w:color="auto" w:fill="auto"/>
          </w:tcPr>
          <w:p w:rsidR="00752C2C" w:rsidRPr="007B53E0" w:rsidRDefault="00752C2C" w:rsidP="008020D7">
            <w:r w:rsidRPr="007B53E0">
              <w:rPr>
                <w:rFonts w:cs="Arial"/>
                <w:spacing w:val="1"/>
              </w:rPr>
              <w:t>as</w:t>
            </w:r>
            <w:r w:rsidRPr="007B53E0">
              <w:rPr>
                <w:rFonts w:cs="Arial"/>
                <w:spacing w:val="-1"/>
              </w:rPr>
              <w:t>k</w:t>
            </w:r>
            <w:r w:rsidRPr="007B53E0">
              <w:rPr>
                <w:rFonts w:cs="Arial"/>
                <w:spacing w:val="1"/>
              </w:rPr>
              <w:t>in</w:t>
            </w:r>
            <w:r w:rsidRPr="007B53E0">
              <w:rPr>
                <w:rFonts w:cs="Arial"/>
              </w:rPr>
              <w:t>g</w:t>
            </w:r>
            <w:r w:rsidRPr="007B53E0">
              <w:rPr>
                <w:rFonts w:cs="Arial"/>
                <w:spacing w:val="-1"/>
              </w:rPr>
              <w:t xml:space="preserve"> </w:t>
            </w:r>
            <w:r w:rsidRPr="007B53E0">
              <w:rPr>
                <w:rFonts w:cs="Arial"/>
                <w:spacing w:val="1"/>
              </w:rPr>
              <w:t>qu</w:t>
            </w:r>
            <w:r w:rsidRPr="007B53E0">
              <w:rPr>
                <w:rFonts w:cs="Arial"/>
                <w:spacing w:val="-2"/>
              </w:rPr>
              <w:t>e</w:t>
            </w:r>
            <w:r w:rsidRPr="007B53E0">
              <w:rPr>
                <w:rFonts w:cs="Arial"/>
                <w:spacing w:val="1"/>
              </w:rPr>
              <w:t>sti</w:t>
            </w:r>
            <w:r w:rsidRPr="007B53E0">
              <w:rPr>
                <w:rFonts w:cs="Arial"/>
                <w:spacing w:val="-2"/>
              </w:rPr>
              <w:t>o</w:t>
            </w:r>
            <w:r w:rsidRPr="007B53E0">
              <w:rPr>
                <w:rFonts w:cs="Arial"/>
                <w:spacing w:val="1"/>
              </w:rPr>
              <w:t>n</w:t>
            </w:r>
            <w:r w:rsidRPr="007B53E0">
              <w:rPr>
                <w:rFonts w:cs="Arial"/>
              </w:rPr>
              <w:t>s</w:t>
            </w:r>
            <w:r w:rsidRPr="007B53E0">
              <w:rPr>
                <w:rFonts w:cs="Arial"/>
                <w:spacing w:val="-1"/>
              </w:rPr>
              <w:t xml:space="preserve"> </w:t>
            </w:r>
            <w:r w:rsidRPr="007B53E0">
              <w:rPr>
                <w:rFonts w:cs="Arial"/>
                <w:spacing w:val="1"/>
              </w:rPr>
              <w:t>t</w:t>
            </w:r>
            <w:r w:rsidRPr="007B53E0">
              <w:rPr>
                <w:rFonts w:cs="Arial"/>
              </w:rPr>
              <w:t xml:space="preserve">o </w:t>
            </w:r>
            <w:r w:rsidRPr="007B53E0">
              <w:rPr>
                <w:rFonts w:cs="Arial"/>
                <w:spacing w:val="-2"/>
              </w:rPr>
              <w:t>f</w:t>
            </w:r>
            <w:r w:rsidRPr="007B53E0">
              <w:rPr>
                <w:rFonts w:cs="Arial"/>
                <w:spacing w:val="1"/>
              </w:rPr>
              <w:t>in</w:t>
            </w:r>
            <w:r w:rsidRPr="007B53E0">
              <w:rPr>
                <w:rFonts w:cs="Arial"/>
              </w:rPr>
              <w:t>d</w:t>
            </w:r>
            <w:r w:rsidRPr="007B53E0">
              <w:rPr>
                <w:rFonts w:cs="Arial"/>
                <w:spacing w:val="-1"/>
              </w:rPr>
              <w:t xml:space="preserve"> </w:t>
            </w:r>
            <w:r w:rsidRPr="007B53E0">
              <w:rPr>
                <w:rFonts w:cs="Arial"/>
                <w:spacing w:val="1"/>
              </w:rPr>
              <w:t>ou</w:t>
            </w:r>
            <w:r w:rsidRPr="007B53E0">
              <w:rPr>
                <w:rFonts w:cs="Arial"/>
              </w:rPr>
              <w:t>t</w:t>
            </w:r>
            <w:r w:rsidRPr="007B53E0">
              <w:rPr>
                <w:rFonts w:cs="Arial"/>
                <w:spacing w:val="1"/>
              </w:rPr>
              <w:t xml:space="preserve"> </w:t>
            </w:r>
            <w:r w:rsidRPr="007B53E0">
              <w:rPr>
                <w:rFonts w:cs="Arial"/>
                <w:spacing w:val="-2"/>
              </w:rPr>
              <w:t>i</w:t>
            </w:r>
            <w:r w:rsidRPr="007B53E0">
              <w:rPr>
                <w:rFonts w:cs="Arial"/>
                <w:spacing w:val="1"/>
              </w:rPr>
              <w:t>n</w:t>
            </w:r>
            <w:r w:rsidRPr="007B53E0">
              <w:rPr>
                <w:rFonts w:cs="Arial"/>
                <w:spacing w:val="-2"/>
              </w:rPr>
              <w:t>f</w:t>
            </w:r>
            <w:r w:rsidRPr="007B53E0">
              <w:rPr>
                <w:rFonts w:cs="Arial"/>
                <w:spacing w:val="1"/>
              </w:rPr>
              <w:t>orma</w:t>
            </w:r>
            <w:r w:rsidRPr="007B53E0">
              <w:rPr>
                <w:rFonts w:cs="Arial"/>
                <w:spacing w:val="-2"/>
              </w:rPr>
              <w:t>t</w:t>
            </w:r>
            <w:r w:rsidRPr="007B53E0">
              <w:rPr>
                <w:rFonts w:cs="Arial"/>
                <w:spacing w:val="1"/>
              </w:rPr>
              <w:t>io</w:t>
            </w:r>
            <w:r w:rsidRPr="007B53E0">
              <w:rPr>
                <w:rFonts w:cs="Arial"/>
              </w:rPr>
              <w:t>n</w:t>
            </w:r>
            <w:r w:rsidRPr="007B53E0">
              <w:rPr>
                <w:rFonts w:cs="Arial"/>
                <w:spacing w:val="-1"/>
              </w:rPr>
              <w:t xml:space="preserve"> </w:t>
            </w:r>
            <w:r w:rsidRPr="007B53E0">
              <w:rPr>
                <w:rFonts w:cs="Arial"/>
                <w:spacing w:val="1"/>
              </w:rPr>
              <w:t>and lis</w:t>
            </w:r>
            <w:r w:rsidRPr="007B53E0">
              <w:rPr>
                <w:rFonts w:cs="Arial"/>
                <w:spacing w:val="-2"/>
              </w:rPr>
              <w:t>t</w:t>
            </w:r>
            <w:r w:rsidRPr="007B53E0">
              <w:rPr>
                <w:rFonts w:cs="Arial"/>
                <w:spacing w:val="1"/>
              </w:rPr>
              <w:t>en</w:t>
            </w:r>
            <w:r w:rsidRPr="007B53E0">
              <w:rPr>
                <w:rFonts w:cs="Arial"/>
                <w:spacing w:val="-2"/>
              </w:rPr>
              <w:t>i</w:t>
            </w:r>
            <w:r w:rsidRPr="007B53E0">
              <w:rPr>
                <w:rFonts w:cs="Arial"/>
                <w:spacing w:val="1"/>
              </w:rPr>
              <w:t>n</w:t>
            </w:r>
            <w:r w:rsidRPr="007B53E0">
              <w:rPr>
                <w:rFonts w:cs="Arial"/>
              </w:rPr>
              <w:t>g</w:t>
            </w:r>
            <w:r w:rsidRPr="007B53E0">
              <w:rPr>
                <w:rFonts w:cs="Arial"/>
                <w:spacing w:val="1"/>
              </w:rPr>
              <w:t xml:space="preserve"> t</w:t>
            </w:r>
            <w:r w:rsidRPr="007B53E0">
              <w:rPr>
                <w:rFonts w:cs="Arial"/>
              </w:rPr>
              <w:t>o</w:t>
            </w:r>
            <w:r w:rsidRPr="007B53E0">
              <w:rPr>
                <w:rFonts w:cs="Arial"/>
                <w:spacing w:val="-2"/>
              </w:rPr>
              <w:t xml:space="preserve"> </w:t>
            </w:r>
            <w:r w:rsidRPr="007B53E0">
              <w:rPr>
                <w:rFonts w:cs="Arial"/>
                <w:spacing w:val="1"/>
              </w:rPr>
              <w:t>th</w:t>
            </w:r>
            <w:r w:rsidRPr="007B53E0">
              <w:rPr>
                <w:rFonts w:cs="Arial"/>
              </w:rPr>
              <w:t>e answers.</w:t>
            </w:r>
          </w:p>
        </w:tc>
        <w:tc>
          <w:tcPr>
            <w:tcW w:w="455" w:type="pct"/>
            <w:shd w:val="clear" w:color="auto" w:fill="auto"/>
          </w:tcPr>
          <w:p w:rsidR="00752C2C" w:rsidRPr="007B53E0" w:rsidRDefault="00752C2C" w:rsidP="008020D7"/>
        </w:tc>
      </w:tr>
      <w:tr w:rsidR="00752C2C" w:rsidRPr="00AA5239" w:rsidTr="008020D7">
        <w:trPr>
          <w:gridAfter w:val="1"/>
          <w:wAfter w:w="33" w:type="dxa"/>
        </w:trPr>
        <w:tc>
          <w:tcPr>
            <w:tcW w:w="272" w:type="pct"/>
            <w:vMerge/>
            <w:shd w:val="clear" w:color="auto" w:fill="auto"/>
          </w:tcPr>
          <w:p w:rsidR="00752C2C" w:rsidRPr="00AA5239" w:rsidRDefault="00752C2C" w:rsidP="008020D7"/>
        </w:tc>
        <w:tc>
          <w:tcPr>
            <w:tcW w:w="2340" w:type="pct"/>
            <w:gridSpan w:val="2"/>
            <w:shd w:val="clear" w:color="auto" w:fill="auto"/>
          </w:tcPr>
          <w:p w:rsidR="00752C2C" w:rsidRPr="007B53E0" w:rsidRDefault="00752C2C" w:rsidP="008020D7">
            <w:pPr>
              <w:rPr>
                <w:b/>
              </w:rPr>
            </w:pPr>
            <w:r w:rsidRPr="007B53E0">
              <w:rPr>
                <w:b/>
              </w:rPr>
              <w:t>Reading</w:t>
            </w:r>
          </w:p>
        </w:tc>
        <w:tc>
          <w:tcPr>
            <w:tcW w:w="2371" w:type="pct"/>
            <w:gridSpan w:val="2"/>
            <w:shd w:val="clear" w:color="auto" w:fill="auto"/>
          </w:tcPr>
          <w:p w:rsidR="00752C2C" w:rsidRPr="007B53E0" w:rsidRDefault="00752C2C" w:rsidP="008020D7">
            <w:pPr>
              <w:rPr>
                <w:b/>
              </w:rPr>
            </w:pPr>
            <w:r w:rsidRPr="007B53E0">
              <w:rPr>
                <w:b/>
              </w:rPr>
              <w:t>Reading</w:t>
            </w:r>
          </w:p>
        </w:tc>
      </w:tr>
      <w:tr w:rsidR="00752C2C" w:rsidRPr="00AA5239" w:rsidTr="008020D7">
        <w:trPr>
          <w:gridAfter w:val="1"/>
          <w:wAfter w:w="33" w:type="dxa"/>
        </w:trPr>
        <w:tc>
          <w:tcPr>
            <w:tcW w:w="272" w:type="pct"/>
            <w:vMerge/>
            <w:shd w:val="clear" w:color="auto" w:fill="auto"/>
          </w:tcPr>
          <w:p w:rsidR="00752C2C" w:rsidRPr="00AA5239" w:rsidRDefault="00752C2C" w:rsidP="008020D7"/>
        </w:tc>
        <w:tc>
          <w:tcPr>
            <w:tcW w:w="1884" w:type="pct"/>
            <w:shd w:val="clear" w:color="auto" w:fill="auto"/>
          </w:tcPr>
          <w:p w:rsidR="00752C2C" w:rsidRPr="007B53E0" w:rsidRDefault="00752C2C" w:rsidP="008020D7">
            <w:r w:rsidRPr="007B53E0">
              <w:rPr>
                <w:rFonts w:cs="Arial"/>
              </w:rPr>
              <w:t>identifying a rhyming pair</w:t>
            </w:r>
          </w:p>
        </w:tc>
        <w:tc>
          <w:tcPr>
            <w:tcW w:w="455" w:type="pct"/>
            <w:shd w:val="clear" w:color="auto" w:fill="auto"/>
          </w:tcPr>
          <w:p w:rsidR="00752C2C" w:rsidRPr="007B53E0" w:rsidRDefault="00752C2C" w:rsidP="008020D7"/>
        </w:tc>
        <w:tc>
          <w:tcPr>
            <w:tcW w:w="1916" w:type="pct"/>
            <w:shd w:val="clear" w:color="auto" w:fill="auto"/>
          </w:tcPr>
          <w:p w:rsidR="00752C2C" w:rsidRPr="007B53E0" w:rsidRDefault="00515A6F" w:rsidP="008020D7">
            <w:r>
              <w:rPr>
                <w:rFonts w:cs="Arial"/>
                <w:spacing w:val="1"/>
              </w:rPr>
              <w:t>continuing</w:t>
            </w:r>
            <w:r w:rsidR="00752C2C" w:rsidRPr="007B53E0">
              <w:rPr>
                <w:rFonts w:cs="Arial"/>
              </w:rPr>
              <w:t xml:space="preserve"> </w:t>
            </w:r>
            <w:r w:rsidR="00752C2C" w:rsidRPr="007B53E0">
              <w:rPr>
                <w:rFonts w:cs="Arial"/>
                <w:spacing w:val="1"/>
              </w:rPr>
              <w:t>rh</w:t>
            </w:r>
            <w:r w:rsidR="00752C2C" w:rsidRPr="007B53E0">
              <w:rPr>
                <w:rFonts w:cs="Arial"/>
                <w:spacing w:val="-1"/>
              </w:rPr>
              <w:t>y</w:t>
            </w:r>
            <w:r w:rsidR="00752C2C" w:rsidRPr="007B53E0">
              <w:rPr>
                <w:rFonts w:cs="Arial"/>
                <w:spacing w:val="1"/>
              </w:rPr>
              <w:t>m</w:t>
            </w:r>
            <w:r w:rsidR="00752C2C" w:rsidRPr="007B53E0">
              <w:rPr>
                <w:rFonts w:cs="Arial"/>
                <w:spacing w:val="-2"/>
              </w:rPr>
              <w:t>i</w:t>
            </w:r>
            <w:r w:rsidR="00752C2C" w:rsidRPr="007B53E0">
              <w:rPr>
                <w:rFonts w:cs="Arial"/>
                <w:spacing w:val="1"/>
              </w:rPr>
              <w:t>n</w:t>
            </w:r>
            <w:r w:rsidR="00752C2C" w:rsidRPr="007B53E0">
              <w:rPr>
                <w:rFonts w:cs="Arial"/>
              </w:rPr>
              <w:t>g</w:t>
            </w:r>
            <w:r w:rsidR="00752C2C" w:rsidRPr="007B53E0">
              <w:rPr>
                <w:rFonts w:cs="Arial"/>
                <w:spacing w:val="-1"/>
              </w:rPr>
              <w:t xml:space="preserve"> </w:t>
            </w:r>
            <w:r w:rsidR="00752C2C" w:rsidRPr="007B53E0">
              <w:rPr>
                <w:rFonts w:cs="Arial"/>
                <w:spacing w:val="1"/>
              </w:rPr>
              <w:t>stri</w:t>
            </w:r>
            <w:r w:rsidR="00752C2C" w:rsidRPr="007B53E0">
              <w:rPr>
                <w:rFonts w:cs="Arial"/>
                <w:spacing w:val="-2"/>
              </w:rPr>
              <w:t>n</w:t>
            </w:r>
            <w:r w:rsidR="00752C2C" w:rsidRPr="007B53E0">
              <w:rPr>
                <w:rFonts w:cs="Arial"/>
                <w:spacing w:val="1"/>
              </w:rPr>
              <w:t>g</w:t>
            </w:r>
            <w:r w:rsidR="00752C2C" w:rsidRPr="007B53E0">
              <w:rPr>
                <w:rFonts w:cs="Arial"/>
              </w:rPr>
              <w:t>s</w:t>
            </w:r>
          </w:p>
        </w:tc>
        <w:tc>
          <w:tcPr>
            <w:tcW w:w="455" w:type="pct"/>
            <w:shd w:val="clear" w:color="auto" w:fill="auto"/>
          </w:tcPr>
          <w:p w:rsidR="00752C2C" w:rsidRPr="007B53E0" w:rsidRDefault="00752C2C" w:rsidP="008020D7"/>
        </w:tc>
      </w:tr>
      <w:tr w:rsidR="00752C2C" w:rsidRPr="00AA5239" w:rsidTr="008020D7">
        <w:trPr>
          <w:gridAfter w:val="1"/>
          <w:wAfter w:w="33" w:type="dxa"/>
        </w:trPr>
        <w:tc>
          <w:tcPr>
            <w:tcW w:w="272" w:type="pct"/>
            <w:vMerge/>
            <w:shd w:val="clear" w:color="auto" w:fill="auto"/>
          </w:tcPr>
          <w:p w:rsidR="00752C2C" w:rsidRPr="00AA5239" w:rsidRDefault="00752C2C" w:rsidP="008020D7"/>
        </w:tc>
        <w:tc>
          <w:tcPr>
            <w:tcW w:w="1884" w:type="pct"/>
            <w:shd w:val="clear" w:color="auto" w:fill="auto"/>
          </w:tcPr>
          <w:p w:rsidR="00752C2C" w:rsidRPr="007B53E0" w:rsidRDefault="00752C2C" w:rsidP="008020D7">
            <w:r w:rsidRPr="007B53E0">
              <w:rPr>
                <w:rFonts w:cs="Arial"/>
              </w:rPr>
              <w:t>identifying the initial sound of a word they hear</w:t>
            </w:r>
          </w:p>
        </w:tc>
        <w:tc>
          <w:tcPr>
            <w:tcW w:w="455" w:type="pct"/>
            <w:shd w:val="clear" w:color="auto" w:fill="auto"/>
          </w:tcPr>
          <w:p w:rsidR="00752C2C" w:rsidRPr="007B53E0" w:rsidRDefault="00752C2C" w:rsidP="008020D7"/>
        </w:tc>
        <w:tc>
          <w:tcPr>
            <w:tcW w:w="1916" w:type="pct"/>
            <w:shd w:val="clear" w:color="auto" w:fill="auto"/>
          </w:tcPr>
          <w:p w:rsidR="00752C2C" w:rsidRPr="007B53E0" w:rsidRDefault="00752C2C" w:rsidP="008020D7">
            <w:r w:rsidRPr="007B53E0">
              <w:rPr>
                <w:rFonts w:cs="Arial"/>
              </w:rPr>
              <w:t>identifying the initial and final sounds of a word they hear</w:t>
            </w:r>
          </w:p>
        </w:tc>
        <w:tc>
          <w:tcPr>
            <w:tcW w:w="455" w:type="pct"/>
            <w:shd w:val="clear" w:color="auto" w:fill="auto"/>
          </w:tcPr>
          <w:p w:rsidR="00752C2C" w:rsidRPr="007B53E0" w:rsidRDefault="00752C2C" w:rsidP="008020D7"/>
          <w:p w:rsidR="00752C2C" w:rsidRPr="007B53E0" w:rsidRDefault="00752C2C" w:rsidP="008020D7"/>
        </w:tc>
      </w:tr>
      <w:tr w:rsidR="00752C2C" w:rsidRPr="00AA5239" w:rsidTr="00FC4DD5">
        <w:trPr>
          <w:gridAfter w:val="1"/>
          <w:wAfter w:w="17" w:type="pct"/>
        </w:trPr>
        <w:tc>
          <w:tcPr>
            <w:tcW w:w="272" w:type="pct"/>
            <w:vMerge/>
            <w:shd w:val="clear" w:color="auto" w:fill="auto"/>
          </w:tcPr>
          <w:p w:rsidR="00752C2C" w:rsidRPr="00AA5239" w:rsidRDefault="00752C2C" w:rsidP="008020D7"/>
        </w:tc>
        <w:tc>
          <w:tcPr>
            <w:tcW w:w="1884" w:type="pct"/>
            <w:shd w:val="clear" w:color="auto" w:fill="auto"/>
          </w:tcPr>
          <w:p w:rsidR="00752C2C" w:rsidRPr="007B53E0" w:rsidRDefault="00752C2C" w:rsidP="008020D7">
            <w:r w:rsidRPr="007B53E0">
              <w:rPr>
                <w:rFonts w:cs="Arial"/>
              </w:rPr>
              <w:t>u</w:t>
            </w:r>
            <w:r w:rsidRPr="007B53E0">
              <w:rPr>
                <w:rFonts w:cs="Arial"/>
                <w:spacing w:val="1"/>
              </w:rPr>
              <w:t>nders</w:t>
            </w:r>
            <w:r w:rsidRPr="007B53E0">
              <w:rPr>
                <w:rFonts w:cs="Arial"/>
                <w:spacing w:val="-2"/>
              </w:rPr>
              <w:t>t</w:t>
            </w:r>
            <w:r w:rsidRPr="007B53E0">
              <w:rPr>
                <w:rFonts w:cs="Arial"/>
                <w:spacing w:val="1"/>
              </w:rPr>
              <w:t>an</w:t>
            </w:r>
            <w:r w:rsidRPr="007B53E0">
              <w:rPr>
                <w:rFonts w:cs="Arial"/>
                <w:spacing w:val="-2"/>
              </w:rPr>
              <w:t>d</w:t>
            </w:r>
            <w:r w:rsidRPr="007B53E0">
              <w:rPr>
                <w:rFonts w:cs="Arial"/>
                <w:spacing w:val="1"/>
              </w:rPr>
              <w:t>in</w:t>
            </w:r>
            <w:r w:rsidRPr="007B53E0">
              <w:rPr>
                <w:rFonts w:cs="Arial"/>
              </w:rPr>
              <w:t>g</w:t>
            </w:r>
            <w:r w:rsidRPr="007B53E0">
              <w:rPr>
                <w:rFonts w:cs="Arial"/>
                <w:spacing w:val="-1"/>
              </w:rPr>
              <w:t xml:space="preserve"> </w:t>
            </w:r>
            <w:r w:rsidRPr="007B53E0">
              <w:rPr>
                <w:rFonts w:cs="Arial"/>
                <w:spacing w:val="1"/>
              </w:rPr>
              <w:t xml:space="preserve">the difference between letters and words. </w:t>
            </w:r>
          </w:p>
        </w:tc>
        <w:tc>
          <w:tcPr>
            <w:tcW w:w="456" w:type="pct"/>
            <w:shd w:val="clear" w:color="auto" w:fill="auto"/>
          </w:tcPr>
          <w:p w:rsidR="00752C2C" w:rsidRPr="007B53E0" w:rsidRDefault="00752C2C" w:rsidP="008020D7"/>
        </w:tc>
        <w:tc>
          <w:tcPr>
            <w:tcW w:w="1916" w:type="pct"/>
            <w:shd w:val="clear" w:color="auto" w:fill="auto"/>
          </w:tcPr>
          <w:p w:rsidR="00752C2C" w:rsidRPr="007B53E0" w:rsidRDefault="00515A6F" w:rsidP="008020D7">
            <w:pPr>
              <w:spacing w:before="17"/>
              <w:ind w:right="-20"/>
              <w:rPr>
                <w:rFonts w:cs="Arial"/>
              </w:rPr>
            </w:pPr>
            <w:r>
              <w:rPr>
                <w:rFonts w:cs="Arial"/>
              </w:rPr>
              <w:t>segmenting the sounds in simple words</w:t>
            </w:r>
          </w:p>
        </w:tc>
        <w:tc>
          <w:tcPr>
            <w:tcW w:w="455" w:type="pct"/>
            <w:shd w:val="clear" w:color="auto" w:fill="auto"/>
          </w:tcPr>
          <w:p w:rsidR="00752C2C" w:rsidRPr="007B53E0" w:rsidRDefault="00752C2C" w:rsidP="008020D7"/>
        </w:tc>
      </w:tr>
      <w:tr w:rsidR="00701C1E" w:rsidRPr="00AA5239" w:rsidTr="00FC4DD5">
        <w:trPr>
          <w:gridAfter w:val="1"/>
          <w:wAfter w:w="17" w:type="pct"/>
        </w:trPr>
        <w:tc>
          <w:tcPr>
            <w:tcW w:w="272" w:type="pct"/>
            <w:vMerge/>
            <w:shd w:val="clear" w:color="auto" w:fill="auto"/>
          </w:tcPr>
          <w:p w:rsidR="00701C1E" w:rsidRPr="00AA5239" w:rsidRDefault="00701C1E" w:rsidP="008020D7"/>
        </w:tc>
        <w:tc>
          <w:tcPr>
            <w:tcW w:w="1884" w:type="pct"/>
            <w:shd w:val="clear" w:color="auto" w:fill="auto"/>
          </w:tcPr>
          <w:p w:rsidR="00701C1E" w:rsidRPr="007B53E0" w:rsidRDefault="00515A6F" w:rsidP="008020D7">
            <w:pPr>
              <w:rPr>
                <w:rFonts w:cs="Arial"/>
              </w:rPr>
            </w:pPr>
            <w:r>
              <w:rPr>
                <w:rFonts w:cs="Arial"/>
              </w:rPr>
              <w:t>anticipating repeated phrases in rhymes and stories</w:t>
            </w:r>
          </w:p>
        </w:tc>
        <w:tc>
          <w:tcPr>
            <w:tcW w:w="456" w:type="pct"/>
            <w:shd w:val="clear" w:color="auto" w:fill="auto"/>
          </w:tcPr>
          <w:p w:rsidR="00701C1E" w:rsidRPr="007B53E0" w:rsidRDefault="00701C1E" w:rsidP="008020D7"/>
        </w:tc>
        <w:tc>
          <w:tcPr>
            <w:tcW w:w="1916" w:type="pct"/>
            <w:shd w:val="clear" w:color="auto" w:fill="auto"/>
          </w:tcPr>
          <w:p w:rsidR="00701C1E" w:rsidRPr="007B53E0" w:rsidRDefault="00515A6F" w:rsidP="008020D7">
            <w:pPr>
              <w:spacing w:before="17"/>
              <w:ind w:right="-20"/>
              <w:rPr>
                <w:rFonts w:cs="Arial"/>
                <w:spacing w:val="1"/>
              </w:rPr>
            </w:pPr>
            <w:r w:rsidRPr="007B53E0">
              <w:rPr>
                <w:rFonts w:cs="Arial"/>
                <w:spacing w:val="1"/>
              </w:rPr>
              <w:t>blen</w:t>
            </w:r>
            <w:r w:rsidRPr="007B53E0">
              <w:rPr>
                <w:rFonts w:cs="Arial"/>
                <w:spacing w:val="-2"/>
              </w:rPr>
              <w:t>d</w:t>
            </w:r>
            <w:r w:rsidRPr="007B53E0">
              <w:rPr>
                <w:rFonts w:cs="Arial"/>
                <w:spacing w:val="1"/>
              </w:rPr>
              <w:t>in</w:t>
            </w:r>
            <w:r w:rsidRPr="007B53E0">
              <w:rPr>
                <w:rFonts w:cs="Arial"/>
              </w:rPr>
              <w:t>g</w:t>
            </w:r>
            <w:r w:rsidRPr="007B53E0">
              <w:rPr>
                <w:rFonts w:cs="Arial"/>
                <w:spacing w:val="-1"/>
              </w:rPr>
              <w:t xml:space="preserve"> </w:t>
            </w:r>
            <w:r w:rsidRPr="007B53E0">
              <w:rPr>
                <w:rFonts w:cs="Arial"/>
                <w:spacing w:val="1"/>
              </w:rPr>
              <w:t>ph</w:t>
            </w:r>
            <w:r w:rsidRPr="007B53E0">
              <w:rPr>
                <w:rFonts w:cs="Arial"/>
                <w:spacing w:val="-2"/>
              </w:rPr>
              <w:t>o</w:t>
            </w:r>
            <w:r w:rsidRPr="007B53E0">
              <w:rPr>
                <w:rFonts w:cs="Arial"/>
                <w:spacing w:val="1"/>
              </w:rPr>
              <w:t>ne</w:t>
            </w:r>
            <w:r w:rsidRPr="007B53E0">
              <w:rPr>
                <w:rFonts w:cs="Arial"/>
                <w:spacing w:val="-1"/>
              </w:rPr>
              <w:t>m</w:t>
            </w:r>
            <w:r w:rsidRPr="007B53E0">
              <w:rPr>
                <w:rFonts w:cs="Arial"/>
                <w:spacing w:val="1"/>
              </w:rPr>
              <w:t>e</w:t>
            </w:r>
            <w:r w:rsidRPr="007B53E0">
              <w:rPr>
                <w:rFonts w:cs="Arial"/>
              </w:rPr>
              <w:t>s</w:t>
            </w:r>
            <w:r w:rsidRPr="007B53E0">
              <w:rPr>
                <w:rFonts w:cs="Arial"/>
                <w:spacing w:val="-1"/>
              </w:rPr>
              <w:t xml:space="preserve"> </w:t>
            </w:r>
            <w:r w:rsidRPr="007B53E0">
              <w:rPr>
                <w:rFonts w:cs="Arial"/>
                <w:spacing w:val="1"/>
              </w:rPr>
              <w:t>t</w:t>
            </w:r>
            <w:r w:rsidRPr="007B53E0">
              <w:rPr>
                <w:rFonts w:cs="Arial"/>
              </w:rPr>
              <w:t xml:space="preserve">o </w:t>
            </w:r>
            <w:r w:rsidRPr="007B53E0">
              <w:rPr>
                <w:rFonts w:cs="Arial"/>
                <w:spacing w:val="1"/>
              </w:rPr>
              <w:t>r</w:t>
            </w:r>
            <w:r w:rsidRPr="007B53E0">
              <w:rPr>
                <w:rFonts w:cs="Arial"/>
                <w:spacing w:val="-2"/>
              </w:rPr>
              <w:t>e</w:t>
            </w:r>
            <w:r w:rsidRPr="007B53E0">
              <w:rPr>
                <w:rFonts w:cs="Arial"/>
                <w:spacing w:val="1"/>
              </w:rPr>
              <w:t>a</w:t>
            </w:r>
            <w:r w:rsidRPr="007B53E0">
              <w:rPr>
                <w:rFonts w:cs="Arial"/>
              </w:rPr>
              <w:t>d</w:t>
            </w:r>
            <w:r w:rsidRPr="007B53E0">
              <w:rPr>
                <w:rFonts w:cs="Arial"/>
                <w:spacing w:val="1"/>
              </w:rPr>
              <w:t xml:space="preserve"> </w:t>
            </w:r>
            <w:r w:rsidRPr="007B53E0">
              <w:rPr>
                <w:rFonts w:cs="Arial"/>
                <w:spacing w:val="-3"/>
              </w:rPr>
              <w:t>C</w:t>
            </w:r>
            <w:r w:rsidRPr="007B53E0">
              <w:rPr>
                <w:rFonts w:cs="Arial"/>
              </w:rPr>
              <w:t>VC</w:t>
            </w:r>
            <w:r>
              <w:rPr>
                <w:rFonts w:cs="Arial"/>
              </w:rPr>
              <w:t xml:space="preserve"> </w:t>
            </w:r>
            <w:r w:rsidRPr="007B53E0">
              <w:rPr>
                <w:rFonts w:cs="Arial"/>
                <w:spacing w:val="-3"/>
              </w:rPr>
              <w:t>w</w:t>
            </w:r>
            <w:r w:rsidRPr="007B53E0">
              <w:rPr>
                <w:rFonts w:cs="Arial"/>
                <w:spacing w:val="1"/>
              </w:rPr>
              <w:t>o</w:t>
            </w:r>
            <w:r w:rsidRPr="007B53E0">
              <w:rPr>
                <w:rFonts w:cs="Arial"/>
              </w:rPr>
              <w:t>r</w:t>
            </w:r>
            <w:r w:rsidRPr="007B53E0">
              <w:rPr>
                <w:rFonts w:cs="Arial"/>
                <w:spacing w:val="1"/>
              </w:rPr>
              <w:t>d</w:t>
            </w:r>
            <w:r>
              <w:rPr>
                <w:rFonts w:cs="Arial"/>
              </w:rPr>
              <w:t>s</w:t>
            </w:r>
          </w:p>
        </w:tc>
        <w:tc>
          <w:tcPr>
            <w:tcW w:w="455" w:type="pct"/>
            <w:shd w:val="clear" w:color="auto" w:fill="auto"/>
          </w:tcPr>
          <w:p w:rsidR="00701C1E" w:rsidRPr="007B53E0" w:rsidRDefault="00701C1E" w:rsidP="008020D7"/>
        </w:tc>
      </w:tr>
      <w:tr w:rsidR="00515A6F" w:rsidRPr="00AA5239" w:rsidTr="00FC4DD5">
        <w:trPr>
          <w:gridAfter w:val="1"/>
          <w:wAfter w:w="17" w:type="pct"/>
        </w:trPr>
        <w:tc>
          <w:tcPr>
            <w:tcW w:w="272" w:type="pct"/>
            <w:vMerge/>
            <w:shd w:val="clear" w:color="auto" w:fill="auto"/>
          </w:tcPr>
          <w:p w:rsidR="00515A6F" w:rsidRPr="00AA5239" w:rsidRDefault="00515A6F" w:rsidP="008020D7"/>
        </w:tc>
        <w:tc>
          <w:tcPr>
            <w:tcW w:w="1884" w:type="pct"/>
            <w:shd w:val="clear" w:color="auto" w:fill="auto"/>
          </w:tcPr>
          <w:p w:rsidR="00515A6F" w:rsidRDefault="00515A6F" w:rsidP="008020D7">
            <w:pPr>
              <w:rPr>
                <w:rFonts w:cs="Arial"/>
              </w:rPr>
            </w:pPr>
            <w:r>
              <w:rPr>
                <w:rFonts w:cs="Arial"/>
              </w:rPr>
              <w:t>recognising familiar words and signs</w:t>
            </w:r>
            <w:r w:rsidR="000535BB">
              <w:rPr>
                <w:rFonts w:cs="Arial"/>
              </w:rPr>
              <w:t>.</w:t>
            </w:r>
          </w:p>
        </w:tc>
        <w:tc>
          <w:tcPr>
            <w:tcW w:w="456" w:type="pct"/>
            <w:shd w:val="clear" w:color="auto" w:fill="auto"/>
          </w:tcPr>
          <w:p w:rsidR="00515A6F" w:rsidRPr="007B53E0" w:rsidRDefault="00515A6F" w:rsidP="008020D7"/>
        </w:tc>
        <w:tc>
          <w:tcPr>
            <w:tcW w:w="1916" w:type="pct"/>
            <w:shd w:val="clear" w:color="auto" w:fill="auto"/>
          </w:tcPr>
          <w:p w:rsidR="00515A6F" w:rsidRDefault="00515A6F" w:rsidP="008020D7">
            <w:pPr>
              <w:spacing w:before="17"/>
              <w:ind w:right="-20"/>
              <w:rPr>
                <w:rFonts w:cs="Arial"/>
                <w:spacing w:val="1"/>
              </w:rPr>
            </w:pPr>
            <w:r>
              <w:rPr>
                <w:rFonts w:cs="Arial"/>
                <w:spacing w:val="1"/>
              </w:rPr>
              <w:t>reading and understanding simple sentences</w:t>
            </w:r>
            <w:r w:rsidR="000535BB">
              <w:rPr>
                <w:rFonts w:cs="Arial"/>
                <w:spacing w:val="1"/>
              </w:rPr>
              <w:t>.</w:t>
            </w:r>
          </w:p>
        </w:tc>
        <w:tc>
          <w:tcPr>
            <w:tcW w:w="455" w:type="pct"/>
            <w:shd w:val="clear" w:color="auto" w:fill="auto"/>
          </w:tcPr>
          <w:p w:rsidR="00515A6F" w:rsidRPr="007B53E0" w:rsidRDefault="00515A6F" w:rsidP="008020D7"/>
        </w:tc>
      </w:tr>
      <w:tr w:rsidR="00752C2C" w:rsidRPr="00AA5239" w:rsidTr="008020D7">
        <w:trPr>
          <w:gridAfter w:val="1"/>
          <w:wAfter w:w="17" w:type="pct"/>
        </w:trPr>
        <w:tc>
          <w:tcPr>
            <w:tcW w:w="272" w:type="pct"/>
            <w:vMerge/>
            <w:shd w:val="clear" w:color="auto" w:fill="auto"/>
          </w:tcPr>
          <w:p w:rsidR="00752C2C" w:rsidRPr="00AA5239" w:rsidRDefault="00752C2C" w:rsidP="008020D7"/>
        </w:tc>
        <w:tc>
          <w:tcPr>
            <w:tcW w:w="2340" w:type="pct"/>
            <w:gridSpan w:val="2"/>
            <w:shd w:val="clear" w:color="auto" w:fill="auto"/>
          </w:tcPr>
          <w:p w:rsidR="00752C2C" w:rsidRPr="007B53E0" w:rsidRDefault="00752C2C" w:rsidP="008020D7">
            <w:pPr>
              <w:rPr>
                <w:b/>
              </w:rPr>
            </w:pPr>
            <w:r w:rsidRPr="007B53E0">
              <w:rPr>
                <w:b/>
              </w:rPr>
              <w:t>Writing/spelling</w:t>
            </w:r>
          </w:p>
        </w:tc>
        <w:tc>
          <w:tcPr>
            <w:tcW w:w="2371" w:type="pct"/>
            <w:gridSpan w:val="2"/>
            <w:shd w:val="clear" w:color="auto" w:fill="auto"/>
          </w:tcPr>
          <w:p w:rsidR="00752C2C" w:rsidRPr="007B53E0" w:rsidRDefault="00752C2C" w:rsidP="008020D7">
            <w:pPr>
              <w:rPr>
                <w:b/>
              </w:rPr>
            </w:pPr>
            <w:r w:rsidRPr="007B53E0">
              <w:rPr>
                <w:b/>
              </w:rPr>
              <w:t>Writing/spelling</w:t>
            </w:r>
          </w:p>
        </w:tc>
      </w:tr>
      <w:tr w:rsidR="00C141AB" w:rsidRPr="00AA5239" w:rsidTr="00C54836">
        <w:trPr>
          <w:gridAfter w:val="1"/>
          <w:wAfter w:w="17" w:type="pct"/>
          <w:trHeight w:val="562"/>
        </w:trPr>
        <w:tc>
          <w:tcPr>
            <w:tcW w:w="272" w:type="pct"/>
            <w:vMerge/>
            <w:shd w:val="clear" w:color="auto" w:fill="auto"/>
          </w:tcPr>
          <w:p w:rsidR="00C141AB" w:rsidRPr="00AA5239" w:rsidRDefault="00C141AB" w:rsidP="008020D7"/>
        </w:tc>
        <w:tc>
          <w:tcPr>
            <w:tcW w:w="1884" w:type="pct"/>
            <w:shd w:val="clear" w:color="auto" w:fill="auto"/>
          </w:tcPr>
          <w:p w:rsidR="00C141AB" w:rsidRPr="007B53E0" w:rsidRDefault="0030426A" w:rsidP="008020D7">
            <w:r>
              <w:rPr>
                <w:rFonts w:cs="Arial"/>
              </w:rPr>
              <w:t>ascribing meaning to the marks they make</w:t>
            </w:r>
          </w:p>
        </w:tc>
        <w:tc>
          <w:tcPr>
            <w:tcW w:w="456" w:type="pct"/>
            <w:shd w:val="clear" w:color="auto" w:fill="auto"/>
          </w:tcPr>
          <w:p w:rsidR="00C141AB" w:rsidRPr="007B53E0" w:rsidRDefault="00C141AB" w:rsidP="008020D7"/>
        </w:tc>
        <w:tc>
          <w:tcPr>
            <w:tcW w:w="1916" w:type="pct"/>
            <w:shd w:val="clear" w:color="auto" w:fill="auto"/>
          </w:tcPr>
          <w:p w:rsidR="00C141AB" w:rsidRPr="007B53E0" w:rsidRDefault="00C141AB" w:rsidP="008020D7">
            <w:r w:rsidRPr="007B53E0">
              <w:rPr>
                <w:rFonts w:cs="Arial"/>
                <w:spacing w:val="-3"/>
              </w:rPr>
              <w:t>w</w:t>
            </w:r>
            <w:r w:rsidRPr="007B53E0">
              <w:rPr>
                <w:rFonts w:cs="Arial"/>
              </w:rPr>
              <w:t>r</w:t>
            </w:r>
            <w:r w:rsidRPr="007B53E0">
              <w:rPr>
                <w:rFonts w:cs="Arial"/>
                <w:spacing w:val="1"/>
              </w:rPr>
              <w:t>itin</w:t>
            </w:r>
            <w:r w:rsidRPr="007B53E0">
              <w:rPr>
                <w:rFonts w:cs="Arial"/>
              </w:rPr>
              <w:t>g</w:t>
            </w:r>
            <w:r w:rsidRPr="007B53E0">
              <w:rPr>
                <w:rFonts w:cs="Arial"/>
                <w:spacing w:val="1"/>
              </w:rPr>
              <w:t xml:space="preserve"> fir</w:t>
            </w:r>
            <w:r w:rsidRPr="007B53E0">
              <w:rPr>
                <w:rFonts w:cs="Arial"/>
                <w:spacing w:val="-1"/>
              </w:rPr>
              <w:t>s</w:t>
            </w:r>
            <w:r w:rsidRPr="007B53E0">
              <w:rPr>
                <w:rFonts w:cs="Arial"/>
              </w:rPr>
              <w:t xml:space="preserve">t </w:t>
            </w:r>
            <w:r w:rsidRPr="007B53E0">
              <w:rPr>
                <w:rFonts w:cs="Arial"/>
                <w:spacing w:val="1"/>
              </w:rPr>
              <w:t>n</w:t>
            </w:r>
            <w:r w:rsidRPr="007B53E0">
              <w:rPr>
                <w:rFonts w:cs="Arial"/>
                <w:spacing w:val="-2"/>
              </w:rPr>
              <w:t>a</w:t>
            </w:r>
            <w:r w:rsidRPr="007B53E0">
              <w:rPr>
                <w:rFonts w:cs="Arial"/>
                <w:spacing w:val="1"/>
              </w:rPr>
              <w:t>m</w:t>
            </w:r>
            <w:r w:rsidRPr="007B53E0">
              <w:rPr>
                <w:rFonts w:cs="Arial"/>
              </w:rPr>
              <w:t>e</w:t>
            </w:r>
            <w:r w:rsidRPr="007B53E0">
              <w:rPr>
                <w:rFonts w:cs="Arial"/>
                <w:spacing w:val="-1"/>
              </w:rPr>
              <w:t xml:space="preserve"> </w:t>
            </w:r>
            <w:r w:rsidRPr="007B53E0">
              <w:rPr>
                <w:rFonts w:cs="Arial"/>
                <w:spacing w:val="1"/>
              </w:rPr>
              <w:t>ind</w:t>
            </w:r>
            <w:r w:rsidRPr="007B53E0">
              <w:rPr>
                <w:rFonts w:cs="Arial"/>
                <w:spacing w:val="-2"/>
              </w:rPr>
              <w:t>e</w:t>
            </w:r>
            <w:r w:rsidRPr="007B53E0">
              <w:rPr>
                <w:rFonts w:cs="Arial"/>
                <w:spacing w:val="1"/>
              </w:rPr>
              <w:t>pe</w:t>
            </w:r>
            <w:r w:rsidRPr="007B53E0">
              <w:rPr>
                <w:rFonts w:cs="Arial"/>
                <w:spacing w:val="-2"/>
              </w:rPr>
              <w:t>n</w:t>
            </w:r>
            <w:r w:rsidRPr="007B53E0">
              <w:rPr>
                <w:rFonts w:cs="Arial"/>
                <w:spacing w:val="1"/>
              </w:rPr>
              <w:t>den</w:t>
            </w:r>
            <w:r w:rsidRPr="007B53E0">
              <w:rPr>
                <w:rFonts w:cs="Arial"/>
                <w:spacing w:val="-2"/>
              </w:rPr>
              <w:t>tl</w:t>
            </w:r>
            <w:r w:rsidRPr="007B53E0">
              <w:rPr>
                <w:rFonts w:cs="Arial"/>
              </w:rPr>
              <w:t>y</w:t>
            </w:r>
          </w:p>
        </w:tc>
        <w:tc>
          <w:tcPr>
            <w:tcW w:w="455" w:type="pct"/>
            <w:shd w:val="clear" w:color="auto" w:fill="auto"/>
          </w:tcPr>
          <w:p w:rsidR="00C141AB" w:rsidRPr="007B53E0" w:rsidRDefault="00C141AB" w:rsidP="008020D7"/>
        </w:tc>
      </w:tr>
      <w:tr w:rsidR="00752C2C" w:rsidRPr="00AA5239" w:rsidTr="00FC4DD5">
        <w:trPr>
          <w:gridAfter w:val="1"/>
          <w:wAfter w:w="17" w:type="pct"/>
        </w:trPr>
        <w:tc>
          <w:tcPr>
            <w:tcW w:w="272" w:type="pct"/>
            <w:vMerge/>
            <w:shd w:val="clear" w:color="auto" w:fill="auto"/>
          </w:tcPr>
          <w:p w:rsidR="00752C2C" w:rsidRPr="00AA5239" w:rsidRDefault="00752C2C" w:rsidP="008020D7"/>
        </w:tc>
        <w:tc>
          <w:tcPr>
            <w:tcW w:w="1884" w:type="pct"/>
            <w:shd w:val="clear" w:color="auto" w:fill="auto"/>
          </w:tcPr>
          <w:p w:rsidR="00752C2C" w:rsidRPr="007B53E0" w:rsidRDefault="00752C2C" w:rsidP="008020D7">
            <w:r w:rsidRPr="007B53E0">
              <w:rPr>
                <w:rFonts w:cs="Arial"/>
                <w:spacing w:val="-3"/>
              </w:rPr>
              <w:t>w</w:t>
            </w:r>
            <w:r w:rsidRPr="007B53E0">
              <w:rPr>
                <w:rFonts w:cs="Arial"/>
                <w:spacing w:val="1"/>
              </w:rPr>
              <w:t>riti</w:t>
            </w:r>
            <w:r w:rsidRPr="007B53E0">
              <w:rPr>
                <w:rFonts w:cs="Arial"/>
              </w:rPr>
              <w:t>ng</w:t>
            </w:r>
            <w:r w:rsidRPr="007B53E0">
              <w:rPr>
                <w:rFonts w:cs="Arial"/>
                <w:spacing w:val="1"/>
              </w:rPr>
              <w:t xml:space="preserve"> re</w:t>
            </w:r>
            <w:r w:rsidRPr="007B53E0">
              <w:rPr>
                <w:rFonts w:cs="Arial"/>
                <w:spacing w:val="-1"/>
              </w:rPr>
              <w:t>c</w:t>
            </w:r>
            <w:r w:rsidRPr="007B53E0">
              <w:rPr>
                <w:rFonts w:cs="Arial"/>
                <w:spacing w:val="1"/>
              </w:rPr>
              <w:t>ogn</w:t>
            </w:r>
            <w:r w:rsidRPr="007B53E0">
              <w:rPr>
                <w:rFonts w:cs="Arial"/>
                <w:spacing w:val="-2"/>
              </w:rPr>
              <w:t>i</w:t>
            </w:r>
            <w:r w:rsidRPr="007B53E0">
              <w:rPr>
                <w:rFonts w:cs="Arial"/>
                <w:spacing w:val="1"/>
              </w:rPr>
              <w:t>sa</w:t>
            </w:r>
            <w:r w:rsidRPr="007B53E0">
              <w:rPr>
                <w:rFonts w:cs="Arial"/>
                <w:spacing w:val="-2"/>
              </w:rPr>
              <w:t>b</w:t>
            </w:r>
            <w:r w:rsidRPr="007B53E0">
              <w:rPr>
                <w:rFonts w:cs="Arial"/>
                <w:spacing w:val="1"/>
              </w:rPr>
              <w:t>l</w:t>
            </w:r>
            <w:r w:rsidRPr="007B53E0">
              <w:rPr>
                <w:rFonts w:cs="Arial"/>
              </w:rPr>
              <w:t>e</w:t>
            </w:r>
            <w:r w:rsidRPr="007B53E0">
              <w:rPr>
                <w:rFonts w:cs="Arial"/>
                <w:spacing w:val="-1"/>
              </w:rPr>
              <w:t xml:space="preserve"> </w:t>
            </w:r>
            <w:r w:rsidRPr="007B53E0">
              <w:rPr>
                <w:rFonts w:cs="Arial"/>
                <w:spacing w:val="1"/>
              </w:rPr>
              <w:t>lett</w:t>
            </w:r>
            <w:r w:rsidRPr="007B53E0">
              <w:rPr>
                <w:rFonts w:cs="Arial"/>
                <w:spacing w:val="-2"/>
              </w:rPr>
              <w:t>e</w:t>
            </w:r>
            <w:r w:rsidRPr="007B53E0">
              <w:rPr>
                <w:rFonts w:cs="Arial"/>
                <w:spacing w:val="1"/>
              </w:rPr>
              <w:t>r</w:t>
            </w:r>
            <w:r w:rsidRPr="007B53E0">
              <w:rPr>
                <w:rFonts w:cs="Arial"/>
              </w:rPr>
              <w:t>s</w:t>
            </w:r>
            <w:r w:rsidRPr="007B53E0">
              <w:rPr>
                <w:rFonts w:cs="Arial"/>
                <w:spacing w:val="-1"/>
              </w:rPr>
              <w:t xml:space="preserve"> </w:t>
            </w:r>
            <w:r w:rsidRPr="007B53E0">
              <w:rPr>
                <w:rFonts w:cs="Arial"/>
                <w:spacing w:val="1"/>
              </w:rPr>
              <w:t>in</w:t>
            </w:r>
            <w:r w:rsidRPr="007B53E0">
              <w:rPr>
                <w:rFonts w:cs="Arial"/>
                <w:spacing w:val="-2"/>
              </w:rPr>
              <w:t>d</w:t>
            </w:r>
            <w:r w:rsidRPr="007B53E0">
              <w:rPr>
                <w:rFonts w:cs="Arial"/>
                <w:spacing w:val="1"/>
              </w:rPr>
              <w:t>epen</w:t>
            </w:r>
            <w:r w:rsidRPr="007B53E0">
              <w:rPr>
                <w:rFonts w:cs="Arial"/>
                <w:spacing w:val="-2"/>
              </w:rPr>
              <w:t>d</w:t>
            </w:r>
            <w:r w:rsidRPr="007B53E0">
              <w:rPr>
                <w:rFonts w:cs="Arial"/>
                <w:spacing w:val="1"/>
              </w:rPr>
              <w:t>entl</w:t>
            </w:r>
            <w:r w:rsidRPr="007B53E0">
              <w:rPr>
                <w:rFonts w:cs="Arial"/>
                <w:spacing w:val="-1"/>
              </w:rPr>
              <w:t>y</w:t>
            </w:r>
            <w:r w:rsidRPr="007B53E0">
              <w:rPr>
                <w:rFonts w:cs="Arial"/>
              </w:rPr>
              <w:t xml:space="preserve">, </w:t>
            </w:r>
            <w:r w:rsidRPr="007B53E0">
              <w:rPr>
                <w:rFonts w:cs="Arial"/>
                <w:spacing w:val="1"/>
              </w:rPr>
              <w:t>othe</w:t>
            </w:r>
            <w:r w:rsidRPr="007B53E0">
              <w:rPr>
                <w:rFonts w:cs="Arial"/>
              </w:rPr>
              <w:t>r</w:t>
            </w:r>
            <w:r w:rsidRPr="007B53E0">
              <w:rPr>
                <w:rFonts w:cs="Arial"/>
                <w:spacing w:val="1"/>
              </w:rPr>
              <w:t xml:space="preserve"> </w:t>
            </w:r>
            <w:r w:rsidRPr="007B53E0">
              <w:rPr>
                <w:rFonts w:cs="Arial"/>
                <w:spacing w:val="-2"/>
              </w:rPr>
              <w:t>t</w:t>
            </w:r>
            <w:r w:rsidRPr="007B53E0">
              <w:rPr>
                <w:rFonts w:cs="Arial"/>
                <w:spacing w:val="1"/>
              </w:rPr>
              <w:t>ha</w:t>
            </w:r>
            <w:r w:rsidRPr="007B53E0">
              <w:rPr>
                <w:rFonts w:cs="Arial"/>
              </w:rPr>
              <w:t>n</w:t>
            </w:r>
            <w:r w:rsidRPr="007B53E0">
              <w:rPr>
                <w:rFonts w:cs="Arial"/>
                <w:spacing w:val="-1"/>
              </w:rPr>
              <w:t xml:space="preserve"> </w:t>
            </w:r>
            <w:r w:rsidRPr="007B53E0">
              <w:rPr>
                <w:rFonts w:cs="Arial"/>
                <w:spacing w:val="1"/>
              </w:rPr>
              <w:t>th</w:t>
            </w:r>
            <w:r w:rsidRPr="007B53E0">
              <w:rPr>
                <w:rFonts w:cs="Arial"/>
                <w:spacing w:val="-2"/>
              </w:rPr>
              <w:t>o</w:t>
            </w:r>
            <w:r w:rsidRPr="007B53E0">
              <w:rPr>
                <w:rFonts w:cs="Arial"/>
                <w:spacing w:val="1"/>
              </w:rPr>
              <w:t>s</w:t>
            </w:r>
            <w:r w:rsidRPr="007B53E0">
              <w:rPr>
                <w:rFonts w:cs="Arial"/>
              </w:rPr>
              <w:t>e</w:t>
            </w:r>
            <w:r w:rsidRPr="007B53E0">
              <w:rPr>
                <w:rFonts w:cs="Arial"/>
                <w:spacing w:val="1"/>
              </w:rPr>
              <w:t xml:space="preserve"> </w:t>
            </w:r>
            <w:r w:rsidRPr="007B53E0">
              <w:rPr>
                <w:rFonts w:cs="Arial"/>
                <w:spacing w:val="-2"/>
              </w:rPr>
              <w:t>i</w:t>
            </w:r>
            <w:r w:rsidRPr="007B53E0">
              <w:rPr>
                <w:rFonts w:cs="Arial"/>
              </w:rPr>
              <w:t>n</w:t>
            </w:r>
            <w:r w:rsidRPr="007B53E0">
              <w:rPr>
                <w:rFonts w:cs="Arial"/>
                <w:spacing w:val="1"/>
              </w:rPr>
              <w:t xml:space="preserve"> o</w:t>
            </w:r>
            <w:r w:rsidRPr="007B53E0">
              <w:rPr>
                <w:rFonts w:cs="Arial"/>
                <w:spacing w:val="-3"/>
              </w:rPr>
              <w:t>w</w:t>
            </w:r>
            <w:r w:rsidRPr="007B53E0">
              <w:rPr>
                <w:rFonts w:cs="Arial"/>
              </w:rPr>
              <w:t>n</w:t>
            </w:r>
            <w:r w:rsidRPr="007B53E0">
              <w:rPr>
                <w:rFonts w:cs="Arial"/>
                <w:spacing w:val="1"/>
              </w:rPr>
              <w:t xml:space="preserve"> na</w:t>
            </w:r>
            <w:r w:rsidRPr="007B53E0">
              <w:rPr>
                <w:rFonts w:cs="Arial"/>
                <w:spacing w:val="-1"/>
              </w:rPr>
              <w:t>m</w:t>
            </w:r>
            <w:r w:rsidRPr="007B53E0">
              <w:rPr>
                <w:rFonts w:cs="Arial"/>
              </w:rPr>
              <w:t>e.</w:t>
            </w:r>
          </w:p>
        </w:tc>
        <w:tc>
          <w:tcPr>
            <w:tcW w:w="456" w:type="pct"/>
            <w:shd w:val="clear" w:color="auto" w:fill="auto"/>
          </w:tcPr>
          <w:p w:rsidR="00752C2C" w:rsidRPr="007B53E0" w:rsidRDefault="00752C2C" w:rsidP="008020D7"/>
        </w:tc>
        <w:tc>
          <w:tcPr>
            <w:tcW w:w="1916" w:type="pct"/>
            <w:shd w:val="clear" w:color="auto" w:fill="auto"/>
          </w:tcPr>
          <w:p w:rsidR="00752C2C" w:rsidRPr="007B53E0" w:rsidRDefault="000535BB" w:rsidP="0030426A">
            <w:r>
              <w:rPr>
                <w:rFonts w:cs="Arial"/>
                <w:spacing w:val="-3"/>
              </w:rPr>
              <w:t>l</w:t>
            </w:r>
            <w:r w:rsidR="0030426A">
              <w:rPr>
                <w:rFonts w:cs="Arial"/>
                <w:spacing w:val="-3"/>
              </w:rPr>
              <w:t>inking sounds to letters</w:t>
            </w:r>
            <w:r>
              <w:rPr>
                <w:rFonts w:cs="Arial"/>
                <w:spacing w:val="-3"/>
              </w:rPr>
              <w:t>.</w:t>
            </w:r>
          </w:p>
        </w:tc>
        <w:tc>
          <w:tcPr>
            <w:tcW w:w="455" w:type="pct"/>
            <w:shd w:val="clear" w:color="auto" w:fill="auto"/>
          </w:tcPr>
          <w:p w:rsidR="00752C2C" w:rsidRPr="007B53E0" w:rsidRDefault="00752C2C" w:rsidP="008020D7"/>
        </w:tc>
      </w:tr>
      <w:tr w:rsidR="00752C2C" w:rsidRPr="00AA5239" w:rsidTr="008020D7">
        <w:trPr>
          <w:gridAfter w:val="1"/>
          <w:wAfter w:w="17" w:type="pct"/>
        </w:trPr>
        <w:tc>
          <w:tcPr>
            <w:tcW w:w="272" w:type="pct"/>
            <w:vMerge/>
            <w:shd w:val="clear" w:color="auto" w:fill="auto"/>
          </w:tcPr>
          <w:p w:rsidR="00752C2C" w:rsidRPr="00AA5239" w:rsidRDefault="00752C2C" w:rsidP="008020D7"/>
        </w:tc>
        <w:tc>
          <w:tcPr>
            <w:tcW w:w="2340" w:type="pct"/>
            <w:gridSpan w:val="2"/>
            <w:shd w:val="clear" w:color="auto" w:fill="auto"/>
          </w:tcPr>
          <w:p w:rsidR="00752C2C" w:rsidRPr="007B53E0" w:rsidRDefault="00752C2C" w:rsidP="008020D7">
            <w:pPr>
              <w:rPr>
                <w:b/>
              </w:rPr>
            </w:pPr>
            <w:r w:rsidRPr="007B53E0">
              <w:rPr>
                <w:b/>
              </w:rPr>
              <w:t>Mathematics</w:t>
            </w:r>
          </w:p>
        </w:tc>
        <w:tc>
          <w:tcPr>
            <w:tcW w:w="2371" w:type="pct"/>
            <w:gridSpan w:val="2"/>
            <w:shd w:val="clear" w:color="auto" w:fill="auto"/>
          </w:tcPr>
          <w:p w:rsidR="00752C2C" w:rsidRPr="007B53E0" w:rsidRDefault="00752C2C" w:rsidP="008020D7">
            <w:pPr>
              <w:rPr>
                <w:b/>
              </w:rPr>
            </w:pPr>
            <w:r w:rsidRPr="007B53E0">
              <w:rPr>
                <w:b/>
              </w:rPr>
              <w:t>Mathematics</w:t>
            </w:r>
          </w:p>
        </w:tc>
      </w:tr>
      <w:tr w:rsidR="00752C2C" w:rsidRPr="00AA5239" w:rsidTr="00FC4DD5">
        <w:trPr>
          <w:gridAfter w:val="1"/>
          <w:wAfter w:w="17" w:type="pct"/>
        </w:trPr>
        <w:tc>
          <w:tcPr>
            <w:tcW w:w="272" w:type="pct"/>
            <w:vMerge/>
            <w:shd w:val="clear" w:color="auto" w:fill="auto"/>
          </w:tcPr>
          <w:p w:rsidR="00752C2C" w:rsidRPr="00AA5239" w:rsidRDefault="00752C2C" w:rsidP="008020D7"/>
        </w:tc>
        <w:tc>
          <w:tcPr>
            <w:tcW w:w="1884" w:type="pct"/>
            <w:shd w:val="clear" w:color="auto" w:fill="auto"/>
          </w:tcPr>
          <w:p w:rsidR="00752C2C" w:rsidRPr="007B53E0" w:rsidRDefault="00752C2C" w:rsidP="008020D7">
            <w:r w:rsidRPr="007B53E0">
              <w:rPr>
                <w:rFonts w:cs="Arial"/>
                <w:spacing w:val="1"/>
              </w:rPr>
              <w:t>cou</w:t>
            </w:r>
            <w:r w:rsidRPr="007B53E0">
              <w:rPr>
                <w:rFonts w:cs="Arial"/>
                <w:spacing w:val="-2"/>
              </w:rPr>
              <w:t>n</w:t>
            </w:r>
            <w:r w:rsidRPr="007B53E0">
              <w:rPr>
                <w:rFonts w:cs="Arial"/>
                <w:spacing w:val="1"/>
              </w:rPr>
              <w:t>tin</w:t>
            </w:r>
            <w:r w:rsidRPr="007B53E0">
              <w:rPr>
                <w:rFonts w:cs="Arial"/>
              </w:rPr>
              <w:t>g</w:t>
            </w:r>
            <w:r w:rsidRPr="007B53E0">
              <w:rPr>
                <w:rFonts w:cs="Arial"/>
                <w:spacing w:val="-1"/>
              </w:rPr>
              <w:t xml:space="preserve"> </w:t>
            </w:r>
            <w:r w:rsidRPr="007B53E0">
              <w:rPr>
                <w:rFonts w:cs="Arial"/>
                <w:spacing w:val="1"/>
              </w:rPr>
              <w:t>ob</w:t>
            </w:r>
            <w:r w:rsidRPr="007B53E0">
              <w:rPr>
                <w:rFonts w:cs="Arial"/>
                <w:spacing w:val="-2"/>
              </w:rPr>
              <w:t>j</w:t>
            </w:r>
            <w:r w:rsidRPr="007B53E0">
              <w:rPr>
                <w:rFonts w:cs="Arial"/>
                <w:spacing w:val="1"/>
              </w:rPr>
              <w:t>ec</w:t>
            </w:r>
            <w:r w:rsidRPr="007B53E0">
              <w:rPr>
                <w:rFonts w:cs="Arial"/>
                <w:spacing w:val="-2"/>
              </w:rPr>
              <w:t>t</w:t>
            </w:r>
            <w:r w:rsidRPr="007B53E0">
              <w:rPr>
                <w:rFonts w:cs="Arial"/>
              </w:rPr>
              <w:t xml:space="preserve">s </w:t>
            </w:r>
            <w:r w:rsidRPr="007B53E0">
              <w:rPr>
                <w:rFonts w:cs="Arial"/>
                <w:spacing w:val="-2"/>
              </w:rPr>
              <w:t>t</w:t>
            </w:r>
            <w:r w:rsidR="004823A9">
              <w:rPr>
                <w:rFonts w:cs="Arial"/>
              </w:rPr>
              <w:t>o 10 using 1-1 correspondence</w:t>
            </w:r>
          </w:p>
        </w:tc>
        <w:tc>
          <w:tcPr>
            <w:tcW w:w="456" w:type="pct"/>
            <w:shd w:val="clear" w:color="auto" w:fill="auto"/>
          </w:tcPr>
          <w:p w:rsidR="00752C2C" w:rsidRPr="007B53E0" w:rsidRDefault="00752C2C" w:rsidP="008020D7"/>
        </w:tc>
        <w:tc>
          <w:tcPr>
            <w:tcW w:w="1916" w:type="pct"/>
            <w:shd w:val="clear" w:color="auto" w:fill="auto"/>
          </w:tcPr>
          <w:p w:rsidR="00752C2C" w:rsidRPr="007B53E0" w:rsidRDefault="00752C2C" w:rsidP="008020D7">
            <w:r w:rsidRPr="007B53E0">
              <w:rPr>
                <w:rFonts w:cs="Arial"/>
                <w:spacing w:val="1"/>
              </w:rPr>
              <w:t>cou</w:t>
            </w:r>
            <w:r w:rsidRPr="007B53E0">
              <w:rPr>
                <w:rFonts w:cs="Arial"/>
                <w:spacing w:val="-2"/>
              </w:rPr>
              <w:t>n</w:t>
            </w:r>
            <w:r w:rsidRPr="007B53E0">
              <w:rPr>
                <w:rFonts w:cs="Arial"/>
                <w:spacing w:val="1"/>
              </w:rPr>
              <w:t>tin</w:t>
            </w:r>
            <w:r w:rsidRPr="007B53E0">
              <w:rPr>
                <w:rFonts w:cs="Arial"/>
              </w:rPr>
              <w:t>g</w:t>
            </w:r>
            <w:r w:rsidRPr="007B53E0">
              <w:rPr>
                <w:rFonts w:cs="Arial"/>
                <w:spacing w:val="-1"/>
              </w:rPr>
              <w:t xml:space="preserve"> </w:t>
            </w:r>
            <w:r w:rsidRPr="007B53E0">
              <w:rPr>
                <w:rFonts w:cs="Arial"/>
                <w:spacing w:val="1"/>
              </w:rPr>
              <w:t>ob</w:t>
            </w:r>
            <w:r w:rsidRPr="007B53E0">
              <w:rPr>
                <w:rFonts w:cs="Arial"/>
                <w:spacing w:val="-2"/>
              </w:rPr>
              <w:t>j</w:t>
            </w:r>
            <w:r w:rsidRPr="007B53E0">
              <w:rPr>
                <w:rFonts w:cs="Arial"/>
                <w:spacing w:val="1"/>
              </w:rPr>
              <w:t>ec</w:t>
            </w:r>
            <w:r w:rsidRPr="007B53E0">
              <w:rPr>
                <w:rFonts w:cs="Arial"/>
                <w:spacing w:val="-2"/>
              </w:rPr>
              <w:t>t</w:t>
            </w:r>
            <w:r w:rsidRPr="007B53E0">
              <w:rPr>
                <w:rFonts w:cs="Arial"/>
              </w:rPr>
              <w:t xml:space="preserve">s </w:t>
            </w:r>
            <w:r w:rsidRPr="007B53E0">
              <w:rPr>
                <w:rFonts w:cs="Arial"/>
                <w:spacing w:val="-2"/>
              </w:rPr>
              <w:t>t</w:t>
            </w:r>
            <w:r w:rsidRPr="007B53E0">
              <w:rPr>
                <w:rFonts w:cs="Arial"/>
              </w:rPr>
              <w:t xml:space="preserve">o </w:t>
            </w:r>
            <w:r w:rsidR="004823A9">
              <w:rPr>
                <w:rFonts w:cs="Arial"/>
                <w:spacing w:val="1"/>
              </w:rPr>
              <w:t>2</w:t>
            </w:r>
            <w:r w:rsidRPr="007B53E0">
              <w:rPr>
                <w:rFonts w:cs="Arial"/>
              </w:rPr>
              <w:t>0</w:t>
            </w:r>
            <w:r w:rsidRPr="007B53E0">
              <w:rPr>
                <w:rFonts w:cs="Arial"/>
                <w:spacing w:val="-1"/>
              </w:rPr>
              <w:t xml:space="preserve"> </w:t>
            </w:r>
            <w:r w:rsidRPr="007B53E0">
              <w:rPr>
                <w:rFonts w:cs="Arial"/>
                <w:spacing w:val="1"/>
              </w:rPr>
              <w:t>u</w:t>
            </w:r>
            <w:r w:rsidRPr="007B53E0">
              <w:rPr>
                <w:rFonts w:cs="Arial"/>
                <w:spacing w:val="-1"/>
              </w:rPr>
              <w:t>s</w:t>
            </w:r>
            <w:r w:rsidRPr="007B53E0">
              <w:rPr>
                <w:rFonts w:cs="Arial"/>
                <w:spacing w:val="1"/>
              </w:rPr>
              <w:t>in</w:t>
            </w:r>
            <w:r w:rsidRPr="007B53E0">
              <w:rPr>
                <w:rFonts w:cs="Arial"/>
              </w:rPr>
              <w:t>g</w:t>
            </w:r>
            <w:r w:rsidRPr="007B53E0">
              <w:rPr>
                <w:rFonts w:cs="Arial"/>
                <w:spacing w:val="-1"/>
              </w:rPr>
              <w:t xml:space="preserve"> </w:t>
            </w:r>
            <w:r w:rsidRPr="007B53E0">
              <w:rPr>
                <w:rFonts w:cs="Arial"/>
                <w:spacing w:val="-2"/>
              </w:rPr>
              <w:t>o</w:t>
            </w:r>
            <w:r w:rsidRPr="007B53E0">
              <w:rPr>
                <w:rFonts w:cs="Arial"/>
                <w:spacing w:val="1"/>
              </w:rPr>
              <w:t>n</w:t>
            </w:r>
            <w:r w:rsidRPr="007B53E0">
              <w:rPr>
                <w:rFonts w:cs="Arial"/>
              </w:rPr>
              <w:t>e</w:t>
            </w:r>
            <w:r w:rsidRPr="007B53E0">
              <w:rPr>
                <w:rFonts w:cs="Arial"/>
                <w:spacing w:val="1"/>
              </w:rPr>
              <w:t xml:space="preserve"> to on</w:t>
            </w:r>
            <w:r w:rsidRPr="007B53E0">
              <w:rPr>
                <w:rFonts w:cs="Arial"/>
              </w:rPr>
              <w:t>e</w:t>
            </w:r>
            <w:r w:rsidRPr="007B53E0">
              <w:rPr>
                <w:rFonts w:cs="Arial"/>
                <w:spacing w:val="-1"/>
              </w:rPr>
              <w:t xml:space="preserve"> </w:t>
            </w:r>
            <w:r w:rsidRPr="007B53E0">
              <w:rPr>
                <w:rFonts w:cs="Arial"/>
                <w:spacing w:val="1"/>
              </w:rPr>
              <w:t>corr</w:t>
            </w:r>
            <w:r w:rsidRPr="007B53E0">
              <w:rPr>
                <w:rFonts w:cs="Arial"/>
                <w:spacing w:val="-2"/>
              </w:rPr>
              <w:t>e</w:t>
            </w:r>
            <w:r w:rsidRPr="007B53E0">
              <w:rPr>
                <w:rFonts w:cs="Arial"/>
                <w:spacing w:val="1"/>
              </w:rPr>
              <w:t>spo</w:t>
            </w:r>
            <w:r w:rsidRPr="007B53E0">
              <w:rPr>
                <w:rFonts w:cs="Arial"/>
                <w:spacing w:val="-2"/>
              </w:rPr>
              <w:t>n</w:t>
            </w:r>
            <w:r w:rsidRPr="007B53E0">
              <w:rPr>
                <w:rFonts w:cs="Arial"/>
                <w:spacing w:val="1"/>
              </w:rPr>
              <w:t>de</w:t>
            </w:r>
            <w:r w:rsidRPr="007B53E0">
              <w:rPr>
                <w:rFonts w:cs="Arial"/>
                <w:spacing w:val="-2"/>
              </w:rPr>
              <w:t>n</w:t>
            </w:r>
            <w:r w:rsidRPr="007B53E0">
              <w:rPr>
                <w:rFonts w:cs="Arial"/>
                <w:spacing w:val="1"/>
              </w:rPr>
              <w:t>ce</w:t>
            </w:r>
          </w:p>
        </w:tc>
        <w:tc>
          <w:tcPr>
            <w:tcW w:w="455" w:type="pct"/>
            <w:shd w:val="clear" w:color="auto" w:fill="auto"/>
          </w:tcPr>
          <w:p w:rsidR="00752C2C" w:rsidRPr="007B53E0" w:rsidRDefault="00752C2C" w:rsidP="008020D7"/>
        </w:tc>
      </w:tr>
      <w:tr w:rsidR="00752C2C" w:rsidRPr="00AA5239" w:rsidTr="00FC4DD5">
        <w:trPr>
          <w:gridAfter w:val="1"/>
          <w:wAfter w:w="17" w:type="pct"/>
        </w:trPr>
        <w:tc>
          <w:tcPr>
            <w:tcW w:w="272" w:type="pct"/>
            <w:vMerge/>
            <w:shd w:val="clear" w:color="auto" w:fill="auto"/>
          </w:tcPr>
          <w:p w:rsidR="00752C2C" w:rsidRPr="00AA5239" w:rsidRDefault="00752C2C" w:rsidP="008020D7"/>
        </w:tc>
        <w:tc>
          <w:tcPr>
            <w:tcW w:w="1884" w:type="pct"/>
            <w:shd w:val="clear" w:color="auto" w:fill="auto"/>
          </w:tcPr>
          <w:p w:rsidR="00752C2C" w:rsidRPr="007B53E0" w:rsidRDefault="004823A9" w:rsidP="008020D7">
            <w:r>
              <w:rPr>
                <w:rFonts w:cs="Arial"/>
                <w:spacing w:val="1"/>
              </w:rPr>
              <w:t>counting on up to ten from any number less than ten</w:t>
            </w:r>
          </w:p>
        </w:tc>
        <w:tc>
          <w:tcPr>
            <w:tcW w:w="456" w:type="pct"/>
            <w:shd w:val="clear" w:color="auto" w:fill="auto"/>
          </w:tcPr>
          <w:p w:rsidR="00752C2C" w:rsidRPr="007B53E0" w:rsidRDefault="00752C2C" w:rsidP="008020D7"/>
        </w:tc>
        <w:tc>
          <w:tcPr>
            <w:tcW w:w="1916" w:type="pct"/>
            <w:shd w:val="clear" w:color="auto" w:fill="auto"/>
          </w:tcPr>
          <w:p w:rsidR="00752C2C" w:rsidRPr="007B53E0" w:rsidRDefault="004823A9" w:rsidP="008020D7">
            <w:r>
              <w:rPr>
                <w:rFonts w:cs="Arial"/>
                <w:spacing w:val="1"/>
              </w:rPr>
              <w:t>saying the number that is one more or less than any number to 20</w:t>
            </w:r>
          </w:p>
        </w:tc>
        <w:tc>
          <w:tcPr>
            <w:tcW w:w="455" w:type="pct"/>
            <w:shd w:val="clear" w:color="auto" w:fill="auto"/>
          </w:tcPr>
          <w:p w:rsidR="00752C2C" w:rsidRPr="007B53E0" w:rsidRDefault="00752C2C" w:rsidP="008020D7"/>
        </w:tc>
      </w:tr>
      <w:tr w:rsidR="00752C2C" w:rsidRPr="00AA5239" w:rsidTr="00FC4DD5">
        <w:trPr>
          <w:gridAfter w:val="1"/>
          <w:wAfter w:w="17" w:type="pct"/>
        </w:trPr>
        <w:tc>
          <w:tcPr>
            <w:tcW w:w="272" w:type="pct"/>
            <w:vMerge/>
            <w:shd w:val="clear" w:color="auto" w:fill="auto"/>
          </w:tcPr>
          <w:p w:rsidR="00752C2C" w:rsidRPr="00AA5239" w:rsidRDefault="00752C2C" w:rsidP="008020D7"/>
        </w:tc>
        <w:tc>
          <w:tcPr>
            <w:tcW w:w="1884" w:type="pct"/>
            <w:shd w:val="clear" w:color="auto" w:fill="auto"/>
          </w:tcPr>
          <w:p w:rsidR="00752C2C" w:rsidRPr="007B53E0" w:rsidRDefault="00667196" w:rsidP="008020D7">
            <w:r>
              <w:rPr>
                <w:rFonts w:cs="Arial"/>
                <w:spacing w:val="1"/>
              </w:rPr>
              <w:t xml:space="preserve">seeing without counting (subitising) </w:t>
            </w:r>
            <w:r w:rsidR="00612134">
              <w:rPr>
                <w:rFonts w:cs="Arial"/>
                <w:spacing w:val="1"/>
              </w:rPr>
              <w:t>dot patterns to six on a dice or domino</w:t>
            </w:r>
          </w:p>
        </w:tc>
        <w:tc>
          <w:tcPr>
            <w:tcW w:w="456" w:type="pct"/>
            <w:shd w:val="clear" w:color="auto" w:fill="auto"/>
          </w:tcPr>
          <w:p w:rsidR="00752C2C" w:rsidRPr="007B53E0" w:rsidRDefault="00752C2C" w:rsidP="008020D7"/>
        </w:tc>
        <w:tc>
          <w:tcPr>
            <w:tcW w:w="1916" w:type="pct"/>
            <w:shd w:val="clear" w:color="auto" w:fill="auto"/>
          </w:tcPr>
          <w:p w:rsidR="00752C2C" w:rsidRPr="007B53E0" w:rsidRDefault="00612134" w:rsidP="008020D7">
            <w:r>
              <w:t>counting backwards from twenty</w:t>
            </w:r>
          </w:p>
        </w:tc>
        <w:tc>
          <w:tcPr>
            <w:tcW w:w="455" w:type="pct"/>
            <w:shd w:val="clear" w:color="auto" w:fill="auto"/>
          </w:tcPr>
          <w:p w:rsidR="00752C2C" w:rsidRPr="007B53E0" w:rsidRDefault="00752C2C" w:rsidP="008020D7"/>
        </w:tc>
      </w:tr>
      <w:tr w:rsidR="00612134" w:rsidRPr="00AA5239" w:rsidTr="00FC4DD5">
        <w:trPr>
          <w:gridAfter w:val="1"/>
          <w:wAfter w:w="17" w:type="pct"/>
        </w:trPr>
        <w:tc>
          <w:tcPr>
            <w:tcW w:w="272" w:type="pct"/>
            <w:vMerge/>
            <w:shd w:val="clear" w:color="auto" w:fill="auto"/>
          </w:tcPr>
          <w:p w:rsidR="00612134" w:rsidRPr="00AA5239" w:rsidRDefault="00612134" w:rsidP="008020D7"/>
        </w:tc>
        <w:tc>
          <w:tcPr>
            <w:tcW w:w="1884" w:type="pct"/>
            <w:shd w:val="clear" w:color="auto" w:fill="auto"/>
          </w:tcPr>
          <w:p w:rsidR="00612134" w:rsidRDefault="00612134" w:rsidP="008020D7">
            <w:pPr>
              <w:rPr>
                <w:rFonts w:cs="Arial"/>
                <w:spacing w:val="1"/>
              </w:rPr>
            </w:pPr>
            <w:r>
              <w:rPr>
                <w:rFonts w:cs="Arial"/>
                <w:spacing w:val="1"/>
              </w:rPr>
              <w:t xml:space="preserve">representing numbers to ten using structured apparatus </w:t>
            </w:r>
          </w:p>
        </w:tc>
        <w:tc>
          <w:tcPr>
            <w:tcW w:w="456" w:type="pct"/>
            <w:shd w:val="clear" w:color="auto" w:fill="auto"/>
          </w:tcPr>
          <w:p w:rsidR="00612134" w:rsidRPr="007B53E0" w:rsidRDefault="00612134" w:rsidP="008020D7"/>
        </w:tc>
        <w:tc>
          <w:tcPr>
            <w:tcW w:w="1916" w:type="pct"/>
            <w:shd w:val="clear" w:color="auto" w:fill="auto"/>
          </w:tcPr>
          <w:p w:rsidR="00612134" w:rsidRPr="007B53E0" w:rsidRDefault="00612134" w:rsidP="008020D7">
            <w:r>
              <w:t>being able to represent a two digit number using apparatus</w:t>
            </w:r>
          </w:p>
        </w:tc>
        <w:tc>
          <w:tcPr>
            <w:tcW w:w="455" w:type="pct"/>
            <w:shd w:val="clear" w:color="auto" w:fill="auto"/>
          </w:tcPr>
          <w:p w:rsidR="00612134" w:rsidRPr="007B53E0" w:rsidRDefault="00612134" w:rsidP="008020D7"/>
        </w:tc>
      </w:tr>
      <w:tr w:rsidR="00752C2C" w:rsidRPr="00AA5239" w:rsidTr="00FC4DD5">
        <w:trPr>
          <w:gridAfter w:val="1"/>
          <w:wAfter w:w="17" w:type="pct"/>
        </w:trPr>
        <w:tc>
          <w:tcPr>
            <w:tcW w:w="272" w:type="pct"/>
            <w:vMerge/>
            <w:shd w:val="clear" w:color="auto" w:fill="auto"/>
          </w:tcPr>
          <w:p w:rsidR="00752C2C" w:rsidRPr="00AA5239" w:rsidRDefault="00752C2C" w:rsidP="008020D7"/>
        </w:tc>
        <w:tc>
          <w:tcPr>
            <w:tcW w:w="1884" w:type="pct"/>
            <w:shd w:val="clear" w:color="auto" w:fill="auto"/>
          </w:tcPr>
          <w:p w:rsidR="00752C2C" w:rsidRPr="007B53E0" w:rsidRDefault="00752C2C" w:rsidP="008020D7">
            <w:r w:rsidRPr="007B53E0">
              <w:rPr>
                <w:rFonts w:cs="Arial"/>
                <w:spacing w:val="1"/>
              </w:rPr>
              <w:t>sort</w:t>
            </w:r>
            <w:r w:rsidRPr="007B53E0">
              <w:rPr>
                <w:rFonts w:cs="Arial"/>
                <w:spacing w:val="-2"/>
              </w:rPr>
              <w:t>i</w:t>
            </w:r>
            <w:r w:rsidRPr="007B53E0">
              <w:rPr>
                <w:rFonts w:cs="Arial"/>
                <w:spacing w:val="1"/>
              </w:rPr>
              <w:t>n</w:t>
            </w:r>
            <w:r w:rsidRPr="007B53E0">
              <w:rPr>
                <w:rFonts w:cs="Arial"/>
              </w:rPr>
              <w:t>g</w:t>
            </w:r>
            <w:r w:rsidRPr="007B53E0">
              <w:rPr>
                <w:rFonts w:cs="Arial"/>
                <w:spacing w:val="1"/>
              </w:rPr>
              <w:t xml:space="preserve"> </w:t>
            </w:r>
            <w:r w:rsidRPr="007B53E0">
              <w:rPr>
                <w:rFonts w:cs="Arial"/>
                <w:spacing w:val="-2"/>
              </w:rPr>
              <w:t>a</w:t>
            </w:r>
            <w:r w:rsidRPr="007B53E0">
              <w:rPr>
                <w:rFonts w:cs="Arial"/>
                <w:spacing w:val="1"/>
              </w:rPr>
              <w:t>c</w:t>
            </w:r>
            <w:r w:rsidRPr="007B53E0">
              <w:rPr>
                <w:rFonts w:cs="Arial"/>
                <w:spacing w:val="-1"/>
              </w:rPr>
              <w:t>c</w:t>
            </w:r>
            <w:r w:rsidRPr="007B53E0">
              <w:rPr>
                <w:rFonts w:cs="Arial"/>
                <w:spacing w:val="1"/>
              </w:rPr>
              <w:t>ord</w:t>
            </w:r>
            <w:r w:rsidRPr="007B53E0">
              <w:rPr>
                <w:rFonts w:cs="Arial"/>
                <w:spacing w:val="-2"/>
              </w:rPr>
              <w:t>i</w:t>
            </w:r>
            <w:r w:rsidRPr="007B53E0">
              <w:rPr>
                <w:rFonts w:cs="Arial"/>
                <w:spacing w:val="1"/>
              </w:rPr>
              <w:t>n</w:t>
            </w:r>
            <w:r w:rsidRPr="007B53E0">
              <w:rPr>
                <w:rFonts w:cs="Arial"/>
              </w:rPr>
              <w:t>g</w:t>
            </w:r>
            <w:r w:rsidRPr="007B53E0">
              <w:rPr>
                <w:rFonts w:cs="Arial"/>
                <w:spacing w:val="1"/>
              </w:rPr>
              <w:t xml:space="preserve"> t</w:t>
            </w:r>
            <w:r w:rsidRPr="007B53E0">
              <w:rPr>
                <w:rFonts w:cs="Arial"/>
              </w:rPr>
              <w:t>o</w:t>
            </w:r>
            <w:r w:rsidRPr="007B53E0">
              <w:rPr>
                <w:rFonts w:cs="Arial"/>
                <w:spacing w:val="-2"/>
              </w:rPr>
              <w:t xml:space="preserve"> </w:t>
            </w:r>
            <w:r w:rsidRPr="007B53E0">
              <w:rPr>
                <w:rFonts w:cs="Arial"/>
                <w:spacing w:val="1"/>
              </w:rPr>
              <w:t>si</w:t>
            </w:r>
            <w:r w:rsidRPr="007B53E0">
              <w:rPr>
                <w:rFonts w:cs="Arial"/>
                <w:spacing w:val="-1"/>
              </w:rPr>
              <w:t>z</w:t>
            </w:r>
            <w:r w:rsidRPr="007B53E0">
              <w:rPr>
                <w:rFonts w:cs="Arial"/>
              </w:rPr>
              <w:t>e</w:t>
            </w:r>
            <w:r w:rsidRPr="007B53E0">
              <w:rPr>
                <w:rFonts w:cs="Arial"/>
                <w:spacing w:val="1"/>
              </w:rPr>
              <w:t xml:space="preserve"> </w:t>
            </w:r>
            <w:r w:rsidRPr="007B53E0">
              <w:rPr>
                <w:rFonts w:cs="Arial"/>
                <w:spacing w:val="-2"/>
              </w:rPr>
              <w:t>(</w:t>
            </w:r>
            <w:r w:rsidRPr="007B53E0">
              <w:rPr>
                <w:rFonts w:cs="Arial"/>
                <w:spacing w:val="1"/>
              </w:rPr>
              <w:t>e.g</w:t>
            </w:r>
            <w:r w:rsidRPr="007B53E0">
              <w:rPr>
                <w:rFonts w:cs="Arial"/>
              </w:rPr>
              <w:t>.</w:t>
            </w:r>
            <w:r w:rsidRPr="007B53E0">
              <w:rPr>
                <w:rFonts w:cs="Arial"/>
                <w:spacing w:val="-3"/>
              </w:rPr>
              <w:t xml:space="preserve"> </w:t>
            </w:r>
            <w:r w:rsidRPr="007B53E0">
              <w:rPr>
                <w:rFonts w:cs="Arial"/>
                <w:spacing w:val="1"/>
              </w:rPr>
              <w:t>big</w:t>
            </w:r>
            <w:r w:rsidRPr="007B53E0">
              <w:rPr>
                <w:rFonts w:cs="Arial"/>
              </w:rPr>
              <w:t>,</w:t>
            </w:r>
            <w:r w:rsidRPr="007B53E0">
              <w:rPr>
                <w:rFonts w:cs="Arial"/>
                <w:spacing w:val="-1"/>
              </w:rPr>
              <w:t xml:space="preserve"> </w:t>
            </w:r>
            <w:r w:rsidRPr="007B53E0">
              <w:rPr>
                <w:rFonts w:cs="Arial"/>
                <w:spacing w:val="1"/>
              </w:rPr>
              <w:t>lit</w:t>
            </w:r>
            <w:r w:rsidRPr="007B53E0">
              <w:rPr>
                <w:rFonts w:cs="Arial"/>
                <w:spacing w:val="-2"/>
              </w:rPr>
              <w:t>t</w:t>
            </w:r>
            <w:r w:rsidRPr="007B53E0">
              <w:rPr>
                <w:rFonts w:cs="Arial"/>
                <w:spacing w:val="1"/>
              </w:rPr>
              <w:t>le)</w:t>
            </w:r>
          </w:p>
        </w:tc>
        <w:tc>
          <w:tcPr>
            <w:tcW w:w="456" w:type="pct"/>
            <w:shd w:val="clear" w:color="auto" w:fill="auto"/>
          </w:tcPr>
          <w:p w:rsidR="00752C2C" w:rsidRPr="007B53E0" w:rsidRDefault="00752C2C" w:rsidP="008020D7"/>
        </w:tc>
        <w:tc>
          <w:tcPr>
            <w:tcW w:w="1916" w:type="pct"/>
            <w:shd w:val="clear" w:color="auto" w:fill="auto"/>
          </w:tcPr>
          <w:p w:rsidR="00752C2C" w:rsidRPr="007B53E0" w:rsidRDefault="00752C2C" w:rsidP="008020D7">
            <w:r w:rsidRPr="007B53E0">
              <w:rPr>
                <w:rFonts w:cs="Arial"/>
                <w:spacing w:val="1"/>
              </w:rPr>
              <w:t>us</w:t>
            </w:r>
            <w:r w:rsidRPr="007B53E0">
              <w:rPr>
                <w:rFonts w:cs="Arial"/>
              </w:rPr>
              <w:t>ing</w:t>
            </w:r>
            <w:r w:rsidRPr="007B53E0">
              <w:rPr>
                <w:rFonts w:cs="Arial"/>
                <w:spacing w:val="-1"/>
              </w:rPr>
              <w:t xml:space="preserve"> </w:t>
            </w:r>
            <w:r w:rsidRPr="007B53E0">
              <w:rPr>
                <w:rFonts w:cs="Arial"/>
                <w:spacing w:val="1"/>
              </w:rPr>
              <w:t>lan</w:t>
            </w:r>
            <w:r w:rsidRPr="007B53E0">
              <w:rPr>
                <w:rFonts w:cs="Arial"/>
                <w:spacing w:val="-2"/>
              </w:rPr>
              <w:t>g</w:t>
            </w:r>
            <w:r w:rsidRPr="007B53E0">
              <w:rPr>
                <w:rFonts w:cs="Arial"/>
                <w:spacing w:val="1"/>
              </w:rPr>
              <w:t>ua</w:t>
            </w:r>
            <w:r w:rsidRPr="007B53E0">
              <w:rPr>
                <w:rFonts w:cs="Arial"/>
                <w:spacing w:val="-2"/>
              </w:rPr>
              <w:t>g</w:t>
            </w:r>
            <w:r w:rsidRPr="007B53E0">
              <w:rPr>
                <w:rFonts w:cs="Arial"/>
              </w:rPr>
              <w:t>e</w:t>
            </w:r>
            <w:r w:rsidRPr="007B53E0">
              <w:rPr>
                <w:rFonts w:cs="Arial"/>
                <w:spacing w:val="1"/>
              </w:rPr>
              <w:t xml:space="preserve"> </w:t>
            </w:r>
            <w:r w:rsidRPr="007B53E0">
              <w:rPr>
                <w:rFonts w:cs="Arial"/>
                <w:spacing w:val="-1"/>
              </w:rPr>
              <w:t>s</w:t>
            </w:r>
            <w:r w:rsidRPr="007B53E0">
              <w:rPr>
                <w:rFonts w:cs="Arial"/>
                <w:spacing w:val="1"/>
              </w:rPr>
              <w:t>uc</w:t>
            </w:r>
            <w:r w:rsidRPr="007B53E0">
              <w:rPr>
                <w:rFonts w:cs="Arial"/>
              </w:rPr>
              <w:t>h</w:t>
            </w:r>
            <w:r w:rsidRPr="007B53E0">
              <w:rPr>
                <w:rFonts w:cs="Arial"/>
                <w:spacing w:val="-1"/>
              </w:rPr>
              <w:t xml:space="preserve"> </w:t>
            </w:r>
            <w:r w:rsidRPr="007B53E0">
              <w:rPr>
                <w:rFonts w:cs="Arial"/>
                <w:spacing w:val="1"/>
              </w:rPr>
              <w:t>a</w:t>
            </w:r>
            <w:r w:rsidRPr="007B53E0">
              <w:rPr>
                <w:rFonts w:cs="Arial"/>
              </w:rPr>
              <w:t>s</w:t>
            </w:r>
            <w:r w:rsidRPr="007B53E0">
              <w:rPr>
                <w:rFonts w:cs="Arial"/>
                <w:spacing w:val="-1"/>
              </w:rPr>
              <w:t xml:space="preserve"> </w:t>
            </w:r>
            <w:r w:rsidRPr="007B53E0">
              <w:rPr>
                <w:rFonts w:cs="Arial"/>
                <w:spacing w:val="1"/>
              </w:rPr>
              <w:t>mo</w:t>
            </w:r>
            <w:r w:rsidRPr="007B53E0">
              <w:rPr>
                <w:rFonts w:cs="Arial"/>
                <w:spacing w:val="-2"/>
              </w:rPr>
              <w:t>r</w:t>
            </w:r>
            <w:r w:rsidRPr="007B53E0">
              <w:rPr>
                <w:rFonts w:cs="Arial"/>
              </w:rPr>
              <w:t>e</w:t>
            </w:r>
            <w:r w:rsidRPr="007B53E0">
              <w:rPr>
                <w:rFonts w:cs="Arial"/>
                <w:spacing w:val="1"/>
              </w:rPr>
              <w:t xml:space="preserve"> o</w:t>
            </w:r>
            <w:r w:rsidRPr="007B53E0">
              <w:rPr>
                <w:rFonts w:cs="Arial"/>
              </w:rPr>
              <w:t>r</w:t>
            </w:r>
            <w:r w:rsidRPr="007B53E0">
              <w:rPr>
                <w:rFonts w:cs="Arial"/>
                <w:spacing w:val="-2"/>
              </w:rPr>
              <w:t xml:space="preserve"> </w:t>
            </w:r>
            <w:r w:rsidRPr="007B53E0">
              <w:rPr>
                <w:rFonts w:cs="Arial"/>
                <w:spacing w:val="1"/>
              </w:rPr>
              <w:t>le</w:t>
            </w:r>
            <w:r w:rsidRPr="007B53E0">
              <w:rPr>
                <w:rFonts w:cs="Arial"/>
                <w:spacing w:val="-1"/>
              </w:rPr>
              <w:t>s</w:t>
            </w:r>
            <w:r w:rsidRPr="007B53E0">
              <w:rPr>
                <w:rFonts w:cs="Arial"/>
              </w:rPr>
              <w:t>s</w:t>
            </w:r>
            <w:r w:rsidRPr="007B53E0">
              <w:rPr>
                <w:rFonts w:cs="Arial"/>
                <w:spacing w:val="2"/>
              </w:rPr>
              <w:t xml:space="preserve"> </w:t>
            </w:r>
            <w:r w:rsidRPr="007B53E0">
              <w:rPr>
                <w:rFonts w:cs="Arial"/>
                <w:spacing w:val="1"/>
              </w:rPr>
              <w:t>to co</w:t>
            </w:r>
            <w:r w:rsidRPr="007B53E0">
              <w:rPr>
                <w:rFonts w:cs="Arial"/>
                <w:spacing w:val="-1"/>
              </w:rPr>
              <w:t>m</w:t>
            </w:r>
            <w:r w:rsidRPr="007B53E0">
              <w:rPr>
                <w:rFonts w:cs="Arial"/>
                <w:spacing w:val="1"/>
              </w:rPr>
              <w:t>par</w:t>
            </w:r>
            <w:r w:rsidRPr="007B53E0">
              <w:rPr>
                <w:rFonts w:cs="Arial"/>
              </w:rPr>
              <w:t>e</w:t>
            </w:r>
            <w:r w:rsidRPr="007B53E0">
              <w:rPr>
                <w:rFonts w:cs="Arial"/>
                <w:spacing w:val="-1"/>
              </w:rPr>
              <w:t xml:space="preserve"> </w:t>
            </w:r>
            <w:r w:rsidRPr="007B53E0">
              <w:rPr>
                <w:rFonts w:cs="Arial"/>
                <w:spacing w:val="1"/>
              </w:rPr>
              <w:t>t</w:t>
            </w:r>
            <w:r w:rsidRPr="007B53E0">
              <w:rPr>
                <w:rFonts w:cs="Arial"/>
                <w:spacing w:val="-3"/>
              </w:rPr>
              <w:t>w</w:t>
            </w:r>
            <w:r w:rsidRPr="007B53E0">
              <w:rPr>
                <w:rFonts w:cs="Arial"/>
              </w:rPr>
              <w:t>o</w:t>
            </w:r>
            <w:r w:rsidRPr="007B53E0">
              <w:rPr>
                <w:rFonts w:cs="Arial"/>
                <w:spacing w:val="1"/>
              </w:rPr>
              <w:t xml:space="preserve"> numbe</w:t>
            </w:r>
            <w:r w:rsidRPr="007B53E0">
              <w:rPr>
                <w:rFonts w:cs="Arial"/>
                <w:spacing w:val="-2"/>
              </w:rPr>
              <w:t>r</w:t>
            </w:r>
            <w:r w:rsidRPr="007B53E0">
              <w:rPr>
                <w:rFonts w:cs="Arial"/>
                <w:spacing w:val="1"/>
              </w:rPr>
              <w:t>s</w:t>
            </w:r>
            <w:r w:rsidRPr="007B53E0">
              <w:rPr>
                <w:rFonts w:cs="Arial"/>
                <w:spacing w:val="-2"/>
              </w:rPr>
              <w:t>/</w:t>
            </w:r>
            <w:r w:rsidRPr="007B53E0">
              <w:rPr>
                <w:rFonts w:cs="Arial"/>
                <w:spacing w:val="1"/>
              </w:rPr>
              <w:t>se</w:t>
            </w:r>
            <w:r w:rsidRPr="007B53E0">
              <w:rPr>
                <w:rFonts w:cs="Arial"/>
                <w:spacing w:val="-2"/>
              </w:rPr>
              <w:t>t</w:t>
            </w:r>
            <w:r w:rsidRPr="007B53E0">
              <w:rPr>
                <w:rFonts w:cs="Arial"/>
              </w:rPr>
              <w:t>s</w:t>
            </w:r>
            <w:r w:rsidRPr="007B53E0">
              <w:rPr>
                <w:rFonts w:cs="Arial"/>
                <w:spacing w:val="-2"/>
              </w:rPr>
              <w:t xml:space="preserve"> </w:t>
            </w:r>
            <w:r w:rsidRPr="007B53E0">
              <w:rPr>
                <w:rFonts w:cs="Arial"/>
                <w:spacing w:val="1"/>
              </w:rPr>
              <w:t>o</w:t>
            </w:r>
            <w:r w:rsidRPr="007B53E0">
              <w:rPr>
                <w:rFonts w:cs="Arial"/>
              </w:rPr>
              <w:t>f</w:t>
            </w:r>
            <w:r w:rsidRPr="007B53E0">
              <w:rPr>
                <w:rFonts w:cs="Arial"/>
                <w:spacing w:val="-2"/>
              </w:rPr>
              <w:t xml:space="preserve"> </w:t>
            </w:r>
            <w:r w:rsidRPr="007B53E0">
              <w:rPr>
                <w:rFonts w:cs="Arial"/>
                <w:spacing w:val="1"/>
              </w:rPr>
              <w:t>obj</w:t>
            </w:r>
            <w:r w:rsidRPr="007B53E0">
              <w:rPr>
                <w:rFonts w:cs="Arial"/>
                <w:spacing w:val="-2"/>
              </w:rPr>
              <w:t>e</w:t>
            </w:r>
            <w:r w:rsidRPr="007B53E0">
              <w:rPr>
                <w:rFonts w:cs="Arial"/>
                <w:spacing w:val="1"/>
              </w:rPr>
              <w:t>cts</w:t>
            </w:r>
          </w:p>
        </w:tc>
        <w:tc>
          <w:tcPr>
            <w:tcW w:w="455" w:type="pct"/>
            <w:shd w:val="clear" w:color="auto" w:fill="auto"/>
          </w:tcPr>
          <w:p w:rsidR="00752C2C" w:rsidRPr="007B53E0" w:rsidRDefault="00752C2C" w:rsidP="008020D7"/>
        </w:tc>
      </w:tr>
      <w:tr w:rsidR="00752C2C" w:rsidRPr="00AA5239" w:rsidTr="00FC4DD5">
        <w:trPr>
          <w:gridAfter w:val="1"/>
          <w:wAfter w:w="17" w:type="pct"/>
        </w:trPr>
        <w:tc>
          <w:tcPr>
            <w:tcW w:w="272" w:type="pct"/>
            <w:vMerge/>
            <w:shd w:val="clear" w:color="auto" w:fill="auto"/>
          </w:tcPr>
          <w:p w:rsidR="00752C2C" w:rsidRPr="00AA5239" w:rsidRDefault="00752C2C" w:rsidP="008020D7"/>
        </w:tc>
        <w:tc>
          <w:tcPr>
            <w:tcW w:w="1884" w:type="pct"/>
            <w:shd w:val="clear" w:color="auto" w:fill="auto"/>
          </w:tcPr>
          <w:p w:rsidR="00752C2C" w:rsidRPr="007B53E0" w:rsidRDefault="00752C2C" w:rsidP="008020D7">
            <w:r w:rsidRPr="007B53E0">
              <w:rPr>
                <w:rFonts w:cs="Arial"/>
                <w:spacing w:val="1"/>
              </w:rPr>
              <w:t>sort</w:t>
            </w:r>
            <w:r w:rsidRPr="007B53E0">
              <w:rPr>
                <w:rFonts w:cs="Arial"/>
                <w:spacing w:val="-2"/>
              </w:rPr>
              <w:t>i</w:t>
            </w:r>
            <w:r w:rsidRPr="007B53E0">
              <w:rPr>
                <w:rFonts w:cs="Arial"/>
                <w:spacing w:val="1"/>
              </w:rPr>
              <w:t>n</w:t>
            </w:r>
            <w:r w:rsidRPr="007B53E0">
              <w:rPr>
                <w:rFonts w:cs="Arial"/>
              </w:rPr>
              <w:t>g</w:t>
            </w:r>
            <w:r w:rsidRPr="007B53E0">
              <w:rPr>
                <w:rFonts w:cs="Arial"/>
                <w:spacing w:val="1"/>
              </w:rPr>
              <w:t xml:space="preserve"> b</w:t>
            </w:r>
            <w:r w:rsidRPr="007B53E0">
              <w:rPr>
                <w:rFonts w:cs="Arial"/>
              </w:rPr>
              <w:t>y</w:t>
            </w:r>
            <w:r w:rsidRPr="007B53E0">
              <w:rPr>
                <w:rFonts w:cs="Arial"/>
                <w:spacing w:val="-1"/>
              </w:rPr>
              <w:t xml:space="preserve"> s</w:t>
            </w:r>
            <w:r w:rsidRPr="007B53E0">
              <w:rPr>
                <w:rFonts w:cs="Arial"/>
                <w:spacing w:val="1"/>
              </w:rPr>
              <w:t>ha</w:t>
            </w:r>
            <w:r w:rsidRPr="007B53E0">
              <w:rPr>
                <w:rFonts w:cs="Arial"/>
                <w:spacing w:val="-2"/>
              </w:rPr>
              <w:t>p</w:t>
            </w:r>
            <w:r w:rsidRPr="007B53E0">
              <w:rPr>
                <w:rFonts w:cs="Arial"/>
              </w:rPr>
              <w:t>e</w:t>
            </w:r>
            <w:r w:rsidR="000535BB">
              <w:rPr>
                <w:rFonts w:cs="Arial"/>
              </w:rPr>
              <w:t>.</w:t>
            </w:r>
          </w:p>
        </w:tc>
        <w:tc>
          <w:tcPr>
            <w:tcW w:w="456" w:type="pct"/>
            <w:shd w:val="clear" w:color="auto" w:fill="auto"/>
          </w:tcPr>
          <w:p w:rsidR="00752C2C" w:rsidRPr="007B53E0" w:rsidRDefault="00752C2C" w:rsidP="008020D7"/>
        </w:tc>
        <w:tc>
          <w:tcPr>
            <w:tcW w:w="1916" w:type="pct"/>
            <w:shd w:val="clear" w:color="auto" w:fill="auto"/>
          </w:tcPr>
          <w:p w:rsidR="00752C2C" w:rsidRPr="007B53E0" w:rsidRDefault="00752C2C" w:rsidP="008020D7">
            <w:r w:rsidRPr="007B53E0">
              <w:rPr>
                <w:rFonts w:cs="Arial"/>
                <w:spacing w:val="1"/>
              </w:rPr>
              <w:t>sort</w:t>
            </w:r>
            <w:r w:rsidRPr="007B53E0">
              <w:rPr>
                <w:rFonts w:cs="Arial"/>
                <w:spacing w:val="-2"/>
              </w:rPr>
              <w:t>i</w:t>
            </w:r>
            <w:r w:rsidRPr="007B53E0">
              <w:rPr>
                <w:rFonts w:cs="Arial"/>
                <w:spacing w:val="1"/>
              </w:rPr>
              <w:t>n</w:t>
            </w:r>
            <w:r w:rsidRPr="007B53E0">
              <w:rPr>
                <w:rFonts w:cs="Arial"/>
              </w:rPr>
              <w:t>g</w:t>
            </w:r>
            <w:r w:rsidRPr="007B53E0">
              <w:rPr>
                <w:rFonts w:cs="Arial"/>
                <w:spacing w:val="1"/>
              </w:rPr>
              <w:t xml:space="preserve"> b</w:t>
            </w:r>
            <w:r w:rsidRPr="007B53E0">
              <w:rPr>
                <w:rFonts w:cs="Arial"/>
              </w:rPr>
              <w:t>y</w:t>
            </w:r>
            <w:r w:rsidRPr="007B53E0">
              <w:rPr>
                <w:rFonts w:cs="Arial"/>
                <w:spacing w:val="-1"/>
              </w:rPr>
              <w:t xml:space="preserve"> m</w:t>
            </w:r>
            <w:r w:rsidRPr="007B53E0">
              <w:rPr>
                <w:rFonts w:cs="Arial"/>
                <w:spacing w:val="1"/>
              </w:rPr>
              <w:t>or</w:t>
            </w:r>
            <w:r w:rsidRPr="007B53E0">
              <w:rPr>
                <w:rFonts w:cs="Arial"/>
              </w:rPr>
              <w:t>e</w:t>
            </w:r>
            <w:r w:rsidRPr="007B53E0">
              <w:rPr>
                <w:rFonts w:cs="Arial"/>
                <w:spacing w:val="1"/>
              </w:rPr>
              <w:t xml:space="preserve"> </w:t>
            </w:r>
            <w:r w:rsidRPr="007B53E0">
              <w:rPr>
                <w:rFonts w:cs="Arial"/>
                <w:spacing w:val="-2"/>
              </w:rPr>
              <w:t>t</w:t>
            </w:r>
            <w:r w:rsidRPr="007B53E0">
              <w:rPr>
                <w:rFonts w:cs="Arial"/>
                <w:spacing w:val="1"/>
              </w:rPr>
              <w:t>ha</w:t>
            </w:r>
            <w:r w:rsidRPr="007B53E0">
              <w:rPr>
                <w:rFonts w:cs="Arial"/>
              </w:rPr>
              <w:t>n</w:t>
            </w:r>
            <w:r w:rsidRPr="007B53E0">
              <w:rPr>
                <w:rFonts w:cs="Arial"/>
                <w:spacing w:val="-2"/>
              </w:rPr>
              <w:t xml:space="preserve"> </w:t>
            </w:r>
            <w:r w:rsidRPr="007B53E0">
              <w:rPr>
                <w:rFonts w:cs="Arial"/>
                <w:spacing w:val="1"/>
              </w:rPr>
              <w:t>on</w:t>
            </w:r>
            <w:r w:rsidRPr="007B53E0">
              <w:rPr>
                <w:rFonts w:cs="Arial"/>
              </w:rPr>
              <w:t>e</w:t>
            </w:r>
            <w:r w:rsidRPr="007B53E0">
              <w:rPr>
                <w:rFonts w:cs="Arial"/>
                <w:spacing w:val="-2"/>
              </w:rPr>
              <w:t xml:space="preserve"> </w:t>
            </w:r>
            <w:r w:rsidRPr="007B53E0">
              <w:rPr>
                <w:rFonts w:cs="Arial"/>
                <w:spacing w:val="1"/>
              </w:rPr>
              <w:t>attr</w:t>
            </w:r>
            <w:r w:rsidRPr="007B53E0">
              <w:rPr>
                <w:rFonts w:cs="Arial"/>
                <w:spacing w:val="-2"/>
              </w:rPr>
              <w:t>ib</w:t>
            </w:r>
            <w:r w:rsidRPr="007B53E0">
              <w:rPr>
                <w:rFonts w:cs="Arial"/>
                <w:spacing w:val="1"/>
              </w:rPr>
              <w:t>ut</w:t>
            </w:r>
            <w:r w:rsidRPr="007B53E0">
              <w:rPr>
                <w:rFonts w:cs="Arial"/>
              </w:rPr>
              <w:t>e</w:t>
            </w:r>
            <w:r w:rsidRPr="007B53E0">
              <w:rPr>
                <w:rFonts w:cs="Arial"/>
                <w:spacing w:val="-2"/>
              </w:rPr>
              <w:t xml:space="preserve"> </w:t>
            </w:r>
            <w:r w:rsidRPr="007B53E0">
              <w:rPr>
                <w:rFonts w:cs="Arial"/>
                <w:spacing w:val="1"/>
              </w:rPr>
              <w:t>(e</w:t>
            </w:r>
            <w:r w:rsidRPr="007B53E0">
              <w:rPr>
                <w:rFonts w:cs="Arial"/>
                <w:spacing w:val="-2"/>
              </w:rPr>
              <w:t>.</w:t>
            </w:r>
            <w:r w:rsidRPr="007B53E0">
              <w:rPr>
                <w:rFonts w:cs="Arial"/>
                <w:spacing w:val="1"/>
              </w:rPr>
              <w:t>g</w:t>
            </w:r>
            <w:r w:rsidRPr="007B53E0">
              <w:rPr>
                <w:rFonts w:cs="Arial"/>
              </w:rPr>
              <w:t xml:space="preserve">. </w:t>
            </w:r>
            <w:r w:rsidRPr="007B53E0">
              <w:rPr>
                <w:rFonts w:cs="Arial"/>
                <w:spacing w:val="1"/>
              </w:rPr>
              <w:t>si</w:t>
            </w:r>
            <w:r w:rsidRPr="007B53E0">
              <w:rPr>
                <w:rFonts w:cs="Arial"/>
                <w:spacing w:val="-1"/>
              </w:rPr>
              <w:t>z</w:t>
            </w:r>
            <w:r w:rsidRPr="007B53E0">
              <w:rPr>
                <w:rFonts w:cs="Arial"/>
              </w:rPr>
              <w:t>e</w:t>
            </w:r>
            <w:r w:rsidRPr="007B53E0">
              <w:rPr>
                <w:rFonts w:cs="Arial"/>
                <w:spacing w:val="1"/>
              </w:rPr>
              <w:t xml:space="preserve"> a</w:t>
            </w:r>
            <w:r w:rsidRPr="007B53E0">
              <w:rPr>
                <w:rFonts w:cs="Arial"/>
                <w:spacing w:val="-2"/>
              </w:rPr>
              <w:t>n</w:t>
            </w:r>
            <w:r w:rsidRPr="007B53E0">
              <w:rPr>
                <w:rFonts w:cs="Arial"/>
              </w:rPr>
              <w:t>d</w:t>
            </w:r>
            <w:r w:rsidRPr="007B53E0">
              <w:rPr>
                <w:rFonts w:cs="Arial"/>
                <w:spacing w:val="1"/>
              </w:rPr>
              <w:t xml:space="preserve"> </w:t>
            </w:r>
            <w:r w:rsidRPr="007B53E0">
              <w:rPr>
                <w:rFonts w:cs="Arial"/>
                <w:spacing w:val="-1"/>
              </w:rPr>
              <w:t>s</w:t>
            </w:r>
            <w:r w:rsidRPr="007B53E0">
              <w:rPr>
                <w:rFonts w:cs="Arial"/>
                <w:spacing w:val="1"/>
              </w:rPr>
              <w:t>hape)</w:t>
            </w:r>
            <w:r w:rsidR="000535BB">
              <w:rPr>
                <w:rFonts w:cs="Arial"/>
                <w:spacing w:val="1"/>
              </w:rPr>
              <w:t>.</w:t>
            </w:r>
          </w:p>
        </w:tc>
        <w:tc>
          <w:tcPr>
            <w:tcW w:w="455" w:type="pct"/>
            <w:shd w:val="clear" w:color="auto" w:fill="auto"/>
          </w:tcPr>
          <w:p w:rsidR="00752C2C" w:rsidRPr="007B53E0" w:rsidRDefault="00752C2C" w:rsidP="008020D7"/>
        </w:tc>
      </w:tr>
      <w:tr w:rsidR="00752C2C" w:rsidRPr="00AA5239" w:rsidTr="008020D7">
        <w:trPr>
          <w:gridAfter w:val="1"/>
          <w:wAfter w:w="17" w:type="pct"/>
        </w:trPr>
        <w:tc>
          <w:tcPr>
            <w:tcW w:w="272" w:type="pct"/>
            <w:vMerge/>
            <w:shd w:val="clear" w:color="auto" w:fill="auto"/>
          </w:tcPr>
          <w:p w:rsidR="00752C2C" w:rsidRPr="00AA5239" w:rsidRDefault="00752C2C" w:rsidP="008020D7"/>
        </w:tc>
        <w:tc>
          <w:tcPr>
            <w:tcW w:w="2340" w:type="pct"/>
            <w:gridSpan w:val="2"/>
            <w:shd w:val="clear" w:color="auto" w:fill="auto"/>
          </w:tcPr>
          <w:p w:rsidR="00752C2C" w:rsidRPr="007B53E0" w:rsidRDefault="00752C2C" w:rsidP="008020D7">
            <w:r w:rsidRPr="007B53E0">
              <w:rPr>
                <w:b/>
              </w:rPr>
              <w:t>Cognitive skills</w:t>
            </w:r>
          </w:p>
        </w:tc>
        <w:tc>
          <w:tcPr>
            <w:tcW w:w="1916" w:type="pct"/>
            <w:shd w:val="clear" w:color="auto" w:fill="auto"/>
          </w:tcPr>
          <w:p w:rsidR="00752C2C" w:rsidRPr="007B53E0" w:rsidRDefault="00752C2C" w:rsidP="008020D7">
            <w:pPr>
              <w:rPr>
                <w:rFonts w:cs="Arial"/>
                <w:spacing w:val="1"/>
              </w:rPr>
            </w:pPr>
            <w:r w:rsidRPr="007B53E0">
              <w:rPr>
                <w:b/>
              </w:rPr>
              <w:t>Cognitive skills</w:t>
            </w:r>
          </w:p>
        </w:tc>
        <w:tc>
          <w:tcPr>
            <w:tcW w:w="455" w:type="pct"/>
            <w:shd w:val="clear" w:color="auto" w:fill="auto"/>
          </w:tcPr>
          <w:p w:rsidR="00752C2C" w:rsidRPr="007B53E0" w:rsidRDefault="00752C2C" w:rsidP="008020D7"/>
        </w:tc>
      </w:tr>
      <w:tr w:rsidR="00752C2C" w:rsidRPr="00AA5239" w:rsidTr="00612134">
        <w:trPr>
          <w:gridAfter w:val="1"/>
          <w:wAfter w:w="17" w:type="pct"/>
        </w:trPr>
        <w:tc>
          <w:tcPr>
            <w:tcW w:w="272" w:type="pct"/>
            <w:vMerge/>
            <w:shd w:val="clear" w:color="auto" w:fill="auto"/>
          </w:tcPr>
          <w:p w:rsidR="00752C2C" w:rsidRPr="00AA5239" w:rsidRDefault="00752C2C" w:rsidP="008020D7"/>
        </w:tc>
        <w:tc>
          <w:tcPr>
            <w:tcW w:w="1884" w:type="pct"/>
            <w:shd w:val="clear" w:color="auto" w:fill="auto"/>
          </w:tcPr>
          <w:p w:rsidR="00752C2C" w:rsidRPr="007B53E0" w:rsidRDefault="00752C2C" w:rsidP="008020D7">
            <w:r w:rsidRPr="007B53E0">
              <w:t>problem solving</w:t>
            </w:r>
          </w:p>
        </w:tc>
        <w:tc>
          <w:tcPr>
            <w:tcW w:w="456" w:type="pct"/>
            <w:shd w:val="clear" w:color="auto" w:fill="auto"/>
          </w:tcPr>
          <w:p w:rsidR="00752C2C" w:rsidRPr="007B53E0" w:rsidRDefault="00752C2C" w:rsidP="008020D7"/>
        </w:tc>
        <w:tc>
          <w:tcPr>
            <w:tcW w:w="1916" w:type="pct"/>
            <w:shd w:val="clear" w:color="auto" w:fill="auto"/>
          </w:tcPr>
          <w:p w:rsidR="00752C2C" w:rsidRPr="007B53E0" w:rsidRDefault="00752C2C" w:rsidP="008020D7">
            <w:r w:rsidRPr="007B53E0">
              <w:t>problem solving</w:t>
            </w:r>
          </w:p>
        </w:tc>
        <w:tc>
          <w:tcPr>
            <w:tcW w:w="455" w:type="pct"/>
            <w:shd w:val="clear" w:color="auto" w:fill="auto"/>
          </w:tcPr>
          <w:p w:rsidR="00752C2C" w:rsidRPr="007B53E0" w:rsidRDefault="00752C2C" w:rsidP="008020D7"/>
        </w:tc>
      </w:tr>
      <w:tr w:rsidR="00752C2C" w:rsidRPr="00AA5239" w:rsidTr="00612134">
        <w:trPr>
          <w:gridAfter w:val="1"/>
          <w:wAfter w:w="17" w:type="pct"/>
        </w:trPr>
        <w:tc>
          <w:tcPr>
            <w:tcW w:w="272" w:type="pct"/>
            <w:vMerge/>
            <w:shd w:val="clear" w:color="auto" w:fill="auto"/>
          </w:tcPr>
          <w:p w:rsidR="00752C2C" w:rsidRPr="00AA5239" w:rsidRDefault="00752C2C" w:rsidP="008020D7"/>
        </w:tc>
        <w:tc>
          <w:tcPr>
            <w:tcW w:w="1884" w:type="pct"/>
            <w:shd w:val="clear" w:color="auto" w:fill="auto"/>
          </w:tcPr>
          <w:p w:rsidR="00752C2C" w:rsidRPr="007B53E0" w:rsidRDefault="00752C2C" w:rsidP="008020D7">
            <w:r w:rsidRPr="007B53E0">
              <w:t>predicting</w:t>
            </w:r>
          </w:p>
        </w:tc>
        <w:tc>
          <w:tcPr>
            <w:tcW w:w="456" w:type="pct"/>
            <w:shd w:val="clear" w:color="auto" w:fill="auto"/>
          </w:tcPr>
          <w:p w:rsidR="00752C2C" w:rsidRPr="007B53E0" w:rsidRDefault="00752C2C" w:rsidP="008020D7"/>
        </w:tc>
        <w:tc>
          <w:tcPr>
            <w:tcW w:w="1916" w:type="pct"/>
            <w:shd w:val="clear" w:color="auto" w:fill="auto"/>
          </w:tcPr>
          <w:p w:rsidR="00752C2C" w:rsidRPr="007B53E0" w:rsidRDefault="00752C2C" w:rsidP="008020D7">
            <w:r w:rsidRPr="007B53E0">
              <w:t>predicting</w:t>
            </w:r>
          </w:p>
        </w:tc>
        <w:tc>
          <w:tcPr>
            <w:tcW w:w="455" w:type="pct"/>
            <w:shd w:val="clear" w:color="auto" w:fill="auto"/>
          </w:tcPr>
          <w:p w:rsidR="00752C2C" w:rsidRPr="007B53E0" w:rsidRDefault="00752C2C" w:rsidP="008020D7"/>
        </w:tc>
      </w:tr>
      <w:tr w:rsidR="00752C2C" w:rsidRPr="00AA5239" w:rsidTr="00612134">
        <w:trPr>
          <w:gridAfter w:val="1"/>
          <w:wAfter w:w="17" w:type="pct"/>
        </w:trPr>
        <w:tc>
          <w:tcPr>
            <w:tcW w:w="272" w:type="pct"/>
            <w:vMerge/>
            <w:shd w:val="clear" w:color="auto" w:fill="auto"/>
          </w:tcPr>
          <w:p w:rsidR="00752C2C" w:rsidRPr="00AA5239" w:rsidRDefault="00752C2C" w:rsidP="008020D7"/>
        </w:tc>
        <w:tc>
          <w:tcPr>
            <w:tcW w:w="1884" w:type="pct"/>
            <w:shd w:val="clear" w:color="auto" w:fill="auto"/>
          </w:tcPr>
          <w:p w:rsidR="00752C2C" w:rsidRPr="007B53E0" w:rsidRDefault="00752C2C" w:rsidP="008020D7">
            <w:r w:rsidRPr="007B53E0">
              <w:t>recognising patterns and connections.</w:t>
            </w:r>
          </w:p>
        </w:tc>
        <w:tc>
          <w:tcPr>
            <w:tcW w:w="456" w:type="pct"/>
            <w:shd w:val="clear" w:color="auto" w:fill="auto"/>
          </w:tcPr>
          <w:p w:rsidR="00752C2C" w:rsidRPr="007B53E0" w:rsidRDefault="00752C2C" w:rsidP="008020D7"/>
        </w:tc>
        <w:tc>
          <w:tcPr>
            <w:tcW w:w="1916" w:type="pct"/>
            <w:shd w:val="clear" w:color="auto" w:fill="auto"/>
          </w:tcPr>
          <w:p w:rsidR="00752C2C" w:rsidRPr="007B53E0" w:rsidRDefault="00752C2C" w:rsidP="008020D7">
            <w:r w:rsidRPr="007B53E0">
              <w:t>recognising patterns and connections.</w:t>
            </w:r>
          </w:p>
        </w:tc>
        <w:tc>
          <w:tcPr>
            <w:tcW w:w="455" w:type="pct"/>
            <w:shd w:val="clear" w:color="auto" w:fill="auto"/>
          </w:tcPr>
          <w:p w:rsidR="00752C2C" w:rsidRPr="007B53E0" w:rsidRDefault="00752C2C" w:rsidP="008020D7"/>
        </w:tc>
      </w:tr>
      <w:tr w:rsidR="00752C2C" w:rsidRPr="00AA5239" w:rsidTr="008020D7">
        <w:trPr>
          <w:gridAfter w:val="1"/>
          <w:wAfter w:w="17" w:type="pct"/>
        </w:trPr>
        <w:tc>
          <w:tcPr>
            <w:tcW w:w="272" w:type="pct"/>
            <w:vMerge/>
            <w:shd w:val="clear" w:color="auto" w:fill="auto"/>
          </w:tcPr>
          <w:p w:rsidR="00752C2C" w:rsidRPr="00AA5239" w:rsidRDefault="00752C2C" w:rsidP="008020D7"/>
        </w:tc>
        <w:tc>
          <w:tcPr>
            <w:tcW w:w="2340" w:type="pct"/>
            <w:gridSpan w:val="2"/>
            <w:shd w:val="clear" w:color="auto" w:fill="auto"/>
          </w:tcPr>
          <w:p w:rsidR="00752C2C" w:rsidRPr="007B53E0" w:rsidRDefault="00752C2C" w:rsidP="008020D7">
            <w:pPr>
              <w:rPr>
                <w:b/>
              </w:rPr>
            </w:pPr>
            <w:r w:rsidRPr="007B53E0">
              <w:rPr>
                <w:rFonts w:cs="Arial"/>
                <w:b/>
                <w:w w:val="107"/>
              </w:rPr>
              <w:t>Visual</w:t>
            </w:r>
            <w:r w:rsidRPr="007B53E0">
              <w:rPr>
                <w:rFonts w:cs="Arial"/>
                <w:b/>
                <w:spacing w:val="-2"/>
                <w:w w:val="107"/>
              </w:rPr>
              <w:t>/</w:t>
            </w:r>
            <w:r w:rsidRPr="007B53E0">
              <w:rPr>
                <w:rFonts w:cs="Arial"/>
                <w:b/>
                <w:spacing w:val="1"/>
                <w:w w:val="107"/>
              </w:rPr>
              <w:t>M</w:t>
            </w:r>
            <w:r w:rsidRPr="007B53E0">
              <w:rPr>
                <w:rFonts w:cs="Arial"/>
                <w:b/>
                <w:w w:val="107"/>
              </w:rPr>
              <w:t>otor</w:t>
            </w:r>
            <w:r w:rsidRPr="007B53E0">
              <w:rPr>
                <w:rFonts w:cs="Arial"/>
                <w:b/>
                <w:spacing w:val="3"/>
                <w:w w:val="107"/>
              </w:rPr>
              <w:t xml:space="preserve"> </w:t>
            </w:r>
            <w:r w:rsidRPr="007B53E0">
              <w:rPr>
                <w:rFonts w:cs="Arial"/>
                <w:b/>
                <w:w w:val="104"/>
              </w:rPr>
              <w:t>S</w:t>
            </w:r>
            <w:r w:rsidRPr="007B53E0">
              <w:rPr>
                <w:rFonts w:cs="Arial"/>
                <w:b/>
                <w:spacing w:val="-2"/>
                <w:w w:val="104"/>
              </w:rPr>
              <w:t>k</w:t>
            </w:r>
            <w:r w:rsidRPr="007B53E0">
              <w:rPr>
                <w:rFonts w:cs="Arial"/>
                <w:b/>
                <w:w w:val="119"/>
              </w:rPr>
              <w:t>ills</w:t>
            </w:r>
          </w:p>
        </w:tc>
        <w:tc>
          <w:tcPr>
            <w:tcW w:w="2371" w:type="pct"/>
            <w:gridSpan w:val="2"/>
            <w:shd w:val="clear" w:color="auto" w:fill="auto"/>
          </w:tcPr>
          <w:p w:rsidR="00752C2C" w:rsidRPr="007B53E0" w:rsidRDefault="00752C2C" w:rsidP="008020D7">
            <w:r w:rsidRPr="007B53E0">
              <w:rPr>
                <w:rFonts w:cs="Arial"/>
                <w:b/>
                <w:w w:val="107"/>
              </w:rPr>
              <w:t>Visual</w:t>
            </w:r>
            <w:r w:rsidRPr="007B53E0">
              <w:rPr>
                <w:rFonts w:cs="Arial"/>
                <w:b/>
                <w:spacing w:val="-2"/>
                <w:w w:val="107"/>
              </w:rPr>
              <w:t>/</w:t>
            </w:r>
            <w:r w:rsidRPr="007B53E0">
              <w:rPr>
                <w:rFonts w:cs="Arial"/>
                <w:b/>
                <w:spacing w:val="1"/>
                <w:w w:val="107"/>
              </w:rPr>
              <w:t>M</w:t>
            </w:r>
            <w:r w:rsidRPr="007B53E0">
              <w:rPr>
                <w:rFonts w:cs="Arial"/>
                <w:b/>
                <w:w w:val="107"/>
              </w:rPr>
              <w:t>otor</w:t>
            </w:r>
            <w:r w:rsidRPr="007B53E0">
              <w:rPr>
                <w:rFonts w:cs="Arial"/>
                <w:b/>
                <w:spacing w:val="3"/>
                <w:w w:val="107"/>
              </w:rPr>
              <w:t xml:space="preserve"> </w:t>
            </w:r>
            <w:r w:rsidRPr="007B53E0">
              <w:rPr>
                <w:rFonts w:cs="Arial"/>
                <w:b/>
                <w:w w:val="104"/>
              </w:rPr>
              <w:t>S</w:t>
            </w:r>
            <w:r w:rsidRPr="007B53E0">
              <w:rPr>
                <w:rFonts w:cs="Arial"/>
                <w:b/>
                <w:spacing w:val="-2"/>
                <w:w w:val="104"/>
              </w:rPr>
              <w:t>k</w:t>
            </w:r>
            <w:r w:rsidRPr="007B53E0">
              <w:rPr>
                <w:rFonts w:cs="Arial"/>
                <w:b/>
                <w:w w:val="119"/>
              </w:rPr>
              <w:t>ills</w:t>
            </w:r>
          </w:p>
        </w:tc>
      </w:tr>
      <w:tr w:rsidR="00752C2C" w:rsidRPr="00AA5239" w:rsidTr="00612134">
        <w:trPr>
          <w:gridAfter w:val="1"/>
          <w:wAfter w:w="17" w:type="pct"/>
        </w:trPr>
        <w:tc>
          <w:tcPr>
            <w:tcW w:w="272" w:type="pct"/>
            <w:vMerge/>
            <w:shd w:val="clear" w:color="auto" w:fill="auto"/>
          </w:tcPr>
          <w:p w:rsidR="00752C2C" w:rsidRPr="00AA5239" w:rsidRDefault="00752C2C" w:rsidP="008020D7"/>
        </w:tc>
        <w:tc>
          <w:tcPr>
            <w:tcW w:w="1884" w:type="pct"/>
            <w:shd w:val="clear" w:color="auto" w:fill="auto"/>
          </w:tcPr>
          <w:p w:rsidR="00752C2C" w:rsidRPr="007B53E0" w:rsidRDefault="00752C2C" w:rsidP="008020D7">
            <w:pPr>
              <w:rPr>
                <w:rFonts w:cs="Arial"/>
                <w:spacing w:val="1"/>
              </w:rPr>
            </w:pPr>
            <w:r w:rsidRPr="007B53E0">
              <w:rPr>
                <w:rFonts w:cs="Arial"/>
                <w:spacing w:val="1"/>
              </w:rPr>
              <w:t>co</w:t>
            </w:r>
            <w:r w:rsidRPr="007B53E0">
              <w:rPr>
                <w:rFonts w:cs="Arial"/>
                <w:spacing w:val="-1"/>
              </w:rPr>
              <w:t>m</w:t>
            </w:r>
            <w:r w:rsidRPr="007B53E0">
              <w:rPr>
                <w:rFonts w:cs="Arial"/>
                <w:spacing w:val="1"/>
              </w:rPr>
              <w:t>ple</w:t>
            </w:r>
            <w:r w:rsidRPr="007B53E0">
              <w:rPr>
                <w:rFonts w:cs="Arial"/>
                <w:spacing w:val="-2"/>
              </w:rPr>
              <w:t>t</w:t>
            </w:r>
            <w:r w:rsidRPr="007B53E0">
              <w:rPr>
                <w:rFonts w:cs="Arial"/>
                <w:spacing w:val="1"/>
              </w:rPr>
              <w:t>in</w:t>
            </w:r>
            <w:r w:rsidRPr="007B53E0">
              <w:rPr>
                <w:rFonts w:cs="Arial"/>
              </w:rPr>
              <w:t>g</w:t>
            </w:r>
            <w:r w:rsidRPr="007B53E0">
              <w:rPr>
                <w:rFonts w:cs="Arial"/>
                <w:spacing w:val="-1"/>
              </w:rPr>
              <w:t xml:space="preserve"> </w:t>
            </w:r>
            <w:r w:rsidRPr="007B53E0">
              <w:rPr>
                <w:rFonts w:cs="Arial"/>
                <w:spacing w:val="1"/>
              </w:rPr>
              <w:t>i</w:t>
            </w:r>
            <w:r w:rsidRPr="007B53E0">
              <w:rPr>
                <w:rFonts w:cs="Arial"/>
                <w:spacing w:val="-2"/>
              </w:rPr>
              <w:t>n</w:t>
            </w:r>
            <w:r w:rsidRPr="007B53E0">
              <w:rPr>
                <w:rFonts w:cs="Arial"/>
                <w:spacing w:val="1"/>
              </w:rPr>
              <w:t>se</w:t>
            </w:r>
            <w:r w:rsidRPr="007B53E0">
              <w:rPr>
                <w:rFonts w:cs="Arial"/>
              </w:rPr>
              <w:t>t</w:t>
            </w:r>
            <w:r w:rsidRPr="007B53E0">
              <w:rPr>
                <w:rFonts w:cs="Arial"/>
                <w:spacing w:val="-1"/>
              </w:rPr>
              <w:t xml:space="preserve"> </w:t>
            </w:r>
            <w:r w:rsidRPr="007B53E0">
              <w:rPr>
                <w:rFonts w:cs="Arial"/>
                <w:spacing w:val="-2"/>
              </w:rPr>
              <w:t>p</w:t>
            </w:r>
            <w:r w:rsidRPr="007B53E0">
              <w:rPr>
                <w:rFonts w:cs="Arial"/>
                <w:spacing w:val="1"/>
              </w:rPr>
              <w:t>u</w:t>
            </w:r>
            <w:r w:rsidRPr="007B53E0">
              <w:rPr>
                <w:rFonts w:cs="Arial"/>
                <w:spacing w:val="-1"/>
              </w:rPr>
              <w:t>zz</w:t>
            </w:r>
            <w:r w:rsidRPr="007B53E0">
              <w:rPr>
                <w:rFonts w:cs="Arial"/>
                <w:spacing w:val="1"/>
              </w:rPr>
              <w:t>le</w:t>
            </w:r>
            <w:r w:rsidRPr="007B53E0">
              <w:rPr>
                <w:rFonts w:cs="Arial"/>
              </w:rPr>
              <w:t>s</w:t>
            </w:r>
            <w:r w:rsidRPr="007B53E0">
              <w:rPr>
                <w:rFonts w:cs="Arial"/>
                <w:spacing w:val="1"/>
              </w:rPr>
              <w:t xml:space="preserve"> </w:t>
            </w:r>
            <w:r w:rsidRPr="007B53E0">
              <w:rPr>
                <w:rFonts w:cs="Arial"/>
                <w:spacing w:val="-2"/>
              </w:rPr>
              <w:t>a</w:t>
            </w:r>
            <w:r w:rsidRPr="007B53E0">
              <w:rPr>
                <w:rFonts w:cs="Arial"/>
                <w:spacing w:val="1"/>
              </w:rPr>
              <w:t>n</w:t>
            </w:r>
            <w:r w:rsidRPr="007B53E0">
              <w:rPr>
                <w:rFonts w:cs="Arial"/>
              </w:rPr>
              <w:t>d</w:t>
            </w:r>
            <w:r w:rsidRPr="007B53E0">
              <w:rPr>
                <w:rFonts w:cs="Arial"/>
                <w:spacing w:val="1"/>
              </w:rPr>
              <w:t xml:space="preserve"> </w:t>
            </w:r>
            <w:r w:rsidRPr="007B53E0">
              <w:rPr>
                <w:rFonts w:cs="Arial"/>
                <w:spacing w:val="-4"/>
              </w:rPr>
              <w:t>jigsaws with 6 pieces</w:t>
            </w:r>
          </w:p>
        </w:tc>
        <w:tc>
          <w:tcPr>
            <w:tcW w:w="456" w:type="pct"/>
            <w:shd w:val="clear" w:color="auto" w:fill="auto"/>
          </w:tcPr>
          <w:p w:rsidR="00752C2C" w:rsidRPr="007B53E0" w:rsidRDefault="00752C2C" w:rsidP="008020D7"/>
        </w:tc>
        <w:tc>
          <w:tcPr>
            <w:tcW w:w="1916" w:type="pct"/>
            <w:shd w:val="clear" w:color="auto" w:fill="auto"/>
          </w:tcPr>
          <w:p w:rsidR="00752C2C" w:rsidRPr="007B53E0" w:rsidRDefault="00752C2C" w:rsidP="008020D7">
            <w:pPr>
              <w:rPr>
                <w:rFonts w:cs="Arial"/>
                <w:spacing w:val="1"/>
              </w:rPr>
            </w:pPr>
            <w:r w:rsidRPr="007B53E0">
              <w:rPr>
                <w:rFonts w:cs="Arial"/>
                <w:spacing w:val="1"/>
              </w:rPr>
              <w:t>co</w:t>
            </w:r>
            <w:r w:rsidRPr="007B53E0">
              <w:rPr>
                <w:rFonts w:cs="Arial"/>
                <w:spacing w:val="-1"/>
              </w:rPr>
              <w:t>m</w:t>
            </w:r>
            <w:r w:rsidRPr="007B53E0">
              <w:rPr>
                <w:rFonts w:cs="Arial"/>
                <w:spacing w:val="1"/>
              </w:rPr>
              <w:t>ple</w:t>
            </w:r>
            <w:r w:rsidRPr="007B53E0">
              <w:rPr>
                <w:rFonts w:cs="Arial"/>
                <w:spacing w:val="-2"/>
              </w:rPr>
              <w:t>t</w:t>
            </w:r>
            <w:r w:rsidRPr="007B53E0">
              <w:rPr>
                <w:rFonts w:cs="Arial"/>
                <w:spacing w:val="1"/>
              </w:rPr>
              <w:t>in</w:t>
            </w:r>
            <w:r w:rsidRPr="007B53E0">
              <w:rPr>
                <w:rFonts w:cs="Arial"/>
              </w:rPr>
              <w:t>g</w:t>
            </w:r>
            <w:r w:rsidRPr="007B53E0">
              <w:rPr>
                <w:rFonts w:cs="Arial"/>
                <w:spacing w:val="-1"/>
              </w:rPr>
              <w:t xml:space="preserve"> </w:t>
            </w:r>
            <w:r w:rsidRPr="007B53E0">
              <w:rPr>
                <w:rFonts w:cs="Arial"/>
                <w:spacing w:val="1"/>
              </w:rPr>
              <w:t>jigsaw puzzles with 8 pieces</w:t>
            </w:r>
          </w:p>
        </w:tc>
        <w:tc>
          <w:tcPr>
            <w:tcW w:w="455" w:type="pct"/>
            <w:shd w:val="clear" w:color="auto" w:fill="auto"/>
          </w:tcPr>
          <w:p w:rsidR="00752C2C" w:rsidRPr="007B53E0" w:rsidRDefault="00752C2C" w:rsidP="008020D7"/>
        </w:tc>
      </w:tr>
      <w:tr w:rsidR="00752C2C" w:rsidRPr="00AA5239" w:rsidTr="00612134">
        <w:trPr>
          <w:gridAfter w:val="1"/>
          <w:wAfter w:w="17" w:type="pct"/>
        </w:trPr>
        <w:tc>
          <w:tcPr>
            <w:tcW w:w="272" w:type="pct"/>
            <w:vMerge/>
            <w:shd w:val="clear" w:color="auto" w:fill="auto"/>
          </w:tcPr>
          <w:p w:rsidR="00752C2C" w:rsidRPr="00AA5239" w:rsidRDefault="00752C2C" w:rsidP="008020D7"/>
        </w:tc>
        <w:tc>
          <w:tcPr>
            <w:tcW w:w="1884" w:type="pct"/>
            <w:shd w:val="clear" w:color="auto" w:fill="auto"/>
          </w:tcPr>
          <w:p w:rsidR="00752C2C" w:rsidRPr="007B53E0" w:rsidRDefault="00752C2C" w:rsidP="008020D7">
            <w:pPr>
              <w:rPr>
                <w:rFonts w:cs="Arial"/>
                <w:spacing w:val="1"/>
              </w:rPr>
            </w:pPr>
            <w:r w:rsidRPr="007B53E0">
              <w:rPr>
                <w:rFonts w:cs="Arial"/>
                <w:spacing w:val="1"/>
              </w:rPr>
              <w:t>dra</w:t>
            </w:r>
            <w:r w:rsidRPr="007B53E0">
              <w:rPr>
                <w:rFonts w:cs="Arial"/>
                <w:spacing w:val="-3"/>
              </w:rPr>
              <w:t>w</w:t>
            </w:r>
            <w:r w:rsidRPr="007B53E0">
              <w:rPr>
                <w:rFonts w:cs="Arial"/>
                <w:spacing w:val="1"/>
              </w:rPr>
              <w:t>in</w:t>
            </w:r>
            <w:r w:rsidRPr="007B53E0">
              <w:rPr>
                <w:rFonts w:cs="Arial"/>
              </w:rPr>
              <w:t>g</w:t>
            </w:r>
            <w:r w:rsidRPr="007B53E0">
              <w:rPr>
                <w:rFonts w:cs="Arial"/>
                <w:spacing w:val="1"/>
              </w:rPr>
              <w:t xml:space="preserve"> re</w:t>
            </w:r>
            <w:r w:rsidRPr="007B53E0">
              <w:rPr>
                <w:rFonts w:cs="Arial"/>
                <w:spacing w:val="-1"/>
              </w:rPr>
              <w:t>c</w:t>
            </w:r>
            <w:r w:rsidRPr="007B53E0">
              <w:rPr>
                <w:rFonts w:cs="Arial"/>
                <w:spacing w:val="1"/>
              </w:rPr>
              <w:t>ogn</w:t>
            </w:r>
            <w:r w:rsidRPr="007B53E0">
              <w:rPr>
                <w:rFonts w:cs="Arial"/>
                <w:spacing w:val="-2"/>
              </w:rPr>
              <w:t>i</w:t>
            </w:r>
            <w:r w:rsidRPr="007B53E0">
              <w:rPr>
                <w:rFonts w:cs="Arial"/>
                <w:spacing w:val="1"/>
              </w:rPr>
              <w:t>s</w:t>
            </w:r>
            <w:r w:rsidRPr="007B53E0">
              <w:rPr>
                <w:rFonts w:cs="Arial"/>
                <w:spacing w:val="-2"/>
              </w:rPr>
              <w:t>a</w:t>
            </w:r>
            <w:r w:rsidRPr="007B53E0">
              <w:rPr>
                <w:rFonts w:cs="Arial"/>
                <w:spacing w:val="1"/>
              </w:rPr>
              <w:t>bl</w:t>
            </w:r>
            <w:r w:rsidRPr="007B53E0">
              <w:rPr>
                <w:rFonts w:cs="Arial"/>
              </w:rPr>
              <w:t>e</w:t>
            </w:r>
            <w:r w:rsidRPr="007B53E0">
              <w:rPr>
                <w:rFonts w:cs="Arial"/>
                <w:spacing w:val="-1"/>
              </w:rPr>
              <w:t xml:space="preserve"> </w:t>
            </w:r>
            <w:r w:rsidRPr="007B53E0">
              <w:rPr>
                <w:rFonts w:cs="Arial"/>
                <w:spacing w:val="1"/>
              </w:rPr>
              <w:t>pi</w:t>
            </w:r>
            <w:r w:rsidRPr="007B53E0">
              <w:rPr>
                <w:rFonts w:cs="Arial"/>
                <w:spacing w:val="-1"/>
              </w:rPr>
              <w:t>c</w:t>
            </w:r>
            <w:r w:rsidRPr="007B53E0">
              <w:rPr>
                <w:rFonts w:cs="Arial"/>
              </w:rPr>
              <w:t>t</w:t>
            </w:r>
            <w:r w:rsidRPr="007B53E0">
              <w:rPr>
                <w:rFonts w:cs="Arial"/>
                <w:spacing w:val="1"/>
              </w:rPr>
              <w:t>ur</w:t>
            </w:r>
            <w:r w:rsidRPr="007B53E0">
              <w:rPr>
                <w:rFonts w:cs="Arial"/>
                <w:spacing w:val="-2"/>
              </w:rPr>
              <w:t>e</w:t>
            </w:r>
            <w:r w:rsidRPr="007B53E0">
              <w:rPr>
                <w:rFonts w:cs="Arial"/>
              </w:rPr>
              <w:t>s</w:t>
            </w:r>
          </w:p>
        </w:tc>
        <w:tc>
          <w:tcPr>
            <w:tcW w:w="456" w:type="pct"/>
            <w:shd w:val="clear" w:color="auto" w:fill="auto"/>
          </w:tcPr>
          <w:p w:rsidR="00752C2C" w:rsidRPr="007B53E0" w:rsidRDefault="00752C2C" w:rsidP="008020D7"/>
        </w:tc>
        <w:tc>
          <w:tcPr>
            <w:tcW w:w="1916" w:type="pct"/>
            <w:shd w:val="clear" w:color="auto" w:fill="auto"/>
          </w:tcPr>
          <w:p w:rsidR="00752C2C" w:rsidRPr="007B53E0" w:rsidRDefault="00752C2C" w:rsidP="008020D7">
            <w:pPr>
              <w:rPr>
                <w:rFonts w:cs="Arial"/>
                <w:spacing w:val="1"/>
              </w:rPr>
            </w:pPr>
            <w:r w:rsidRPr="007B53E0">
              <w:rPr>
                <w:rFonts w:cs="Arial"/>
                <w:spacing w:val="1"/>
              </w:rPr>
              <w:t>dra</w:t>
            </w:r>
            <w:r w:rsidRPr="007B53E0">
              <w:rPr>
                <w:rFonts w:cs="Arial"/>
                <w:spacing w:val="-3"/>
              </w:rPr>
              <w:t>w</w:t>
            </w:r>
            <w:r w:rsidRPr="007B53E0">
              <w:rPr>
                <w:rFonts w:cs="Arial"/>
                <w:spacing w:val="1"/>
              </w:rPr>
              <w:t>in</w:t>
            </w:r>
            <w:r w:rsidRPr="007B53E0">
              <w:rPr>
                <w:rFonts w:cs="Arial"/>
              </w:rPr>
              <w:t>g</w:t>
            </w:r>
            <w:r w:rsidRPr="007B53E0">
              <w:rPr>
                <w:rFonts w:cs="Arial"/>
                <w:spacing w:val="1"/>
              </w:rPr>
              <w:t xml:space="preserve"> re</w:t>
            </w:r>
            <w:r w:rsidRPr="007B53E0">
              <w:rPr>
                <w:rFonts w:cs="Arial"/>
                <w:spacing w:val="-1"/>
              </w:rPr>
              <w:t>c</w:t>
            </w:r>
            <w:r w:rsidRPr="007B53E0">
              <w:rPr>
                <w:rFonts w:cs="Arial"/>
                <w:spacing w:val="1"/>
              </w:rPr>
              <w:t>ogn</w:t>
            </w:r>
            <w:r w:rsidRPr="007B53E0">
              <w:rPr>
                <w:rFonts w:cs="Arial"/>
                <w:spacing w:val="-2"/>
              </w:rPr>
              <w:t>i</w:t>
            </w:r>
            <w:r w:rsidRPr="007B53E0">
              <w:rPr>
                <w:rFonts w:cs="Arial"/>
                <w:spacing w:val="1"/>
              </w:rPr>
              <w:t>s</w:t>
            </w:r>
            <w:r w:rsidRPr="007B53E0">
              <w:rPr>
                <w:rFonts w:cs="Arial"/>
                <w:spacing w:val="-2"/>
              </w:rPr>
              <w:t>a</w:t>
            </w:r>
            <w:r w:rsidRPr="007B53E0">
              <w:rPr>
                <w:rFonts w:cs="Arial"/>
                <w:spacing w:val="1"/>
              </w:rPr>
              <w:t>bl</w:t>
            </w:r>
            <w:r w:rsidRPr="007B53E0">
              <w:rPr>
                <w:rFonts w:cs="Arial"/>
              </w:rPr>
              <w:t>e</w:t>
            </w:r>
            <w:r w:rsidRPr="007B53E0">
              <w:rPr>
                <w:rFonts w:cs="Arial"/>
                <w:spacing w:val="-1"/>
              </w:rPr>
              <w:t xml:space="preserve"> </w:t>
            </w:r>
            <w:r w:rsidRPr="007B53E0">
              <w:rPr>
                <w:rFonts w:cs="Arial"/>
                <w:spacing w:val="1"/>
              </w:rPr>
              <w:t>pi</w:t>
            </w:r>
            <w:r w:rsidRPr="007B53E0">
              <w:rPr>
                <w:rFonts w:cs="Arial"/>
                <w:spacing w:val="-1"/>
              </w:rPr>
              <w:t>c</w:t>
            </w:r>
            <w:r w:rsidRPr="007B53E0">
              <w:rPr>
                <w:rFonts w:cs="Arial"/>
              </w:rPr>
              <w:t>t</w:t>
            </w:r>
            <w:r w:rsidRPr="007B53E0">
              <w:rPr>
                <w:rFonts w:cs="Arial"/>
                <w:spacing w:val="1"/>
              </w:rPr>
              <w:t>ur</w:t>
            </w:r>
            <w:r w:rsidRPr="007B53E0">
              <w:rPr>
                <w:rFonts w:cs="Arial"/>
                <w:spacing w:val="-2"/>
              </w:rPr>
              <w:t>e</w:t>
            </w:r>
            <w:r w:rsidRPr="007B53E0">
              <w:rPr>
                <w:rFonts w:cs="Arial"/>
              </w:rPr>
              <w:t>s</w:t>
            </w:r>
          </w:p>
        </w:tc>
        <w:tc>
          <w:tcPr>
            <w:tcW w:w="455" w:type="pct"/>
            <w:shd w:val="clear" w:color="auto" w:fill="auto"/>
          </w:tcPr>
          <w:p w:rsidR="00752C2C" w:rsidRPr="007B53E0" w:rsidRDefault="00752C2C" w:rsidP="008020D7"/>
        </w:tc>
      </w:tr>
      <w:tr w:rsidR="00752C2C" w:rsidRPr="00AA5239" w:rsidTr="00612134">
        <w:trPr>
          <w:gridAfter w:val="1"/>
          <w:wAfter w:w="17" w:type="pct"/>
        </w:trPr>
        <w:tc>
          <w:tcPr>
            <w:tcW w:w="272" w:type="pct"/>
            <w:vMerge/>
            <w:shd w:val="clear" w:color="auto" w:fill="auto"/>
          </w:tcPr>
          <w:p w:rsidR="00752C2C" w:rsidRPr="00AA5239" w:rsidRDefault="00752C2C" w:rsidP="008020D7"/>
        </w:tc>
        <w:tc>
          <w:tcPr>
            <w:tcW w:w="1884" w:type="pct"/>
            <w:shd w:val="clear" w:color="auto" w:fill="auto"/>
          </w:tcPr>
          <w:p w:rsidR="00752C2C" w:rsidRPr="007B53E0" w:rsidRDefault="00752C2C" w:rsidP="008020D7">
            <w:pPr>
              <w:rPr>
                <w:rFonts w:cs="Arial"/>
                <w:spacing w:val="1"/>
              </w:rPr>
            </w:pPr>
            <w:r w:rsidRPr="007B53E0">
              <w:rPr>
                <w:rFonts w:cs="Arial"/>
                <w:spacing w:val="1"/>
              </w:rPr>
              <w:t>iden</w:t>
            </w:r>
            <w:r w:rsidRPr="007B53E0">
              <w:rPr>
                <w:rFonts w:cs="Arial"/>
                <w:spacing w:val="-2"/>
              </w:rPr>
              <w:t>t</w:t>
            </w:r>
            <w:r w:rsidRPr="007B53E0">
              <w:rPr>
                <w:rFonts w:cs="Arial"/>
                <w:spacing w:val="1"/>
              </w:rPr>
              <w:t>if</w:t>
            </w:r>
            <w:r w:rsidRPr="007B53E0">
              <w:rPr>
                <w:rFonts w:cs="Arial"/>
                <w:spacing w:val="-1"/>
              </w:rPr>
              <w:t>y</w:t>
            </w:r>
            <w:r w:rsidRPr="007B53E0">
              <w:rPr>
                <w:rFonts w:cs="Arial"/>
                <w:spacing w:val="1"/>
              </w:rPr>
              <w:t>in</w:t>
            </w:r>
            <w:r w:rsidRPr="007B53E0">
              <w:rPr>
                <w:rFonts w:cs="Arial"/>
              </w:rPr>
              <w:t>g</w:t>
            </w:r>
            <w:r w:rsidRPr="007B53E0">
              <w:rPr>
                <w:rFonts w:cs="Arial"/>
                <w:spacing w:val="-1"/>
              </w:rPr>
              <w:t xml:space="preserve"> </w:t>
            </w:r>
            <w:r w:rsidRPr="007B53E0">
              <w:rPr>
                <w:rFonts w:cs="Arial"/>
                <w:spacing w:val="1"/>
              </w:rPr>
              <w:t>c</w:t>
            </w:r>
            <w:r w:rsidRPr="007B53E0">
              <w:rPr>
                <w:rFonts w:cs="Arial"/>
                <w:spacing w:val="-2"/>
              </w:rPr>
              <w:t>o</w:t>
            </w:r>
            <w:r w:rsidRPr="007B53E0">
              <w:rPr>
                <w:rFonts w:cs="Arial"/>
                <w:spacing w:val="1"/>
              </w:rPr>
              <w:t>lou</w:t>
            </w:r>
            <w:r w:rsidRPr="007B53E0">
              <w:rPr>
                <w:rFonts w:cs="Arial"/>
                <w:spacing w:val="-2"/>
              </w:rPr>
              <w:t>r</w:t>
            </w:r>
            <w:r w:rsidRPr="007B53E0">
              <w:rPr>
                <w:rFonts w:cs="Arial"/>
              </w:rPr>
              <w:t>s</w:t>
            </w:r>
          </w:p>
        </w:tc>
        <w:tc>
          <w:tcPr>
            <w:tcW w:w="456" w:type="pct"/>
            <w:shd w:val="clear" w:color="auto" w:fill="auto"/>
          </w:tcPr>
          <w:p w:rsidR="00752C2C" w:rsidRPr="007B53E0" w:rsidRDefault="00752C2C" w:rsidP="008020D7"/>
        </w:tc>
        <w:tc>
          <w:tcPr>
            <w:tcW w:w="1916" w:type="pct"/>
            <w:shd w:val="clear" w:color="auto" w:fill="auto"/>
          </w:tcPr>
          <w:p w:rsidR="00752C2C" w:rsidRPr="007B53E0" w:rsidRDefault="00752C2C" w:rsidP="008020D7">
            <w:pPr>
              <w:rPr>
                <w:rFonts w:cs="Arial"/>
                <w:spacing w:val="1"/>
              </w:rPr>
            </w:pPr>
            <w:r w:rsidRPr="007B53E0">
              <w:rPr>
                <w:rFonts w:cs="Arial"/>
                <w:spacing w:val="1"/>
              </w:rPr>
              <w:t>iden</w:t>
            </w:r>
            <w:r w:rsidRPr="007B53E0">
              <w:rPr>
                <w:rFonts w:cs="Arial"/>
                <w:spacing w:val="-2"/>
              </w:rPr>
              <w:t>t</w:t>
            </w:r>
            <w:r w:rsidRPr="007B53E0">
              <w:rPr>
                <w:rFonts w:cs="Arial"/>
                <w:spacing w:val="1"/>
              </w:rPr>
              <w:t>if</w:t>
            </w:r>
            <w:r w:rsidRPr="007B53E0">
              <w:rPr>
                <w:rFonts w:cs="Arial"/>
                <w:spacing w:val="-1"/>
              </w:rPr>
              <w:t>y</w:t>
            </w:r>
            <w:r w:rsidRPr="007B53E0">
              <w:rPr>
                <w:rFonts w:cs="Arial"/>
                <w:spacing w:val="1"/>
              </w:rPr>
              <w:t>in</w:t>
            </w:r>
            <w:r w:rsidRPr="007B53E0">
              <w:rPr>
                <w:rFonts w:cs="Arial"/>
              </w:rPr>
              <w:t>g</w:t>
            </w:r>
            <w:r w:rsidRPr="007B53E0">
              <w:rPr>
                <w:rFonts w:cs="Arial"/>
                <w:spacing w:val="-1"/>
              </w:rPr>
              <w:t xml:space="preserve"> </w:t>
            </w:r>
            <w:r w:rsidRPr="007B53E0">
              <w:rPr>
                <w:rFonts w:cs="Arial"/>
                <w:spacing w:val="1"/>
              </w:rPr>
              <w:t>c</w:t>
            </w:r>
            <w:r w:rsidRPr="007B53E0">
              <w:rPr>
                <w:rFonts w:cs="Arial"/>
                <w:spacing w:val="-2"/>
              </w:rPr>
              <w:t>o</w:t>
            </w:r>
            <w:r w:rsidRPr="007B53E0">
              <w:rPr>
                <w:rFonts w:cs="Arial"/>
                <w:spacing w:val="1"/>
              </w:rPr>
              <w:t>lou</w:t>
            </w:r>
            <w:r w:rsidRPr="007B53E0">
              <w:rPr>
                <w:rFonts w:cs="Arial"/>
                <w:spacing w:val="-2"/>
              </w:rPr>
              <w:t>r</w:t>
            </w:r>
            <w:r w:rsidRPr="007B53E0">
              <w:rPr>
                <w:rFonts w:cs="Arial"/>
              </w:rPr>
              <w:t>s</w:t>
            </w:r>
          </w:p>
        </w:tc>
        <w:tc>
          <w:tcPr>
            <w:tcW w:w="455" w:type="pct"/>
            <w:shd w:val="clear" w:color="auto" w:fill="auto"/>
          </w:tcPr>
          <w:p w:rsidR="00752C2C" w:rsidRPr="007B53E0" w:rsidRDefault="00752C2C" w:rsidP="008020D7"/>
        </w:tc>
      </w:tr>
      <w:tr w:rsidR="00752C2C" w:rsidRPr="00AA5239" w:rsidTr="00612134">
        <w:trPr>
          <w:gridAfter w:val="1"/>
          <w:wAfter w:w="17" w:type="pct"/>
        </w:trPr>
        <w:tc>
          <w:tcPr>
            <w:tcW w:w="272" w:type="pct"/>
            <w:vMerge/>
            <w:shd w:val="clear" w:color="auto" w:fill="auto"/>
          </w:tcPr>
          <w:p w:rsidR="00752C2C" w:rsidRPr="00AA5239" w:rsidRDefault="00752C2C" w:rsidP="008020D7"/>
        </w:tc>
        <w:tc>
          <w:tcPr>
            <w:tcW w:w="1884" w:type="pct"/>
            <w:shd w:val="clear" w:color="auto" w:fill="auto"/>
          </w:tcPr>
          <w:p w:rsidR="00752C2C" w:rsidRPr="007B53E0" w:rsidRDefault="00752C2C" w:rsidP="008020D7">
            <w:pPr>
              <w:rPr>
                <w:rFonts w:cs="Arial"/>
                <w:spacing w:val="1"/>
              </w:rPr>
            </w:pPr>
            <w:r w:rsidRPr="007B53E0">
              <w:rPr>
                <w:rFonts w:cs="Arial"/>
                <w:spacing w:val="1"/>
              </w:rPr>
              <w:t>trac</w:t>
            </w:r>
            <w:r w:rsidRPr="007B53E0">
              <w:rPr>
                <w:rFonts w:cs="Arial"/>
                <w:spacing w:val="-2"/>
              </w:rPr>
              <w:t>i</w:t>
            </w:r>
            <w:r w:rsidRPr="007B53E0">
              <w:rPr>
                <w:rFonts w:cs="Arial"/>
                <w:spacing w:val="1"/>
              </w:rPr>
              <w:t>n</w:t>
            </w:r>
            <w:r w:rsidRPr="007B53E0">
              <w:rPr>
                <w:rFonts w:cs="Arial"/>
              </w:rPr>
              <w:t>g</w:t>
            </w:r>
            <w:r w:rsidRPr="007B53E0">
              <w:rPr>
                <w:rFonts w:cs="Arial"/>
                <w:spacing w:val="-1"/>
              </w:rPr>
              <w:t xml:space="preserve"> </w:t>
            </w:r>
            <w:r w:rsidRPr="007B53E0">
              <w:rPr>
                <w:rFonts w:cs="Arial"/>
                <w:spacing w:val="1"/>
              </w:rPr>
              <w:t>si</w:t>
            </w:r>
            <w:r w:rsidRPr="007B53E0">
              <w:rPr>
                <w:rFonts w:cs="Arial"/>
                <w:spacing w:val="-1"/>
              </w:rPr>
              <w:t>m</w:t>
            </w:r>
            <w:r w:rsidRPr="007B53E0">
              <w:rPr>
                <w:rFonts w:cs="Arial"/>
                <w:spacing w:val="1"/>
              </w:rPr>
              <w:t>pl</w:t>
            </w:r>
            <w:r w:rsidRPr="007B53E0">
              <w:rPr>
                <w:rFonts w:cs="Arial"/>
              </w:rPr>
              <w:t>e</w:t>
            </w:r>
            <w:r w:rsidRPr="007B53E0">
              <w:rPr>
                <w:rFonts w:cs="Arial"/>
                <w:spacing w:val="-1"/>
              </w:rPr>
              <w:t xml:space="preserve"> </w:t>
            </w:r>
            <w:r w:rsidRPr="007B53E0">
              <w:rPr>
                <w:rFonts w:cs="Arial"/>
                <w:spacing w:val="1"/>
              </w:rPr>
              <w:t>s</w:t>
            </w:r>
            <w:r w:rsidRPr="007B53E0">
              <w:rPr>
                <w:rFonts w:cs="Arial"/>
                <w:spacing w:val="-2"/>
              </w:rPr>
              <w:t>h</w:t>
            </w:r>
            <w:r w:rsidRPr="007B53E0">
              <w:rPr>
                <w:rFonts w:cs="Arial"/>
                <w:spacing w:val="1"/>
              </w:rPr>
              <w:t>ap</w:t>
            </w:r>
            <w:r w:rsidRPr="007B53E0">
              <w:rPr>
                <w:rFonts w:cs="Arial"/>
                <w:spacing w:val="-2"/>
              </w:rPr>
              <w:t>e</w:t>
            </w:r>
            <w:r w:rsidRPr="007B53E0">
              <w:rPr>
                <w:rFonts w:cs="Arial"/>
              </w:rPr>
              <w:t>s.</w:t>
            </w:r>
          </w:p>
        </w:tc>
        <w:tc>
          <w:tcPr>
            <w:tcW w:w="456" w:type="pct"/>
            <w:shd w:val="clear" w:color="auto" w:fill="auto"/>
          </w:tcPr>
          <w:p w:rsidR="00752C2C" w:rsidRPr="007B53E0" w:rsidRDefault="00752C2C" w:rsidP="008020D7"/>
        </w:tc>
        <w:tc>
          <w:tcPr>
            <w:tcW w:w="1916" w:type="pct"/>
            <w:shd w:val="clear" w:color="auto" w:fill="auto"/>
          </w:tcPr>
          <w:p w:rsidR="00752C2C" w:rsidRPr="007B53E0" w:rsidRDefault="00752C2C" w:rsidP="008020D7">
            <w:pPr>
              <w:rPr>
                <w:rFonts w:cs="Arial"/>
                <w:spacing w:val="1"/>
              </w:rPr>
            </w:pPr>
            <w:r w:rsidRPr="007B53E0">
              <w:rPr>
                <w:rFonts w:cs="Arial"/>
                <w:spacing w:val="1"/>
              </w:rPr>
              <w:t>trac</w:t>
            </w:r>
            <w:r w:rsidRPr="007B53E0">
              <w:rPr>
                <w:rFonts w:cs="Arial"/>
                <w:spacing w:val="-2"/>
              </w:rPr>
              <w:t>i</w:t>
            </w:r>
            <w:r w:rsidRPr="007B53E0">
              <w:rPr>
                <w:rFonts w:cs="Arial"/>
                <w:spacing w:val="1"/>
              </w:rPr>
              <w:t>n</w:t>
            </w:r>
            <w:r w:rsidRPr="007B53E0">
              <w:rPr>
                <w:rFonts w:cs="Arial"/>
              </w:rPr>
              <w:t>g</w:t>
            </w:r>
            <w:r w:rsidRPr="007B53E0">
              <w:rPr>
                <w:rFonts w:cs="Arial"/>
                <w:spacing w:val="-1"/>
              </w:rPr>
              <w:t xml:space="preserve"> </w:t>
            </w:r>
            <w:r w:rsidRPr="007B53E0">
              <w:rPr>
                <w:rFonts w:cs="Arial"/>
                <w:spacing w:val="1"/>
              </w:rPr>
              <w:t>si</w:t>
            </w:r>
            <w:r w:rsidRPr="007B53E0">
              <w:rPr>
                <w:rFonts w:cs="Arial"/>
                <w:spacing w:val="-1"/>
              </w:rPr>
              <w:t>m</w:t>
            </w:r>
            <w:r w:rsidRPr="007B53E0">
              <w:rPr>
                <w:rFonts w:cs="Arial"/>
                <w:spacing w:val="1"/>
              </w:rPr>
              <w:t>pl</w:t>
            </w:r>
            <w:r w:rsidRPr="007B53E0">
              <w:rPr>
                <w:rFonts w:cs="Arial"/>
              </w:rPr>
              <w:t>e</w:t>
            </w:r>
            <w:r w:rsidRPr="007B53E0">
              <w:rPr>
                <w:rFonts w:cs="Arial"/>
                <w:spacing w:val="-1"/>
              </w:rPr>
              <w:t xml:space="preserve"> </w:t>
            </w:r>
            <w:r w:rsidRPr="007B53E0">
              <w:rPr>
                <w:rFonts w:cs="Arial"/>
                <w:spacing w:val="1"/>
              </w:rPr>
              <w:t>s</w:t>
            </w:r>
            <w:r w:rsidRPr="007B53E0">
              <w:rPr>
                <w:rFonts w:cs="Arial"/>
                <w:spacing w:val="-2"/>
              </w:rPr>
              <w:t>h</w:t>
            </w:r>
            <w:r w:rsidRPr="007B53E0">
              <w:rPr>
                <w:rFonts w:cs="Arial"/>
                <w:spacing w:val="1"/>
              </w:rPr>
              <w:t>ap</w:t>
            </w:r>
            <w:r w:rsidRPr="007B53E0">
              <w:rPr>
                <w:rFonts w:cs="Arial"/>
                <w:spacing w:val="-2"/>
              </w:rPr>
              <w:t>e</w:t>
            </w:r>
            <w:r w:rsidRPr="007B53E0">
              <w:rPr>
                <w:rFonts w:cs="Arial"/>
              </w:rPr>
              <w:t>s.</w:t>
            </w:r>
          </w:p>
        </w:tc>
        <w:tc>
          <w:tcPr>
            <w:tcW w:w="455" w:type="pct"/>
            <w:shd w:val="clear" w:color="auto" w:fill="auto"/>
          </w:tcPr>
          <w:p w:rsidR="00752C2C" w:rsidRPr="007B53E0" w:rsidRDefault="00752C2C" w:rsidP="008020D7"/>
        </w:tc>
      </w:tr>
      <w:tr w:rsidR="00752C2C" w:rsidRPr="00AA5239" w:rsidTr="00612134">
        <w:trPr>
          <w:gridAfter w:val="1"/>
          <w:wAfter w:w="17" w:type="pct"/>
        </w:trPr>
        <w:tc>
          <w:tcPr>
            <w:tcW w:w="4528" w:type="pct"/>
            <w:gridSpan w:val="4"/>
            <w:shd w:val="clear" w:color="auto" w:fill="auto"/>
          </w:tcPr>
          <w:p w:rsidR="00752C2C" w:rsidRPr="007B53E0" w:rsidRDefault="00752C2C" w:rsidP="008020D7">
            <w:pPr>
              <w:rPr>
                <w:rFonts w:cs="Arial"/>
                <w:spacing w:val="1"/>
              </w:rPr>
            </w:pPr>
            <w:r w:rsidRPr="007B53E0">
              <w:rPr>
                <w:b/>
              </w:rPr>
              <w:t>Other indicators</w:t>
            </w:r>
          </w:p>
        </w:tc>
        <w:tc>
          <w:tcPr>
            <w:tcW w:w="455" w:type="pct"/>
            <w:shd w:val="clear" w:color="auto" w:fill="auto"/>
          </w:tcPr>
          <w:p w:rsidR="00752C2C" w:rsidRPr="007B53E0" w:rsidRDefault="00752C2C" w:rsidP="008020D7"/>
        </w:tc>
      </w:tr>
      <w:tr w:rsidR="00752C2C" w:rsidRPr="00AA5239" w:rsidTr="00612134">
        <w:trPr>
          <w:gridAfter w:val="1"/>
          <w:wAfter w:w="17" w:type="pct"/>
        </w:trPr>
        <w:tc>
          <w:tcPr>
            <w:tcW w:w="272" w:type="pct"/>
            <w:vMerge w:val="restart"/>
            <w:shd w:val="clear" w:color="auto" w:fill="auto"/>
          </w:tcPr>
          <w:p w:rsidR="00752C2C" w:rsidRPr="00AA5239" w:rsidRDefault="00752C2C" w:rsidP="008020D7"/>
        </w:tc>
        <w:tc>
          <w:tcPr>
            <w:tcW w:w="1884" w:type="pct"/>
            <w:shd w:val="clear" w:color="auto" w:fill="auto"/>
          </w:tcPr>
          <w:p w:rsidR="00752C2C" w:rsidRPr="007B53E0" w:rsidRDefault="00752C2C" w:rsidP="008020D7">
            <w:pPr>
              <w:rPr>
                <w:rFonts w:cs="Arial"/>
                <w:spacing w:val="1"/>
              </w:rPr>
            </w:pPr>
            <w:r w:rsidRPr="007B53E0">
              <w:rPr>
                <w:rFonts w:cs="Arial"/>
                <w:spacing w:val="1"/>
              </w:rPr>
              <w:t>e</w:t>
            </w:r>
            <w:r w:rsidRPr="007B53E0">
              <w:rPr>
                <w:rFonts w:cs="Arial"/>
                <w:spacing w:val="-1"/>
              </w:rPr>
              <w:t>v</w:t>
            </w:r>
            <w:r w:rsidRPr="007B53E0">
              <w:rPr>
                <w:rFonts w:cs="Arial"/>
                <w:spacing w:val="1"/>
              </w:rPr>
              <w:t>iden</w:t>
            </w:r>
            <w:r w:rsidRPr="007B53E0">
              <w:rPr>
                <w:rFonts w:cs="Arial"/>
                <w:spacing w:val="-1"/>
              </w:rPr>
              <w:t>c</w:t>
            </w:r>
            <w:r w:rsidRPr="007B53E0">
              <w:rPr>
                <w:rFonts w:cs="Arial"/>
              </w:rPr>
              <w:t>e</w:t>
            </w:r>
            <w:r w:rsidRPr="007B53E0">
              <w:rPr>
                <w:rFonts w:cs="Arial"/>
                <w:spacing w:val="1"/>
              </w:rPr>
              <w:t xml:space="preserve"> o</w:t>
            </w:r>
            <w:r w:rsidRPr="007B53E0">
              <w:rPr>
                <w:rFonts w:cs="Arial"/>
              </w:rPr>
              <w:t>f</w:t>
            </w:r>
            <w:r w:rsidRPr="007B53E0">
              <w:rPr>
                <w:rFonts w:cs="Arial"/>
                <w:spacing w:val="-3"/>
              </w:rPr>
              <w:t xml:space="preserve"> </w:t>
            </w:r>
            <w:r w:rsidRPr="007B53E0">
              <w:rPr>
                <w:rFonts w:cs="Arial"/>
                <w:spacing w:val="1"/>
              </w:rPr>
              <w:t>i</w:t>
            </w:r>
            <w:r w:rsidRPr="007B53E0">
              <w:rPr>
                <w:rFonts w:cs="Arial"/>
                <w:spacing w:val="-1"/>
              </w:rPr>
              <w:t>m</w:t>
            </w:r>
            <w:r w:rsidRPr="007B53E0">
              <w:rPr>
                <w:rFonts w:cs="Arial"/>
                <w:spacing w:val="1"/>
              </w:rPr>
              <w:t>ma</w:t>
            </w:r>
            <w:r w:rsidRPr="007B53E0">
              <w:rPr>
                <w:rFonts w:cs="Arial"/>
                <w:spacing w:val="-2"/>
              </w:rPr>
              <w:t>t</w:t>
            </w:r>
            <w:r w:rsidRPr="007B53E0">
              <w:rPr>
                <w:rFonts w:cs="Arial"/>
                <w:spacing w:val="1"/>
              </w:rPr>
              <w:t>ur</w:t>
            </w:r>
            <w:r w:rsidRPr="007B53E0">
              <w:rPr>
                <w:rFonts w:cs="Arial"/>
              </w:rPr>
              <w:t>e</w:t>
            </w:r>
            <w:r w:rsidRPr="007B53E0">
              <w:rPr>
                <w:rFonts w:cs="Arial"/>
                <w:spacing w:val="-2"/>
              </w:rPr>
              <w:t xml:space="preserve"> </w:t>
            </w:r>
            <w:r w:rsidRPr="007B53E0">
              <w:rPr>
                <w:rFonts w:cs="Arial"/>
                <w:spacing w:val="1"/>
              </w:rPr>
              <w:t>o</w:t>
            </w:r>
            <w:r w:rsidRPr="007B53E0">
              <w:rPr>
                <w:rFonts w:cs="Arial"/>
              </w:rPr>
              <w:t>r</w:t>
            </w:r>
            <w:r w:rsidRPr="007B53E0">
              <w:rPr>
                <w:rFonts w:cs="Arial"/>
                <w:spacing w:val="-2"/>
              </w:rPr>
              <w:t xml:space="preserve"> </w:t>
            </w:r>
            <w:r w:rsidRPr="007B53E0">
              <w:rPr>
                <w:rFonts w:cs="Arial"/>
                <w:spacing w:val="1"/>
              </w:rPr>
              <w:t>in</w:t>
            </w:r>
            <w:r w:rsidRPr="007B53E0">
              <w:rPr>
                <w:rFonts w:cs="Arial"/>
                <w:spacing w:val="-2"/>
              </w:rPr>
              <w:t>a</w:t>
            </w:r>
            <w:r w:rsidRPr="007B53E0">
              <w:rPr>
                <w:rFonts w:cs="Arial"/>
                <w:spacing w:val="1"/>
              </w:rPr>
              <w:t>p</w:t>
            </w:r>
            <w:r w:rsidRPr="007B53E0">
              <w:rPr>
                <w:rFonts w:cs="Arial"/>
                <w:spacing w:val="-2"/>
              </w:rPr>
              <w:t>p</w:t>
            </w:r>
            <w:r w:rsidRPr="007B53E0">
              <w:rPr>
                <w:rFonts w:cs="Arial"/>
              </w:rPr>
              <w:t>r</w:t>
            </w:r>
            <w:r w:rsidRPr="007B53E0">
              <w:rPr>
                <w:rFonts w:cs="Arial"/>
                <w:spacing w:val="1"/>
              </w:rPr>
              <w:t>opria</w:t>
            </w:r>
            <w:r w:rsidRPr="007B53E0">
              <w:rPr>
                <w:rFonts w:cs="Arial"/>
                <w:spacing w:val="-2"/>
              </w:rPr>
              <w:t>t</w:t>
            </w:r>
            <w:r w:rsidRPr="007B53E0">
              <w:rPr>
                <w:rFonts w:cs="Arial"/>
              </w:rPr>
              <w:t xml:space="preserve">e </w:t>
            </w:r>
            <w:r w:rsidRPr="007B53E0">
              <w:rPr>
                <w:rFonts w:cs="Arial"/>
                <w:spacing w:val="1"/>
              </w:rPr>
              <w:t>so</w:t>
            </w:r>
            <w:r w:rsidRPr="007B53E0">
              <w:rPr>
                <w:rFonts w:cs="Arial"/>
                <w:spacing w:val="-1"/>
              </w:rPr>
              <w:t>c</w:t>
            </w:r>
            <w:r w:rsidRPr="007B53E0">
              <w:rPr>
                <w:rFonts w:cs="Arial"/>
                <w:spacing w:val="1"/>
              </w:rPr>
              <w:t>ia</w:t>
            </w:r>
            <w:r w:rsidRPr="007B53E0">
              <w:rPr>
                <w:rFonts w:cs="Arial"/>
              </w:rPr>
              <w:t>l</w:t>
            </w:r>
            <w:r w:rsidRPr="007B53E0">
              <w:rPr>
                <w:rFonts w:cs="Arial"/>
                <w:spacing w:val="-1"/>
              </w:rPr>
              <w:t xml:space="preserve"> </w:t>
            </w:r>
            <w:r w:rsidRPr="007B53E0">
              <w:rPr>
                <w:rFonts w:cs="Arial"/>
                <w:spacing w:val="1"/>
              </w:rPr>
              <w:t>inte</w:t>
            </w:r>
            <w:r w:rsidRPr="007B53E0">
              <w:rPr>
                <w:rFonts w:cs="Arial"/>
                <w:spacing w:val="-2"/>
              </w:rPr>
              <w:t>r</w:t>
            </w:r>
            <w:r w:rsidRPr="007B53E0">
              <w:rPr>
                <w:rFonts w:cs="Arial"/>
                <w:spacing w:val="1"/>
              </w:rPr>
              <w:t>ac</w:t>
            </w:r>
            <w:r w:rsidRPr="007B53E0">
              <w:rPr>
                <w:rFonts w:cs="Arial"/>
                <w:spacing w:val="-2"/>
              </w:rPr>
              <w:t>t</w:t>
            </w:r>
            <w:r w:rsidRPr="007B53E0">
              <w:rPr>
                <w:rFonts w:cs="Arial"/>
                <w:spacing w:val="1"/>
              </w:rPr>
              <w:t>ion</w:t>
            </w:r>
          </w:p>
        </w:tc>
        <w:tc>
          <w:tcPr>
            <w:tcW w:w="456" w:type="pct"/>
            <w:shd w:val="clear" w:color="auto" w:fill="auto"/>
          </w:tcPr>
          <w:p w:rsidR="00752C2C" w:rsidRPr="007B53E0" w:rsidRDefault="00752C2C" w:rsidP="008020D7"/>
        </w:tc>
        <w:tc>
          <w:tcPr>
            <w:tcW w:w="1916" w:type="pct"/>
            <w:shd w:val="clear" w:color="auto" w:fill="auto"/>
          </w:tcPr>
          <w:p w:rsidR="00752C2C" w:rsidRPr="007B53E0" w:rsidRDefault="00752C2C" w:rsidP="008020D7">
            <w:pPr>
              <w:rPr>
                <w:rFonts w:cs="Arial"/>
                <w:spacing w:val="1"/>
              </w:rPr>
            </w:pPr>
            <w:r w:rsidRPr="007B53E0">
              <w:rPr>
                <w:rFonts w:cs="Arial"/>
                <w:spacing w:val="1"/>
              </w:rPr>
              <w:t>e</w:t>
            </w:r>
            <w:r w:rsidRPr="007B53E0">
              <w:rPr>
                <w:rFonts w:cs="Arial"/>
                <w:spacing w:val="-1"/>
              </w:rPr>
              <w:t>v</w:t>
            </w:r>
            <w:r w:rsidRPr="007B53E0">
              <w:rPr>
                <w:rFonts w:cs="Arial"/>
                <w:spacing w:val="1"/>
              </w:rPr>
              <w:t>iden</w:t>
            </w:r>
            <w:r w:rsidRPr="007B53E0">
              <w:rPr>
                <w:rFonts w:cs="Arial"/>
                <w:spacing w:val="-1"/>
              </w:rPr>
              <w:t>c</w:t>
            </w:r>
            <w:r w:rsidRPr="007B53E0">
              <w:rPr>
                <w:rFonts w:cs="Arial"/>
              </w:rPr>
              <w:t>e</w:t>
            </w:r>
            <w:r w:rsidRPr="007B53E0">
              <w:rPr>
                <w:rFonts w:cs="Arial"/>
                <w:spacing w:val="1"/>
              </w:rPr>
              <w:t xml:space="preserve"> o</w:t>
            </w:r>
            <w:r w:rsidRPr="007B53E0">
              <w:rPr>
                <w:rFonts w:cs="Arial"/>
              </w:rPr>
              <w:t>f</w:t>
            </w:r>
            <w:r w:rsidRPr="007B53E0">
              <w:rPr>
                <w:rFonts w:cs="Arial"/>
                <w:spacing w:val="-3"/>
              </w:rPr>
              <w:t xml:space="preserve"> </w:t>
            </w:r>
            <w:r w:rsidRPr="007B53E0">
              <w:rPr>
                <w:rFonts w:cs="Arial"/>
                <w:spacing w:val="1"/>
              </w:rPr>
              <w:t>i</w:t>
            </w:r>
            <w:r w:rsidRPr="007B53E0">
              <w:rPr>
                <w:rFonts w:cs="Arial"/>
                <w:spacing w:val="-1"/>
              </w:rPr>
              <w:t>m</w:t>
            </w:r>
            <w:r w:rsidRPr="007B53E0">
              <w:rPr>
                <w:rFonts w:cs="Arial"/>
                <w:spacing w:val="1"/>
              </w:rPr>
              <w:t>ma</w:t>
            </w:r>
            <w:r w:rsidRPr="007B53E0">
              <w:rPr>
                <w:rFonts w:cs="Arial"/>
                <w:spacing w:val="-2"/>
              </w:rPr>
              <w:t>t</w:t>
            </w:r>
            <w:r w:rsidRPr="007B53E0">
              <w:rPr>
                <w:rFonts w:cs="Arial"/>
                <w:spacing w:val="1"/>
              </w:rPr>
              <w:t>ur</w:t>
            </w:r>
            <w:r w:rsidRPr="007B53E0">
              <w:rPr>
                <w:rFonts w:cs="Arial"/>
              </w:rPr>
              <w:t>e</w:t>
            </w:r>
            <w:r w:rsidRPr="007B53E0">
              <w:rPr>
                <w:rFonts w:cs="Arial"/>
                <w:spacing w:val="-2"/>
              </w:rPr>
              <w:t xml:space="preserve"> </w:t>
            </w:r>
            <w:r w:rsidRPr="007B53E0">
              <w:rPr>
                <w:rFonts w:cs="Arial"/>
                <w:spacing w:val="1"/>
              </w:rPr>
              <w:t>o</w:t>
            </w:r>
            <w:r w:rsidRPr="007B53E0">
              <w:rPr>
                <w:rFonts w:cs="Arial"/>
              </w:rPr>
              <w:t>r</w:t>
            </w:r>
            <w:r w:rsidRPr="007B53E0">
              <w:rPr>
                <w:rFonts w:cs="Arial"/>
                <w:spacing w:val="-2"/>
              </w:rPr>
              <w:t xml:space="preserve"> </w:t>
            </w:r>
            <w:r w:rsidRPr="007B53E0">
              <w:rPr>
                <w:rFonts w:cs="Arial"/>
                <w:spacing w:val="1"/>
              </w:rPr>
              <w:t>in</w:t>
            </w:r>
            <w:r w:rsidRPr="007B53E0">
              <w:rPr>
                <w:rFonts w:cs="Arial"/>
                <w:spacing w:val="-2"/>
              </w:rPr>
              <w:t>a</w:t>
            </w:r>
            <w:r w:rsidRPr="007B53E0">
              <w:rPr>
                <w:rFonts w:cs="Arial"/>
                <w:spacing w:val="1"/>
              </w:rPr>
              <w:t>p</w:t>
            </w:r>
            <w:r w:rsidRPr="007B53E0">
              <w:rPr>
                <w:rFonts w:cs="Arial"/>
                <w:spacing w:val="-2"/>
              </w:rPr>
              <w:t>p</w:t>
            </w:r>
            <w:r w:rsidRPr="007B53E0">
              <w:rPr>
                <w:rFonts w:cs="Arial"/>
              </w:rPr>
              <w:t>r</w:t>
            </w:r>
            <w:r w:rsidRPr="007B53E0">
              <w:rPr>
                <w:rFonts w:cs="Arial"/>
                <w:spacing w:val="1"/>
              </w:rPr>
              <w:t>opria</w:t>
            </w:r>
            <w:r w:rsidRPr="007B53E0">
              <w:rPr>
                <w:rFonts w:cs="Arial"/>
                <w:spacing w:val="-2"/>
              </w:rPr>
              <w:t>t</w:t>
            </w:r>
            <w:r w:rsidRPr="007B53E0">
              <w:rPr>
                <w:rFonts w:cs="Arial"/>
              </w:rPr>
              <w:t xml:space="preserve">e </w:t>
            </w:r>
            <w:r w:rsidRPr="007B53E0">
              <w:rPr>
                <w:rFonts w:cs="Arial"/>
                <w:spacing w:val="1"/>
              </w:rPr>
              <w:t>so</w:t>
            </w:r>
            <w:r w:rsidRPr="007B53E0">
              <w:rPr>
                <w:rFonts w:cs="Arial"/>
                <w:spacing w:val="-1"/>
              </w:rPr>
              <w:t>c</w:t>
            </w:r>
            <w:r w:rsidRPr="007B53E0">
              <w:rPr>
                <w:rFonts w:cs="Arial"/>
                <w:spacing w:val="1"/>
              </w:rPr>
              <w:t>ia</w:t>
            </w:r>
            <w:r w:rsidRPr="007B53E0">
              <w:rPr>
                <w:rFonts w:cs="Arial"/>
              </w:rPr>
              <w:t>l</w:t>
            </w:r>
            <w:r w:rsidRPr="007B53E0">
              <w:rPr>
                <w:rFonts w:cs="Arial"/>
                <w:spacing w:val="-1"/>
              </w:rPr>
              <w:t xml:space="preserve"> </w:t>
            </w:r>
            <w:r w:rsidRPr="007B53E0">
              <w:rPr>
                <w:rFonts w:cs="Arial"/>
                <w:spacing w:val="1"/>
              </w:rPr>
              <w:t>inte</w:t>
            </w:r>
            <w:r w:rsidRPr="007B53E0">
              <w:rPr>
                <w:rFonts w:cs="Arial"/>
                <w:spacing w:val="-2"/>
              </w:rPr>
              <w:t>r</w:t>
            </w:r>
            <w:r w:rsidRPr="007B53E0">
              <w:rPr>
                <w:rFonts w:cs="Arial"/>
                <w:spacing w:val="1"/>
              </w:rPr>
              <w:t>ac</w:t>
            </w:r>
            <w:r w:rsidRPr="007B53E0">
              <w:rPr>
                <w:rFonts w:cs="Arial"/>
                <w:spacing w:val="-2"/>
              </w:rPr>
              <w:t>t</w:t>
            </w:r>
            <w:r w:rsidRPr="007B53E0">
              <w:rPr>
                <w:rFonts w:cs="Arial"/>
                <w:spacing w:val="1"/>
              </w:rPr>
              <w:t>ion</w:t>
            </w:r>
          </w:p>
        </w:tc>
        <w:tc>
          <w:tcPr>
            <w:tcW w:w="455" w:type="pct"/>
            <w:shd w:val="clear" w:color="auto" w:fill="auto"/>
          </w:tcPr>
          <w:p w:rsidR="00752C2C" w:rsidRPr="007B53E0" w:rsidRDefault="00752C2C" w:rsidP="008020D7"/>
        </w:tc>
      </w:tr>
      <w:tr w:rsidR="00752C2C" w:rsidRPr="00AA5239" w:rsidTr="00612134">
        <w:trPr>
          <w:gridAfter w:val="1"/>
          <w:wAfter w:w="17" w:type="pct"/>
        </w:trPr>
        <w:tc>
          <w:tcPr>
            <w:tcW w:w="272" w:type="pct"/>
            <w:vMerge/>
            <w:shd w:val="clear" w:color="auto" w:fill="auto"/>
          </w:tcPr>
          <w:p w:rsidR="00752C2C" w:rsidRPr="00AA5239" w:rsidRDefault="00752C2C" w:rsidP="008020D7"/>
        </w:tc>
        <w:tc>
          <w:tcPr>
            <w:tcW w:w="1884" w:type="pct"/>
            <w:shd w:val="clear" w:color="auto" w:fill="auto"/>
          </w:tcPr>
          <w:p w:rsidR="00752C2C" w:rsidRPr="007B53E0" w:rsidRDefault="00752C2C" w:rsidP="008020D7">
            <w:pPr>
              <w:rPr>
                <w:rFonts w:cs="Arial"/>
                <w:spacing w:val="1"/>
              </w:rPr>
            </w:pPr>
            <w:r w:rsidRPr="007B53E0">
              <w:rPr>
                <w:rFonts w:cs="Arial"/>
                <w:spacing w:val="1"/>
              </w:rPr>
              <w:t>poo</w:t>
            </w:r>
            <w:r w:rsidRPr="007B53E0">
              <w:rPr>
                <w:rFonts w:cs="Arial"/>
              </w:rPr>
              <w:t>r</w:t>
            </w:r>
            <w:r w:rsidRPr="007B53E0">
              <w:rPr>
                <w:rFonts w:cs="Arial"/>
                <w:spacing w:val="-1"/>
              </w:rPr>
              <w:t xml:space="preserve"> </w:t>
            </w:r>
            <w:r w:rsidRPr="007B53E0">
              <w:rPr>
                <w:rFonts w:cs="Arial"/>
                <w:spacing w:val="1"/>
              </w:rPr>
              <w:t>sc</w:t>
            </w:r>
            <w:r w:rsidRPr="007B53E0">
              <w:rPr>
                <w:rFonts w:cs="Arial"/>
                <w:spacing w:val="-2"/>
              </w:rPr>
              <w:t>h</w:t>
            </w:r>
            <w:r w:rsidRPr="007B53E0">
              <w:rPr>
                <w:rFonts w:cs="Arial"/>
                <w:spacing w:val="1"/>
              </w:rPr>
              <w:t>ool atten</w:t>
            </w:r>
            <w:r w:rsidRPr="007B53E0">
              <w:rPr>
                <w:rFonts w:cs="Arial"/>
                <w:spacing w:val="-2"/>
              </w:rPr>
              <w:t>d</w:t>
            </w:r>
            <w:r w:rsidRPr="007B53E0">
              <w:rPr>
                <w:rFonts w:cs="Arial"/>
                <w:spacing w:val="1"/>
              </w:rPr>
              <w:t>a</w:t>
            </w:r>
            <w:r w:rsidRPr="007B53E0">
              <w:rPr>
                <w:rFonts w:cs="Arial"/>
                <w:spacing w:val="-2"/>
              </w:rPr>
              <w:t>n</w:t>
            </w:r>
            <w:r w:rsidRPr="007B53E0">
              <w:rPr>
                <w:rFonts w:cs="Arial"/>
                <w:spacing w:val="1"/>
              </w:rPr>
              <w:t>c</w:t>
            </w:r>
            <w:r w:rsidRPr="007B53E0">
              <w:rPr>
                <w:rFonts w:cs="Arial"/>
              </w:rPr>
              <w:t>e</w:t>
            </w:r>
            <w:r w:rsidRPr="007B53E0">
              <w:rPr>
                <w:rFonts w:cs="Arial"/>
                <w:spacing w:val="1"/>
              </w:rPr>
              <w:t xml:space="preserve"> r</w:t>
            </w:r>
            <w:r w:rsidRPr="007B53E0">
              <w:rPr>
                <w:rFonts w:cs="Arial"/>
                <w:spacing w:val="-2"/>
              </w:rPr>
              <w:t>e</w:t>
            </w:r>
            <w:r w:rsidRPr="007B53E0">
              <w:rPr>
                <w:rFonts w:cs="Arial"/>
                <w:spacing w:val="1"/>
              </w:rPr>
              <w:t>cor</w:t>
            </w:r>
            <w:r w:rsidRPr="007B53E0">
              <w:rPr>
                <w:rFonts w:cs="Arial"/>
              </w:rPr>
              <w:t>d</w:t>
            </w:r>
            <w:r w:rsidRPr="007B53E0">
              <w:rPr>
                <w:rFonts w:cs="Arial"/>
                <w:spacing w:val="-1"/>
              </w:rPr>
              <w:t xml:space="preserve"> </w:t>
            </w:r>
            <w:r w:rsidRPr="007B53E0">
              <w:rPr>
                <w:rFonts w:cs="Arial"/>
                <w:spacing w:val="1"/>
              </w:rPr>
              <w:t>tha</w:t>
            </w:r>
            <w:r w:rsidRPr="007B53E0">
              <w:rPr>
                <w:rFonts w:cs="Arial"/>
              </w:rPr>
              <w:t>t</w:t>
            </w:r>
            <w:r w:rsidRPr="007B53E0">
              <w:rPr>
                <w:rFonts w:cs="Arial"/>
                <w:spacing w:val="-5"/>
              </w:rPr>
              <w:t xml:space="preserve"> </w:t>
            </w:r>
            <w:r w:rsidRPr="007B53E0">
              <w:rPr>
                <w:rFonts w:cs="Arial"/>
                <w:spacing w:val="1"/>
              </w:rPr>
              <w:t>ma</w:t>
            </w:r>
            <w:r w:rsidRPr="007B53E0">
              <w:rPr>
                <w:rFonts w:cs="Arial"/>
              </w:rPr>
              <w:t>y</w:t>
            </w:r>
            <w:r w:rsidRPr="007B53E0">
              <w:rPr>
                <w:rFonts w:cs="Arial"/>
                <w:spacing w:val="-1"/>
              </w:rPr>
              <w:t xml:space="preserve"> </w:t>
            </w:r>
            <w:r w:rsidRPr="007B53E0">
              <w:rPr>
                <w:rFonts w:cs="Arial"/>
                <w:spacing w:val="1"/>
              </w:rPr>
              <w:t>a</w:t>
            </w:r>
            <w:r w:rsidRPr="007B53E0">
              <w:rPr>
                <w:rFonts w:cs="Arial"/>
                <w:spacing w:val="-2"/>
              </w:rPr>
              <w:t>ff</w:t>
            </w:r>
            <w:r w:rsidRPr="007B53E0">
              <w:rPr>
                <w:rFonts w:cs="Arial"/>
                <w:spacing w:val="1"/>
              </w:rPr>
              <w:t>ec</w:t>
            </w:r>
            <w:r w:rsidRPr="007B53E0">
              <w:rPr>
                <w:rFonts w:cs="Arial"/>
              </w:rPr>
              <w:t>t</w:t>
            </w:r>
            <w:r w:rsidRPr="007B53E0">
              <w:rPr>
                <w:rFonts w:cs="Arial"/>
                <w:spacing w:val="-2"/>
              </w:rPr>
              <w:t xml:space="preserve"> l</w:t>
            </w:r>
            <w:r w:rsidRPr="007B53E0">
              <w:rPr>
                <w:rFonts w:cs="Arial"/>
                <w:spacing w:val="1"/>
              </w:rPr>
              <w:t>ear</w:t>
            </w:r>
            <w:r w:rsidRPr="007B53E0">
              <w:rPr>
                <w:rFonts w:cs="Arial"/>
                <w:spacing w:val="-2"/>
              </w:rPr>
              <w:t>n</w:t>
            </w:r>
            <w:r w:rsidRPr="007B53E0">
              <w:rPr>
                <w:rFonts w:cs="Arial"/>
                <w:spacing w:val="1"/>
              </w:rPr>
              <w:t>ing</w:t>
            </w:r>
          </w:p>
        </w:tc>
        <w:tc>
          <w:tcPr>
            <w:tcW w:w="456" w:type="pct"/>
            <w:shd w:val="clear" w:color="auto" w:fill="auto"/>
          </w:tcPr>
          <w:p w:rsidR="00752C2C" w:rsidRPr="007B53E0" w:rsidRDefault="00752C2C" w:rsidP="008020D7"/>
        </w:tc>
        <w:tc>
          <w:tcPr>
            <w:tcW w:w="1916" w:type="pct"/>
            <w:shd w:val="clear" w:color="auto" w:fill="auto"/>
          </w:tcPr>
          <w:p w:rsidR="00752C2C" w:rsidRPr="007B53E0" w:rsidRDefault="00752C2C" w:rsidP="008020D7">
            <w:pPr>
              <w:rPr>
                <w:rFonts w:cs="Arial"/>
                <w:spacing w:val="1"/>
              </w:rPr>
            </w:pPr>
            <w:r w:rsidRPr="007B53E0">
              <w:rPr>
                <w:rFonts w:cs="Arial"/>
                <w:spacing w:val="1"/>
              </w:rPr>
              <w:t>poo</w:t>
            </w:r>
            <w:r w:rsidRPr="007B53E0">
              <w:rPr>
                <w:rFonts w:cs="Arial"/>
              </w:rPr>
              <w:t>r</w:t>
            </w:r>
            <w:r w:rsidRPr="007B53E0">
              <w:rPr>
                <w:rFonts w:cs="Arial"/>
                <w:spacing w:val="-1"/>
              </w:rPr>
              <w:t xml:space="preserve"> </w:t>
            </w:r>
            <w:r w:rsidRPr="007B53E0">
              <w:rPr>
                <w:rFonts w:cs="Arial"/>
                <w:spacing w:val="1"/>
              </w:rPr>
              <w:t>sc</w:t>
            </w:r>
            <w:r w:rsidRPr="007B53E0">
              <w:rPr>
                <w:rFonts w:cs="Arial"/>
                <w:spacing w:val="-2"/>
              </w:rPr>
              <w:t>h</w:t>
            </w:r>
            <w:r w:rsidRPr="007B53E0">
              <w:rPr>
                <w:rFonts w:cs="Arial"/>
                <w:spacing w:val="1"/>
              </w:rPr>
              <w:t>ool atten</w:t>
            </w:r>
            <w:r w:rsidRPr="007B53E0">
              <w:rPr>
                <w:rFonts w:cs="Arial"/>
                <w:spacing w:val="-2"/>
              </w:rPr>
              <w:t>d</w:t>
            </w:r>
            <w:r w:rsidRPr="007B53E0">
              <w:rPr>
                <w:rFonts w:cs="Arial"/>
                <w:spacing w:val="1"/>
              </w:rPr>
              <w:t>a</w:t>
            </w:r>
            <w:r w:rsidRPr="007B53E0">
              <w:rPr>
                <w:rFonts w:cs="Arial"/>
                <w:spacing w:val="-2"/>
              </w:rPr>
              <w:t>n</w:t>
            </w:r>
            <w:r w:rsidRPr="007B53E0">
              <w:rPr>
                <w:rFonts w:cs="Arial"/>
                <w:spacing w:val="1"/>
              </w:rPr>
              <w:t>c</w:t>
            </w:r>
            <w:r w:rsidRPr="007B53E0">
              <w:rPr>
                <w:rFonts w:cs="Arial"/>
              </w:rPr>
              <w:t>e</w:t>
            </w:r>
            <w:r w:rsidRPr="007B53E0">
              <w:rPr>
                <w:rFonts w:cs="Arial"/>
                <w:spacing w:val="1"/>
              </w:rPr>
              <w:t xml:space="preserve"> r</w:t>
            </w:r>
            <w:r w:rsidRPr="007B53E0">
              <w:rPr>
                <w:rFonts w:cs="Arial"/>
                <w:spacing w:val="-2"/>
              </w:rPr>
              <w:t>e</w:t>
            </w:r>
            <w:r w:rsidRPr="007B53E0">
              <w:rPr>
                <w:rFonts w:cs="Arial"/>
                <w:spacing w:val="1"/>
              </w:rPr>
              <w:t>cor</w:t>
            </w:r>
            <w:r w:rsidRPr="007B53E0">
              <w:rPr>
                <w:rFonts w:cs="Arial"/>
              </w:rPr>
              <w:t>d</w:t>
            </w:r>
            <w:r w:rsidRPr="007B53E0">
              <w:rPr>
                <w:rFonts w:cs="Arial"/>
                <w:spacing w:val="-1"/>
              </w:rPr>
              <w:t xml:space="preserve"> </w:t>
            </w:r>
            <w:r w:rsidRPr="007B53E0">
              <w:rPr>
                <w:rFonts w:cs="Arial"/>
                <w:spacing w:val="1"/>
              </w:rPr>
              <w:t>tha</w:t>
            </w:r>
            <w:r w:rsidRPr="007B53E0">
              <w:rPr>
                <w:rFonts w:cs="Arial"/>
              </w:rPr>
              <w:t>t</w:t>
            </w:r>
            <w:r w:rsidRPr="007B53E0">
              <w:rPr>
                <w:rFonts w:cs="Arial"/>
                <w:spacing w:val="-5"/>
              </w:rPr>
              <w:t xml:space="preserve"> </w:t>
            </w:r>
            <w:r w:rsidRPr="007B53E0">
              <w:rPr>
                <w:rFonts w:cs="Arial"/>
                <w:spacing w:val="1"/>
              </w:rPr>
              <w:t>ma</w:t>
            </w:r>
            <w:r w:rsidRPr="007B53E0">
              <w:rPr>
                <w:rFonts w:cs="Arial"/>
              </w:rPr>
              <w:t>y</w:t>
            </w:r>
            <w:r w:rsidRPr="007B53E0">
              <w:rPr>
                <w:rFonts w:cs="Arial"/>
                <w:spacing w:val="-1"/>
              </w:rPr>
              <w:t xml:space="preserve"> </w:t>
            </w:r>
            <w:r w:rsidRPr="007B53E0">
              <w:rPr>
                <w:rFonts w:cs="Arial"/>
                <w:spacing w:val="1"/>
              </w:rPr>
              <w:t>a</w:t>
            </w:r>
            <w:r w:rsidRPr="007B53E0">
              <w:rPr>
                <w:rFonts w:cs="Arial"/>
                <w:spacing w:val="-2"/>
              </w:rPr>
              <w:t>ff</w:t>
            </w:r>
            <w:r w:rsidRPr="007B53E0">
              <w:rPr>
                <w:rFonts w:cs="Arial"/>
                <w:spacing w:val="1"/>
              </w:rPr>
              <w:t>ec</w:t>
            </w:r>
            <w:r w:rsidRPr="007B53E0">
              <w:rPr>
                <w:rFonts w:cs="Arial"/>
              </w:rPr>
              <w:t>t</w:t>
            </w:r>
            <w:r w:rsidRPr="007B53E0">
              <w:rPr>
                <w:rFonts w:cs="Arial"/>
                <w:spacing w:val="-2"/>
              </w:rPr>
              <w:t xml:space="preserve"> l</w:t>
            </w:r>
            <w:r w:rsidRPr="007B53E0">
              <w:rPr>
                <w:rFonts w:cs="Arial"/>
                <w:spacing w:val="1"/>
              </w:rPr>
              <w:t>ear</w:t>
            </w:r>
            <w:r w:rsidRPr="007B53E0">
              <w:rPr>
                <w:rFonts w:cs="Arial"/>
                <w:spacing w:val="-2"/>
              </w:rPr>
              <w:t>n</w:t>
            </w:r>
            <w:r w:rsidRPr="007B53E0">
              <w:rPr>
                <w:rFonts w:cs="Arial"/>
                <w:spacing w:val="1"/>
              </w:rPr>
              <w:t>ing</w:t>
            </w:r>
          </w:p>
        </w:tc>
        <w:tc>
          <w:tcPr>
            <w:tcW w:w="455" w:type="pct"/>
            <w:shd w:val="clear" w:color="auto" w:fill="auto"/>
          </w:tcPr>
          <w:p w:rsidR="00752C2C" w:rsidRPr="007B53E0" w:rsidRDefault="00752C2C" w:rsidP="008020D7"/>
        </w:tc>
      </w:tr>
      <w:tr w:rsidR="00752C2C" w:rsidRPr="00AA5239" w:rsidTr="00612134">
        <w:trPr>
          <w:gridAfter w:val="1"/>
          <w:wAfter w:w="17" w:type="pct"/>
        </w:trPr>
        <w:tc>
          <w:tcPr>
            <w:tcW w:w="272" w:type="pct"/>
            <w:vMerge/>
            <w:shd w:val="clear" w:color="auto" w:fill="auto"/>
          </w:tcPr>
          <w:p w:rsidR="00752C2C" w:rsidRPr="00AA5239" w:rsidRDefault="00752C2C" w:rsidP="008020D7"/>
        </w:tc>
        <w:tc>
          <w:tcPr>
            <w:tcW w:w="1884" w:type="pct"/>
            <w:shd w:val="clear" w:color="auto" w:fill="auto"/>
          </w:tcPr>
          <w:p w:rsidR="00752C2C" w:rsidRPr="007B53E0" w:rsidRDefault="00752C2C" w:rsidP="008020D7">
            <w:pPr>
              <w:rPr>
                <w:rFonts w:cs="Arial"/>
                <w:spacing w:val="1"/>
              </w:rPr>
            </w:pPr>
            <w:r w:rsidRPr="007B53E0">
              <w:rPr>
                <w:rFonts w:cs="Arial"/>
                <w:spacing w:val="1"/>
              </w:rPr>
              <w:t>self</w:t>
            </w:r>
            <w:r w:rsidRPr="007B53E0">
              <w:rPr>
                <w:rFonts w:cs="Arial"/>
                <w:spacing w:val="-2"/>
              </w:rPr>
              <w:t>-</w:t>
            </w:r>
            <w:r w:rsidRPr="007B53E0">
              <w:rPr>
                <w:rFonts w:cs="Arial"/>
                <w:spacing w:val="1"/>
              </w:rPr>
              <w:t>hel</w:t>
            </w:r>
            <w:r w:rsidRPr="007B53E0">
              <w:rPr>
                <w:rFonts w:cs="Arial"/>
              </w:rPr>
              <w:t>p</w:t>
            </w:r>
            <w:r w:rsidRPr="007B53E0">
              <w:rPr>
                <w:rFonts w:cs="Arial"/>
                <w:spacing w:val="-1"/>
              </w:rPr>
              <w:t xml:space="preserve"> s</w:t>
            </w:r>
            <w:r w:rsidRPr="007B53E0">
              <w:rPr>
                <w:rFonts w:cs="Arial"/>
                <w:spacing w:val="1"/>
              </w:rPr>
              <w:t>ki</w:t>
            </w:r>
            <w:r w:rsidRPr="007B53E0">
              <w:rPr>
                <w:rFonts w:cs="Arial"/>
                <w:spacing w:val="-2"/>
              </w:rPr>
              <w:t>l</w:t>
            </w:r>
            <w:r w:rsidRPr="007B53E0">
              <w:rPr>
                <w:rFonts w:cs="Arial"/>
                <w:spacing w:val="1"/>
              </w:rPr>
              <w:t>ls</w:t>
            </w:r>
          </w:p>
        </w:tc>
        <w:tc>
          <w:tcPr>
            <w:tcW w:w="456" w:type="pct"/>
            <w:shd w:val="clear" w:color="auto" w:fill="auto"/>
          </w:tcPr>
          <w:p w:rsidR="00752C2C" w:rsidRPr="007B53E0" w:rsidRDefault="00752C2C" w:rsidP="008020D7"/>
        </w:tc>
        <w:tc>
          <w:tcPr>
            <w:tcW w:w="1916" w:type="pct"/>
            <w:shd w:val="clear" w:color="auto" w:fill="auto"/>
          </w:tcPr>
          <w:p w:rsidR="00752C2C" w:rsidRPr="007B53E0" w:rsidRDefault="00752C2C" w:rsidP="008020D7">
            <w:pPr>
              <w:rPr>
                <w:rFonts w:cs="Arial"/>
                <w:spacing w:val="1"/>
              </w:rPr>
            </w:pPr>
            <w:r w:rsidRPr="007B53E0">
              <w:rPr>
                <w:rFonts w:cs="Arial"/>
                <w:spacing w:val="1"/>
              </w:rPr>
              <w:t>self</w:t>
            </w:r>
            <w:r w:rsidRPr="007B53E0">
              <w:rPr>
                <w:rFonts w:cs="Arial"/>
                <w:spacing w:val="-2"/>
              </w:rPr>
              <w:t>-</w:t>
            </w:r>
            <w:r w:rsidRPr="007B53E0">
              <w:rPr>
                <w:rFonts w:cs="Arial"/>
                <w:spacing w:val="1"/>
              </w:rPr>
              <w:t>hel</w:t>
            </w:r>
            <w:r w:rsidRPr="007B53E0">
              <w:rPr>
                <w:rFonts w:cs="Arial"/>
              </w:rPr>
              <w:t>p</w:t>
            </w:r>
            <w:r w:rsidRPr="007B53E0">
              <w:rPr>
                <w:rFonts w:cs="Arial"/>
                <w:spacing w:val="-1"/>
              </w:rPr>
              <w:t xml:space="preserve"> s</w:t>
            </w:r>
            <w:r w:rsidRPr="007B53E0">
              <w:rPr>
                <w:rFonts w:cs="Arial"/>
                <w:spacing w:val="1"/>
              </w:rPr>
              <w:t>ki</w:t>
            </w:r>
            <w:r w:rsidRPr="007B53E0">
              <w:rPr>
                <w:rFonts w:cs="Arial"/>
                <w:spacing w:val="-2"/>
              </w:rPr>
              <w:t>l</w:t>
            </w:r>
            <w:r w:rsidRPr="007B53E0">
              <w:rPr>
                <w:rFonts w:cs="Arial"/>
                <w:spacing w:val="1"/>
              </w:rPr>
              <w:t>ls</w:t>
            </w:r>
          </w:p>
        </w:tc>
        <w:tc>
          <w:tcPr>
            <w:tcW w:w="455" w:type="pct"/>
            <w:shd w:val="clear" w:color="auto" w:fill="auto"/>
          </w:tcPr>
          <w:p w:rsidR="00752C2C" w:rsidRPr="007B53E0" w:rsidRDefault="00752C2C" w:rsidP="008020D7"/>
        </w:tc>
      </w:tr>
      <w:tr w:rsidR="00752C2C" w:rsidRPr="00AA5239" w:rsidTr="00612134">
        <w:trPr>
          <w:gridAfter w:val="1"/>
          <w:wAfter w:w="17" w:type="pct"/>
        </w:trPr>
        <w:tc>
          <w:tcPr>
            <w:tcW w:w="272" w:type="pct"/>
            <w:vMerge/>
            <w:shd w:val="clear" w:color="auto" w:fill="auto"/>
          </w:tcPr>
          <w:p w:rsidR="00752C2C" w:rsidRPr="00AA5239" w:rsidRDefault="00752C2C" w:rsidP="008020D7"/>
        </w:tc>
        <w:tc>
          <w:tcPr>
            <w:tcW w:w="1884" w:type="pct"/>
            <w:shd w:val="clear" w:color="auto" w:fill="auto"/>
          </w:tcPr>
          <w:p w:rsidR="00752C2C" w:rsidRPr="007B53E0" w:rsidRDefault="00752C2C" w:rsidP="008020D7">
            <w:pPr>
              <w:rPr>
                <w:rFonts w:cs="Arial"/>
                <w:spacing w:val="1"/>
              </w:rPr>
            </w:pPr>
            <w:r w:rsidRPr="007B53E0">
              <w:rPr>
                <w:rFonts w:cs="Arial"/>
                <w:spacing w:val="1"/>
              </w:rPr>
              <w:t>difficulty in adapting to change</w:t>
            </w:r>
          </w:p>
        </w:tc>
        <w:tc>
          <w:tcPr>
            <w:tcW w:w="456" w:type="pct"/>
            <w:shd w:val="clear" w:color="auto" w:fill="auto"/>
          </w:tcPr>
          <w:p w:rsidR="00752C2C" w:rsidRPr="007B53E0" w:rsidRDefault="00752C2C" w:rsidP="008020D7"/>
        </w:tc>
        <w:tc>
          <w:tcPr>
            <w:tcW w:w="1916" w:type="pct"/>
            <w:shd w:val="clear" w:color="auto" w:fill="auto"/>
          </w:tcPr>
          <w:p w:rsidR="00752C2C" w:rsidRPr="007B53E0" w:rsidRDefault="00752C2C" w:rsidP="008020D7">
            <w:pPr>
              <w:rPr>
                <w:rFonts w:cs="Arial"/>
                <w:spacing w:val="1"/>
              </w:rPr>
            </w:pPr>
            <w:r w:rsidRPr="007B53E0">
              <w:rPr>
                <w:rFonts w:cs="Arial"/>
                <w:spacing w:val="1"/>
              </w:rPr>
              <w:t>difficulty in adapting to change</w:t>
            </w:r>
          </w:p>
        </w:tc>
        <w:tc>
          <w:tcPr>
            <w:tcW w:w="455" w:type="pct"/>
            <w:shd w:val="clear" w:color="auto" w:fill="auto"/>
          </w:tcPr>
          <w:p w:rsidR="00752C2C" w:rsidRPr="007B53E0" w:rsidRDefault="00752C2C" w:rsidP="008020D7"/>
        </w:tc>
      </w:tr>
      <w:tr w:rsidR="00752C2C" w:rsidRPr="00AA5239" w:rsidTr="00612134">
        <w:trPr>
          <w:gridAfter w:val="1"/>
          <w:wAfter w:w="17" w:type="pct"/>
        </w:trPr>
        <w:tc>
          <w:tcPr>
            <w:tcW w:w="272" w:type="pct"/>
            <w:vMerge/>
            <w:shd w:val="clear" w:color="auto" w:fill="auto"/>
          </w:tcPr>
          <w:p w:rsidR="00752C2C" w:rsidRPr="00AA5239" w:rsidRDefault="00752C2C" w:rsidP="008020D7"/>
        </w:tc>
        <w:tc>
          <w:tcPr>
            <w:tcW w:w="1884" w:type="pct"/>
            <w:shd w:val="clear" w:color="auto" w:fill="auto"/>
          </w:tcPr>
          <w:p w:rsidR="00752C2C" w:rsidRPr="007B53E0" w:rsidRDefault="00752C2C" w:rsidP="008020D7">
            <w:pPr>
              <w:rPr>
                <w:rFonts w:cs="Arial"/>
                <w:spacing w:val="1"/>
              </w:rPr>
            </w:pPr>
            <w:r w:rsidRPr="007B53E0">
              <w:rPr>
                <w:rFonts w:cs="Arial"/>
                <w:spacing w:val="1"/>
              </w:rPr>
              <w:t>low level of resilience in challenging circumstances.</w:t>
            </w:r>
          </w:p>
        </w:tc>
        <w:tc>
          <w:tcPr>
            <w:tcW w:w="456" w:type="pct"/>
            <w:shd w:val="clear" w:color="auto" w:fill="auto"/>
          </w:tcPr>
          <w:p w:rsidR="00752C2C" w:rsidRPr="007B53E0" w:rsidRDefault="00752C2C" w:rsidP="008020D7"/>
        </w:tc>
        <w:tc>
          <w:tcPr>
            <w:tcW w:w="1916" w:type="pct"/>
            <w:shd w:val="clear" w:color="auto" w:fill="auto"/>
          </w:tcPr>
          <w:p w:rsidR="00752C2C" w:rsidRPr="007B53E0" w:rsidRDefault="00752C2C" w:rsidP="008020D7">
            <w:pPr>
              <w:rPr>
                <w:rFonts w:cs="Arial"/>
                <w:spacing w:val="1"/>
              </w:rPr>
            </w:pPr>
            <w:r w:rsidRPr="007B53E0">
              <w:rPr>
                <w:rFonts w:cs="Arial"/>
                <w:spacing w:val="1"/>
              </w:rPr>
              <w:t>low level of resilience in challenging circumstances.</w:t>
            </w:r>
          </w:p>
        </w:tc>
        <w:tc>
          <w:tcPr>
            <w:tcW w:w="455" w:type="pct"/>
            <w:shd w:val="clear" w:color="auto" w:fill="auto"/>
          </w:tcPr>
          <w:p w:rsidR="00752C2C" w:rsidRPr="007B53E0" w:rsidRDefault="00752C2C" w:rsidP="008020D7"/>
        </w:tc>
      </w:tr>
    </w:tbl>
    <w:p w:rsidR="00752C2C" w:rsidRPr="00A905E1" w:rsidRDefault="00A905E1" w:rsidP="00752C2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4"/>
        <w:gridCol w:w="822"/>
      </w:tblGrid>
      <w:tr w:rsidR="00752C2C" w:rsidRPr="00AA5239" w:rsidTr="00CC6823">
        <w:tc>
          <w:tcPr>
            <w:tcW w:w="4571" w:type="pct"/>
            <w:shd w:val="clear" w:color="auto" w:fill="auto"/>
          </w:tcPr>
          <w:p w:rsidR="00752C2C" w:rsidRPr="00AA5239" w:rsidRDefault="00752C2C" w:rsidP="008020D7">
            <w:pPr>
              <w:jc w:val="center"/>
              <w:rPr>
                <w:b/>
                <w:sz w:val="28"/>
                <w:szCs w:val="28"/>
              </w:rPr>
            </w:pPr>
            <w:r w:rsidRPr="00AA5239">
              <w:rPr>
                <w:b/>
                <w:sz w:val="28"/>
                <w:szCs w:val="28"/>
              </w:rPr>
              <w:t>Assessment and planning</w:t>
            </w:r>
          </w:p>
        </w:tc>
        <w:tc>
          <w:tcPr>
            <w:tcW w:w="429" w:type="pct"/>
            <w:shd w:val="clear" w:color="auto" w:fill="auto"/>
          </w:tcPr>
          <w:p w:rsidR="00752C2C" w:rsidRPr="00AA5239" w:rsidRDefault="00752C2C" w:rsidP="008020D7">
            <w:pPr>
              <w:rPr>
                <w:b/>
              </w:rPr>
            </w:pPr>
            <w:r w:rsidRPr="00AA5239">
              <w:rPr>
                <w:b/>
              </w:rPr>
              <w:t>Date</w:t>
            </w:r>
          </w:p>
        </w:tc>
      </w:tr>
      <w:tr w:rsidR="00752C2C" w:rsidRPr="00AA5239" w:rsidTr="00CC6823">
        <w:tc>
          <w:tcPr>
            <w:tcW w:w="4571" w:type="pct"/>
            <w:shd w:val="clear" w:color="auto" w:fill="auto"/>
          </w:tcPr>
          <w:p w:rsidR="00752C2C" w:rsidRPr="00AA5239" w:rsidRDefault="00752C2C" w:rsidP="0094183D">
            <w:pPr>
              <w:numPr>
                <w:ilvl w:val="0"/>
                <w:numId w:val="42"/>
              </w:numPr>
            </w:pPr>
            <w:r w:rsidRPr="00AA5239">
              <w:t xml:space="preserve">Use formative as well as summative assessment to unpick difficulties in detail. </w:t>
            </w:r>
          </w:p>
        </w:tc>
        <w:tc>
          <w:tcPr>
            <w:tcW w:w="429" w:type="pct"/>
            <w:shd w:val="clear" w:color="auto" w:fill="auto"/>
          </w:tcPr>
          <w:p w:rsidR="00752C2C" w:rsidRPr="00931143" w:rsidRDefault="00752C2C" w:rsidP="008020D7"/>
        </w:tc>
      </w:tr>
      <w:tr w:rsidR="00752C2C" w:rsidRPr="00AA5239" w:rsidTr="008020D7">
        <w:tc>
          <w:tcPr>
            <w:tcW w:w="5000" w:type="pct"/>
            <w:gridSpan w:val="2"/>
            <w:shd w:val="clear" w:color="auto" w:fill="auto"/>
          </w:tcPr>
          <w:p w:rsidR="00752C2C" w:rsidRPr="00AA5239" w:rsidRDefault="00752C2C" w:rsidP="008020D7">
            <w:pPr>
              <w:rPr>
                <w:b/>
              </w:rPr>
            </w:pPr>
            <w:r w:rsidRPr="00AA5239">
              <w:rPr>
                <w:b/>
              </w:rPr>
              <w:t xml:space="preserve">Useful assessment materials include: </w:t>
            </w:r>
          </w:p>
        </w:tc>
      </w:tr>
      <w:tr w:rsidR="00752C2C" w:rsidRPr="00AA5239" w:rsidTr="00CC6823">
        <w:tc>
          <w:tcPr>
            <w:tcW w:w="4571" w:type="pct"/>
            <w:shd w:val="clear" w:color="auto" w:fill="auto"/>
          </w:tcPr>
          <w:p w:rsidR="00752C2C" w:rsidRPr="00AA5239" w:rsidRDefault="00752C2C" w:rsidP="0094183D">
            <w:pPr>
              <w:numPr>
                <w:ilvl w:val="0"/>
                <w:numId w:val="41"/>
              </w:numPr>
            </w:pPr>
            <w:r w:rsidRPr="00AA5239">
              <w:t>Oxfordshire Literacy Assessment Pack.</w:t>
            </w:r>
          </w:p>
        </w:tc>
        <w:tc>
          <w:tcPr>
            <w:tcW w:w="429" w:type="pct"/>
            <w:shd w:val="clear" w:color="auto" w:fill="auto"/>
          </w:tcPr>
          <w:p w:rsidR="00752C2C" w:rsidRPr="00931143" w:rsidRDefault="00752C2C" w:rsidP="008020D7"/>
        </w:tc>
      </w:tr>
      <w:tr w:rsidR="00752C2C" w:rsidRPr="00AA5239" w:rsidTr="00CC6823">
        <w:tc>
          <w:tcPr>
            <w:tcW w:w="4571" w:type="pct"/>
            <w:shd w:val="clear" w:color="auto" w:fill="auto"/>
          </w:tcPr>
          <w:p w:rsidR="00752C2C" w:rsidRPr="00AA5239" w:rsidRDefault="00752C2C" w:rsidP="0094183D">
            <w:pPr>
              <w:numPr>
                <w:ilvl w:val="0"/>
                <w:numId w:val="41"/>
              </w:numPr>
            </w:pPr>
            <w:r w:rsidRPr="00AA5239">
              <w:t>Sandwell maths assessment.</w:t>
            </w:r>
          </w:p>
        </w:tc>
        <w:tc>
          <w:tcPr>
            <w:tcW w:w="429" w:type="pct"/>
            <w:shd w:val="clear" w:color="auto" w:fill="auto"/>
          </w:tcPr>
          <w:p w:rsidR="00752C2C" w:rsidRPr="00931143" w:rsidRDefault="00752C2C" w:rsidP="008020D7"/>
        </w:tc>
      </w:tr>
      <w:tr w:rsidR="00752C2C" w:rsidRPr="00AA5239" w:rsidTr="008020D7">
        <w:tc>
          <w:tcPr>
            <w:tcW w:w="5000" w:type="pct"/>
            <w:gridSpan w:val="2"/>
            <w:shd w:val="clear" w:color="auto" w:fill="auto"/>
          </w:tcPr>
          <w:p w:rsidR="00752C2C" w:rsidRPr="00AA5239" w:rsidRDefault="00752C2C" w:rsidP="008020D7">
            <w:pPr>
              <w:tabs>
                <w:tab w:val="left" w:pos="0"/>
              </w:tabs>
              <w:ind w:left="72" w:hanging="72"/>
              <w:rPr>
                <w:b/>
              </w:rPr>
            </w:pPr>
            <w:r w:rsidRPr="00AA5239">
              <w:rPr>
                <w:b/>
              </w:rPr>
              <w:t>For further advice with assessment and planning contact:</w:t>
            </w:r>
          </w:p>
        </w:tc>
      </w:tr>
      <w:tr w:rsidR="00752C2C" w:rsidRPr="00AA5239" w:rsidTr="00CC6823">
        <w:tc>
          <w:tcPr>
            <w:tcW w:w="4571" w:type="pct"/>
            <w:shd w:val="clear" w:color="auto" w:fill="auto"/>
          </w:tcPr>
          <w:p w:rsidR="00752C2C" w:rsidRPr="00AA5239" w:rsidRDefault="00752C2C" w:rsidP="00752C2C">
            <w:pPr>
              <w:numPr>
                <w:ilvl w:val="0"/>
                <w:numId w:val="19"/>
              </w:numPr>
            </w:pPr>
            <w:smartTag w:uri="urn:schemas-microsoft-com:office:smarttags" w:element="place">
              <w:smartTag w:uri="urn:schemas-microsoft-com:office:smarttags" w:element="PlaceName">
                <w:r w:rsidRPr="00AA5239">
                  <w:t>Oxfordshire</w:t>
                </w:r>
              </w:smartTag>
              <w:r w:rsidRPr="00AA5239">
                <w:t xml:space="preserve"> </w:t>
              </w:r>
              <w:smartTag w:uri="urn:schemas-microsoft-com:office:smarttags" w:element="PlaceType">
                <w:r w:rsidRPr="00AA5239">
                  <w:t>School</w:t>
                </w:r>
              </w:smartTag>
            </w:smartTag>
            <w:r w:rsidRPr="00AA5239">
              <w:t xml:space="preserve"> Inclusion Team (OXSIT).</w:t>
            </w:r>
          </w:p>
        </w:tc>
        <w:tc>
          <w:tcPr>
            <w:tcW w:w="429" w:type="pct"/>
            <w:shd w:val="clear" w:color="auto" w:fill="auto"/>
          </w:tcPr>
          <w:p w:rsidR="00752C2C" w:rsidRPr="00AA5239" w:rsidRDefault="00752C2C" w:rsidP="008020D7">
            <w:pPr>
              <w:tabs>
                <w:tab w:val="left" w:pos="0"/>
              </w:tabs>
              <w:ind w:left="72" w:hanging="72"/>
            </w:pPr>
          </w:p>
        </w:tc>
      </w:tr>
      <w:tr w:rsidR="00752C2C" w:rsidRPr="00AA5239" w:rsidTr="00CC6823">
        <w:tc>
          <w:tcPr>
            <w:tcW w:w="4571" w:type="pct"/>
            <w:shd w:val="clear" w:color="auto" w:fill="auto"/>
          </w:tcPr>
          <w:p w:rsidR="00752C2C" w:rsidRPr="00AA5239" w:rsidRDefault="00752C2C" w:rsidP="00752C2C">
            <w:pPr>
              <w:numPr>
                <w:ilvl w:val="0"/>
                <w:numId w:val="19"/>
              </w:numPr>
            </w:pPr>
            <w:r w:rsidRPr="00AA5239">
              <w:t>The Educational Psychology Service.</w:t>
            </w:r>
          </w:p>
        </w:tc>
        <w:tc>
          <w:tcPr>
            <w:tcW w:w="429" w:type="pct"/>
            <w:shd w:val="clear" w:color="auto" w:fill="auto"/>
          </w:tcPr>
          <w:p w:rsidR="00752C2C" w:rsidRPr="00AA5239" w:rsidRDefault="00752C2C" w:rsidP="008020D7">
            <w:pPr>
              <w:tabs>
                <w:tab w:val="left" w:pos="0"/>
              </w:tabs>
              <w:ind w:left="72" w:hanging="72"/>
            </w:pPr>
          </w:p>
        </w:tc>
      </w:tr>
      <w:tr w:rsidR="00752C2C" w:rsidRPr="00AA5239" w:rsidTr="00CC6823">
        <w:tc>
          <w:tcPr>
            <w:tcW w:w="4571" w:type="pct"/>
            <w:shd w:val="clear" w:color="auto" w:fill="auto"/>
          </w:tcPr>
          <w:p w:rsidR="00752C2C" w:rsidRPr="00AA5239" w:rsidRDefault="00752C2C" w:rsidP="00752C2C">
            <w:pPr>
              <w:numPr>
                <w:ilvl w:val="0"/>
                <w:numId w:val="19"/>
              </w:numPr>
            </w:pPr>
            <w:r w:rsidRPr="00AA5239">
              <w:t>SENSS Down Syndrome and Complex Needs Service.</w:t>
            </w:r>
          </w:p>
        </w:tc>
        <w:tc>
          <w:tcPr>
            <w:tcW w:w="429" w:type="pct"/>
            <w:shd w:val="clear" w:color="auto" w:fill="auto"/>
          </w:tcPr>
          <w:p w:rsidR="00752C2C" w:rsidRPr="00AA5239" w:rsidRDefault="00752C2C" w:rsidP="008020D7">
            <w:pPr>
              <w:tabs>
                <w:tab w:val="left" w:pos="0"/>
              </w:tabs>
              <w:ind w:left="72" w:hanging="72"/>
            </w:pPr>
          </w:p>
        </w:tc>
      </w:tr>
      <w:tr w:rsidR="00752C2C" w:rsidRPr="00AA5239" w:rsidTr="00CC6823">
        <w:tc>
          <w:tcPr>
            <w:tcW w:w="4571" w:type="pct"/>
            <w:shd w:val="clear" w:color="auto" w:fill="auto"/>
          </w:tcPr>
          <w:p w:rsidR="00752C2C" w:rsidRPr="00AA5239" w:rsidRDefault="00752C2C" w:rsidP="00752C2C">
            <w:pPr>
              <w:numPr>
                <w:ilvl w:val="0"/>
                <w:numId w:val="19"/>
              </w:numPr>
            </w:pPr>
            <w:r w:rsidRPr="00AA5239">
              <w:t>Some local Special Schools provide advice.</w:t>
            </w:r>
          </w:p>
        </w:tc>
        <w:tc>
          <w:tcPr>
            <w:tcW w:w="429" w:type="pct"/>
            <w:shd w:val="clear" w:color="auto" w:fill="auto"/>
          </w:tcPr>
          <w:p w:rsidR="00752C2C" w:rsidRPr="00AA5239" w:rsidRDefault="00752C2C" w:rsidP="008020D7">
            <w:pPr>
              <w:tabs>
                <w:tab w:val="left" w:pos="0"/>
              </w:tabs>
              <w:ind w:left="72" w:hanging="72"/>
            </w:pPr>
          </w:p>
        </w:tc>
      </w:tr>
      <w:tr w:rsidR="00752C2C" w:rsidRPr="00AA5239" w:rsidTr="008020D7">
        <w:tc>
          <w:tcPr>
            <w:tcW w:w="5000" w:type="pct"/>
            <w:gridSpan w:val="2"/>
            <w:shd w:val="clear" w:color="auto" w:fill="auto"/>
          </w:tcPr>
          <w:p w:rsidR="00752C2C" w:rsidRPr="00AA5239" w:rsidRDefault="00752C2C" w:rsidP="008020D7">
            <w:pPr>
              <w:tabs>
                <w:tab w:val="left" w:pos="0"/>
              </w:tabs>
              <w:ind w:left="72" w:hanging="72"/>
              <w:rPr>
                <w:b/>
              </w:rPr>
            </w:pPr>
            <w:r w:rsidRPr="00AA5239">
              <w:rPr>
                <w:b/>
              </w:rPr>
              <w:t>Planning for a child with a learning need will include:</w:t>
            </w:r>
          </w:p>
        </w:tc>
      </w:tr>
      <w:tr w:rsidR="00752C2C" w:rsidRPr="00AA5239" w:rsidTr="00CC6823">
        <w:tc>
          <w:tcPr>
            <w:tcW w:w="4571" w:type="pct"/>
            <w:shd w:val="clear" w:color="auto" w:fill="auto"/>
          </w:tcPr>
          <w:p w:rsidR="00752C2C" w:rsidRPr="00AA5239" w:rsidRDefault="00752C2C" w:rsidP="00752C2C">
            <w:pPr>
              <w:numPr>
                <w:ilvl w:val="0"/>
                <w:numId w:val="26"/>
              </w:numPr>
              <w:tabs>
                <w:tab w:val="left" w:pos="0"/>
              </w:tabs>
            </w:pPr>
            <w:r w:rsidRPr="00AA5239">
              <w:t>‘Thinking ahead’ about the planned learning each week and how the child with a learning need will be supported to access it.</w:t>
            </w:r>
          </w:p>
        </w:tc>
        <w:tc>
          <w:tcPr>
            <w:tcW w:w="429" w:type="pct"/>
            <w:shd w:val="clear" w:color="auto" w:fill="auto"/>
          </w:tcPr>
          <w:p w:rsidR="00752C2C" w:rsidRPr="00AA5239" w:rsidRDefault="00752C2C" w:rsidP="008020D7">
            <w:pPr>
              <w:tabs>
                <w:tab w:val="left" w:pos="0"/>
              </w:tabs>
              <w:ind w:left="72" w:hanging="72"/>
            </w:pPr>
          </w:p>
        </w:tc>
      </w:tr>
      <w:tr w:rsidR="00752C2C" w:rsidRPr="00AA5239" w:rsidTr="00CC6823">
        <w:tc>
          <w:tcPr>
            <w:tcW w:w="4571" w:type="pct"/>
            <w:shd w:val="clear" w:color="auto" w:fill="auto"/>
          </w:tcPr>
          <w:p w:rsidR="00752C2C" w:rsidRPr="00AA5239" w:rsidRDefault="00752C2C" w:rsidP="00752C2C">
            <w:pPr>
              <w:numPr>
                <w:ilvl w:val="0"/>
                <w:numId w:val="19"/>
              </w:numPr>
              <w:tabs>
                <w:tab w:val="left" w:pos="0"/>
              </w:tabs>
            </w:pPr>
            <w:r w:rsidRPr="00AA5239">
              <w:t>Any adaptations needed to the physical environment to help with access to learning, eg labelling of resources.</w:t>
            </w:r>
          </w:p>
        </w:tc>
        <w:tc>
          <w:tcPr>
            <w:tcW w:w="429" w:type="pct"/>
            <w:shd w:val="clear" w:color="auto" w:fill="auto"/>
          </w:tcPr>
          <w:p w:rsidR="00752C2C" w:rsidRPr="00AA5239" w:rsidRDefault="00752C2C" w:rsidP="008020D7">
            <w:pPr>
              <w:tabs>
                <w:tab w:val="left" w:pos="0"/>
              </w:tabs>
              <w:ind w:left="72" w:hanging="72"/>
            </w:pPr>
          </w:p>
        </w:tc>
      </w:tr>
      <w:tr w:rsidR="00752C2C" w:rsidRPr="00AA5239" w:rsidTr="00CC6823">
        <w:tc>
          <w:tcPr>
            <w:tcW w:w="4571" w:type="pct"/>
            <w:shd w:val="clear" w:color="auto" w:fill="auto"/>
          </w:tcPr>
          <w:p w:rsidR="00752C2C" w:rsidRPr="00AA5239" w:rsidRDefault="00752C2C" w:rsidP="00752C2C">
            <w:pPr>
              <w:numPr>
                <w:ilvl w:val="0"/>
                <w:numId w:val="19"/>
              </w:numPr>
              <w:tabs>
                <w:tab w:val="left" w:pos="0"/>
              </w:tabs>
            </w:pPr>
            <w:r w:rsidRPr="00AA5239">
              <w:t>Opportunities to use/availability of ICT to support learning.</w:t>
            </w:r>
          </w:p>
        </w:tc>
        <w:tc>
          <w:tcPr>
            <w:tcW w:w="429" w:type="pct"/>
            <w:shd w:val="clear" w:color="auto" w:fill="auto"/>
          </w:tcPr>
          <w:p w:rsidR="00752C2C" w:rsidRPr="00AA5239" w:rsidRDefault="00752C2C" w:rsidP="008020D7">
            <w:pPr>
              <w:tabs>
                <w:tab w:val="left" w:pos="0"/>
              </w:tabs>
              <w:ind w:left="72" w:hanging="72"/>
            </w:pPr>
          </w:p>
        </w:tc>
      </w:tr>
      <w:tr w:rsidR="00752C2C" w:rsidRPr="00AA5239" w:rsidTr="00CC6823">
        <w:tc>
          <w:tcPr>
            <w:tcW w:w="4571" w:type="pct"/>
            <w:shd w:val="clear" w:color="auto" w:fill="auto"/>
          </w:tcPr>
          <w:p w:rsidR="00752C2C" w:rsidRPr="00AA5239" w:rsidRDefault="00752C2C" w:rsidP="00752C2C">
            <w:pPr>
              <w:numPr>
                <w:ilvl w:val="0"/>
                <w:numId w:val="19"/>
              </w:numPr>
              <w:tabs>
                <w:tab w:val="left" w:pos="0"/>
              </w:tabs>
            </w:pPr>
            <w:r w:rsidRPr="00AA5239">
              <w:t xml:space="preserve">The adult support that may be required for accessing the curriculum. </w:t>
            </w:r>
          </w:p>
        </w:tc>
        <w:tc>
          <w:tcPr>
            <w:tcW w:w="429" w:type="pct"/>
            <w:shd w:val="clear" w:color="auto" w:fill="auto"/>
          </w:tcPr>
          <w:p w:rsidR="00752C2C" w:rsidRPr="00AA5239" w:rsidRDefault="00752C2C" w:rsidP="008020D7">
            <w:pPr>
              <w:tabs>
                <w:tab w:val="left" w:pos="0"/>
              </w:tabs>
              <w:ind w:left="72" w:hanging="72"/>
            </w:pPr>
          </w:p>
        </w:tc>
      </w:tr>
      <w:tr w:rsidR="00752C2C" w:rsidRPr="00AA5239" w:rsidTr="00CC6823">
        <w:tc>
          <w:tcPr>
            <w:tcW w:w="4571" w:type="pct"/>
            <w:shd w:val="clear" w:color="auto" w:fill="auto"/>
          </w:tcPr>
          <w:p w:rsidR="00752C2C" w:rsidRPr="00AA5239" w:rsidRDefault="00752C2C" w:rsidP="00752C2C">
            <w:pPr>
              <w:numPr>
                <w:ilvl w:val="0"/>
                <w:numId w:val="19"/>
              </w:numPr>
              <w:tabs>
                <w:tab w:val="left" w:pos="0"/>
              </w:tabs>
            </w:pPr>
            <w:r w:rsidRPr="00AA5239">
              <w:t>Individual or small group work to pre-learn, reinforce or work on specific targets.</w:t>
            </w:r>
          </w:p>
        </w:tc>
        <w:tc>
          <w:tcPr>
            <w:tcW w:w="429" w:type="pct"/>
            <w:shd w:val="clear" w:color="auto" w:fill="auto"/>
          </w:tcPr>
          <w:p w:rsidR="00752C2C" w:rsidRPr="00AA5239" w:rsidRDefault="00752C2C" w:rsidP="008020D7">
            <w:pPr>
              <w:tabs>
                <w:tab w:val="left" w:pos="0"/>
              </w:tabs>
              <w:ind w:left="72" w:hanging="72"/>
            </w:pPr>
          </w:p>
        </w:tc>
      </w:tr>
      <w:tr w:rsidR="00752C2C" w:rsidRPr="00AA5239" w:rsidTr="00CC6823">
        <w:tc>
          <w:tcPr>
            <w:tcW w:w="4571" w:type="pct"/>
            <w:shd w:val="clear" w:color="auto" w:fill="auto"/>
          </w:tcPr>
          <w:p w:rsidR="00752C2C" w:rsidRPr="00AA5239" w:rsidRDefault="00CC6823" w:rsidP="00752C2C">
            <w:pPr>
              <w:numPr>
                <w:ilvl w:val="0"/>
                <w:numId w:val="19"/>
              </w:numPr>
              <w:tabs>
                <w:tab w:val="left" w:pos="0"/>
              </w:tabs>
            </w:pPr>
            <w:r>
              <w:t>Considering the</w:t>
            </w:r>
            <w:r w:rsidR="00752C2C" w:rsidRPr="00AA5239">
              <w:t xml:space="preserve"> support the child may n</w:t>
            </w:r>
            <w:r>
              <w:t>eed to access national assessmen</w:t>
            </w:r>
            <w:r w:rsidR="00752C2C" w:rsidRPr="00AA5239">
              <w:t>ts.</w:t>
            </w:r>
          </w:p>
        </w:tc>
        <w:tc>
          <w:tcPr>
            <w:tcW w:w="429" w:type="pct"/>
            <w:shd w:val="clear" w:color="auto" w:fill="auto"/>
          </w:tcPr>
          <w:p w:rsidR="00752C2C" w:rsidRPr="00AA5239" w:rsidRDefault="00752C2C" w:rsidP="008020D7">
            <w:pPr>
              <w:tabs>
                <w:tab w:val="left" w:pos="0"/>
              </w:tabs>
              <w:ind w:left="72" w:hanging="72"/>
            </w:pPr>
          </w:p>
        </w:tc>
      </w:tr>
      <w:tr w:rsidR="00752C2C" w:rsidRPr="00AA5239" w:rsidTr="008020D7">
        <w:tc>
          <w:tcPr>
            <w:tcW w:w="5000" w:type="pct"/>
            <w:gridSpan w:val="2"/>
            <w:shd w:val="clear" w:color="auto" w:fill="auto"/>
          </w:tcPr>
          <w:p w:rsidR="00752C2C" w:rsidRPr="00AA5239" w:rsidRDefault="00752C2C" w:rsidP="008020D7">
            <w:pPr>
              <w:tabs>
                <w:tab w:val="left" w:pos="0"/>
              </w:tabs>
              <w:jc w:val="center"/>
              <w:rPr>
                <w:b/>
                <w:sz w:val="28"/>
                <w:szCs w:val="28"/>
              </w:rPr>
            </w:pPr>
            <w:r w:rsidRPr="00AA5239">
              <w:rPr>
                <w:b/>
                <w:sz w:val="28"/>
                <w:szCs w:val="28"/>
              </w:rPr>
              <w:t>Doing: strategies and resources</w:t>
            </w:r>
          </w:p>
        </w:tc>
      </w:tr>
      <w:tr w:rsidR="00752C2C" w:rsidRPr="00AA5239" w:rsidTr="008020D7">
        <w:tc>
          <w:tcPr>
            <w:tcW w:w="5000" w:type="pct"/>
            <w:gridSpan w:val="2"/>
            <w:shd w:val="clear" w:color="auto" w:fill="auto"/>
          </w:tcPr>
          <w:p w:rsidR="00752C2C" w:rsidRPr="00AA5239" w:rsidRDefault="00752C2C" w:rsidP="008020D7">
            <w:pPr>
              <w:tabs>
                <w:tab w:val="left" w:pos="0"/>
              </w:tabs>
              <w:rPr>
                <w:b/>
              </w:rPr>
            </w:pPr>
            <w:r w:rsidRPr="00AA5239">
              <w:rPr>
                <w:b/>
              </w:rPr>
              <w:t>The physical environment</w:t>
            </w:r>
          </w:p>
        </w:tc>
      </w:tr>
      <w:tr w:rsidR="00752C2C" w:rsidRPr="00AA5239" w:rsidTr="00CC6823">
        <w:tc>
          <w:tcPr>
            <w:tcW w:w="4571" w:type="pct"/>
            <w:shd w:val="clear" w:color="auto" w:fill="auto"/>
          </w:tcPr>
          <w:p w:rsidR="00752C2C" w:rsidRPr="00AA5239" w:rsidRDefault="00752C2C" w:rsidP="00752C2C">
            <w:pPr>
              <w:numPr>
                <w:ilvl w:val="0"/>
                <w:numId w:val="17"/>
              </w:numPr>
            </w:pPr>
            <w:r w:rsidRPr="00AA5239">
              <w:t xml:space="preserve">Sit the child where he/she can focus on the adult in whole class and group activities. </w:t>
            </w:r>
          </w:p>
        </w:tc>
        <w:tc>
          <w:tcPr>
            <w:tcW w:w="429" w:type="pct"/>
            <w:shd w:val="clear" w:color="auto" w:fill="auto"/>
          </w:tcPr>
          <w:p w:rsidR="00752C2C" w:rsidRPr="00931143" w:rsidRDefault="00752C2C" w:rsidP="00931143">
            <w:pPr>
              <w:tabs>
                <w:tab w:val="left" w:pos="0"/>
              </w:tabs>
            </w:pPr>
          </w:p>
        </w:tc>
      </w:tr>
      <w:tr w:rsidR="00752C2C" w:rsidRPr="00AA5239" w:rsidTr="00CC6823">
        <w:tc>
          <w:tcPr>
            <w:tcW w:w="4571" w:type="pct"/>
            <w:shd w:val="clear" w:color="auto" w:fill="auto"/>
          </w:tcPr>
          <w:p w:rsidR="00752C2C" w:rsidRPr="00AA5239" w:rsidRDefault="00752C2C" w:rsidP="00752C2C">
            <w:pPr>
              <w:numPr>
                <w:ilvl w:val="0"/>
                <w:numId w:val="17"/>
              </w:numPr>
            </w:pPr>
            <w:r w:rsidRPr="00AA5239">
              <w:t>Ensure the learning environment is well organised and consistently used, eg pictorial labels on storage, scissors kept in the same place.</w:t>
            </w:r>
          </w:p>
        </w:tc>
        <w:tc>
          <w:tcPr>
            <w:tcW w:w="429" w:type="pct"/>
            <w:shd w:val="clear" w:color="auto" w:fill="auto"/>
          </w:tcPr>
          <w:p w:rsidR="00752C2C" w:rsidRPr="00931143" w:rsidRDefault="00752C2C" w:rsidP="00931143">
            <w:pPr>
              <w:tabs>
                <w:tab w:val="left" w:pos="0"/>
              </w:tabs>
            </w:pPr>
          </w:p>
        </w:tc>
      </w:tr>
      <w:tr w:rsidR="00752C2C" w:rsidRPr="00AA5239" w:rsidTr="00CC6823">
        <w:tc>
          <w:tcPr>
            <w:tcW w:w="4571" w:type="pct"/>
            <w:shd w:val="clear" w:color="auto" w:fill="auto"/>
          </w:tcPr>
          <w:p w:rsidR="00752C2C" w:rsidRPr="00AA5239" w:rsidRDefault="00752C2C" w:rsidP="00752C2C">
            <w:pPr>
              <w:numPr>
                <w:ilvl w:val="0"/>
                <w:numId w:val="17"/>
              </w:numPr>
            </w:pPr>
            <w:r w:rsidRPr="00AA5239">
              <w:t>Use models, images and multi-sensory resources to promote understanding, eg plastic letters, word mats, Numicon, Dienes blocks.</w:t>
            </w:r>
          </w:p>
        </w:tc>
        <w:tc>
          <w:tcPr>
            <w:tcW w:w="429" w:type="pct"/>
            <w:shd w:val="clear" w:color="auto" w:fill="auto"/>
          </w:tcPr>
          <w:p w:rsidR="00752C2C" w:rsidRPr="00931143" w:rsidRDefault="00752C2C" w:rsidP="00931143">
            <w:pPr>
              <w:tabs>
                <w:tab w:val="left" w:pos="0"/>
              </w:tabs>
            </w:pPr>
          </w:p>
        </w:tc>
      </w:tr>
      <w:tr w:rsidR="003E4432" w:rsidRPr="00AA5239" w:rsidTr="00CC6823">
        <w:tc>
          <w:tcPr>
            <w:tcW w:w="4571" w:type="pct"/>
            <w:shd w:val="clear" w:color="auto" w:fill="auto"/>
          </w:tcPr>
          <w:p w:rsidR="003E4432" w:rsidRPr="00AA5239" w:rsidRDefault="003E4432" w:rsidP="00752C2C">
            <w:pPr>
              <w:numPr>
                <w:ilvl w:val="0"/>
                <w:numId w:val="17"/>
              </w:numPr>
            </w:pPr>
            <w:r>
              <w:t xml:space="preserve">Have </w:t>
            </w:r>
            <w:r w:rsidR="006264DB">
              <w:t xml:space="preserve">personalised </w:t>
            </w:r>
            <w:r>
              <w:t>w</w:t>
            </w:r>
            <w:r w:rsidR="006264DB">
              <w:t>ord banks</w:t>
            </w:r>
            <w:r>
              <w:t xml:space="preserve"> and phonic sheets on the child’s table</w:t>
            </w:r>
          </w:p>
        </w:tc>
        <w:tc>
          <w:tcPr>
            <w:tcW w:w="429" w:type="pct"/>
            <w:shd w:val="clear" w:color="auto" w:fill="auto"/>
          </w:tcPr>
          <w:p w:rsidR="003E4432" w:rsidRPr="00931143" w:rsidRDefault="003E4432" w:rsidP="00931143">
            <w:pPr>
              <w:tabs>
                <w:tab w:val="left" w:pos="0"/>
              </w:tabs>
            </w:pPr>
          </w:p>
        </w:tc>
      </w:tr>
      <w:tr w:rsidR="00752C2C" w:rsidRPr="00AA5239" w:rsidTr="008020D7">
        <w:tc>
          <w:tcPr>
            <w:tcW w:w="5000" w:type="pct"/>
            <w:gridSpan w:val="2"/>
            <w:shd w:val="clear" w:color="auto" w:fill="auto"/>
          </w:tcPr>
          <w:p w:rsidR="00752C2C" w:rsidRPr="00AA5239" w:rsidRDefault="00752C2C" w:rsidP="008020D7">
            <w:pPr>
              <w:ind w:left="72" w:hanging="72"/>
              <w:rPr>
                <w:b/>
              </w:rPr>
            </w:pPr>
            <w:r w:rsidRPr="00AA5239">
              <w:rPr>
                <w:b/>
              </w:rPr>
              <w:t>Teaching and learning</w:t>
            </w:r>
          </w:p>
        </w:tc>
      </w:tr>
      <w:tr w:rsidR="00752C2C" w:rsidRPr="00AA5239" w:rsidTr="00CC6823">
        <w:tc>
          <w:tcPr>
            <w:tcW w:w="4571" w:type="pct"/>
            <w:shd w:val="clear" w:color="auto" w:fill="auto"/>
          </w:tcPr>
          <w:p w:rsidR="00752C2C" w:rsidRPr="00AA5239" w:rsidRDefault="00752C2C" w:rsidP="00752C2C">
            <w:pPr>
              <w:numPr>
                <w:ilvl w:val="0"/>
                <w:numId w:val="18"/>
              </w:numPr>
            </w:pPr>
            <w:r w:rsidRPr="00AA5239">
              <w:t>Establish and maintain routines backed up by visual cues, eg a visual timetable, class rules displayed with picture prompts.</w:t>
            </w:r>
          </w:p>
        </w:tc>
        <w:tc>
          <w:tcPr>
            <w:tcW w:w="429" w:type="pct"/>
            <w:shd w:val="clear" w:color="auto" w:fill="auto"/>
          </w:tcPr>
          <w:p w:rsidR="00752C2C" w:rsidRPr="00931143" w:rsidRDefault="00752C2C" w:rsidP="008020D7">
            <w:pPr>
              <w:ind w:left="72" w:hanging="72"/>
            </w:pPr>
          </w:p>
        </w:tc>
      </w:tr>
      <w:tr w:rsidR="00752C2C" w:rsidRPr="00AA5239" w:rsidTr="00CC6823">
        <w:tc>
          <w:tcPr>
            <w:tcW w:w="4571" w:type="pct"/>
            <w:shd w:val="clear" w:color="auto" w:fill="auto"/>
          </w:tcPr>
          <w:p w:rsidR="00752C2C" w:rsidRPr="00AA5239" w:rsidRDefault="00752C2C" w:rsidP="00752C2C">
            <w:pPr>
              <w:numPr>
                <w:ilvl w:val="0"/>
                <w:numId w:val="20"/>
              </w:numPr>
            </w:pPr>
            <w:r w:rsidRPr="00AA5239">
              <w:t>Use individual and small group activities to prepare the child for the learning that will take place in a later whole class activity and to reinforce concepts already covered.</w:t>
            </w:r>
          </w:p>
        </w:tc>
        <w:tc>
          <w:tcPr>
            <w:tcW w:w="429" w:type="pct"/>
            <w:shd w:val="clear" w:color="auto" w:fill="auto"/>
          </w:tcPr>
          <w:p w:rsidR="00752C2C" w:rsidRPr="00931143" w:rsidRDefault="00752C2C" w:rsidP="008020D7">
            <w:pPr>
              <w:ind w:left="72" w:hanging="72"/>
            </w:pPr>
          </w:p>
        </w:tc>
      </w:tr>
      <w:tr w:rsidR="00752C2C" w:rsidRPr="00AA5239" w:rsidTr="00CC6823">
        <w:tc>
          <w:tcPr>
            <w:tcW w:w="4571" w:type="pct"/>
            <w:shd w:val="clear" w:color="auto" w:fill="auto"/>
          </w:tcPr>
          <w:p w:rsidR="00752C2C" w:rsidRPr="00AA5239" w:rsidRDefault="00752C2C" w:rsidP="00752C2C">
            <w:pPr>
              <w:numPr>
                <w:ilvl w:val="0"/>
                <w:numId w:val="20"/>
              </w:numPr>
            </w:pPr>
            <w:r w:rsidRPr="00AA5239">
              <w:t xml:space="preserve">Use individual, pair and small group activities to teach specific skills. </w:t>
            </w:r>
          </w:p>
        </w:tc>
        <w:tc>
          <w:tcPr>
            <w:tcW w:w="429" w:type="pct"/>
            <w:shd w:val="clear" w:color="auto" w:fill="auto"/>
          </w:tcPr>
          <w:p w:rsidR="00752C2C" w:rsidRPr="00931143" w:rsidRDefault="00752C2C" w:rsidP="008020D7">
            <w:pPr>
              <w:ind w:left="72" w:hanging="72"/>
            </w:pPr>
          </w:p>
        </w:tc>
      </w:tr>
      <w:tr w:rsidR="00752C2C" w:rsidRPr="00AA5239" w:rsidTr="00CC6823">
        <w:tc>
          <w:tcPr>
            <w:tcW w:w="4571" w:type="pct"/>
            <w:shd w:val="clear" w:color="auto" w:fill="auto"/>
          </w:tcPr>
          <w:p w:rsidR="00752C2C" w:rsidRPr="00AA5239" w:rsidRDefault="00752C2C" w:rsidP="00752C2C">
            <w:pPr>
              <w:numPr>
                <w:ilvl w:val="0"/>
                <w:numId w:val="20"/>
              </w:numPr>
            </w:pPr>
            <w:r w:rsidRPr="00AA5239">
              <w:t>Involve good peer role models, eg for language modelling.</w:t>
            </w:r>
          </w:p>
        </w:tc>
        <w:tc>
          <w:tcPr>
            <w:tcW w:w="429" w:type="pct"/>
            <w:shd w:val="clear" w:color="auto" w:fill="auto"/>
          </w:tcPr>
          <w:p w:rsidR="00752C2C" w:rsidRPr="00931143" w:rsidRDefault="00752C2C" w:rsidP="008020D7">
            <w:pPr>
              <w:ind w:left="72" w:hanging="72"/>
            </w:pPr>
          </w:p>
        </w:tc>
      </w:tr>
      <w:tr w:rsidR="00752C2C" w:rsidRPr="00AA5239" w:rsidTr="00CC6823">
        <w:tc>
          <w:tcPr>
            <w:tcW w:w="4571" w:type="pct"/>
            <w:shd w:val="clear" w:color="auto" w:fill="auto"/>
          </w:tcPr>
          <w:p w:rsidR="002E5419" w:rsidRDefault="002E5419" w:rsidP="002E5419">
            <w:pPr>
              <w:numPr>
                <w:ilvl w:val="0"/>
                <w:numId w:val="40"/>
              </w:numPr>
            </w:pPr>
            <w:r>
              <w:t>‘What works for children with literacy difficulties?’ (Greg Brooks 2013) lists effective evidence based intervention schemes; this is available on the Interventions for Literacy website (</w:t>
            </w:r>
            <w:hyperlink r:id="rId91" w:history="1">
              <w:r w:rsidRPr="00CD66CA">
                <w:rPr>
                  <w:rStyle w:val="Hyperlink"/>
                </w:rPr>
                <w:t>www.interventionsforliteracy.org</w:t>
              </w:r>
            </w:hyperlink>
            <w:r>
              <w:t>).</w:t>
            </w:r>
          </w:p>
          <w:p w:rsidR="00752C2C" w:rsidRPr="00AA5239" w:rsidRDefault="002E5419" w:rsidP="002E5419">
            <w:pPr>
              <w:ind w:left="72"/>
            </w:pPr>
            <w:r>
              <w:t>Interventions/approaches that have been used successfully in Oxfordshire include:</w:t>
            </w:r>
          </w:p>
          <w:p w:rsidR="00752C2C" w:rsidRDefault="00752C2C" w:rsidP="00752C2C">
            <w:pPr>
              <w:numPr>
                <w:ilvl w:val="1"/>
                <w:numId w:val="20"/>
              </w:numPr>
              <w:tabs>
                <w:tab w:val="clear" w:pos="1440"/>
                <w:tab w:val="num" w:pos="1080"/>
              </w:tabs>
              <w:ind w:left="1080"/>
            </w:pPr>
            <w:r w:rsidRPr="00AA5239">
              <w:t>FFT Wave 3 Reading Programme (reading recovery, 1-1, 30mins daily)</w:t>
            </w:r>
          </w:p>
          <w:p w:rsidR="007F36E8" w:rsidRPr="000535BB" w:rsidRDefault="007F36E8" w:rsidP="00752C2C">
            <w:pPr>
              <w:numPr>
                <w:ilvl w:val="1"/>
                <w:numId w:val="20"/>
              </w:numPr>
              <w:tabs>
                <w:tab w:val="clear" w:pos="1440"/>
                <w:tab w:val="num" w:pos="1080"/>
              </w:tabs>
              <w:ind w:left="1080"/>
            </w:pPr>
            <w:r w:rsidRPr="000535BB">
              <w:t>Reading Recovery programme (1-1, 30mins daily)</w:t>
            </w:r>
          </w:p>
          <w:p w:rsidR="00656443" w:rsidRPr="000535BB" w:rsidRDefault="00656443" w:rsidP="00752C2C">
            <w:pPr>
              <w:numPr>
                <w:ilvl w:val="1"/>
                <w:numId w:val="20"/>
              </w:numPr>
              <w:tabs>
                <w:tab w:val="clear" w:pos="1440"/>
                <w:tab w:val="num" w:pos="1080"/>
              </w:tabs>
              <w:ind w:left="1080"/>
            </w:pPr>
            <w:r w:rsidRPr="000535BB">
              <w:t>Boosting Reading Potential (group,15 mins 3x week)</w:t>
            </w:r>
          </w:p>
          <w:p w:rsidR="00F831A4" w:rsidRPr="000535BB" w:rsidRDefault="00F831A4" w:rsidP="00752C2C">
            <w:pPr>
              <w:numPr>
                <w:ilvl w:val="1"/>
                <w:numId w:val="20"/>
              </w:numPr>
              <w:tabs>
                <w:tab w:val="clear" w:pos="1440"/>
                <w:tab w:val="num" w:pos="1080"/>
              </w:tabs>
              <w:ind w:left="1080"/>
            </w:pPr>
            <w:r w:rsidRPr="000535BB">
              <w:t>Talking partners</w:t>
            </w:r>
          </w:p>
          <w:p w:rsidR="00752C2C" w:rsidRPr="000535BB" w:rsidRDefault="00752C2C" w:rsidP="00752C2C">
            <w:pPr>
              <w:numPr>
                <w:ilvl w:val="1"/>
                <w:numId w:val="20"/>
              </w:numPr>
              <w:tabs>
                <w:tab w:val="clear" w:pos="1440"/>
                <w:tab w:val="num" w:pos="1080"/>
              </w:tabs>
              <w:ind w:left="1080"/>
            </w:pPr>
            <w:r w:rsidRPr="000535BB">
              <w:t>Write Away Together (improving wri</w:t>
            </w:r>
            <w:r w:rsidR="00CC6823">
              <w:t>ting, 1-1 or group, 2-3 x per w</w:t>
            </w:r>
            <w:r w:rsidRPr="000535BB">
              <w:t>k)</w:t>
            </w:r>
          </w:p>
          <w:p w:rsidR="00752C2C" w:rsidRPr="000535BB" w:rsidRDefault="00752C2C" w:rsidP="00752C2C">
            <w:pPr>
              <w:numPr>
                <w:ilvl w:val="1"/>
                <w:numId w:val="20"/>
              </w:numPr>
              <w:tabs>
                <w:tab w:val="clear" w:pos="1440"/>
                <w:tab w:val="num" w:pos="1080"/>
              </w:tabs>
              <w:ind w:left="1080"/>
            </w:pPr>
            <w:r w:rsidRPr="000535BB">
              <w:t>Launch into Reading Success (phonological awareness, 1-1 or group, 3-4 times per week)</w:t>
            </w:r>
          </w:p>
          <w:p w:rsidR="00752C2C" w:rsidRPr="000535BB" w:rsidRDefault="00752C2C" w:rsidP="00752C2C">
            <w:pPr>
              <w:numPr>
                <w:ilvl w:val="1"/>
                <w:numId w:val="20"/>
              </w:numPr>
              <w:tabs>
                <w:tab w:val="clear" w:pos="1440"/>
                <w:tab w:val="num" w:pos="1080"/>
              </w:tabs>
              <w:ind w:left="1080"/>
            </w:pPr>
            <w:smartTag w:uri="urn:schemas-microsoft-com:office:smarttags" w:element="City">
              <w:smartTag w:uri="urn:schemas-microsoft-com:office:smarttags" w:element="place">
                <w:r w:rsidRPr="000535BB">
                  <w:t>Reading</w:t>
                </w:r>
              </w:smartTag>
            </w:smartTag>
            <w:r w:rsidRPr="000535BB">
              <w:t xml:space="preserve"> and Thinking, Looking and Thinking (comprehension, group, at least twice a week)</w:t>
            </w:r>
          </w:p>
          <w:p w:rsidR="002E5419" w:rsidRPr="002E5419" w:rsidRDefault="002E5419" w:rsidP="00752C2C">
            <w:pPr>
              <w:numPr>
                <w:ilvl w:val="1"/>
                <w:numId w:val="20"/>
              </w:numPr>
              <w:tabs>
                <w:tab w:val="clear" w:pos="1440"/>
                <w:tab w:val="num" w:pos="1080"/>
              </w:tabs>
              <w:ind w:left="1080"/>
            </w:pPr>
            <w:r w:rsidRPr="002E5419">
              <w:t>Write from the Start (handwriting, 1-1, 2-3 times a week).</w:t>
            </w:r>
          </w:p>
          <w:p w:rsidR="00752C2C" w:rsidRPr="00AA5239" w:rsidRDefault="000535BB" w:rsidP="00752C2C">
            <w:pPr>
              <w:numPr>
                <w:ilvl w:val="1"/>
                <w:numId w:val="20"/>
              </w:numPr>
              <w:tabs>
                <w:tab w:val="clear" w:pos="1440"/>
                <w:tab w:val="num" w:pos="1080"/>
              </w:tabs>
              <w:ind w:left="1080"/>
            </w:pPr>
            <w:r>
              <w:t>Precision teaching (multi-</w:t>
            </w:r>
            <w:r w:rsidR="00752C2C" w:rsidRPr="00AA5239">
              <w:t>sensory teaching and monitoring, 1-1</w:t>
            </w:r>
            <w:r w:rsidR="00CC6823">
              <w:t>,</w:t>
            </w:r>
            <w:r w:rsidR="00752C2C" w:rsidRPr="00AA5239">
              <w:t xml:space="preserve"> at least once daily)</w:t>
            </w:r>
          </w:p>
          <w:p w:rsidR="00752C2C" w:rsidRPr="00AA5239" w:rsidRDefault="00752C2C" w:rsidP="00752C2C">
            <w:pPr>
              <w:numPr>
                <w:ilvl w:val="1"/>
                <w:numId w:val="20"/>
              </w:numPr>
              <w:tabs>
                <w:tab w:val="clear" w:pos="1440"/>
                <w:tab w:val="num" w:pos="1080"/>
              </w:tabs>
              <w:ind w:left="1080"/>
            </w:pPr>
            <w:r w:rsidRPr="00AA5239">
              <w:t>SEAL (language</w:t>
            </w:r>
            <w:r w:rsidR="00CC6823">
              <w:t>, social &amp; emotional</w:t>
            </w:r>
            <w:r w:rsidRPr="00AA5239">
              <w:t>, group</w:t>
            </w:r>
            <w:r w:rsidR="00CC6823">
              <w:t>,</w:t>
            </w:r>
            <w:r w:rsidRPr="00AA5239">
              <w:t xml:space="preserve"> at least once a week)</w:t>
            </w:r>
          </w:p>
          <w:p w:rsidR="00752C2C" w:rsidRPr="00AA5239" w:rsidRDefault="00752C2C" w:rsidP="00752C2C">
            <w:pPr>
              <w:numPr>
                <w:ilvl w:val="1"/>
                <w:numId w:val="20"/>
              </w:numPr>
              <w:tabs>
                <w:tab w:val="clear" w:pos="1440"/>
                <w:tab w:val="num" w:pos="1080"/>
              </w:tabs>
              <w:ind w:left="1080"/>
            </w:pPr>
            <w:r w:rsidRPr="00AA5239">
              <w:t xml:space="preserve">Numbers and Patterns </w:t>
            </w:r>
          </w:p>
          <w:p w:rsidR="00752C2C" w:rsidRPr="00AA5239" w:rsidRDefault="00752C2C" w:rsidP="00752C2C">
            <w:pPr>
              <w:numPr>
                <w:ilvl w:val="1"/>
                <w:numId w:val="20"/>
              </w:numPr>
              <w:tabs>
                <w:tab w:val="clear" w:pos="1440"/>
                <w:tab w:val="num" w:pos="1080"/>
              </w:tabs>
              <w:ind w:left="1080"/>
            </w:pPr>
            <w:r w:rsidRPr="00AA5239">
              <w:t>GAP maths Wave 3 Maths Programme (sma</w:t>
            </w:r>
            <w:r w:rsidR="00CC6823">
              <w:t>ll group 3x plus per wk</w:t>
            </w:r>
            <w:r w:rsidRPr="00AA5239">
              <w:t>)</w:t>
            </w:r>
          </w:p>
          <w:p w:rsidR="00752C2C" w:rsidRPr="00AA5239" w:rsidRDefault="00752C2C" w:rsidP="00752C2C">
            <w:pPr>
              <w:numPr>
                <w:ilvl w:val="1"/>
                <w:numId w:val="20"/>
              </w:numPr>
              <w:tabs>
                <w:tab w:val="clear" w:pos="1440"/>
                <w:tab w:val="num" w:pos="1080"/>
              </w:tabs>
              <w:ind w:left="1080"/>
            </w:pPr>
            <w:r w:rsidRPr="00AA5239">
              <w:t>Rapid Maths (group, at least 3 times a week)</w:t>
            </w:r>
          </w:p>
          <w:p w:rsidR="00752C2C" w:rsidRDefault="00752C2C" w:rsidP="002E5419">
            <w:pPr>
              <w:numPr>
                <w:ilvl w:val="1"/>
                <w:numId w:val="20"/>
              </w:numPr>
              <w:tabs>
                <w:tab w:val="clear" w:pos="1440"/>
                <w:tab w:val="num" w:pos="1080"/>
              </w:tabs>
              <w:ind w:left="1080"/>
            </w:pPr>
            <w:r w:rsidRPr="00AA5239">
              <w:t>Numbers Count, Wave 3 ECC intervention (1-1 or v</w:t>
            </w:r>
            <w:r w:rsidR="00CC6823">
              <w:t>.</w:t>
            </w:r>
            <w:r w:rsidRPr="00AA5239">
              <w:t xml:space="preserve"> small group, daily)</w:t>
            </w:r>
          </w:p>
          <w:p w:rsidR="00473BB7" w:rsidRDefault="00473BB7" w:rsidP="002E5419">
            <w:pPr>
              <w:numPr>
                <w:ilvl w:val="1"/>
                <w:numId w:val="20"/>
              </w:numPr>
              <w:tabs>
                <w:tab w:val="clear" w:pos="1440"/>
                <w:tab w:val="num" w:pos="1080"/>
              </w:tabs>
              <w:ind w:left="1080"/>
            </w:pPr>
            <w:r>
              <w:t>1</w:t>
            </w:r>
            <w:r w:rsidRPr="00473BB7">
              <w:rPr>
                <w:vertAlign w:val="superscript"/>
              </w:rPr>
              <w:t>st</w:t>
            </w:r>
            <w:r>
              <w:t xml:space="preserve"> Class@Number </w:t>
            </w:r>
          </w:p>
          <w:p w:rsidR="002E5419" w:rsidRPr="00AA5239" w:rsidRDefault="002E5419" w:rsidP="002E5419">
            <w:r w:rsidRPr="000535BB">
              <w:t>The most effective interventions are specifically targeted and delivered systematically in regular short sessions.</w:t>
            </w:r>
          </w:p>
        </w:tc>
        <w:tc>
          <w:tcPr>
            <w:tcW w:w="429" w:type="pct"/>
            <w:shd w:val="clear" w:color="auto" w:fill="auto"/>
          </w:tcPr>
          <w:p w:rsidR="00752C2C" w:rsidRPr="00931143" w:rsidRDefault="00752C2C" w:rsidP="008020D7">
            <w:pPr>
              <w:ind w:left="72" w:hanging="72"/>
            </w:pPr>
          </w:p>
        </w:tc>
      </w:tr>
      <w:tr w:rsidR="00752C2C" w:rsidRPr="00AA5239" w:rsidTr="008020D7">
        <w:tc>
          <w:tcPr>
            <w:tcW w:w="5000" w:type="pct"/>
            <w:gridSpan w:val="2"/>
            <w:shd w:val="clear" w:color="auto" w:fill="auto"/>
          </w:tcPr>
          <w:p w:rsidR="00752C2C" w:rsidRPr="00AA5239" w:rsidRDefault="00752C2C" w:rsidP="008020D7">
            <w:pPr>
              <w:ind w:left="72" w:hanging="72"/>
              <w:jc w:val="center"/>
              <w:rPr>
                <w:b/>
                <w:sz w:val="28"/>
                <w:szCs w:val="28"/>
              </w:rPr>
            </w:pPr>
            <w:r w:rsidRPr="00AA5239">
              <w:rPr>
                <w:b/>
                <w:sz w:val="28"/>
                <w:szCs w:val="28"/>
              </w:rPr>
              <w:t>Beyond the classroom</w:t>
            </w:r>
          </w:p>
        </w:tc>
      </w:tr>
      <w:tr w:rsidR="00752C2C" w:rsidRPr="00AA5239" w:rsidTr="00CC6823">
        <w:tc>
          <w:tcPr>
            <w:tcW w:w="4571" w:type="pct"/>
            <w:shd w:val="clear" w:color="auto" w:fill="auto"/>
          </w:tcPr>
          <w:p w:rsidR="00752C2C" w:rsidRPr="00AA5239" w:rsidRDefault="00752C2C" w:rsidP="00752C2C">
            <w:pPr>
              <w:numPr>
                <w:ilvl w:val="0"/>
                <w:numId w:val="20"/>
              </w:numPr>
            </w:pPr>
            <w:r w:rsidRPr="00AA5239">
              <w:t>All staff should be aware of the implications of the child’s learning needs and how to respond appropriately.</w:t>
            </w:r>
          </w:p>
        </w:tc>
        <w:tc>
          <w:tcPr>
            <w:tcW w:w="429" w:type="pct"/>
            <w:shd w:val="clear" w:color="auto" w:fill="auto"/>
          </w:tcPr>
          <w:p w:rsidR="00752C2C" w:rsidRPr="00931143" w:rsidRDefault="00752C2C" w:rsidP="008020D7">
            <w:pPr>
              <w:ind w:left="72" w:hanging="72"/>
            </w:pPr>
          </w:p>
        </w:tc>
      </w:tr>
      <w:tr w:rsidR="00752C2C" w:rsidRPr="00AA5239" w:rsidTr="00CC6823">
        <w:tc>
          <w:tcPr>
            <w:tcW w:w="4571" w:type="pct"/>
            <w:shd w:val="clear" w:color="auto" w:fill="auto"/>
          </w:tcPr>
          <w:p w:rsidR="00752C2C" w:rsidRPr="00AA5239" w:rsidRDefault="00752C2C" w:rsidP="00752C2C">
            <w:pPr>
              <w:numPr>
                <w:ilvl w:val="0"/>
                <w:numId w:val="20"/>
              </w:numPr>
            </w:pPr>
            <w:r w:rsidRPr="00AA5239">
              <w:t>Support may be needed for the child to access out of school activities including clubs, sports and trips. Information sharing, with consent of parents where appropriate, can help the child to participate successfully.</w:t>
            </w:r>
          </w:p>
        </w:tc>
        <w:tc>
          <w:tcPr>
            <w:tcW w:w="429" w:type="pct"/>
            <w:shd w:val="clear" w:color="auto" w:fill="auto"/>
          </w:tcPr>
          <w:p w:rsidR="00752C2C" w:rsidRPr="00931143" w:rsidRDefault="00752C2C" w:rsidP="008020D7">
            <w:pPr>
              <w:ind w:left="72" w:hanging="72"/>
            </w:pPr>
          </w:p>
        </w:tc>
      </w:tr>
      <w:tr w:rsidR="00CF5618" w:rsidRPr="00AA5239" w:rsidTr="00CC6823">
        <w:tc>
          <w:tcPr>
            <w:tcW w:w="4571" w:type="pct"/>
            <w:shd w:val="clear" w:color="auto" w:fill="auto"/>
          </w:tcPr>
          <w:p w:rsidR="00CF5618" w:rsidRPr="00AA5239" w:rsidRDefault="00CF5618" w:rsidP="00752C2C">
            <w:pPr>
              <w:numPr>
                <w:ilvl w:val="0"/>
                <w:numId w:val="20"/>
              </w:numPr>
            </w:pPr>
            <w:r w:rsidRPr="00F86213">
              <w:rPr>
                <w:rFonts w:cs="Arial"/>
                <w:szCs w:val="24"/>
              </w:rPr>
              <w:t xml:space="preserve">Advice, support and information for parents </w:t>
            </w:r>
            <w:r>
              <w:rPr>
                <w:rFonts w:cs="Arial"/>
                <w:szCs w:val="24"/>
              </w:rPr>
              <w:t xml:space="preserve">and carers are available from a </w:t>
            </w:r>
            <w:r w:rsidRPr="00F86213">
              <w:rPr>
                <w:rFonts w:cs="Arial"/>
                <w:szCs w:val="24"/>
              </w:rPr>
              <w:t>range services and organisations.  See Oxfordshire’s Local Offer website (</w:t>
            </w:r>
            <w:hyperlink r:id="rId92" w:history="1">
              <w:r w:rsidRPr="00F86213">
                <w:rPr>
                  <w:rFonts w:cs="Arial"/>
                  <w:color w:val="0563C1"/>
                  <w:szCs w:val="24"/>
                  <w:u w:val="single"/>
                </w:rPr>
                <w:t>https://www.oxfordshire.gov.uk/cms/public-site/special-educational-needs-and-disability-local-offer</w:t>
              </w:r>
            </w:hyperlink>
            <w:r w:rsidRPr="00F86213">
              <w:rPr>
                <w:rFonts w:cs="Arial"/>
                <w:szCs w:val="24"/>
              </w:rPr>
              <w:t>).</w:t>
            </w:r>
          </w:p>
        </w:tc>
        <w:tc>
          <w:tcPr>
            <w:tcW w:w="429" w:type="pct"/>
            <w:shd w:val="clear" w:color="auto" w:fill="auto"/>
          </w:tcPr>
          <w:p w:rsidR="00CF5618" w:rsidRPr="00931143" w:rsidRDefault="00CF5618" w:rsidP="008020D7">
            <w:pPr>
              <w:ind w:left="72" w:hanging="72"/>
            </w:pPr>
          </w:p>
        </w:tc>
      </w:tr>
      <w:tr w:rsidR="00752C2C" w:rsidRPr="00AA5239" w:rsidTr="00CC6823">
        <w:tc>
          <w:tcPr>
            <w:tcW w:w="4571" w:type="pct"/>
            <w:shd w:val="clear" w:color="auto" w:fill="auto"/>
          </w:tcPr>
          <w:p w:rsidR="00752C2C" w:rsidRPr="00AA5239" w:rsidRDefault="00CA5930" w:rsidP="00752C2C">
            <w:pPr>
              <w:numPr>
                <w:ilvl w:val="0"/>
                <w:numId w:val="20"/>
              </w:numPr>
            </w:pPr>
            <w:r>
              <w:t>SENDIASS</w:t>
            </w:r>
            <w:r w:rsidR="00752C2C" w:rsidRPr="00627E06">
              <w:t xml:space="preserve"> Oxfordshire offers advice and support to parents, and can help parents, carers and professionals to work together to support the inclusion and achievement of children and young people with SEN</w:t>
            </w:r>
            <w:r w:rsidR="00752C2C">
              <w:t>.</w:t>
            </w:r>
          </w:p>
        </w:tc>
        <w:tc>
          <w:tcPr>
            <w:tcW w:w="429" w:type="pct"/>
            <w:shd w:val="clear" w:color="auto" w:fill="auto"/>
          </w:tcPr>
          <w:p w:rsidR="00752C2C" w:rsidRPr="00931143" w:rsidRDefault="00752C2C" w:rsidP="008020D7">
            <w:pPr>
              <w:ind w:left="72" w:hanging="72"/>
            </w:pPr>
          </w:p>
        </w:tc>
      </w:tr>
      <w:tr w:rsidR="00752C2C" w:rsidRPr="00AA5239" w:rsidTr="00CC6823">
        <w:tc>
          <w:tcPr>
            <w:tcW w:w="4571" w:type="pct"/>
            <w:shd w:val="clear" w:color="auto" w:fill="auto"/>
          </w:tcPr>
          <w:p w:rsidR="00752C2C" w:rsidRPr="00AA5239" w:rsidRDefault="00752C2C" w:rsidP="00752C2C">
            <w:pPr>
              <w:numPr>
                <w:ilvl w:val="0"/>
                <w:numId w:val="19"/>
              </w:numPr>
            </w:pPr>
            <w:r w:rsidRPr="00AA5239">
              <w:t xml:space="preserve">Information about out of school activities including childcare and short breaks is also available from the Family Information Service Directory (FISD) via the Oxfordshire County Council </w:t>
            </w:r>
            <w:r w:rsidR="00CF5618">
              <w:t xml:space="preserve">Local Offer </w:t>
            </w:r>
            <w:r w:rsidRPr="00AA5239">
              <w:t>website.</w:t>
            </w:r>
          </w:p>
        </w:tc>
        <w:tc>
          <w:tcPr>
            <w:tcW w:w="429" w:type="pct"/>
            <w:shd w:val="clear" w:color="auto" w:fill="auto"/>
          </w:tcPr>
          <w:p w:rsidR="00752C2C" w:rsidRPr="00931143" w:rsidRDefault="00752C2C" w:rsidP="008020D7">
            <w:pPr>
              <w:ind w:left="72" w:hanging="72"/>
            </w:pPr>
          </w:p>
        </w:tc>
      </w:tr>
      <w:tr w:rsidR="00752C2C" w:rsidRPr="00AA5239" w:rsidTr="00CC6823">
        <w:tc>
          <w:tcPr>
            <w:tcW w:w="4571" w:type="pct"/>
            <w:shd w:val="clear" w:color="auto" w:fill="auto"/>
          </w:tcPr>
          <w:p w:rsidR="00752C2C" w:rsidRPr="00AA5239" w:rsidRDefault="00752C2C" w:rsidP="00752C2C">
            <w:pPr>
              <w:numPr>
                <w:ilvl w:val="0"/>
                <w:numId w:val="19"/>
              </w:numPr>
            </w:pPr>
            <w:r>
              <w:t>Early Support information resources, available from the NCB website, provide useful and detailed information for professionals and parents.</w:t>
            </w:r>
          </w:p>
        </w:tc>
        <w:tc>
          <w:tcPr>
            <w:tcW w:w="429" w:type="pct"/>
            <w:shd w:val="clear" w:color="auto" w:fill="auto"/>
          </w:tcPr>
          <w:p w:rsidR="00752C2C" w:rsidRPr="00931143" w:rsidRDefault="00752C2C" w:rsidP="008020D7">
            <w:pPr>
              <w:ind w:left="72" w:hanging="72"/>
            </w:pPr>
          </w:p>
        </w:tc>
      </w:tr>
      <w:tr w:rsidR="00752C2C" w:rsidRPr="00AA5239" w:rsidTr="00CC6823">
        <w:tc>
          <w:tcPr>
            <w:tcW w:w="4571" w:type="pct"/>
            <w:shd w:val="clear" w:color="auto" w:fill="auto"/>
          </w:tcPr>
          <w:p w:rsidR="00752C2C" w:rsidRPr="00AA5239" w:rsidRDefault="00752C2C" w:rsidP="00752C2C">
            <w:pPr>
              <w:numPr>
                <w:ilvl w:val="0"/>
                <w:numId w:val="19"/>
              </w:numPr>
            </w:pPr>
            <w:r w:rsidRPr="00AA5239">
              <w:rPr>
                <w:rFonts w:cs="Arial"/>
              </w:rPr>
              <w:t>Early Intervention Hubs offer early intervention and specialist services to vulnerable children and families. Each hub operates a consultation/advice line for professionals to seek advice and support.</w:t>
            </w:r>
          </w:p>
        </w:tc>
        <w:tc>
          <w:tcPr>
            <w:tcW w:w="429" w:type="pct"/>
            <w:shd w:val="clear" w:color="auto" w:fill="auto"/>
          </w:tcPr>
          <w:p w:rsidR="00752C2C" w:rsidRPr="00931143" w:rsidRDefault="00752C2C" w:rsidP="008020D7">
            <w:pPr>
              <w:ind w:left="72" w:hanging="72"/>
            </w:pPr>
          </w:p>
        </w:tc>
      </w:tr>
      <w:tr w:rsidR="009C2EB0" w:rsidRPr="00AA5239" w:rsidTr="00CC6823">
        <w:tc>
          <w:tcPr>
            <w:tcW w:w="4571" w:type="pct"/>
            <w:shd w:val="clear" w:color="auto" w:fill="auto"/>
          </w:tcPr>
          <w:p w:rsidR="009C2EB0" w:rsidRPr="00AA5239" w:rsidRDefault="009C2EB0" w:rsidP="00752C2C">
            <w:pPr>
              <w:numPr>
                <w:ilvl w:val="0"/>
                <w:numId w:val="19"/>
              </w:numPr>
              <w:rPr>
                <w:rFonts w:cs="Arial"/>
              </w:rPr>
            </w:pPr>
            <w:r>
              <w:rPr>
                <w:lang w:val="en-US"/>
              </w:rPr>
              <w:t xml:space="preserve">Advanced skills training materials for mainstream teachers of learners with moderate learning difficulties can be found at </w:t>
            </w:r>
            <w:hyperlink r:id="rId93" w:history="1">
              <w:r w:rsidRPr="00DF71E1">
                <w:rPr>
                  <w:rStyle w:val="Hyperlink"/>
                  <w:lang w:val="en-US"/>
                </w:rPr>
                <w:t>http://www.advanced-training.org.uk/</w:t>
              </w:r>
            </w:hyperlink>
          </w:p>
        </w:tc>
        <w:tc>
          <w:tcPr>
            <w:tcW w:w="429" w:type="pct"/>
            <w:shd w:val="clear" w:color="auto" w:fill="auto"/>
          </w:tcPr>
          <w:p w:rsidR="009C2EB0" w:rsidRPr="00931143" w:rsidRDefault="009C2EB0" w:rsidP="008020D7">
            <w:pPr>
              <w:ind w:left="72" w:hanging="72"/>
            </w:pPr>
          </w:p>
        </w:tc>
      </w:tr>
    </w:tbl>
    <w:p w:rsidR="00752C2C" w:rsidRDefault="00752C2C" w:rsidP="00752C2C">
      <w:pPr>
        <w:sectPr w:rsidR="00752C2C" w:rsidSect="003D5EEE">
          <w:headerReference w:type="default" r:id="rId94"/>
          <w:footerReference w:type="even" r:id="rId95"/>
          <w:footerReference w:type="default" r:id="rId96"/>
          <w:pgSz w:w="12240" w:h="15840"/>
          <w:pgMar w:top="1440" w:right="1440" w:bottom="1440" w:left="1440" w:header="720" w:footer="720" w:gutter="0"/>
          <w:cols w:space="720"/>
          <w:docGrid w:linePitch="360"/>
        </w:sectPr>
      </w:pPr>
    </w:p>
    <w:p w:rsidR="008020D7" w:rsidRDefault="008020D7" w:rsidP="008020D7">
      <w:pPr>
        <w:rPr>
          <w:sz w:val="32"/>
          <w:szCs w:val="32"/>
        </w:rPr>
      </w:pPr>
      <w:bookmarkStart w:id="20" w:name="E4"/>
      <w:r>
        <w:rPr>
          <w:b/>
          <w:sz w:val="32"/>
          <w:szCs w:val="32"/>
        </w:rPr>
        <w:t>E</w:t>
      </w:r>
      <w:r w:rsidR="004665EE">
        <w:rPr>
          <w:b/>
          <w:sz w:val="32"/>
          <w:szCs w:val="32"/>
        </w:rPr>
        <w:t>4</w:t>
      </w:r>
      <w:r>
        <w:rPr>
          <w:b/>
          <w:sz w:val="32"/>
          <w:szCs w:val="32"/>
        </w:rPr>
        <w:t xml:space="preserve">: </w:t>
      </w:r>
      <w:r w:rsidRPr="00EB4702">
        <w:rPr>
          <w:b/>
          <w:sz w:val="32"/>
          <w:szCs w:val="32"/>
        </w:rPr>
        <w:t>Cognition and Learning (C&amp;L)</w:t>
      </w:r>
    </w:p>
    <w:p w:rsidR="008020D7" w:rsidRDefault="008020D7" w:rsidP="008020D7">
      <w:pPr>
        <w:rPr>
          <w:sz w:val="32"/>
          <w:szCs w:val="32"/>
        </w:rPr>
      </w:pPr>
      <w:r w:rsidRPr="00EB4702">
        <w:rPr>
          <w:b/>
          <w:sz w:val="32"/>
          <w:szCs w:val="32"/>
        </w:rPr>
        <w:t>Specific Learning Difficulties (SpLD)</w:t>
      </w:r>
    </w:p>
    <w:bookmarkEnd w:id="20"/>
    <w:p w:rsidR="008020D7" w:rsidRPr="00F86033" w:rsidRDefault="008020D7" w:rsidP="008020D7">
      <w:pPr>
        <w:rPr>
          <w:sz w:val="32"/>
          <w:szCs w:val="32"/>
        </w:rPr>
      </w:pPr>
      <w:r w:rsidRPr="00EB4702">
        <w:rPr>
          <w:b/>
          <w:sz w:val="28"/>
          <w:szCs w:val="28"/>
        </w:rPr>
        <w:t>Years 1 &amp; 2</w:t>
      </w:r>
    </w:p>
    <w:p w:rsidR="008020D7" w:rsidRPr="00EB4702" w:rsidRDefault="008020D7" w:rsidP="008020D7">
      <w:pPr>
        <w:rPr>
          <w:b/>
        </w:rPr>
      </w:pPr>
    </w:p>
    <w:p w:rsidR="008020D7" w:rsidRDefault="008020D7" w:rsidP="008020D7">
      <w:r>
        <w:t xml:space="preserve">The term ‘specific learning difficulty’ describes a collection of difficulties related to the way that information is learned and processed. Specific learning difficulties may impact on literacy, maths, and activities that involve fine and gross motor skills. </w:t>
      </w:r>
    </w:p>
    <w:p w:rsidR="008020D7" w:rsidRDefault="008020D7" w:rsidP="008020D7"/>
    <w:p w:rsidR="008020D7" w:rsidRDefault="008020D7" w:rsidP="008020D7">
      <w:r>
        <w:rPr>
          <w:b/>
        </w:rPr>
        <w:t xml:space="preserve">Specific Literacy difficulties, including </w:t>
      </w:r>
      <w:r w:rsidRPr="008F2E21">
        <w:rPr>
          <w:b/>
        </w:rPr>
        <w:t>Dyslexia</w:t>
      </w:r>
      <w:r>
        <w:rPr>
          <w:b/>
        </w:rPr>
        <w:t>,</w:t>
      </w:r>
      <w:r>
        <w:t xml:space="preserve"> hinder the acquisition of language and literacy skills on a spectrum ranging from mild to severe. The characteristic features are difficulties with:</w:t>
      </w:r>
    </w:p>
    <w:p w:rsidR="008020D7" w:rsidRDefault="008020D7" w:rsidP="0094183D">
      <w:pPr>
        <w:numPr>
          <w:ilvl w:val="0"/>
          <w:numId w:val="43"/>
        </w:numPr>
      </w:pPr>
      <w:r w:rsidRPr="00E46CA2">
        <w:t xml:space="preserve">identifying and manipulating the sounds in words (phonological awareness) </w:t>
      </w:r>
    </w:p>
    <w:p w:rsidR="008020D7" w:rsidRDefault="008020D7" w:rsidP="0094183D">
      <w:pPr>
        <w:numPr>
          <w:ilvl w:val="0"/>
          <w:numId w:val="43"/>
        </w:numPr>
      </w:pPr>
      <w:r w:rsidRPr="00E46CA2">
        <w:t xml:space="preserve">retaining an ordered sequence of verbal material (verbal memory) </w:t>
      </w:r>
    </w:p>
    <w:p w:rsidR="008020D7" w:rsidRDefault="008020D7" w:rsidP="0094183D">
      <w:pPr>
        <w:numPr>
          <w:ilvl w:val="0"/>
          <w:numId w:val="43"/>
        </w:numPr>
      </w:pPr>
      <w:r w:rsidRPr="00E46CA2">
        <w:t xml:space="preserve">processing familiar verbal information such as letters and digits (verbal processing speed) </w:t>
      </w:r>
    </w:p>
    <w:p w:rsidR="008020D7" w:rsidRPr="00E46CA2" w:rsidRDefault="008020D7" w:rsidP="0094183D">
      <w:pPr>
        <w:numPr>
          <w:ilvl w:val="0"/>
          <w:numId w:val="43"/>
        </w:numPr>
      </w:pPr>
      <w:r w:rsidRPr="00E46CA2">
        <w:t xml:space="preserve">visual </w:t>
      </w:r>
      <w:r>
        <w:t>memory, tracking and processing.</w:t>
      </w:r>
    </w:p>
    <w:p w:rsidR="008020D7" w:rsidRPr="00E46CA2" w:rsidRDefault="008020D7" w:rsidP="008020D7"/>
    <w:p w:rsidR="008020D7" w:rsidRDefault="008020D7" w:rsidP="008020D7">
      <w:pPr>
        <w:rPr>
          <w:rFonts w:cs="Arial"/>
        </w:rPr>
      </w:pPr>
      <w:r>
        <w:rPr>
          <w:rFonts w:cs="Arial"/>
          <w:b/>
        </w:rPr>
        <w:t xml:space="preserve">Specific Maths difficulties including </w:t>
      </w:r>
      <w:r w:rsidRPr="008F2E21">
        <w:rPr>
          <w:rFonts w:cs="Arial"/>
          <w:b/>
        </w:rPr>
        <w:t>Dyscalculia</w:t>
      </w:r>
      <w:r>
        <w:rPr>
          <w:rFonts w:cs="Arial"/>
        </w:rPr>
        <w:t xml:space="preserve"> affect the ability to acquire arithmetical skills. Dyscalculic learners may have difficulty understanding simple number concepts, lack an intuitive grasp of number, and have problems learning number facts and procedures. Even if they produce a correct answer or use a correct method, they may do so mechanically and without confidence.</w:t>
      </w:r>
    </w:p>
    <w:p w:rsidR="008020D7" w:rsidRDefault="008020D7" w:rsidP="008020D7">
      <w:pPr>
        <w:rPr>
          <w:rFonts w:cs="Arial"/>
        </w:rPr>
      </w:pPr>
    </w:p>
    <w:p w:rsidR="008020D7" w:rsidRDefault="008020D7" w:rsidP="008020D7">
      <w:pPr>
        <w:rPr>
          <w:rFonts w:cs="Arial"/>
        </w:rPr>
      </w:pPr>
      <w:r>
        <w:rPr>
          <w:rFonts w:cs="Arial"/>
          <w:b/>
        </w:rPr>
        <w:t xml:space="preserve">Specific difficulties with writing or </w:t>
      </w:r>
      <w:r w:rsidRPr="008F2E21">
        <w:rPr>
          <w:rFonts w:cs="Arial"/>
          <w:b/>
        </w:rPr>
        <w:t>Dysgraphia</w:t>
      </w:r>
      <w:r>
        <w:rPr>
          <w:rFonts w:cs="Arial"/>
        </w:rPr>
        <w:t xml:space="preserve"> may present as difficulties with spelling, handwriting and putting thoughts down on paper. </w:t>
      </w:r>
    </w:p>
    <w:p w:rsidR="008020D7" w:rsidRDefault="008020D7" w:rsidP="008020D7">
      <w:pPr>
        <w:rPr>
          <w:rFonts w:cs="Arial"/>
        </w:rPr>
      </w:pPr>
    </w:p>
    <w:p w:rsidR="008020D7" w:rsidRPr="008F2E21" w:rsidRDefault="008020D7" w:rsidP="008020D7">
      <w:pPr>
        <w:rPr>
          <w:rFonts w:cs="Arial"/>
          <w:b/>
        </w:rPr>
      </w:pPr>
      <w:r w:rsidRPr="001C6293">
        <w:rPr>
          <w:rStyle w:val="Strong"/>
        </w:rPr>
        <w:t>Developmental co-ordination disorder</w:t>
      </w:r>
      <w:r w:rsidRPr="008F2E21">
        <w:rPr>
          <w:rStyle w:val="Strong"/>
          <w:b w:val="0"/>
        </w:rPr>
        <w:t xml:space="preserve"> (DCD) </w:t>
      </w:r>
      <w:r>
        <w:rPr>
          <w:rStyle w:val="Strong"/>
          <w:b w:val="0"/>
        </w:rPr>
        <w:t xml:space="preserve">or dyspraxia affects gross and fine </w:t>
      </w:r>
      <w:r w:rsidRPr="008F2E21">
        <w:rPr>
          <w:rStyle w:val="Strong"/>
          <w:b w:val="0"/>
        </w:rPr>
        <w:t>motor skills</w:t>
      </w:r>
      <w:r>
        <w:rPr>
          <w:rStyle w:val="Strong"/>
          <w:b w:val="0"/>
        </w:rPr>
        <w:t xml:space="preserve">. </w:t>
      </w:r>
      <w:r>
        <w:t>DCD is characterised by difficulty in planning smooth, co-ordinated movements. This leads to clumsiness and lack of co-ordination. It can lead to problems with language, perception and thought.</w:t>
      </w:r>
    </w:p>
    <w:p w:rsidR="008020D7" w:rsidRDefault="008020D7" w:rsidP="008020D7"/>
    <w:p w:rsidR="008020D7" w:rsidRDefault="008020D7" w:rsidP="008020D7">
      <w:r>
        <w:t>Children of all intellectual abilities can have specific learning difficulties.</w:t>
      </w:r>
    </w:p>
    <w:p w:rsidR="008020D7" w:rsidRDefault="008020D7" w:rsidP="008020D7"/>
    <w:p w:rsidR="008020D7" w:rsidRPr="00C310C2" w:rsidRDefault="008020D7" w:rsidP="008020D7">
      <w:pPr>
        <w:rPr>
          <w:b/>
        </w:rPr>
      </w:pPr>
      <w:r w:rsidRPr="00C310C2">
        <w:rPr>
          <w:b/>
        </w:rPr>
        <w:t xml:space="preserve">This section contains: </w:t>
      </w:r>
    </w:p>
    <w:p w:rsidR="008020D7" w:rsidRPr="00C310C2" w:rsidRDefault="008020D7" w:rsidP="008020D7">
      <w:pPr>
        <w:rPr>
          <w:b/>
        </w:rPr>
      </w:pPr>
    </w:p>
    <w:p w:rsidR="008020D7" w:rsidRPr="00C310C2" w:rsidRDefault="008020D7" w:rsidP="0094183D">
      <w:pPr>
        <w:numPr>
          <w:ilvl w:val="0"/>
          <w:numId w:val="45"/>
        </w:numPr>
        <w:rPr>
          <w:b/>
        </w:rPr>
      </w:pPr>
      <w:r w:rsidRPr="00C310C2">
        <w:rPr>
          <w:b/>
        </w:rPr>
        <w:t>Descriptors for identifying specific learning difficulties.</w:t>
      </w:r>
    </w:p>
    <w:p w:rsidR="008020D7" w:rsidRPr="00C310C2" w:rsidRDefault="008020D7" w:rsidP="008020D7">
      <w:pPr>
        <w:ind w:left="720"/>
        <w:rPr>
          <w:b/>
        </w:rPr>
      </w:pPr>
    </w:p>
    <w:p w:rsidR="008020D7" w:rsidRPr="00C310C2" w:rsidRDefault="008020D7" w:rsidP="0094183D">
      <w:pPr>
        <w:numPr>
          <w:ilvl w:val="0"/>
          <w:numId w:val="45"/>
        </w:numPr>
        <w:rPr>
          <w:b/>
        </w:rPr>
      </w:pPr>
      <w:r w:rsidRPr="00C310C2">
        <w:rPr>
          <w:b/>
        </w:rPr>
        <w:t>Guidance on supporting children with specific learning difficulties.</w:t>
      </w:r>
    </w:p>
    <w:p w:rsidR="008020D7" w:rsidRDefault="008020D7" w:rsidP="008020D7"/>
    <w:p w:rsidR="008020D7" w:rsidRPr="00C310C2" w:rsidRDefault="008020D7" w:rsidP="008020D7">
      <w:r w:rsidRPr="00C310C2">
        <w:t>Use these after considering the learning needs descriptors. Many children have co-occurring difficulties; check across the whole range of specific learning difficulty descriptors to in order to build a comprehensive picture of needs.</w:t>
      </w:r>
    </w:p>
    <w:p w:rsidR="00F372D8" w:rsidRDefault="00F372D8" w:rsidP="008020D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050"/>
      </w:tblGrid>
      <w:tr w:rsidR="008020D7" w:rsidRPr="00B83B72" w:rsidTr="008020D7">
        <w:tc>
          <w:tcPr>
            <w:tcW w:w="797" w:type="pct"/>
            <w:shd w:val="clear" w:color="auto" w:fill="auto"/>
          </w:tcPr>
          <w:p w:rsidR="008020D7" w:rsidRPr="00B83B72" w:rsidRDefault="008020D7" w:rsidP="008020D7">
            <w:pPr>
              <w:rPr>
                <w:b/>
              </w:rPr>
            </w:pPr>
            <w:r w:rsidRPr="00B83B72">
              <w:rPr>
                <w:b/>
              </w:rPr>
              <w:t>Years 1</w:t>
            </w:r>
            <w:r>
              <w:rPr>
                <w:b/>
              </w:rPr>
              <w:t xml:space="preserve"> </w:t>
            </w:r>
            <w:r w:rsidRPr="00B83B72">
              <w:rPr>
                <w:b/>
              </w:rPr>
              <w:t>&amp;</w:t>
            </w:r>
            <w:r>
              <w:rPr>
                <w:b/>
              </w:rPr>
              <w:t xml:space="preserve"> </w:t>
            </w:r>
            <w:r w:rsidRPr="00B83B72">
              <w:rPr>
                <w:b/>
              </w:rPr>
              <w:t xml:space="preserve">2 </w:t>
            </w:r>
          </w:p>
          <w:p w:rsidR="008020D7" w:rsidRPr="00B83B72" w:rsidRDefault="008020D7" w:rsidP="008020D7">
            <w:r w:rsidRPr="00B83B72">
              <w:rPr>
                <w:b/>
              </w:rPr>
              <w:t>SpLD</w:t>
            </w:r>
          </w:p>
        </w:tc>
        <w:tc>
          <w:tcPr>
            <w:tcW w:w="4203" w:type="pct"/>
            <w:shd w:val="clear" w:color="auto" w:fill="auto"/>
          </w:tcPr>
          <w:p w:rsidR="008020D7" w:rsidRPr="00C310C2" w:rsidRDefault="008020D7" w:rsidP="008020D7">
            <w:r w:rsidRPr="00C310C2">
              <w:t>Name</w:t>
            </w:r>
          </w:p>
        </w:tc>
      </w:tr>
    </w:tbl>
    <w:p w:rsidR="008020D7" w:rsidRDefault="008020D7" w:rsidP="008020D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3698"/>
        <w:gridCol w:w="973"/>
        <w:gridCol w:w="3503"/>
        <w:gridCol w:w="896"/>
      </w:tblGrid>
      <w:tr w:rsidR="008020D7" w:rsidRPr="00B83B72" w:rsidTr="008020D7">
        <w:tc>
          <w:tcPr>
            <w:tcW w:w="264" w:type="pct"/>
            <w:vMerge w:val="restart"/>
            <w:shd w:val="clear" w:color="auto" w:fill="auto"/>
            <w:textDirection w:val="btLr"/>
          </w:tcPr>
          <w:p w:rsidR="008020D7" w:rsidRPr="00B83B72" w:rsidRDefault="008020D7" w:rsidP="008020D7">
            <w:pPr>
              <w:ind w:left="113" w:right="113"/>
            </w:pPr>
            <w:r w:rsidRPr="00B83B72">
              <w:t xml:space="preserve">           The child person needs support for some of the following:</w:t>
            </w:r>
          </w:p>
        </w:tc>
        <w:tc>
          <w:tcPr>
            <w:tcW w:w="4736" w:type="pct"/>
            <w:gridSpan w:val="4"/>
            <w:shd w:val="clear" w:color="auto" w:fill="auto"/>
          </w:tcPr>
          <w:p w:rsidR="008020D7" w:rsidRPr="00B83B72" w:rsidRDefault="008020D7" w:rsidP="008020D7">
            <w:pPr>
              <w:rPr>
                <w:b/>
                <w:i/>
              </w:rPr>
            </w:pPr>
            <w:r w:rsidRPr="00B83B72">
              <w:rPr>
                <w:b/>
                <w:i/>
              </w:rPr>
              <w:t>The child needs support for some of the following:</w:t>
            </w:r>
          </w:p>
        </w:tc>
      </w:tr>
      <w:tr w:rsidR="008020D7" w:rsidRPr="00B83B72" w:rsidTr="008020D7">
        <w:tc>
          <w:tcPr>
            <w:tcW w:w="264" w:type="pct"/>
            <w:vMerge/>
            <w:shd w:val="clear" w:color="auto" w:fill="auto"/>
          </w:tcPr>
          <w:p w:rsidR="008020D7" w:rsidRPr="00B83B72" w:rsidRDefault="008020D7" w:rsidP="008020D7">
            <w:pPr>
              <w:rPr>
                <w:rFonts w:cs="Arial"/>
              </w:rPr>
            </w:pPr>
          </w:p>
        </w:tc>
        <w:tc>
          <w:tcPr>
            <w:tcW w:w="1931" w:type="pct"/>
            <w:shd w:val="clear" w:color="auto" w:fill="auto"/>
          </w:tcPr>
          <w:p w:rsidR="008020D7" w:rsidRPr="00C310C2" w:rsidRDefault="008020D7" w:rsidP="008020D7">
            <w:pPr>
              <w:rPr>
                <w:rFonts w:cs="Arial"/>
                <w:sz w:val="22"/>
                <w:szCs w:val="22"/>
              </w:rPr>
            </w:pPr>
            <w:r w:rsidRPr="00C310C2">
              <w:rPr>
                <w:rFonts w:cs="Arial"/>
                <w:sz w:val="22"/>
                <w:szCs w:val="22"/>
              </w:rPr>
              <w:t>Year 1</w:t>
            </w:r>
          </w:p>
        </w:tc>
        <w:tc>
          <w:tcPr>
            <w:tcW w:w="508" w:type="pct"/>
            <w:shd w:val="clear" w:color="auto" w:fill="auto"/>
          </w:tcPr>
          <w:p w:rsidR="008020D7" w:rsidRPr="00C310C2" w:rsidRDefault="008020D7" w:rsidP="008020D7">
            <w:pPr>
              <w:rPr>
                <w:rFonts w:cs="Arial"/>
                <w:sz w:val="22"/>
                <w:szCs w:val="22"/>
              </w:rPr>
            </w:pPr>
            <w:r w:rsidRPr="00C310C2">
              <w:rPr>
                <w:rFonts w:cs="Arial"/>
                <w:sz w:val="22"/>
                <w:szCs w:val="22"/>
              </w:rPr>
              <w:t>Date &amp; age</w:t>
            </w:r>
          </w:p>
        </w:tc>
        <w:tc>
          <w:tcPr>
            <w:tcW w:w="1829" w:type="pct"/>
            <w:shd w:val="clear" w:color="auto" w:fill="auto"/>
          </w:tcPr>
          <w:p w:rsidR="008020D7" w:rsidRPr="00C310C2" w:rsidRDefault="008020D7" w:rsidP="008020D7">
            <w:pPr>
              <w:rPr>
                <w:rFonts w:cs="Arial"/>
                <w:sz w:val="22"/>
                <w:szCs w:val="22"/>
              </w:rPr>
            </w:pPr>
            <w:r w:rsidRPr="00C310C2">
              <w:rPr>
                <w:rFonts w:cs="Arial"/>
                <w:sz w:val="22"/>
                <w:szCs w:val="22"/>
              </w:rPr>
              <w:t>Year 2</w:t>
            </w:r>
          </w:p>
        </w:tc>
        <w:tc>
          <w:tcPr>
            <w:tcW w:w="468" w:type="pct"/>
            <w:shd w:val="clear" w:color="auto" w:fill="auto"/>
          </w:tcPr>
          <w:p w:rsidR="008020D7" w:rsidRPr="00C310C2" w:rsidRDefault="008020D7" w:rsidP="008020D7">
            <w:pPr>
              <w:rPr>
                <w:rFonts w:cs="Arial"/>
                <w:sz w:val="22"/>
                <w:szCs w:val="22"/>
              </w:rPr>
            </w:pPr>
            <w:r w:rsidRPr="00C310C2">
              <w:rPr>
                <w:rFonts w:cs="Arial"/>
                <w:sz w:val="22"/>
                <w:szCs w:val="22"/>
              </w:rPr>
              <w:t>Date &amp; age</w:t>
            </w:r>
          </w:p>
        </w:tc>
      </w:tr>
      <w:tr w:rsidR="008020D7" w:rsidRPr="00B83B72" w:rsidTr="008020D7">
        <w:tc>
          <w:tcPr>
            <w:tcW w:w="264" w:type="pct"/>
            <w:vMerge/>
            <w:shd w:val="clear" w:color="auto" w:fill="auto"/>
          </w:tcPr>
          <w:p w:rsidR="008020D7" w:rsidRPr="00B83B72" w:rsidRDefault="008020D7" w:rsidP="008020D7">
            <w:pPr>
              <w:rPr>
                <w:rFonts w:cs="Arial"/>
              </w:rPr>
            </w:pPr>
          </w:p>
        </w:tc>
        <w:tc>
          <w:tcPr>
            <w:tcW w:w="1931" w:type="pct"/>
            <w:shd w:val="clear" w:color="auto" w:fill="auto"/>
          </w:tcPr>
          <w:p w:rsidR="008020D7" w:rsidRPr="00B83B72" w:rsidRDefault="008020D7" w:rsidP="008020D7">
            <w:pPr>
              <w:rPr>
                <w:rFonts w:cs="Arial"/>
                <w:b/>
              </w:rPr>
            </w:pPr>
            <w:r w:rsidRPr="00B83B72">
              <w:rPr>
                <w:rFonts w:cs="Arial"/>
                <w:b/>
              </w:rPr>
              <w:t>Word level skills</w:t>
            </w:r>
          </w:p>
        </w:tc>
        <w:tc>
          <w:tcPr>
            <w:tcW w:w="508" w:type="pct"/>
            <w:shd w:val="clear" w:color="auto" w:fill="auto"/>
          </w:tcPr>
          <w:p w:rsidR="008020D7" w:rsidRPr="00B83B72" w:rsidRDefault="008020D7" w:rsidP="008020D7">
            <w:pPr>
              <w:rPr>
                <w:rFonts w:cs="Arial"/>
              </w:rPr>
            </w:pPr>
          </w:p>
        </w:tc>
        <w:tc>
          <w:tcPr>
            <w:tcW w:w="1829" w:type="pct"/>
            <w:shd w:val="clear" w:color="auto" w:fill="auto"/>
          </w:tcPr>
          <w:p w:rsidR="008020D7" w:rsidRPr="00B83B72" w:rsidRDefault="008020D7" w:rsidP="008020D7">
            <w:pPr>
              <w:rPr>
                <w:rFonts w:cs="Arial"/>
                <w:b/>
              </w:rPr>
            </w:pPr>
            <w:r w:rsidRPr="00B83B72">
              <w:rPr>
                <w:rFonts w:cs="Arial"/>
                <w:b/>
              </w:rPr>
              <w:t>Word level skills</w:t>
            </w:r>
          </w:p>
        </w:tc>
        <w:tc>
          <w:tcPr>
            <w:tcW w:w="468" w:type="pct"/>
            <w:shd w:val="clear" w:color="auto" w:fill="auto"/>
          </w:tcPr>
          <w:p w:rsidR="008020D7" w:rsidRPr="00B83B72" w:rsidRDefault="008020D7" w:rsidP="008020D7">
            <w:pPr>
              <w:rPr>
                <w:rFonts w:cs="Arial"/>
              </w:rPr>
            </w:pPr>
          </w:p>
        </w:tc>
      </w:tr>
      <w:tr w:rsidR="008020D7" w:rsidRPr="00B83B72" w:rsidTr="008020D7">
        <w:tc>
          <w:tcPr>
            <w:tcW w:w="264" w:type="pct"/>
            <w:vMerge/>
            <w:shd w:val="clear" w:color="auto" w:fill="auto"/>
          </w:tcPr>
          <w:p w:rsidR="008020D7" w:rsidRPr="00B83B72" w:rsidRDefault="008020D7" w:rsidP="008020D7">
            <w:pPr>
              <w:rPr>
                <w:rFonts w:cs="Arial"/>
              </w:rPr>
            </w:pPr>
          </w:p>
        </w:tc>
        <w:tc>
          <w:tcPr>
            <w:tcW w:w="1931" w:type="pct"/>
            <w:shd w:val="clear" w:color="auto" w:fill="auto"/>
          </w:tcPr>
          <w:p w:rsidR="008020D7" w:rsidRPr="00B83B72" w:rsidRDefault="008020D7" w:rsidP="008020D7">
            <w:pPr>
              <w:rPr>
                <w:rFonts w:cs="Arial"/>
              </w:rPr>
            </w:pPr>
            <w:r w:rsidRPr="00B83B72">
              <w:rPr>
                <w:rFonts w:cs="Arial"/>
              </w:rPr>
              <w:t>supplying a plausible rhyme in a simple rhyming book when read to, or hearing rhyming pairs</w:t>
            </w:r>
          </w:p>
        </w:tc>
        <w:tc>
          <w:tcPr>
            <w:tcW w:w="508" w:type="pct"/>
            <w:shd w:val="clear" w:color="auto" w:fill="auto"/>
          </w:tcPr>
          <w:p w:rsidR="008020D7" w:rsidRPr="00B83B72" w:rsidRDefault="008020D7" w:rsidP="008020D7">
            <w:pPr>
              <w:rPr>
                <w:rFonts w:cs="Arial"/>
              </w:rPr>
            </w:pPr>
          </w:p>
        </w:tc>
        <w:tc>
          <w:tcPr>
            <w:tcW w:w="1829" w:type="pct"/>
            <w:shd w:val="clear" w:color="auto" w:fill="auto"/>
          </w:tcPr>
          <w:p w:rsidR="008020D7" w:rsidRPr="00B83B72" w:rsidRDefault="00667196" w:rsidP="008020D7">
            <w:pPr>
              <w:rPr>
                <w:rFonts w:cs="Arial"/>
              </w:rPr>
            </w:pPr>
            <w:r>
              <w:rPr>
                <w:rFonts w:cs="Arial"/>
              </w:rPr>
              <w:t>continuing</w:t>
            </w:r>
            <w:r w:rsidR="008020D7" w:rsidRPr="00B83B72">
              <w:rPr>
                <w:rFonts w:cs="Arial"/>
              </w:rPr>
              <w:t xml:space="preserve"> rhyming strings</w:t>
            </w:r>
          </w:p>
        </w:tc>
        <w:tc>
          <w:tcPr>
            <w:tcW w:w="468" w:type="pct"/>
            <w:shd w:val="clear" w:color="auto" w:fill="auto"/>
          </w:tcPr>
          <w:p w:rsidR="008020D7" w:rsidRPr="00B83B72" w:rsidRDefault="008020D7" w:rsidP="008020D7">
            <w:pPr>
              <w:rPr>
                <w:rFonts w:cs="Arial"/>
              </w:rPr>
            </w:pPr>
          </w:p>
        </w:tc>
      </w:tr>
      <w:tr w:rsidR="008020D7" w:rsidRPr="00B83B72" w:rsidTr="008020D7">
        <w:tc>
          <w:tcPr>
            <w:tcW w:w="264" w:type="pct"/>
            <w:vMerge/>
            <w:shd w:val="clear" w:color="auto" w:fill="auto"/>
          </w:tcPr>
          <w:p w:rsidR="008020D7" w:rsidRPr="00B83B72" w:rsidRDefault="008020D7" w:rsidP="008020D7">
            <w:pPr>
              <w:rPr>
                <w:rFonts w:cs="Arial"/>
              </w:rPr>
            </w:pPr>
          </w:p>
        </w:tc>
        <w:tc>
          <w:tcPr>
            <w:tcW w:w="1931" w:type="pct"/>
            <w:shd w:val="clear" w:color="auto" w:fill="auto"/>
          </w:tcPr>
          <w:p w:rsidR="008020D7" w:rsidRPr="00B83B72" w:rsidRDefault="008020D7" w:rsidP="008020D7">
            <w:pPr>
              <w:rPr>
                <w:rFonts w:cs="Arial"/>
              </w:rPr>
            </w:pPr>
            <w:r w:rsidRPr="00B83B72">
              <w:rPr>
                <w:rFonts w:cs="Arial"/>
              </w:rPr>
              <w:t>identifying the initial sound of a word</w:t>
            </w:r>
          </w:p>
        </w:tc>
        <w:tc>
          <w:tcPr>
            <w:tcW w:w="508" w:type="pct"/>
            <w:shd w:val="clear" w:color="auto" w:fill="auto"/>
          </w:tcPr>
          <w:p w:rsidR="008020D7" w:rsidRPr="00B83B72" w:rsidRDefault="008020D7" w:rsidP="008020D7">
            <w:pPr>
              <w:rPr>
                <w:rFonts w:cs="Arial"/>
              </w:rPr>
            </w:pPr>
          </w:p>
        </w:tc>
        <w:tc>
          <w:tcPr>
            <w:tcW w:w="1829" w:type="pct"/>
            <w:shd w:val="clear" w:color="auto" w:fill="auto"/>
          </w:tcPr>
          <w:p w:rsidR="008020D7" w:rsidRPr="00B83B72" w:rsidRDefault="008020D7" w:rsidP="008020D7">
            <w:pPr>
              <w:rPr>
                <w:rFonts w:cs="Arial"/>
              </w:rPr>
            </w:pPr>
            <w:r w:rsidRPr="00B83B72">
              <w:rPr>
                <w:rFonts w:cs="Arial"/>
              </w:rPr>
              <w:t xml:space="preserve">identifying initial and final sounds in </w:t>
            </w:r>
            <w:r w:rsidR="00667196">
              <w:rPr>
                <w:rFonts w:cs="Arial"/>
              </w:rPr>
              <w:t xml:space="preserve">a </w:t>
            </w:r>
            <w:r w:rsidRPr="00B83B72">
              <w:rPr>
                <w:rFonts w:cs="Arial"/>
              </w:rPr>
              <w:t>word</w:t>
            </w:r>
            <w:r w:rsidR="00667196">
              <w:rPr>
                <w:rFonts w:cs="Arial"/>
              </w:rPr>
              <w:t xml:space="preserve"> they hear</w:t>
            </w:r>
          </w:p>
        </w:tc>
        <w:tc>
          <w:tcPr>
            <w:tcW w:w="468" w:type="pct"/>
            <w:shd w:val="clear" w:color="auto" w:fill="auto"/>
          </w:tcPr>
          <w:p w:rsidR="008020D7" w:rsidRPr="00B83B72" w:rsidRDefault="008020D7" w:rsidP="008020D7">
            <w:pPr>
              <w:rPr>
                <w:rFonts w:cs="Arial"/>
              </w:rPr>
            </w:pPr>
          </w:p>
        </w:tc>
      </w:tr>
      <w:tr w:rsidR="008020D7" w:rsidRPr="00B83B72" w:rsidTr="008020D7">
        <w:tc>
          <w:tcPr>
            <w:tcW w:w="264" w:type="pct"/>
            <w:vMerge/>
            <w:shd w:val="clear" w:color="auto" w:fill="auto"/>
          </w:tcPr>
          <w:p w:rsidR="008020D7" w:rsidRPr="00B83B72" w:rsidRDefault="008020D7" w:rsidP="008020D7">
            <w:pPr>
              <w:rPr>
                <w:rFonts w:cs="Arial"/>
              </w:rPr>
            </w:pPr>
          </w:p>
        </w:tc>
        <w:tc>
          <w:tcPr>
            <w:tcW w:w="1931" w:type="pct"/>
            <w:shd w:val="clear" w:color="auto" w:fill="auto"/>
          </w:tcPr>
          <w:p w:rsidR="008020D7" w:rsidRPr="00B83B72" w:rsidRDefault="008020D7" w:rsidP="008020D7">
            <w:pPr>
              <w:rPr>
                <w:rFonts w:cs="Arial"/>
              </w:rPr>
            </w:pPr>
            <w:r w:rsidRPr="00B83B72">
              <w:rPr>
                <w:rFonts w:cs="Arial"/>
              </w:rPr>
              <w:t>clapping the syllables of a word</w:t>
            </w:r>
          </w:p>
        </w:tc>
        <w:tc>
          <w:tcPr>
            <w:tcW w:w="508" w:type="pct"/>
            <w:shd w:val="clear" w:color="auto" w:fill="auto"/>
          </w:tcPr>
          <w:p w:rsidR="008020D7" w:rsidRPr="00B83B72" w:rsidRDefault="008020D7" w:rsidP="008020D7">
            <w:pPr>
              <w:rPr>
                <w:rFonts w:cs="Arial"/>
              </w:rPr>
            </w:pPr>
          </w:p>
        </w:tc>
        <w:tc>
          <w:tcPr>
            <w:tcW w:w="1829" w:type="pct"/>
            <w:shd w:val="clear" w:color="auto" w:fill="auto"/>
          </w:tcPr>
          <w:p w:rsidR="008020D7" w:rsidRPr="00B83B72" w:rsidRDefault="008020D7" w:rsidP="008020D7">
            <w:pPr>
              <w:rPr>
                <w:rFonts w:cs="Arial"/>
              </w:rPr>
            </w:pPr>
            <w:r w:rsidRPr="00B83B72">
              <w:rPr>
                <w:rFonts w:cs="Arial"/>
              </w:rPr>
              <w:t>segmenting the phonemes of a CVC word</w:t>
            </w:r>
          </w:p>
        </w:tc>
        <w:tc>
          <w:tcPr>
            <w:tcW w:w="468" w:type="pct"/>
            <w:shd w:val="clear" w:color="auto" w:fill="auto"/>
          </w:tcPr>
          <w:p w:rsidR="008020D7" w:rsidRPr="00B83B72" w:rsidRDefault="008020D7" w:rsidP="008020D7">
            <w:pPr>
              <w:rPr>
                <w:rFonts w:cs="Arial"/>
              </w:rPr>
            </w:pPr>
          </w:p>
        </w:tc>
      </w:tr>
      <w:tr w:rsidR="008020D7" w:rsidRPr="00B83B72" w:rsidTr="008020D7">
        <w:tc>
          <w:tcPr>
            <w:tcW w:w="264" w:type="pct"/>
            <w:vMerge/>
            <w:shd w:val="clear" w:color="auto" w:fill="auto"/>
          </w:tcPr>
          <w:p w:rsidR="008020D7" w:rsidRPr="00B83B72" w:rsidRDefault="008020D7" w:rsidP="008020D7">
            <w:pPr>
              <w:rPr>
                <w:rFonts w:cs="Arial"/>
              </w:rPr>
            </w:pPr>
          </w:p>
        </w:tc>
        <w:tc>
          <w:tcPr>
            <w:tcW w:w="1931" w:type="pct"/>
            <w:shd w:val="clear" w:color="auto" w:fill="auto"/>
          </w:tcPr>
          <w:p w:rsidR="008020D7" w:rsidRPr="00B83B72" w:rsidRDefault="00804879" w:rsidP="008020D7">
            <w:pPr>
              <w:rPr>
                <w:rFonts w:cs="Arial"/>
              </w:rPr>
            </w:pPr>
            <w:r w:rsidRPr="00B83B72">
              <w:rPr>
                <w:rFonts w:cs="Arial"/>
              </w:rPr>
              <w:t>writing recognisable letters independently other than those in their name</w:t>
            </w:r>
          </w:p>
        </w:tc>
        <w:tc>
          <w:tcPr>
            <w:tcW w:w="508" w:type="pct"/>
            <w:shd w:val="clear" w:color="auto" w:fill="auto"/>
          </w:tcPr>
          <w:p w:rsidR="008020D7" w:rsidRPr="00B83B72" w:rsidRDefault="008020D7" w:rsidP="008020D7">
            <w:pPr>
              <w:rPr>
                <w:rFonts w:cs="Arial"/>
              </w:rPr>
            </w:pPr>
          </w:p>
        </w:tc>
        <w:tc>
          <w:tcPr>
            <w:tcW w:w="1829" w:type="pct"/>
            <w:shd w:val="clear" w:color="auto" w:fill="auto"/>
          </w:tcPr>
          <w:p w:rsidR="008020D7" w:rsidRPr="00B83B72" w:rsidRDefault="008020D7" w:rsidP="008020D7">
            <w:pPr>
              <w:rPr>
                <w:rFonts w:cs="Arial"/>
              </w:rPr>
            </w:pPr>
            <w:r w:rsidRPr="00B83B72">
              <w:rPr>
                <w:rFonts w:cs="Arial"/>
              </w:rPr>
              <w:t>blending the phonemes of a CVC word</w:t>
            </w:r>
          </w:p>
        </w:tc>
        <w:tc>
          <w:tcPr>
            <w:tcW w:w="468" w:type="pct"/>
            <w:shd w:val="clear" w:color="auto" w:fill="auto"/>
          </w:tcPr>
          <w:p w:rsidR="008020D7" w:rsidRPr="00B83B72" w:rsidRDefault="008020D7" w:rsidP="008020D7">
            <w:pPr>
              <w:rPr>
                <w:rFonts w:cs="Arial"/>
              </w:rPr>
            </w:pPr>
          </w:p>
        </w:tc>
      </w:tr>
      <w:tr w:rsidR="008020D7" w:rsidRPr="00B83B72" w:rsidTr="008020D7">
        <w:tc>
          <w:tcPr>
            <w:tcW w:w="264" w:type="pct"/>
            <w:vMerge/>
            <w:shd w:val="clear" w:color="auto" w:fill="auto"/>
          </w:tcPr>
          <w:p w:rsidR="008020D7" w:rsidRPr="00B83B72" w:rsidRDefault="008020D7" w:rsidP="008020D7">
            <w:pPr>
              <w:rPr>
                <w:rFonts w:cs="Arial"/>
              </w:rPr>
            </w:pPr>
          </w:p>
        </w:tc>
        <w:tc>
          <w:tcPr>
            <w:tcW w:w="1931" w:type="pct"/>
            <w:shd w:val="clear" w:color="auto" w:fill="auto"/>
          </w:tcPr>
          <w:p w:rsidR="008020D7" w:rsidRPr="00B83B72" w:rsidRDefault="00B578BA" w:rsidP="008020D7">
            <w:pPr>
              <w:rPr>
                <w:rFonts w:cs="Arial"/>
              </w:rPr>
            </w:pPr>
            <w:r w:rsidRPr="00B83B72">
              <w:rPr>
                <w:rFonts w:cs="Arial"/>
              </w:rPr>
              <w:t>copying his/her own name from a model</w:t>
            </w:r>
          </w:p>
        </w:tc>
        <w:tc>
          <w:tcPr>
            <w:tcW w:w="508" w:type="pct"/>
            <w:shd w:val="clear" w:color="auto" w:fill="auto"/>
          </w:tcPr>
          <w:p w:rsidR="008020D7" w:rsidRPr="00B83B72" w:rsidRDefault="008020D7" w:rsidP="008020D7">
            <w:pPr>
              <w:rPr>
                <w:rFonts w:cs="Arial"/>
              </w:rPr>
            </w:pPr>
          </w:p>
        </w:tc>
        <w:tc>
          <w:tcPr>
            <w:tcW w:w="1829" w:type="pct"/>
            <w:shd w:val="clear" w:color="auto" w:fill="auto"/>
          </w:tcPr>
          <w:p w:rsidR="008020D7" w:rsidRPr="00B83B72" w:rsidRDefault="008020D7" w:rsidP="008020D7">
            <w:pPr>
              <w:rPr>
                <w:rFonts w:cs="Arial"/>
              </w:rPr>
            </w:pPr>
            <w:r w:rsidRPr="00B83B72">
              <w:rPr>
                <w:rFonts w:cs="Arial"/>
              </w:rPr>
              <w:t>writing 15 letters recognisably with correct formation</w:t>
            </w:r>
          </w:p>
        </w:tc>
        <w:tc>
          <w:tcPr>
            <w:tcW w:w="468" w:type="pct"/>
            <w:shd w:val="clear" w:color="auto" w:fill="auto"/>
          </w:tcPr>
          <w:p w:rsidR="008020D7" w:rsidRPr="00B83B72" w:rsidRDefault="008020D7" w:rsidP="008020D7">
            <w:pPr>
              <w:rPr>
                <w:rFonts w:cs="Arial"/>
              </w:rPr>
            </w:pPr>
          </w:p>
        </w:tc>
      </w:tr>
      <w:tr w:rsidR="008020D7" w:rsidRPr="00B83B72" w:rsidTr="008020D7">
        <w:tc>
          <w:tcPr>
            <w:tcW w:w="264" w:type="pct"/>
            <w:vMerge/>
            <w:shd w:val="clear" w:color="auto" w:fill="auto"/>
          </w:tcPr>
          <w:p w:rsidR="008020D7" w:rsidRPr="00B83B72" w:rsidRDefault="008020D7" w:rsidP="008020D7">
            <w:pPr>
              <w:rPr>
                <w:rFonts w:cs="Arial"/>
              </w:rPr>
            </w:pPr>
          </w:p>
        </w:tc>
        <w:tc>
          <w:tcPr>
            <w:tcW w:w="1931" w:type="pct"/>
            <w:shd w:val="clear" w:color="auto" w:fill="auto"/>
          </w:tcPr>
          <w:p w:rsidR="008020D7" w:rsidRPr="00B83B72" w:rsidRDefault="008020D7" w:rsidP="008020D7">
            <w:pPr>
              <w:rPr>
                <w:rFonts w:cs="Arial"/>
              </w:rPr>
            </w:pPr>
            <w:r w:rsidRPr="00B83B72">
              <w:rPr>
                <w:rFonts w:cs="Arial"/>
              </w:rPr>
              <w:t>to engage in the words in a book when being read to.</w:t>
            </w:r>
          </w:p>
        </w:tc>
        <w:tc>
          <w:tcPr>
            <w:tcW w:w="508" w:type="pct"/>
            <w:shd w:val="clear" w:color="auto" w:fill="auto"/>
          </w:tcPr>
          <w:p w:rsidR="008020D7" w:rsidRPr="00B83B72" w:rsidRDefault="008020D7" w:rsidP="008020D7">
            <w:pPr>
              <w:rPr>
                <w:rFonts w:cs="Arial"/>
              </w:rPr>
            </w:pPr>
          </w:p>
        </w:tc>
        <w:tc>
          <w:tcPr>
            <w:tcW w:w="1829" w:type="pct"/>
            <w:shd w:val="clear" w:color="auto" w:fill="auto"/>
          </w:tcPr>
          <w:p w:rsidR="008020D7" w:rsidRPr="00B83B72" w:rsidRDefault="008020D7" w:rsidP="008020D7">
            <w:pPr>
              <w:rPr>
                <w:rFonts w:cs="Arial"/>
              </w:rPr>
            </w:pPr>
            <w:r w:rsidRPr="00B83B72">
              <w:rPr>
                <w:rFonts w:cs="Arial"/>
              </w:rPr>
              <w:t>writing his/her first name independently</w:t>
            </w:r>
            <w:r w:rsidR="004D1374">
              <w:rPr>
                <w:rFonts w:cs="Arial"/>
              </w:rPr>
              <w:t>.</w:t>
            </w:r>
          </w:p>
        </w:tc>
        <w:tc>
          <w:tcPr>
            <w:tcW w:w="468" w:type="pct"/>
            <w:shd w:val="clear" w:color="auto" w:fill="auto"/>
          </w:tcPr>
          <w:p w:rsidR="008020D7" w:rsidRPr="00B83B72" w:rsidRDefault="008020D7" w:rsidP="008020D7">
            <w:pPr>
              <w:rPr>
                <w:rFonts w:cs="Arial"/>
              </w:rPr>
            </w:pPr>
          </w:p>
        </w:tc>
      </w:tr>
      <w:tr w:rsidR="008020D7" w:rsidRPr="00B83B72" w:rsidTr="00B578BA">
        <w:trPr>
          <w:trHeight w:val="343"/>
        </w:trPr>
        <w:tc>
          <w:tcPr>
            <w:tcW w:w="264" w:type="pct"/>
            <w:vMerge/>
            <w:shd w:val="clear" w:color="auto" w:fill="auto"/>
          </w:tcPr>
          <w:p w:rsidR="008020D7" w:rsidRPr="00B83B72" w:rsidRDefault="008020D7" w:rsidP="008020D7">
            <w:pPr>
              <w:rPr>
                <w:rFonts w:cs="Arial"/>
              </w:rPr>
            </w:pPr>
          </w:p>
        </w:tc>
        <w:tc>
          <w:tcPr>
            <w:tcW w:w="1931" w:type="pct"/>
            <w:shd w:val="clear" w:color="auto" w:fill="auto"/>
          </w:tcPr>
          <w:p w:rsidR="008020D7" w:rsidRPr="00B83B72" w:rsidRDefault="008020D7" w:rsidP="008020D7">
            <w:pPr>
              <w:rPr>
                <w:rFonts w:cs="Arial"/>
              </w:rPr>
            </w:pPr>
            <w:r w:rsidRPr="00B83B72">
              <w:rPr>
                <w:rFonts w:cs="Arial"/>
                <w:b/>
              </w:rPr>
              <w:t>Language and literacy skills</w:t>
            </w:r>
          </w:p>
        </w:tc>
        <w:tc>
          <w:tcPr>
            <w:tcW w:w="508" w:type="pct"/>
            <w:shd w:val="clear" w:color="auto" w:fill="auto"/>
          </w:tcPr>
          <w:p w:rsidR="008020D7" w:rsidRPr="00B83B72" w:rsidRDefault="008020D7" w:rsidP="008020D7">
            <w:pPr>
              <w:rPr>
                <w:rFonts w:cs="Arial"/>
              </w:rPr>
            </w:pPr>
          </w:p>
        </w:tc>
        <w:tc>
          <w:tcPr>
            <w:tcW w:w="1829" w:type="pct"/>
            <w:shd w:val="clear" w:color="auto" w:fill="auto"/>
          </w:tcPr>
          <w:p w:rsidR="008020D7" w:rsidRPr="00B83B72" w:rsidRDefault="00B578BA" w:rsidP="008020D7">
            <w:pPr>
              <w:rPr>
                <w:rFonts w:cs="Arial"/>
              </w:rPr>
            </w:pPr>
            <w:r w:rsidRPr="00B83B72">
              <w:rPr>
                <w:rFonts w:cs="Arial"/>
                <w:b/>
              </w:rPr>
              <w:t>Language and literacy skills</w:t>
            </w:r>
          </w:p>
        </w:tc>
        <w:tc>
          <w:tcPr>
            <w:tcW w:w="468" w:type="pct"/>
            <w:shd w:val="clear" w:color="auto" w:fill="auto"/>
          </w:tcPr>
          <w:p w:rsidR="008020D7" w:rsidRPr="00B83B72" w:rsidRDefault="008020D7" w:rsidP="008020D7">
            <w:pPr>
              <w:rPr>
                <w:rFonts w:cs="Arial"/>
              </w:rPr>
            </w:pPr>
          </w:p>
        </w:tc>
      </w:tr>
      <w:tr w:rsidR="008020D7" w:rsidRPr="00B83B72" w:rsidTr="008020D7">
        <w:tc>
          <w:tcPr>
            <w:tcW w:w="264" w:type="pct"/>
            <w:vMerge/>
            <w:shd w:val="clear" w:color="auto" w:fill="auto"/>
          </w:tcPr>
          <w:p w:rsidR="008020D7" w:rsidRPr="00B83B72" w:rsidRDefault="008020D7" w:rsidP="008020D7">
            <w:pPr>
              <w:rPr>
                <w:rFonts w:cs="Arial"/>
              </w:rPr>
            </w:pPr>
          </w:p>
        </w:tc>
        <w:tc>
          <w:tcPr>
            <w:tcW w:w="1931" w:type="pct"/>
            <w:shd w:val="clear" w:color="auto" w:fill="auto"/>
          </w:tcPr>
          <w:p w:rsidR="008020D7" w:rsidRPr="00B83B72" w:rsidRDefault="008020D7" w:rsidP="008020D7">
            <w:pPr>
              <w:rPr>
                <w:rFonts w:cs="Arial"/>
              </w:rPr>
            </w:pPr>
            <w:r w:rsidRPr="00B83B72">
              <w:rPr>
                <w:rFonts w:cs="Arial"/>
              </w:rPr>
              <w:t xml:space="preserve">sequencing the alphabet </w:t>
            </w:r>
          </w:p>
        </w:tc>
        <w:tc>
          <w:tcPr>
            <w:tcW w:w="508" w:type="pct"/>
            <w:shd w:val="clear" w:color="auto" w:fill="auto"/>
          </w:tcPr>
          <w:p w:rsidR="008020D7" w:rsidRPr="00B83B72" w:rsidRDefault="008020D7" w:rsidP="008020D7">
            <w:pPr>
              <w:rPr>
                <w:rFonts w:cs="Arial"/>
              </w:rPr>
            </w:pPr>
          </w:p>
        </w:tc>
        <w:tc>
          <w:tcPr>
            <w:tcW w:w="1829" w:type="pct"/>
            <w:shd w:val="clear" w:color="auto" w:fill="auto"/>
          </w:tcPr>
          <w:p w:rsidR="008020D7" w:rsidRPr="00B83B72" w:rsidRDefault="00B578BA" w:rsidP="008020D7">
            <w:pPr>
              <w:rPr>
                <w:rFonts w:cs="Arial"/>
                <w:b/>
              </w:rPr>
            </w:pPr>
            <w:r w:rsidRPr="00B83B72">
              <w:rPr>
                <w:rFonts w:cs="Arial"/>
              </w:rPr>
              <w:t>sequencing the days of the week</w:t>
            </w:r>
          </w:p>
        </w:tc>
        <w:tc>
          <w:tcPr>
            <w:tcW w:w="468" w:type="pct"/>
            <w:shd w:val="clear" w:color="auto" w:fill="auto"/>
          </w:tcPr>
          <w:p w:rsidR="008020D7" w:rsidRPr="00B83B72" w:rsidRDefault="008020D7" w:rsidP="008020D7">
            <w:pPr>
              <w:rPr>
                <w:rFonts w:cs="Arial"/>
              </w:rPr>
            </w:pPr>
          </w:p>
          <w:p w:rsidR="008020D7" w:rsidRPr="00B83B72" w:rsidRDefault="008020D7" w:rsidP="008020D7">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7"/>
              <w:ind w:right="-20"/>
              <w:rPr>
                <w:rFonts w:cs="Arial"/>
              </w:rPr>
            </w:pPr>
            <w:r w:rsidRPr="00B83B72">
              <w:rPr>
                <w:rFonts w:cs="Arial"/>
                <w:spacing w:val="1"/>
              </w:rPr>
              <w:t>arti</w:t>
            </w:r>
            <w:r w:rsidRPr="00B83B72">
              <w:rPr>
                <w:rFonts w:cs="Arial"/>
                <w:spacing w:val="-1"/>
              </w:rPr>
              <w:t>c</w:t>
            </w:r>
            <w:r w:rsidRPr="00B83B72">
              <w:rPr>
                <w:rFonts w:cs="Arial"/>
                <w:spacing w:val="1"/>
              </w:rPr>
              <w:t>ula</w:t>
            </w:r>
            <w:r w:rsidRPr="00B83B72">
              <w:rPr>
                <w:rFonts w:cs="Arial"/>
                <w:spacing w:val="-2"/>
              </w:rPr>
              <w:t>t</w:t>
            </w:r>
            <w:r w:rsidRPr="00B83B72">
              <w:rPr>
                <w:rFonts w:cs="Arial"/>
                <w:spacing w:val="1"/>
              </w:rPr>
              <w:t>ing</w:t>
            </w:r>
            <w:r w:rsidRPr="00B83B72">
              <w:rPr>
                <w:rFonts w:cs="Arial"/>
              </w:rPr>
              <w:t>/</w:t>
            </w:r>
            <w:r w:rsidRPr="00B83B72">
              <w:rPr>
                <w:rFonts w:cs="Arial"/>
                <w:spacing w:val="-2"/>
              </w:rPr>
              <w:t xml:space="preserve"> </w:t>
            </w:r>
            <w:r w:rsidRPr="00B83B72">
              <w:rPr>
                <w:rFonts w:cs="Arial"/>
                <w:spacing w:val="1"/>
              </w:rPr>
              <w:t>pro</w:t>
            </w:r>
            <w:r w:rsidRPr="00B83B72">
              <w:rPr>
                <w:rFonts w:cs="Arial"/>
                <w:spacing w:val="-2"/>
              </w:rPr>
              <w:t>n</w:t>
            </w:r>
            <w:r w:rsidRPr="00B83B72">
              <w:rPr>
                <w:rFonts w:cs="Arial"/>
                <w:spacing w:val="1"/>
              </w:rPr>
              <w:t>ou</w:t>
            </w:r>
            <w:r w:rsidRPr="00B83B72">
              <w:rPr>
                <w:rFonts w:cs="Arial"/>
                <w:spacing w:val="-2"/>
              </w:rPr>
              <w:t>n</w:t>
            </w:r>
            <w:r w:rsidRPr="00B83B72">
              <w:rPr>
                <w:rFonts w:cs="Arial"/>
                <w:spacing w:val="1"/>
              </w:rPr>
              <w:t>ci</w:t>
            </w:r>
            <w:r w:rsidRPr="00B83B72">
              <w:rPr>
                <w:rFonts w:cs="Arial"/>
                <w:spacing w:val="-2"/>
              </w:rPr>
              <w:t>n</w:t>
            </w:r>
            <w:r w:rsidRPr="00B83B72">
              <w:rPr>
                <w:rFonts w:cs="Arial"/>
              </w:rPr>
              <w:t>g</w:t>
            </w:r>
            <w:r w:rsidRPr="00B83B72">
              <w:rPr>
                <w:rFonts w:cs="Arial"/>
                <w:spacing w:val="1"/>
              </w:rPr>
              <w:t xml:space="preserve"> </w:t>
            </w:r>
            <w:r w:rsidRPr="00B83B72">
              <w:rPr>
                <w:rFonts w:cs="Arial"/>
                <w:spacing w:val="-3"/>
              </w:rPr>
              <w:t>w</w:t>
            </w:r>
            <w:r w:rsidRPr="00B83B72">
              <w:rPr>
                <w:rFonts w:cs="Arial"/>
                <w:spacing w:val="1"/>
              </w:rPr>
              <w:t>ords</w:t>
            </w:r>
          </w:p>
        </w:tc>
        <w:tc>
          <w:tcPr>
            <w:tcW w:w="508" w:type="pct"/>
            <w:shd w:val="clear" w:color="auto" w:fill="auto"/>
          </w:tcPr>
          <w:p w:rsidR="00B578BA" w:rsidRPr="00B83B72" w:rsidRDefault="00B578BA" w:rsidP="00B578BA">
            <w:pPr>
              <w:rPr>
                <w:rFonts w:cs="Arial"/>
              </w:rPr>
            </w:pPr>
          </w:p>
        </w:tc>
        <w:tc>
          <w:tcPr>
            <w:tcW w:w="1829" w:type="pct"/>
            <w:vMerge w:val="restart"/>
            <w:shd w:val="clear" w:color="auto" w:fill="auto"/>
          </w:tcPr>
          <w:p w:rsidR="00B578BA" w:rsidRPr="00B83B72" w:rsidRDefault="00B578BA" w:rsidP="00B578BA">
            <w:pPr>
              <w:spacing w:before="17"/>
              <w:ind w:right="-20"/>
              <w:rPr>
                <w:rFonts w:cs="Arial"/>
              </w:rPr>
            </w:pPr>
            <w:r w:rsidRPr="00B83B72">
              <w:rPr>
                <w:rFonts w:cs="Arial"/>
                <w:spacing w:val="1"/>
              </w:rPr>
              <w:t>arti</w:t>
            </w:r>
            <w:r w:rsidRPr="00B83B72">
              <w:rPr>
                <w:rFonts w:cs="Arial"/>
                <w:spacing w:val="-1"/>
              </w:rPr>
              <w:t>c</w:t>
            </w:r>
            <w:r w:rsidRPr="00B83B72">
              <w:rPr>
                <w:rFonts w:cs="Arial"/>
                <w:spacing w:val="1"/>
              </w:rPr>
              <w:t>ula</w:t>
            </w:r>
            <w:r w:rsidRPr="00B83B72">
              <w:rPr>
                <w:rFonts w:cs="Arial"/>
                <w:spacing w:val="-2"/>
              </w:rPr>
              <w:t>t</w:t>
            </w:r>
            <w:r w:rsidRPr="00B83B72">
              <w:rPr>
                <w:rFonts w:cs="Arial"/>
                <w:spacing w:val="1"/>
              </w:rPr>
              <w:t>ing</w:t>
            </w:r>
            <w:r w:rsidRPr="00B83B72">
              <w:rPr>
                <w:rFonts w:cs="Arial"/>
              </w:rPr>
              <w:t>/</w:t>
            </w:r>
            <w:r w:rsidRPr="00B83B72">
              <w:rPr>
                <w:rFonts w:cs="Arial"/>
                <w:spacing w:val="-2"/>
              </w:rPr>
              <w:t xml:space="preserve"> </w:t>
            </w:r>
            <w:r w:rsidRPr="00B83B72">
              <w:rPr>
                <w:rFonts w:cs="Arial"/>
                <w:spacing w:val="1"/>
              </w:rPr>
              <w:t>pro</w:t>
            </w:r>
            <w:r w:rsidRPr="00B83B72">
              <w:rPr>
                <w:rFonts w:cs="Arial"/>
                <w:spacing w:val="-2"/>
              </w:rPr>
              <w:t>n</w:t>
            </w:r>
            <w:r w:rsidRPr="00B83B72">
              <w:rPr>
                <w:rFonts w:cs="Arial"/>
                <w:spacing w:val="1"/>
              </w:rPr>
              <w:t>ou</w:t>
            </w:r>
            <w:r w:rsidRPr="00B83B72">
              <w:rPr>
                <w:rFonts w:cs="Arial"/>
                <w:spacing w:val="-2"/>
              </w:rPr>
              <w:t>n</w:t>
            </w:r>
            <w:r w:rsidRPr="00B83B72">
              <w:rPr>
                <w:rFonts w:cs="Arial"/>
                <w:spacing w:val="1"/>
              </w:rPr>
              <w:t>ci</w:t>
            </w:r>
            <w:r w:rsidRPr="00B83B72">
              <w:rPr>
                <w:rFonts w:cs="Arial"/>
                <w:spacing w:val="-2"/>
              </w:rPr>
              <w:t>n</w:t>
            </w:r>
            <w:r w:rsidRPr="00B83B72">
              <w:rPr>
                <w:rFonts w:cs="Arial"/>
              </w:rPr>
              <w:t>g</w:t>
            </w:r>
            <w:r w:rsidRPr="00B83B72">
              <w:rPr>
                <w:rFonts w:cs="Arial"/>
                <w:spacing w:val="1"/>
              </w:rPr>
              <w:t xml:space="preserve"> </w:t>
            </w:r>
            <w:r w:rsidRPr="00B83B72">
              <w:rPr>
                <w:rFonts w:cs="Arial"/>
                <w:spacing w:val="-3"/>
              </w:rPr>
              <w:t>w</w:t>
            </w:r>
            <w:r w:rsidRPr="00B83B72">
              <w:rPr>
                <w:rFonts w:cs="Arial"/>
                <w:spacing w:val="1"/>
              </w:rPr>
              <w:t>ords</w:t>
            </w:r>
          </w:p>
        </w:tc>
        <w:tc>
          <w:tcPr>
            <w:tcW w:w="468" w:type="pct"/>
            <w:vMerge w:val="restart"/>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7"/>
              <w:ind w:right="-20"/>
              <w:rPr>
                <w:rFonts w:cs="Arial"/>
                <w:spacing w:val="-3"/>
                <w:w w:val="108"/>
              </w:rPr>
            </w:pPr>
            <w:r w:rsidRPr="00B83B72">
              <w:rPr>
                <w:rFonts w:cs="Arial"/>
                <w:spacing w:val="1"/>
              </w:rPr>
              <w:t>lear</w:t>
            </w:r>
            <w:r w:rsidRPr="00B83B72">
              <w:rPr>
                <w:rFonts w:cs="Arial"/>
                <w:spacing w:val="-2"/>
              </w:rPr>
              <w:t>n</w:t>
            </w:r>
            <w:r w:rsidRPr="00B83B72">
              <w:rPr>
                <w:rFonts w:cs="Arial"/>
                <w:spacing w:val="1"/>
              </w:rPr>
              <w:t>in</w:t>
            </w:r>
            <w:r w:rsidRPr="00B83B72">
              <w:rPr>
                <w:rFonts w:cs="Arial"/>
              </w:rPr>
              <w:t>g</w:t>
            </w:r>
            <w:r w:rsidRPr="00B83B72">
              <w:rPr>
                <w:rFonts w:cs="Arial"/>
                <w:spacing w:val="-2"/>
              </w:rPr>
              <w:t xml:space="preserve"> </w:t>
            </w:r>
            <w:r w:rsidRPr="00B83B72">
              <w:rPr>
                <w:rFonts w:cs="Arial"/>
                <w:spacing w:val="1"/>
              </w:rPr>
              <w:t>nur</w:t>
            </w:r>
            <w:r w:rsidRPr="00B83B72">
              <w:rPr>
                <w:rFonts w:cs="Arial"/>
                <w:spacing w:val="-1"/>
              </w:rPr>
              <w:t>s</w:t>
            </w:r>
            <w:r w:rsidRPr="00B83B72">
              <w:rPr>
                <w:rFonts w:cs="Arial"/>
                <w:spacing w:val="1"/>
              </w:rPr>
              <w:t>er</w:t>
            </w:r>
            <w:r w:rsidRPr="00B83B72">
              <w:rPr>
                <w:rFonts w:cs="Arial"/>
              </w:rPr>
              <w:t>y</w:t>
            </w:r>
            <w:r w:rsidRPr="00B83B72">
              <w:rPr>
                <w:rFonts w:cs="Arial"/>
                <w:spacing w:val="-1"/>
              </w:rPr>
              <w:t xml:space="preserve"> </w:t>
            </w:r>
            <w:r w:rsidRPr="00B83B72">
              <w:rPr>
                <w:rFonts w:cs="Arial"/>
                <w:spacing w:val="1"/>
              </w:rPr>
              <w:t>rh</w:t>
            </w:r>
            <w:r w:rsidRPr="00B83B72">
              <w:rPr>
                <w:rFonts w:cs="Arial"/>
                <w:spacing w:val="-1"/>
              </w:rPr>
              <w:t>y</w:t>
            </w:r>
            <w:r w:rsidRPr="00B83B72">
              <w:rPr>
                <w:rFonts w:cs="Arial"/>
                <w:spacing w:val="1"/>
              </w:rPr>
              <w:t>mes</w:t>
            </w:r>
          </w:p>
        </w:tc>
        <w:tc>
          <w:tcPr>
            <w:tcW w:w="508" w:type="pct"/>
            <w:shd w:val="clear" w:color="auto" w:fill="auto"/>
          </w:tcPr>
          <w:p w:rsidR="00B578BA" w:rsidRPr="00B83B72" w:rsidRDefault="00B578BA" w:rsidP="00B578BA">
            <w:pPr>
              <w:rPr>
                <w:rFonts w:cs="Arial"/>
              </w:rPr>
            </w:pPr>
          </w:p>
        </w:tc>
        <w:tc>
          <w:tcPr>
            <w:tcW w:w="1829" w:type="pct"/>
            <w:vMerge/>
            <w:shd w:val="clear" w:color="auto" w:fill="auto"/>
          </w:tcPr>
          <w:p w:rsidR="00B578BA" w:rsidRPr="00B83B72" w:rsidRDefault="00B578BA" w:rsidP="00B578BA">
            <w:pPr>
              <w:rPr>
                <w:rFonts w:cs="Arial"/>
              </w:rPr>
            </w:pPr>
          </w:p>
        </w:tc>
        <w:tc>
          <w:tcPr>
            <w:tcW w:w="468" w:type="pct"/>
            <w:vMerge/>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7"/>
              <w:ind w:right="-20"/>
              <w:rPr>
                <w:rFonts w:cs="Arial"/>
                <w:spacing w:val="-2"/>
              </w:rPr>
            </w:pPr>
            <w:r w:rsidRPr="00B83B72">
              <w:rPr>
                <w:rFonts w:cs="Arial"/>
                <w:spacing w:val="1"/>
              </w:rPr>
              <w:t>de</w:t>
            </w:r>
            <w:r w:rsidRPr="00B83B72">
              <w:rPr>
                <w:rFonts w:cs="Arial"/>
                <w:spacing w:val="-1"/>
              </w:rPr>
              <w:t>v</w:t>
            </w:r>
            <w:r w:rsidRPr="00B83B72">
              <w:rPr>
                <w:rFonts w:cs="Arial"/>
                <w:spacing w:val="1"/>
              </w:rPr>
              <w:t>elo</w:t>
            </w:r>
            <w:r w:rsidRPr="00B83B72">
              <w:rPr>
                <w:rFonts w:cs="Arial"/>
                <w:spacing w:val="-2"/>
              </w:rPr>
              <w:t>p</w:t>
            </w:r>
            <w:r w:rsidRPr="00B83B72">
              <w:rPr>
                <w:rFonts w:cs="Arial"/>
                <w:spacing w:val="1"/>
              </w:rPr>
              <w:t>ing</w:t>
            </w:r>
            <w:r w:rsidRPr="00B83B72">
              <w:rPr>
                <w:rFonts w:cs="Arial"/>
                <w:spacing w:val="-2"/>
              </w:rPr>
              <w:t>/</w:t>
            </w:r>
            <w:r w:rsidRPr="00B83B72">
              <w:rPr>
                <w:rFonts w:cs="Arial"/>
                <w:spacing w:val="1"/>
              </w:rPr>
              <w:t>ac</w:t>
            </w:r>
            <w:r w:rsidRPr="00B83B72">
              <w:rPr>
                <w:rFonts w:cs="Arial"/>
                <w:spacing w:val="-2"/>
              </w:rPr>
              <w:t>q</w:t>
            </w:r>
            <w:r w:rsidRPr="00B83B72">
              <w:rPr>
                <w:rFonts w:cs="Arial"/>
                <w:spacing w:val="1"/>
              </w:rPr>
              <w:t>uir</w:t>
            </w:r>
            <w:r w:rsidRPr="00B83B72">
              <w:rPr>
                <w:rFonts w:cs="Arial"/>
                <w:spacing w:val="-2"/>
              </w:rPr>
              <w:t>i</w:t>
            </w:r>
            <w:r w:rsidRPr="00B83B72">
              <w:rPr>
                <w:rFonts w:cs="Arial"/>
                <w:spacing w:val="1"/>
              </w:rPr>
              <w:t>n</w:t>
            </w:r>
            <w:r w:rsidRPr="00B83B72">
              <w:rPr>
                <w:rFonts w:cs="Arial"/>
              </w:rPr>
              <w:t>g</w:t>
            </w:r>
            <w:r w:rsidRPr="00B83B72">
              <w:rPr>
                <w:rFonts w:cs="Arial"/>
                <w:spacing w:val="1"/>
              </w:rPr>
              <w:t xml:space="preserve"> </w:t>
            </w:r>
            <w:r w:rsidRPr="00B83B72">
              <w:rPr>
                <w:rFonts w:cs="Arial"/>
                <w:spacing w:val="-2"/>
              </w:rPr>
              <w:t>n</w:t>
            </w:r>
            <w:r w:rsidRPr="00B83B72">
              <w:rPr>
                <w:rFonts w:cs="Arial"/>
                <w:spacing w:val="1"/>
              </w:rPr>
              <w:t>e</w:t>
            </w:r>
            <w:r w:rsidRPr="00B83B72">
              <w:rPr>
                <w:rFonts w:cs="Arial"/>
              </w:rPr>
              <w:t>w</w:t>
            </w:r>
          </w:p>
          <w:p w:rsidR="00B578BA" w:rsidRPr="00B83B72" w:rsidRDefault="00B578BA" w:rsidP="00B578BA">
            <w:pPr>
              <w:spacing w:before="17"/>
              <w:ind w:right="-20"/>
              <w:rPr>
                <w:rFonts w:cs="Arial"/>
                <w:spacing w:val="-3"/>
                <w:w w:val="108"/>
              </w:rPr>
            </w:pPr>
            <w:r w:rsidRPr="00B83B72">
              <w:rPr>
                <w:rFonts w:cs="Arial"/>
                <w:spacing w:val="-1"/>
              </w:rPr>
              <w:t>v</w:t>
            </w:r>
            <w:r w:rsidRPr="00B83B72">
              <w:rPr>
                <w:rFonts w:cs="Arial"/>
                <w:spacing w:val="1"/>
              </w:rPr>
              <w:t>ocabulary</w:t>
            </w:r>
          </w:p>
        </w:tc>
        <w:tc>
          <w:tcPr>
            <w:tcW w:w="508" w:type="pct"/>
            <w:shd w:val="clear" w:color="auto" w:fill="auto"/>
          </w:tcPr>
          <w:p w:rsidR="00B578BA" w:rsidRPr="00B83B72" w:rsidRDefault="00B578BA" w:rsidP="00B578BA">
            <w:pPr>
              <w:rPr>
                <w:rFonts w:cs="Arial"/>
              </w:rPr>
            </w:pPr>
          </w:p>
        </w:tc>
        <w:tc>
          <w:tcPr>
            <w:tcW w:w="1829" w:type="pct"/>
            <w:shd w:val="clear" w:color="auto" w:fill="auto"/>
          </w:tcPr>
          <w:p w:rsidR="00B578BA" w:rsidRPr="00B83B72" w:rsidRDefault="00B578BA" w:rsidP="00B578BA">
            <w:pPr>
              <w:spacing w:before="17"/>
              <w:ind w:left="102" w:right="-20" w:hanging="102"/>
              <w:rPr>
                <w:rFonts w:cs="Arial"/>
                <w:spacing w:val="-2"/>
              </w:rPr>
            </w:pPr>
            <w:r w:rsidRPr="00B83B72">
              <w:rPr>
                <w:rFonts w:cs="Arial"/>
                <w:spacing w:val="1"/>
              </w:rPr>
              <w:t>de</w:t>
            </w:r>
            <w:r w:rsidRPr="00B83B72">
              <w:rPr>
                <w:rFonts w:cs="Arial"/>
                <w:spacing w:val="-1"/>
              </w:rPr>
              <w:t>v</w:t>
            </w:r>
            <w:r w:rsidRPr="00B83B72">
              <w:rPr>
                <w:rFonts w:cs="Arial"/>
                <w:spacing w:val="1"/>
              </w:rPr>
              <w:t>elo</w:t>
            </w:r>
            <w:r w:rsidRPr="00B83B72">
              <w:rPr>
                <w:rFonts w:cs="Arial"/>
                <w:spacing w:val="-2"/>
              </w:rPr>
              <w:t>p</w:t>
            </w:r>
            <w:r w:rsidRPr="00B83B72">
              <w:rPr>
                <w:rFonts w:cs="Arial"/>
                <w:spacing w:val="1"/>
              </w:rPr>
              <w:t>ing</w:t>
            </w:r>
            <w:r w:rsidRPr="00B83B72">
              <w:rPr>
                <w:rFonts w:cs="Arial"/>
                <w:spacing w:val="-2"/>
              </w:rPr>
              <w:t>/</w:t>
            </w:r>
            <w:r w:rsidRPr="00B83B72">
              <w:rPr>
                <w:rFonts w:cs="Arial"/>
                <w:spacing w:val="1"/>
              </w:rPr>
              <w:t>ac</w:t>
            </w:r>
            <w:r w:rsidRPr="00B83B72">
              <w:rPr>
                <w:rFonts w:cs="Arial"/>
                <w:spacing w:val="-2"/>
              </w:rPr>
              <w:t>q</w:t>
            </w:r>
            <w:r w:rsidRPr="00B83B72">
              <w:rPr>
                <w:rFonts w:cs="Arial"/>
                <w:spacing w:val="1"/>
              </w:rPr>
              <w:t>uir</w:t>
            </w:r>
            <w:r w:rsidRPr="00B83B72">
              <w:rPr>
                <w:rFonts w:cs="Arial"/>
                <w:spacing w:val="-2"/>
              </w:rPr>
              <w:t>i</w:t>
            </w:r>
            <w:r w:rsidRPr="00B83B72">
              <w:rPr>
                <w:rFonts w:cs="Arial"/>
                <w:spacing w:val="1"/>
              </w:rPr>
              <w:t>n</w:t>
            </w:r>
            <w:r w:rsidRPr="00B83B72">
              <w:rPr>
                <w:rFonts w:cs="Arial"/>
              </w:rPr>
              <w:t>g</w:t>
            </w:r>
            <w:r w:rsidRPr="00B83B72">
              <w:rPr>
                <w:rFonts w:cs="Arial"/>
                <w:spacing w:val="1"/>
              </w:rPr>
              <w:t xml:space="preserve"> </w:t>
            </w:r>
            <w:r w:rsidRPr="00B83B72">
              <w:rPr>
                <w:rFonts w:cs="Arial"/>
                <w:spacing w:val="-2"/>
              </w:rPr>
              <w:t>n</w:t>
            </w:r>
            <w:r w:rsidRPr="00B83B72">
              <w:rPr>
                <w:rFonts w:cs="Arial"/>
                <w:spacing w:val="1"/>
              </w:rPr>
              <w:t>e</w:t>
            </w:r>
            <w:r w:rsidRPr="00B83B72">
              <w:rPr>
                <w:rFonts w:cs="Arial"/>
              </w:rPr>
              <w:t>w</w:t>
            </w:r>
          </w:p>
          <w:p w:rsidR="00B578BA" w:rsidRPr="00B83B72" w:rsidRDefault="00B578BA" w:rsidP="00B578BA">
            <w:pPr>
              <w:spacing w:before="17"/>
              <w:ind w:left="102" w:right="-20" w:hanging="102"/>
              <w:rPr>
                <w:rFonts w:cs="Arial"/>
                <w:spacing w:val="-3"/>
                <w:w w:val="108"/>
              </w:rPr>
            </w:pPr>
            <w:r w:rsidRPr="00B83B72">
              <w:rPr>
                <w:rFonts w:cs="Arial"/>
                <w:spacing w:val="-1"/>
              </w:rPr>
              <w:t>v</w:t>
            </w:r>
            <w:r w:rsidRPr="00B83B72">
              <w:rPr>
                <w:rFonts w:cs="Arial"/>
                <w:spacing w:val="1"/>
              </w:rPr>
              <w:t>ocabulary</w:t>
            </w:r>
          </w:p>
        </w:tc>
        <w:tc>
          <w:tcPr>
            <w:tcW w:w="468" w:type="pct"/>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7"/>
              <w:ind w:right="-20"/>
              <w:rPr>
                <w:rFonts w:cs="Arial"/>
              </w:rPr>
            </w:pPr>
            <w:r w:rsidRPr="00B83B72">
              <w:rPr>
                <w:rFonts w:cs="Arial"/>
                <w:spacing w:val="-4"/>
              </w:rPr>
              <w:t>ex</w:t>
            </w:r>
            <w:r w:rsidRPr="00B83B72">
              <w:rPr>
                <w:rFonts w:cs="Arial"/>
                <w:spacing w:val="1"/>
              </w:rPr>
              <w:t>pressin</w:t>
            </w:r>
            <w:r w:rsidRPr="00B83B72">
              <w:rPr>
                <w:rFonts w:cs="Arial"/>
              </w:rPr>
              <w:t>g</w:t>
            </w:r>
            <w:r w:rsidRPr="00B83B72">
              <w:rPr>
                <w:rFonts w:cs="Arial"/>
                <w:spacing w:val="-1"/>
              </w:rPr>
              <w:t xml:space="preserve"> </w:t>
            </w:r>
            <w:r w:rsidRPr="00B83B72">
              <w:rPr>
                <w:rFonts w:cs="Arial"/>
                <w:spacing w:val="1"/>
              </w:rPr>
              <w:t>h</w:t>
            </w:r>
            <w:r w:rsidRPr="00B83B72">
              <w:rPr>
                <w:rFonts w:cs="Arial"/>
                <w:spacing w:val="-2"/>
              </w:rPr>
              <w:t>i</w:t>
            </w:r>
            <w:r w:rsidRPr="00B83B72">
              <w:rPr>
                <w:rFonts w:cs="Arial"/>
                <w:spacing w:val="1"/>
              </w:rPr>
              <w:t>m/he</w:t>
            </w:r>
            <w:r w:rsidRPr="00B83B72">
              <w:rPr>
                <w:rFonts w:cs="Arial"/>
                <w:spacing w:val="-2"/>
              </w:rPr>
              <w:t>r</w:t>
            </w:r>
            <w:r w:rsidRPr="00B83B72">
              <w:rPr>
                <w:rFonts w:cs="Arial"/>
                <w:spacing w:val="1"/>
              </w:rPr>
              <w:t>se</w:t>
            </w:r>
            <w:r w:rsidRPr="00B83B72">
              <w:rPr>
                <w:rFonts w:cs="Arial"/>
                <w:spacing w:val="-2"/>
              </w:rPr>
              <w:t>l</w:t>
            </w:r>
            <w:r w:rsidRPr="00B83B72">
              <w:rPr>
                <w:rFonts w:cs="Arial"/>
              </w:rPr>
              <w:t xml:space="preserve">f </w:t>
            </w:r>
          </w:p>
        </w:tc>
        <w:tc>
          <w:tcPr>
            <w:tcW w:w="508" w:type="pct"/>
            <w:shd w:val="clear" w:color="auto" w:fill="auto"/>
          </w:tcPr>
          <w:p w:rsidR="00B578BA" w:rsidRPr="00B83B72" w:rsidRDefault="00B578BA" w:rsidP="00B578BA">
            <w:pPr>
              <w:rPr>
                <w:rFonts w:cs="Arial"/>
              </w:rPr>
            </w:pPr>
          </w:p>
        </w:tc>
        <w:tc>
          <w:tcPr>
            <w:tcW w:w="1829" w:type="pct"/>
            <w:shd w:val="clear" w:color="auto" w:fill="auto"/>
          </w:tcPr>
          <w:p w:rsidR="00B578BA" w:rsidRPr="00B83B72" w:rsidRDefault="00B578BA" w:rsidP="00B578BA">
            <w:pPr>
              <w:spacing w:before="17"/>
              <w:ind w:right="-20"/>
              <w:rPr>
                <w:rFonts w:cs="Arial"/>
              </w:rPr>
            </w:pPr>
            <w:r w:rsidRPr="00B83B72">
              <w:rPr>
                <w:rFonts w:cs="Arial"/>
                <w:spacing w:val="-4"/>
              </w:rPr>
              <w:t>ex</w:t>
            </w:r>
            <w:r w:rsidRPr="00B83B72">
              <w:rPr>
                <w:rFonts w:cs="Arial"/>
                <w:spacing w:val="1"/>
              </w:rPr>
              <w:t>pressin</w:t>
            </w:r>
            <w:r w:rsidRPr="00B83B72">
              <w:rPr>
                <w:rFonts w:cs="Arial"/>
              </w:rPr>
              <w:t>g</w:t>
            </w:r>
            <w:r w:rsidRPr="00B83B72">
              <w:rPr>
                <w:rFonts w:cs="Arial"/>
                <w:spacing w:val="-1"/>
              </w:rPr>
              <w:t xml:space="preserve"> </w:t>
            </w:r>
            <w:r w:rsidRPr="00B83B72">
              <w:rPr>
                <w:rFonts w:cs="Arial"/>
                <w:spacing w:val="1"/>
              </w:rPr>
              <w:t>h</w:t>
            </w:r>
            <w:r w:rsidRPr="00B83B72">
              <w:rPr>
                <w:rFonts w:cs="Arial"/>
                <w:spacing w:val="-2"/>
              </w:rPr>
              <w:t>i</w:t>
            </w:r>
            <w:r w:rsidRPr="00B83B72">
              <w:rPr>
                <w:rFonts w:cs="Arial"/>
                <w:spacing w:val="1"/>
              </w:rPr>
              <w:t>m/he</w:t>
            </w:r>
            <w:r w:rsidRPr="00B83B72">
              <w:rPr>
                <w:rFonts w:cs="Arial"/>
                <w:spacing w:val="-2"/>
              </w:rPr>
              <w:t>r</w:t>
            </w:r>
            <w:r w:rsidRPr="00B83B72">
              <w:rPr>
                <w:rFonts w:cs="Arial"/>
                <w:spacing w:val="1"/>
              </w:rPr>
              <w:t>se</w:t>
            </w:r>
            <w:r w:rsidRPr="00B83B72">
              <w:rPr>
                <w:rFonts w:cs="Arial"/>
                <w:spacing w:val="-2"/>
              </w:rPr>
              <w:t>l</w:t>
            </w:r>
            <w:r w:rsidRPr="00B83B72">
              <w:rPr>
                <w:rFonts w:cs="Arial"/>
              </w:rPr>
              <w:t xml:space="preserve">f </w:t>
            </w:r>
          </w:p>
        </w:tc>
        <w:tc>
          <w:tcPr>
            <w:tcW w:w="468" w:type="pct"/>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7"/>
              <w:ind w:right="-20"/>
              <w:rPr>
                <w:rFonts w:cs="Arial"/>
                <w:spacing w:val="-1"/>
              </w:rPr>
            </w:pPr>
            <w:r w:rsidRPr="00B83B72">
              <w:rPr>
                <w:rFonts w:cs="Arial"/>
                <w:spacing w:val="1"/>
              </w:rPr>
              <w:t>co</w:t>
            </w:r>
            <w:r w:rsidRPr="00B83B72">
              <w:rPr>
                <w:rFonts w:cs="Arial"/>
                <w:spacing w:val="-1"/>
              </w:rPr>
              <w:t>m</w:t>
            </w:r>
            <w:r w:rsidRPr="00B83B72">
              <w:rPr>
                <w:rFonts w:cs="Arial"/>
                <w:spacing w:val="1"/>
              </w:rPr>
              <w:t>preh</w:t>
            </w:r>
            <w:r w:rsidRPr="00B83B72">
              <w:rPr>
                <w:rFonts w:cs="Arial"/>
                <w:spacing w:val="-2"/>
              </w:rPr>
              <w:t>e</w:t>
            </w:r>
            <w:r w:rsidRPr="00B83B72">
              <w:rPr>
                <w:rFonts w:cs="Arial"/>
                <w:spacing w:val="1"/>
              </w:rPr>
              <w:t>n</w:t>
            </w:r>
            <w:r w:rsidRPr="00B83B72">
              <w:rPr>
                <w:rFonts w:cs="Arial"/>
                <w:spacing w:val="-1"/>
              </w:rPr>
              <w:t>s</w:t>
            </w:r>
            <w:r w:rsidRPr="00B83B72">
              <w:rPr>
                <w:rFonts w:cs="Arial"/>
                <w:spacing w:val="1"/>
              </w:rPr>
              <w:t>io</w:t>
            </w:r>
            <w:r w:rsidRPr="00B83B72">
              <w:rPr>
                <w:rFonts w:cs="Arial"/>
              </w:rPr>
              <w:t>n</w:t>
            </w:r>
            <w:r w:rsidRPr="00B83B72">
              <w:rPr>
                <w:rFonts w:cs="Arial"/>
                <w:spacing w:val="-1"/>
              </w:rPr>
              <w:t xml:space="preserve"> </w:t>
            </w:r>
            <w:r w:rsidRPr="00B83B72">
              <w:rPr>
                <w:rFonts w:cs="Arial"/>
                <w:spacing w:val="1"/>
              </w:rPr>
              <w:t>o</w:t>
            </w:r>
            <w:r w:rsidRPr="00B83B72">
              <w:rPr>
                <w:rFonts w:cs="Arial"/>
              </w:rPr>
              <w:t xml:space="preserve">f </w:t>
            </w:r>
            <w:r w:rsidRPr="00B83B72">
              <w:rPr>
                <w:rFonts w:cs="Arial"/>
                <w:spacing w:val="1"/>
              </w:rPr>
              <w:t>o</w:t>
            </w:r>
            <w:r w:rsidRPr="00B83B72">
              <w:rPr>
                <w:rFonts w:cs="Arial"/>
                <w:spacing w:val="-2"/>
              </w:rPr>
              <w:t>r</w:t>
            </w:r>
            <w:r w:rsidRPr="00B83B72">
              <w:rPr>
                <w:rFonts w:cs="Arial"/>
                <w:spacing w:val="1"/>
              </w:rPr>
              <w:t>a</w:t>
            </w:r>
            <w:r w:rsidRPr="00B83B72">
              <w:rPr>
                <w:rFonts w:cs="Arial"/>
              </w:rPr>
              <w:t>l</w:t>
            </w:r>
            <w:r w:rsidRPr="00B83B72">
              <w:rPr>
                <w:rFonts w:cs="Arial"/>
                <w:spacing w:val="1"/>
              </w:rPr>
              <w:t xml:space="preserve"> </w:t>
            </w:r>
            <w:r w:rsidRPr="00B83B72">
              <w:rPr>
                <w:rFonts w:cs="Arial"/>
                <w:spacing w:val="-2"/>
              </w:rPr>
              <w:t>a</w:t>
            </w:r>
            <w:r w:rsidRPr="00B83B72">
              <w:rPr>
                <w:rFonts w:cs="Arial"/>
                <w:spacing w:val="1"/>
              </w:rPr>
              <w:t>nd/o</w:t>
            </w:r>
            <w:r w:rsidRPr="00B83B72">
              <w:rPr>
                <w:rFonts w:cs="Arial"/>
              </w:rPr>
              <w:t>r</w:t>
            </w:r>
          </w:p>
          <w:p w:rsidR="00B578BA" w:rsidRPr="00B83B72" w:rsidRDefault="00B578BA" w:rsidP="00B578BA">
            <w:pPr>
              <w:spacing w:before="17"/>
              <w:ind w:right="-20"/>
              <w:rPr>
                <w:rFonts w:cs="Arial"/>
              </w:rPr>
            </w:pPr>
            <w:r w:rsidRPr="00B83B72">
              <w:rPr>
                <w:rFonts w:cs="Arial"/>
                <w:spacing w:val="-3"/>
              </w:rPr>
              <w:t>w</w:t>
            </w:r>
            <w:r w:rsidRPr="00B83B72">
              <w:rPr>
                <w:rFonts w:cs="Arial"/>
              </w:rPr>
              <w:t>r</w:t>
            </w:r>
            <w:r w:rsidRPr="00B83B72">
              <w:rPr>
                <w:rFonts w:cs="Arial"/>
                <w:spacing w:val="1"/>
              </w:rPr>
              <w:t>itte</w:t>
            </w:r>
            <w:r w:rsidRPr="00B83B72">
              <w:rPr>
                <w:rFonts w:cs="Arial"/>
              </w:rPr>
              <w:t>n</w:t>
            </w:r>
            <w:r w:rsidRPr="00B83B72">
              <w:rPr>
                <w:rFonts w:cs="Arial"/>
                <w:spacing w:val="1"/>
              </w:rPr>
              <w:t xml:space="preserve"> lan</w:t>
            </w:r>
            <w:r w:rsidRPr="00B83B72">
              <w:rPr>
                <w:rFonts w:cs="Arial"/>
                <w:spacing w:val="-2"/>
              </w:rPr>
              <w:t>g</w:t>
            </w:r>
            <w:r w:rsidRPr="00B83B72">
              <w:rPr>
                <w:rFonts w:cs="Arial"/>
                <w:spacing w:val="1"/>
              </w:rPr>
              <w:t>ua</w:t>
            </w:r>
            <w:r w:rsidRPr="00B83B72">
              <w:rPr>
                <w:rFonts w:cs="Arial"/>
                <w:spacing w:val="-2"/>
              </w:rPr>
              <w:t>g</w:t>
            </w:r>
            <w:r w:rsidRPr="00B83B72">
              <w:rPr>
                <w:rFonts w:cs="Arial"/>
              </w:rPr>
              <w:t>e</w:t>
            </w:r>
          </w:p>
        </w:tc>
        <w:tc>
          <w:tcPr>
            <w:tcW w:w="508" w:type="pct"/>
            <w:shd w:val="clear" w:color="auto" w:fill="auto"/>
          </w:tcPr>
          <w:p w:rsidR="00B578BA" w:rsidRPr="00B83B72" w:rsidRDefault="00B578BA" w:rsidP="00B578BA">
            <w:pPr>
              <w:rPr>
                <w:rFonts w:cs="Arial"/>
              </w:rPr>
            </w:pPr>
          </w:p>
        </w:tc>
        <w:tc>
          <w:tcPr>
            <w:tcW w:w="1829" w:type="pct"/>
            <w:shd w:val="clear" w:color="auto" w:fill="auto"/>
          </w:tcPr>
          <w:p w:rsidR="00B578BA" w:rsidRPr="00B83B72" w:rsidRDefault="00B578BA" w:rsidP="00B578BA">
            <w:pPr>
              <w:spacing w:before="17"/>
              <w:ind w:right="-20"/>
              <w:rPr>
                <w:rFonts w:cs="Arial"/>
                <w:spacing w:val="-1"/>
              </w:rPr>
            </w:pPr>
            <w:r w:rsidRPr="00B83B72">
              <w:rPr>
                <w:rFonts w:cs="Arial"/>
                <w:spacing w:val="1"/>
              </w:rPr>
              <w:t>co</w:t>
            </w:r>
            <w:r w:rsidRPr="00B83B72">
              <w:rPr>
                <w:rFonts w:cs="Arial"/>
                <w:spacing w:val="-1"/>
              </w:rPr>
              <w:t>m</w:t>
            </w:r>
            <w:r w:rsidRPr="00B83B72">
              <w:rPr>
                <w:rFonts w:cs="Arial"/>
                <w:spacing w:val="1"/>
              </w:rPr>
              <w:t>preh</w:t>
            </w:r>
            <w:r w:rsidRPr="00B83B72">
              <w:rPr>
                <w:rFonts w:cs="Arial"/>
                <w:spacing w:val="-2"/>
              </w:rPr>
              <w:t>e</w:t>
            </w:r>
            <w:r w:rsidRPr="00B83B72">
              <w:rPr>
                <w:rFonts w:cs="Arial"/>
                <w:spacing w:val="1"/>
              </w:rPr>
              <w:t>n</w:t>
            </w:r>
            <w:r w:rsidRPr="00B83B72">
              <w:rPr>
                <w:rFonts w:cs="Arial"/>
                <w:spacing w:val="-1"/>
              </w:rPr>
              <w:t>s</w:t>
            </w:r>
            <w:r w:rsidRPr="00B83B72">
              <w:rPr>
                <w:rFonts w:cs="Arial"/>
                <w:spacing w:val="1"/>
              </w:rPr>
              <w:t>io</w:t>
            </w:r>
            <w:r w:rsidRPr="00B83B72">
              <w:rPr>
                <w:rFonts w:cs="Arial"/>
              </w:rPr>
              <w:t>n</w:t>
            </w:r>
            <w:r w:rsidRPr="00B83B72">
              <w:rPr>
                <w:rFonts w:cs="Arial"/>
                <w:spacing w:val="-1"/>
              </w:rPr>
              <w:t xml:space="preserve"> </w:t>
            </w:r>
            <w:r w:rsidRPr="00B83B72">
              <w:rPr>
                <w:rFonts w:cs="Arial"/>
                <w:spacing w:val="1"/>
              </w:rPr>
              <w:t>o</w:t>
            </w:r>
            <w:r w:rsidRPr="00B83B72">
              <w:rPr>
                <w:rFonts w:cs="Arial"/>
              </w:rPr>
              <w:t xml:space="preserve">f </w:t>
            </w:r>
            <w:r w:rsidRPr="00B83B72">
              <w:rPr>
                <w:rFonts w:cs="Arial"/>
                <w:spacing w:val="1"/>
              </w:rPr>
              <w:t>o</w:t>
            </w:r>
            <w:r w:rsidRPr="00B83B72">
              <w:rPr>
                <w:rFonts w:cs="Arial"/>
                <w:spacing w:val="-2"/>
              </w:rPr>
              <w:t>r</w:t>
            </w:r>
            <w:r w:rsidRPr="00B83B72">
              <w:rPr>
                <w:rFonts w:cs="Arial"/>
                <w:spacing w:val="1"/>
              </w:rPr>
              <w:t>a</w:t>
            </w:r>
            <w:r w:rsidRPr="00B83B72">
              <w:rPr>
                <w:rFonts w:cs="Arial"/>
              </w:rPr>
              <w:t>l</w:t>
            </w:r>
            <w:r w:rsidRPr="00B83B72">
              <w:rPr>
                <w:rFonts w:cs="Arial"/>
                <w:spacing w:val="1"/>
              </w:rPr>
              <w:t xml:space="preserve"> </w:t>
            </w:r>
            <w:r w:rsidRPr="00B83B72">
              <w:rPr>
                <w:rFonts w:cs="Arial"/>
                <w:spacing w:val="-2"/>
              </w:rPr>
              <w:t>a</w:t>
            </w:r>
            <w:r w:rsidRPr="00B83B72">
              <w:rPr>
                <w:rFonts w:cs="Arial"/>
                <w:spacing w:val="1"/>
              </w:rPr>
              <w:t>nd/o</w:t>
            </w:r>
            <w:r w:rsidRPr="00B83B72">
              <w:rPr>
                <w:rFonts w:cs="Arial"/>
              </w:rPr>
              <w:t>r</w:t>
            </w:r>
            <w:r w:rsidRPr="00B83B72">
              <w:rPr>
                <w:rFonts w:cs="Arial"/>
                <w:spacing w:val="-1"/>
              </w:rPr>
              <w:t xml:space="preserve"> </w:t>
            </w:r>
            <w:r w:rsidRPr="00B83B72">
              <w:rPr>
                <w:rFonts w:cs="Arial"/>
                <w:spacing w:val="-3"/>
              </w:rPr>
              <w:t>w</w:t>
            </w:r>
            <w:r w:rsidRPr="00B83B72">
              <w:rPr>
                <w:rFonts w:cs="Arial"/>
              </w:rPr>
              <w:t>r</w:t>
            </w:r>
            <w:r w:rsidRPr="00B83B72">
              <w:rPr>
                <w:rFonts w:cs="Arial"/>
                <w:spacing w:val="1"/>
              </w:rPr>
              <w:t>itte</w:t>
            </w:r>
            <w:r w:rsidRPr="00B83B72">
              <w:rPr>
                <w:rFonts w:cs="Arial"/>
              </w:rPr>
              <w:t>n</w:t>
            </w:r>
            <w:r w:rsidRPr="00B83B72">
              <w:rPr>
                <w:rFonts w:cs="Arial"/>
                <w:spacing w:val="1"/>
              </w:rPr>
              <w:t xml:space="preserve"> lan</w:t>
            </w:r>
            <w:r w:rsidRPr="00B83B72">
              <w:rPr>
                <w:rFonts w:cs="Arial"/>
                <w:spacing w:val="-2"/>
              </w:rPr>
              <w:t>g</w:t>
            </w:r>
            <w:r w:rsidRPr="00B83B72">
              <w:rPr>
                <w:rFonts w:cs="Arial"/>
                <w:spacing w:val="1"/>
              </w:rPr>
              <w:t>ua</w:t>
            </w:r>
            <w:r w:rsidRPr="00B83B72">
              <w:rPr>
                <w:rFonts w:cs="Arial"/>
                <w:spacing w:val="-2"/>
              </w:rPr>
              <w:t>g</w:t>
            </w:r>
            <w:r w:rsidRPr="00B83B72">
              <w:rPr>
                <w:rFonts w:cs="Arial"/>
              </w:rPr>
              <w:t>e</w:t>
            </w:r>
          </w:p>
        </w:tc>
        <w:tc>
          <w:tcPr>
            <w:tcW w:w="468" w:type="pct"/>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7"/>
              <w:ind w:right="-20"/>
              <w:rPr>
                <w:rFonts w:cs="Arial"/>
              </w:rPr>
            </w:pPr>
            <w:r w:rsidRPr="00B83B72">
              <w:rPr>
                <w:rFonts w:cs="Arial"/>
                <w:spacing w:val="1"/>
              </w:rPr>
              <w:t>remembering the repeated phrase of a Pink/Book Band 1 book</w:t>
            </w:r>
          </w:p>
        </w:tc>
        <w:tc>
          <w:tcPr>
            <w:tcW w:w="508" w:type="pct"/>
            <w:shd w:val="clear" w:color="auto" w:fill="auto"/>
          </w:tcPr>
          <w:p w:rsidR="00B578BA" w:rsidRPr="00B83B72" w:rsidRDefault="00B578BA" w:rsidP="00B578BA">
            <w:pPr>
              <w:rPr>
                <w:rFonts w:cs="Arial"/>
              </w:rPr>
            </w:pPr>
          </w:p>
        </w:tc>
        <w:tc>
          <w:tcPr>
            <w:tcW w:w="1829" w:type="pct"/>
            <w:shd w:val="clear" w:color="auto" w:fill="auto"/>
          </w:tcPr>
          <w:p w:rsidR="00B578BA" w:rsidRPr="00B83B72" w:rsidRDefault="00B578BA" w:rsidP="00B578BA">
            <w:pPr>
              <w:rPr>
                <w:rFonts w:cs="Arial"/>
              </w:rPr>
            </w:pPr>
            <w:r w:rsidRPr="00B83B72">
              <w:rPr>
                <w:rFonts w:cs="Arial"/>
              </w:rPr>
              <w:t>decoding Red /Book Band 2 books</w:t>
            </w:r>
          </w:p>
        </w:tc>
        <w:tc>
          <w:tcPr>
            <w:tcW w:w="468" w:type="pct"/>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7"/>
              <w:ind w:right="-20"/>
              <w:rPr>
                <w:rFonts w:cs="Arial"/>
              </w:rPr>
            </w:pPr>
            <w:r w:rsidRPr="00B83B72">
              <w:rPr>
                <w:rFonts w:cs="Arial"/>
                <w:spacing w:val="1"/>
              </w:rPr>
              <w:t>rem</w:t>
            </w:r>
            <w:r w:rsidRPr="00B83B72">
              <w:rPr>
                <w:rFonts w:cs="Arial"/>
                <w:spacing w:val="-2"/>
              </w:rPr>
              <w:t>e</w:t>
            </w:r>
            <w:r w:rsidRPr="00B83B72">
              <w:rPr>
                <w:rFonts w:cs="Arial"/>
                <w:spacing w:val="1"/>
              </w:rPr>
              <w:t>mbe</w:t>
            </w:r>
            <w:r w:rsidRPr="00B83B72">
              <w:rPr>
                <w:rFonts w:cs="Arial"/>
                <w:spacing w:val="-2"/>
              </w:rPr>
              <w:t>r</w:t>
            </w:r>
            <w:r w:rsidRPr="00B83B72">
              <w:rPr>
                <w:rFonts w:cs="Arial"/>
                <w:spacing w:val="1"/>
              </w:rPr>
              <w:t>ing</w:t>
            </w:r>
            <w:r w:rsidRPr="00B83B72">
              <w:rPr>
                <w:rFonts w:cs="Arial"/>
              </w:rPr>
              <w:t>/</w:t>
            </w:r>
            <w:r w:rsidRPr="00B83B72">
              <w:rPr>
                <w:rFonts w:cs="Arial"/>
                <w:spacing w:val="-1"/>
              </w:rPr>
              <w:t xml:space="preserve"> </w:t>
            </w:r>
            <w:r w:rsidRPr="00B83B72">
              <w:rPr>
                <w:rFonts w:cs="Arial"/>
                <w:spacing w:val="1"/>
              </w:rPr>
              <w:t>fo</w:t>
            </w:r>
            <w:r w:rsidRPr="00B83B72">
              <w:rPr>
                <w:rFonts w:cs="Arial"/>
                <w:spacing w:val="-2"/>
              </w:rPr>
              <w:t>l</w:t>
            </w:r>
            <w:r w:rsidRPr="00B83B72">
              <w:rPr>
                <w:rFonts w:cs="Arial"/>
                <w:spacing w:val="1"/>
              </w:rPr>
              <w:t>lo</w:t>
            </w:r>
            <w:r w:rsidRPr="00B83B72">
              <w:rPr>
                <w:rFonts w:cs="Arial"/>
                <w:spacing w:val="-3"/>
              </w:rPr>
              <w:t>w</w:t>
            </w:r>
            <w:r w:rsidRPr="00B83B72">
              <w:rPr>
                <w:rFonts w:cs="Arial"/>
                <w:spacing w:val="1"/>
              </w:rPr>
              <w:t>in</w:t>
            </w:r>
            <w:r w:rsidRPr="00B83B72">
              <w:rPr>
                <w:rFonts w:cs="Arial"/>
              </w:rPr>
              <w:t>g</w:t>
            </w:r>
            <w:r w:rsidRPr="00B83B72">
              <w:rPr>
                <w:rFonts w:cs="Arial"/>
                <w:spacing w:val="1"/>
              </w:rPr>
              <w:t xml:space="preserve"> one- step i</w:t>
            </w:r>
            <w:r w:rsidRPr="00B83B72">
              <w:rPr>
                <w:rFonts w:cs="Arial"/>
                <w:spacing w:val="-2"/>
              </w:rPr>
              <w:t>n</w:t>
            </w:r>
            <w:r w:rsidRPr="00B83B72">
              <w:rPr>
                <w:rFonts w:cs="Arial"/>
                <w:spacing w:val="1"/>
              </w:rPr>
              <w:t>str</w:t>
            </w:r>
            <w:r w:rsidRPr="00B83B72">
              <w:rPr>
                <w:rFonts w:cs="Arial"/>
                <w:spacing w:val="-2"/>
              </w:rPr>
              <w:t>u</w:t>
            </w:r>
            <w:r w:rsidRPr="00B83B72">
              <w:rPr>
                <w:rFonts w:cs="Arial"/>
                <w:spacing w:val="-1"/>
              </w:rPr>
              <w:t>c</w:t>
            </w:r>
            <w:r w:rsidRPr="00B83B72">
              <w:rPr>
                <w:rFonts w:cs="Arial"/>
              </w:rPr>
              <w:t>t</w:t>
            </w:r>
            <w:r w:rsidRPr="00B83B72">
              <w:rPr>
                <w:rFonts w:cs="Arial"/>
                <w:spacing w:val="1"/>
              </w:rPr>
              <w:t>io</w:t>
            </w:r>
            <w:r w:rsidRPr="00B83B72">
              <w:rPr>
                <w:rFonts w:cs="Arial"/>
                <w:spacing w:val="-2"/>
              </w:rPr>
              <w:t>n</w:t>
            </w:r>
            <w:r w:rsidRPr="00B83B72">
              <w:rPr>
                <w:rFonts w:cs="Arial"/>
              </w:rPr>
              <w:t>s</w:t>
            </w:r>
          </w:p>
        </w:tc>
        <w:tc>
          <w:tcPr>
            <w:tcW w:w="508" w:type="pct"/>
            <w:shd w:val="clear" w:color="auto" w:fill="auto"/>
          </w:tcPr>
          <w:p w:rsidR="00B578BA" w:rsidRPr="00B83B72" w:rsidRDefault="00B578BA" w:rsidP="00B578BA">
            <w:pPr>
              <w:rPr>
                <w:rFonts w:cs="Arial"/>
              </w:rPr>
            </w:pPr>
          </w:p>
        </w:tc>
        <w:tc>
          <w:tcPr>
            <w:tcW w:w="1829" w:type="pct"/>
            <w:shd w:val="clear" w:color="auto" w:fill="auto"/>
          </w:tcPr>
          <w:p w:rsidR="00B578BA" w:rsidRPr="00B83B72" w:rsidRDefault="00B578BA" w:rsidP="00B578BA">
            <w:pPr>
              <w:rPr>
                <w:rFonts w:cs="Arial"/>
              </w:rPr>
            </w:pPr>
            <w:r w:rsidRPr="00B83B72">
              <w:rPr>
                <w:rFonts w:cs="Arial"/>
                <w:spacing w:val="1"/>
              </w:rPr>
              <w:t>rem</w:t>
            </w:r>
            <w:r w:rsidRPr="00B83B72">
              <w:rPr>
                <w:rFonts w:cs="Arial"/>
                <w:spacing w:val="-2"/>
              </w:rPr>
              <w:t>e</w:t>
            </w:r>
            <w:r w:rsidRPr="00B83B72">
              <w:rPr>
                <w:rFonts w:cs="Arial"/>
                <w:spacing w:val="1"/>
              </w:rPr>
              <w:t>mbe</w:t>
            </w:r>
            <w:r w:rsidRPr="00B83B72">
              <w:rPr>
                <w:rFonts w:cs="Arial"/>
                <w:spacing w:val="-2"/>
              </w:rPr>
              <w:t>r</w:t>
            </w:r>
            <w:r w:rsidRPr="00B83B72">
              <w:rPr>
                <w:rFonts w:cs="Arial"/>
                <w:spacing w:val="1"/>
              </w:rPr>
              <w:t>ing</w:t>
            </w:r>
            <w:r w:rsidRPr="00B83B72">
              <w:rPr>
                <w:rFonts w:cs="Arial"/>
              </w:rPr>
              <w:t>/</w:t>
            </w:r>
            <w:r w:rsidRPr="00B83B72">
              <w:rPr>
                <w:rFonts w:cs="Arial"/>
                <w:spacing w:val="-1"/>
              </w:rPr>
              <w:t xml:space="preserve"> </w:t>
            </w:r>
            <w:r w:rsidRPr="00B83B72">
              <w:rPr>
                <w:rFonts w:cs="Arial"/>
                <w:spacing w:val="1"/>
              </w:rPr>
              <w:t>fo</w:t>
            </w:r>
            <w:r w:rsidRPr="00B83B72">
              <w:rPr>
                <w:rFonts w:cs="Arial"/>
                <w:spacing w:val="-2"/>
              </w:rPr>
              <w:t>l</w:t>
            </w:r>
            <w:r w:rsidRPr="00B83B72">
              <w:rPr>
                <w:rFonts w:cs="Arial"/>
                <w:spacing w:val="1"/>
              </w:rPr>
              <w:t>lo</w:t>
            </w:r>
            <w:r w:rsidRPr="00B83B72">
              <w:rPr>
                <w:rFonts w:cs="Arial"/>
                <w:spacing w:val="-3"/>
              </w:rPr>
              <w:t>w</w:t>
            </w:r>
            <w:r w:rsidRPr="00B83B72">
              <w:rPr>
                <w:rFonts w:cs="Arial"/>
                <w:spacing w:val="1"/>
              </w:rPr>
              <w:t>in</w:t>
            </w:r>
            <w:r w:rsidRPr="00B83B72">
              <w:rPr>
                <w:rFonts w:cs="Arial"/>
              </w:rPr>
              <w:t>g</w:t>
            </w:r>
            <w:r w:rsidRPr="00B83B72">
              <w:rPr>
                <w:rFonts w:cs="Arial"/>
                <w:spacing w:val="1"/>
              </w:rPr>
              <w:t xml:space="preserve"> two-step i</w:t>
            </w:r>
            <w:r w:rsidRPr="00B83B72">
              <w:rPr>
                <w:rFonts w:cs="Arial"/>
                <w:spacing w:val="-2"/>
              </w:rPr>
              <w:t>n</w:t>
            </w:r>
            <w:r w:rsidRPr="00B83B72">
              <w:rPr>
                <w:rFonts w:cs="Arial"/>
                <w:spacing w:val="1"/>
              </w:rPr>
              <w:t>str</w:t>
            </w:r>
            <w:r w:rsidRPr="00B83B72">
              <w:rPr>
                <w:rFonts w:cs="Arial"/>
                <w:spacing w:val="-2"/>
              </w:rPr>
              <w:t>u</w:t>
            </w:r>
            <w:r w:rsidRPr="00B83B72">
              <w:rPr>
                <w:rFonts w:cs="Arial"/>
                <w:spacing w:val="-1"/>
              </w:rPr>
              <w:t>c</w:t>
            </w:r>
            <w:r w:rsidRPr="00B83B72">
              <w:rPr>
                <w:rFonts w:cs="Arial"/>
              </w:rPr>
              <w:t>t</w:t>
            </w:r>
            <w:r w:rsidRPr="00B83B72">
              <w:rPr>
                <w:rFonts w:cs="Arial"/>
                <w:spacing w:val="1"/>
              </w:rPr>
              <w:t>io</w:t>
            </w:r>
            <w:r w:rsidRPr="00B83B72">
              <w:rPr>
                <w:rFonts w:cs="Arial"/>
                <w:spacing w:val="-2"/>
              </w:rPr>
              <w:t>n</w:t>
            </w:r>
            <w:r w:rsidRPr="00B83B72">
              <w:rPr>
                <w:rFonts w:cs="Arial"/>
              </w:rPr>
              <w:t>s</w:t>
            </w:r>
          </w:p>
        </w:tc>
        <w:tc>
          <w:tcPr>
            <w:tcW w:w="468" w:type="pct"/>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7"/>
              <w:ind w:right="-20"/>
              <w:rPr>
                <w:rFonts w:cs="Arial"/>
              </w:rPr>
            </w:pPr>
            <w:r w:rsidRPr="00B83B72">
              <w:rPr>
                <w:rFonts w:cs="Arial"/>
              </w:rPr>
              <w:t>recalling auditory information.</w:t>
            </w:r>
          </w:p>
        </w:tc>
        <w:tc>
          <w:tcPr>
            <w:tcW w:w="508" w:type="pct"/>
            <w:shd w:val="clear" w:color="auto" w:fill="auto"/>
          </w:tcPr>
          <w:p w:rsidR="00B578BA" w:rsidRPr="00B83B72" w:rsidRDefault="00B578BA" w:rsidP="00B578BA">
            <w:pPr>
              <w:rPr>
                <w:rFonts w:cs="Arial"/>
              </w:rPr>
            </w:pPr>
          </w:p>
        </w:tc>
        <w:tc>
          <w:tcPr>
            <w:tcW w:w="1829" w:type="pct"/>
            <w:shd w:val="clear" w:color="auto" w:fill="auto"/>
          </w:tcPr>
          <w:p w:rsidR="00B578BA" w:rsidRPr="00B83B72" w:rsidRDefault="00B578BA" w:rsidP="00B578BA">
            <w:pPr>
              <w:rPr>
                <w:rFonts w:cs="Arial"/>
              </w:rPr>
            </w:pPr>
            <w:r w:rsidRPr="00B83B72">
              <w:rPr>
                <w:rFonts w:cs="Arial"/>
              </w:rPr>
              <w:t>recalling auditory information.</w:t>
            </w:r>
          </w:p>
        </w:tc>
        <w:tc>
          <w:tcPr>
            <w:tcW w:w="468" w:type="pct"/>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7"/>
              <w:ind w:right="-20"/>
              <w:rPr>
                <w:rFonts w:cs="Arial"/>
              </w:rPr>
            </w:pPr>
            <w:r w:rsidRPr="00B83B72">
              <w:rPr>
                <w:rFonts w:cs="Arial"/>
                <w:b/>
              </w:rPr>
              <w:t>Writing skills</w:t>
            </w:r>
          </w:p>
        </w:tc>
        <w:tc>
          <w:tcPr>
            <w:tcW w:w="508" w:type="pct"/>
            <w:shd w:val="clear" w:color="auto" w:fill="auto"/>
          </w:tcPr>
          <w:p w:rsidR="00B578BA" w:rsidRPr="00B83B72" w:rsidRDefault="00B578BA" w:rsidP="00B578BA">
            <w:pPr>
              <w:rPr>
                <w:rFonts w:cs="Arial"/>
              </w:rPr>
            </w:pPr>
          </w:p>
        </w:tc>
        <w:tc>
          <w:tcPr>
            <w:tcW w:w="1829" w:type="pct"/>
            <w:shd w:val="clear" w:color="auto" w:fill="auto"/>
          </w:tcPr>
          <w:p w:rsidR="00B578BA" w:rsidRPr="00B83B72" w:rsidRDefault="00B578BA" w:rsidP="00B578BA">
            <w:pPr>
              <w:rPr>
                <w:rFonts w:cs="Arial"/>
              </w:rPr>
            </w:pPr>
            <w:r w:rsidRPr="00B83B72">
              <w:rPr>
                <w:rFonts w:cs="Arial"/>
                <w:b/>
              </w:rPr>
              <w:t>Writing skills</w:t>
            </w:r>
          </w:p>
        </w:tc>
        <w:tc>
          <w:tcPr>
            <w:tcW w:w="468" w:type="pct"/>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7"/>
              <w:ind w:right="-20"/>
              <w:rPr>
                <w:rFonts w:cs="Arial"/>
              </w:rPr>
            </w:pPr>
            <w:r w:rsidRPr="00B83B72">
              <w:rPr>
                <w:rFonts w:cs="Arial"/>
              </w:rPr>
              <w:t xml:space="preserve">using a pencil comfortably and effectively </w:t>
            </w:r>
          </w:p>
        </w:tc>
        <w:tc>
          <w:tcPr>
            <w:tcW w:w="508" w:type="pct"/>
            <w:shd w:val="clear" w:color="auto" w:fill="auto"/>
          </w:tcPr>
          <w:p w:rsidR="00B578BA" w:rsidRPr="00B83B72" w:rsidRDefault="00B578BA" w:rsidP="00B578BA">
            <w:pPr>
              <w:rPr>
                <w:rFonts w:cs="Arial"/>
              </w:rPr>
            </w:pPr>
          </w:p>
        </w:tc>
        <w:tc>
          <w:tcPr>
            <w:tcW w:w="1829" w:type="pct"/>
            <w:shd w:val="clear" w:color="auto" w:fill="auto"/>
          </w:tcPr>
          <w:p w:rsidR="00B578BA" w:rsidRPr="00B83B72" w:rsidRDefault="00B578BA" w:rsidP="00B578BA">
            <w:pPr>
              <w:spacing w:before="17"/>
              <w:ind w:right="-20"/>
              <w:rPr>
                <w:rFonts w:cs="Arial"/>
              </w:rPr>
            </w:pPr>
            <w:r w:rsidRPr="00B83B72">
              <w:rPr>
                <w:rFonts w:cs="Arial"/>
              </w:rPr>
              <w:t xml:space="preserve">using a pencil comfortably and effectively </w:t>
            </w:r>
          </w:p>
        </w:tc>
        <w:tc>
          <w:tcPr>
            <w:tcW w:w="468" w:type="pct"/>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7"/>
              <w:ind w:right="-20"/>
              <w:rPr>
                <w:rFonts w:cs="Arial"/>
              </w:rPr>
            </w:pPr>
            <w:r w:rsidRPr="00B83B72">
              <w:rPr>
                <w:rFonts w:cs="Arial"/>
              </w:rPr>
              <w:t>forming letters consistently and using the same case</w:t>
            </w:r>
          </w:p>
        </w:tc>
        <w:tc>
          <w:tcPr>
            <w:tcW w:w="508" w:type="pct"/>
            <w:shd w:val="clear" w:color="auto" w:fill="auto"/>
          </w:tcPr>
          <w:p w:rsidR="00B578BA" w:rsidRPr="00B83B72" w:rsidRDefault="00B578BA" w:rsidP="00B578BA">
            <w:pPr>
              <w:rPr>
                <w:rFonts w:cs="Arial"/>
              </w:rPr>
            </w:pPr>
          </w:p>
        </w:tc>
        <w:tc>
          <w:tcPr>
            <w:tcW w:w="1829" w:type="pct"/>
            <w:shd w:val="clear" w:color="auto" w:fill="auto"/>
          </w:tcPr>
          <w:p w:rsidR="00B578BA" w:rsidRPr="00B83B72" w:rsidRDefault="00B578BA" w:rsidP="00B578BA">
            <w:pPr>
              <w:spacing w:before="17"/>
              <w:ind w:right="-20"/>
              <w:rPr>
                <w:rFonts w:cs="Arial"/>
              </w:rPr>
            </w:pPr>
            <w:r w:rsidRPr="00B83B72">
              <w:rPr>
                <w:rFonts w:cs="Arial"/>
              </w:rPr>
              <w:t>forming letters consistently and using the same case</w:t>
            </w:r>
          </w:p>
        </w:tc>
        <w:tc>
          <w:tcPr>
            <w:tcW w:w="468" w:type="pct"/>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7"/>
              <w:ind w:right="-20"/>
              <w:rPr>
                <w:rFonts w:cs="Arial"/>
              </w:rPr>
            </w:pPr>
            <w:r w:rsidRPr="00B83B72">
              <w:rPr>
                <w:rFonts w:cs="Arial"/>
              </w:rPr>
              <w:t>leaving spaces between words</w:t>
            </w:r>
          </w:p>
        </w:tc>
        <w:tc>
          <w:tcPr>
            <w:tcW w:w="508" w:type="pct"/>
            <w:shd w:val="clear" w:color="auto" w:fill="auto"/>
          </w:tcPr>
          <w:p w:rsidR="00B578BA" w:rsidRPr="00B83B72" w:rsidRDefault="00B578BA" w:rsidP="00B578BA">
            <w:pPr>
              <w:rPr>
                <w:rFonts w:cs="Arial"/>
              </w:rPr>
            </w:pPr>
          </w:p>
        </w:tc>
        <w:tc>
          <w:tcPr>
            <w:tcW w:w="1829" w:type="pct"/>
            <w:shd w:val="clear" w:color="auto" w:fill="auto"/>
          </w:tcPr>
          <w:p w:rsidR="00B578BA" w:rsidRPr="00B83B72" w:rsidRDefault="00B578BA" w:rsidP="00B578BA">
            <w:pPr>
              <w:spacing w:before="17"/>
              <w:ind w:right="-20"/>
              <w:rPr>
                <w:rFonts w:cs="Arial"/>
              </w:rPr>
            </w:pPr>
            <w:r w:rsidRPr="00B83B72">
              <w:rPr>
                <w:rFonts w:cs="Arial"/>
              </w:rPr>
              <w:t>leaving spaces between words</w:t>
            </w:r>
          </w:p>
        </w:tc>
        <w:tc>
          <w:tcPr>
            <w:tcW w:w="468" w:type="pct"/>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7"/>
              <w:ind w:right="-20"/>
              <w:rPr>
                <w:rFonts w:cs="Arial"/>
              </w:rPr>
            </w:pPr>
            <w:r w:rsidRPr="00B83B72">
              <w:rPr>
                <w:rFonts w:cs="Arial"/>
              </w:rPr>
              <w:t>tackling writing tasks confidently.</w:t>
            </w:r>
          </w:p>
        </w:tc>
        <w:tc>
          <w:tcPr>
            <w:tcW w:w="508" w:type="pct"/>
            <w:shd w:val="clear" w:color="auto" w:fill="auto"/>
          </w:tcPr>
          <w:p w:rsidR="00B578BA" w:rsidRPr="00B83B72" w:rsidRDefault="00B578BA" w:rsidP="00B578BA">
            <w:pPr>
              <w:rPr>
                <w:rFonts w:cs="Arial"/>
              </w:rPr>
            </w:pPr>
          </w:p>
        </w:tc>
        <w:tc>
          <w:tcPr>
            <w:tcW w:w="1829" w:type="pct"/>
            <w:shd w:val="clear" w:color="auto" w:fill="auto"/>
          </w:tcPr>
          <w:p w:rsidR="00B578BA" w:rsidRPr="00B83B72" w:rsidRDefault="00B578BA" w:rsidP="00B578BA">
            <w:pPr>
              <w:spacing w:before="17"/>
              <w:ind w:right="-20"/>
              <w:rPr>
                <w:rFonts w:cs="Arial"/>
              </w:rPr>
            </w:pPr>
            <w:r w:rsidRPr="00B83B72">
              <w:rPr>
                <w:rFonts w:cs="Arial"/>
              </w:rPr>
              <w:t>tackling writing tasks confidently.</w:t>
            </w:r>
          </w:p>
        </w:tc>
        <w:tc>
          <w:tcPr>
            <w:tcW w:w="468" w:type="pct"/>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7"/>
              <w:ind w:right="-20"/>
              <w:rPr>
                <w:rFonts w:cs="Arial"/>
                <w:b/>
              </w:rPr>
            </w:pPr>
            <w:r w:rsidRPr="00B83B72">
              <w:rPr>
                <w:rFonts w:cs="Arial"/>
                <w:b/>
              </w:rPr>
              <w:t>Number skills</w:t>
            </w:r>
          </w:p>
        </w:tc>
        <w:tc>
          <w:tcPr>
            <w:tcW w:w="508" w:type="pct"/>
            <w:shd w:val="clear" w:color="auto" w:fill="auto"/>
          </w:tcPr>
          <w:p w:rsidR="00B578BA" w:rsidRPr="00B83B72" w:rsidRDefault="00B578BA" w:rsidP="00B578BA">
            <w:pPr>
              <w:rPr>
                <w:rFonts w:cs="Arial"/>
              </w:rPr>
            </w:pPr>
          </w:p>
        </w:tc>
        <w:tc>
          <w:tcPr>
            <w:tcW w:w="1829" w:type="pct"/>
            <w:shd w:val="clear" w:color="auto" w:fill="auto"/>
          </w:tcPr>
          <w:p w:rsidR="00B578BA" w:rsidRPr="00B83B72" w:rsidRDefault="00B578BA" w:rsidP="00B578BA">
            <w:pPr>
              <w:rPr>
                <w:rFonts w:cs="Arial"/>
                <w:b/>
              </w:rPr>
            </w:pPr>
            <w:r w:rsidRPr="00B83B72">
              <w:rPr>
                <w:rFonts w:cs="Arial"/>
                <w:b/>
              </w:rPr>
              <w:t>Number skills</w:t>
            </w:r>
          </w:p>
        </w:tc>
        <w:tc>
          <w:tcPr>
            <w:tcW w:w="468" w:type="pct"/>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5"/>
              <w:ind w:right="-20"/>
              <w:rPr>
                <w:rFonts w:cs="Arial"/>
              </w:rPr>
            </w:pPr>
            <w:r>
              <w:rPr>
                <w:rFonts w:cs="Arial"/>
                <w:spacing w:val="1"/>
              </w:rPr>
              <w:t>seeing without counting (subitising) dot patterns to six on a dice or domino</w:t>
            </w:r>
          </w:p>
        </w:tc>
        <w:tc>
          <w:tcPr>
            <w:tcW w:w="508" w:type="pct"/>
            <w:shd w:val="clear" w:color="auto" w:fill="auto"/>
          </w:tcPr>
          <w:p w:rsidR="00B578BA" w:rsidRPr="00B83B72" w:rsidRDefault="00B578BA" w:rsidP="00B578BA">
            <w:pPr>
              <w:rPr>
                <w:rFonts w:cs="Arial"/>
              </w:rPr>
            </w:pPr>
          </w:p>
        </w:tc>
        <w:tc>
          <w:tcPr>
            <w:tcW w:w="1829" w:type="pct"/>
            <w:shd w:val="clear" w:color="auto" w:fill="auto"/>
          </w:tcPr>
          <w:p w:rsidR="00B578BA" w:rsidRPr="00B83B72" w:rsidRDefault="00B578BA" w:rsidP="00B578BA">
            <w:pPr>
              <w:spacing w:before="15"/>
              <w:ind w:right="-20"/>
              <w:rPr>
                <w:rFonts w:cs="Arial"/>
              </w:rPr>
            </w:pPr>
            <w:r>
              <w:rPr>
                <w:rFonts w:cs="Arial"/>
                <w:spacing w:val="1"/>
              </w:rPr>
              <w:t>seeing without counting (subitising) dot patterns to six on a dice or domino</w:t>
            </w:r>
          </w:p>
        </w:tc>
        <w:tc>
          <w:tcPr>
            <w:tcW w:w="468" w:type="pct"/>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5"/>
              <w:ind w:right="-20"/>
              <w:rPr>
                <w:rFonts w:cs="Arial"/>
              </w:rPr>
            </w:pPr>
            <w:r w:rsidRPr="00B83B72">
              <w:rPr>
                <w:rFonts w:cs="Arial"/>
              </w:rPr>
              <w:t>counting on from a given number between 1 and 10</w:t>
            </w:r>
          </w:p>
        </w:tc>
        <w:tc>
          <w:tcPr>
            <w:tcW w:w="508" w:type="pct"/>
            <w:shd w:val="clear" w:color="auto" w:fill="auto"/>
          </w:tcPr>
          <w:p w:rsidR="00B578BA" w:rsidRPr="00B83B72" w:rsidRDefault="00B578BA" w:rsidP="00B578BA">
            <w:pPr>
              <w:rPr>
                <w:rFonts w:cs="Arial"/>
              </w:rPr>
            </w:pPr>
          </w:p>
        </w:tc>
        <w:tc>
          <w:tcPr>
            <w:tcW w:w="1829" w:type="pct"/>
            <w:shd w:val="clear" w:color="auto" w:fill="auto"/>
          </w:tcPr>
          <w:p w:rsidR="00B578BA" w:rsidRPr="00B83B72" w:rsidRDefault="00B578BA" w:rsidP="00B578BA">
            <w:pPr>
              <w:spacing w:before="15"/>
              <w:ind w:right="-20"/>
              <w:rPr>
                <w:rFonts w:cs="Arial"/>
              </w:rPr>
            </w:pPr>
            <w:r w:rsidRPr="00B83B72">
              <w:rPr>
                <w:rFonts w:cs="Arial"/>
              </w:rPr>
              <w:t>counting on from</w:t>
            </w:r>
            <w:r>
              <w:rPr>
                <w:rFonts w:cs="Arial"/>
              </w:rPr>
              <w:t xml:space="preserve"> a given number between 1 and 20</w:t>
            </w:r>
          </w:p>
        </w:tc>
        <w:tc>
          <w:tcPr>
            <w:tcW w:w="468" w:type="pct"/>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5"/>
              <w:ind w:right="-20"/>
              <w:rPr>
                <w:rFonts w:cs="Arial"/>
              </w:rPr>
            </w:pPr>
            <w:r w:rsidRPr="00B83B72">
              <w:rPr>
                <w:rFonts w:cs="Arial"/>
              </w:rPr>
              <w:t>copying single digit numbers correctly</w:t>
            </w:r>
          </w:p>
        </w:tc>
        <w:tc>
          <w:tcPr>
            <w:tcW w:w="508" w:type="pct"/>
            <w:shd w:val="clear" w:color="auto" w:fill="auto"/>
          </w:tcPr>
          <w:p w:rsidR="00B578BA" w:rsidRPr="00B83B72" w:rsidRDefault="00B578BA" w:rsidP="00B578BA">
            <w:pPr>
              <w:rPr>
                <w:rFonts w:cs="Arial"/>
              </w:rPr>
            </w:pPr>
          </w:p>
        </w:tc>
        <w:tc>
          <w:tcPr>
            <w:tcW w:w="1829" w:type="pct"/>
            <w:shd w:val="clear" w:color="auto" w:fill="auto"/>
          </w:tcPr>
          <w:p w:rsidR="00B578BA" w:rsidRPr="00B83B72" w:rsidRDefault="00B578BA" w:rsidP="00B578BA">
            <w:pPr>
              <w:spacing w:before="15"/>
              <w:ind w:right="-20"/>
              <w:rPr>
                <w:rFonts w:cs="Arial"/>
              </w:rPr>
            </w:pPr>
            <w:r w:rsidRPr="00B83B72">
              <w:rPr>
                <w:rFonts w:cs="Arial"/>
              </w:rPr>
              <w:t>copying single digit numbers correctly</w:t>
            </w:r>
          </w:p>
        </w:tc>
        <w:tc>
          <w:tcPr>
            <w:tcW w:w="468" w:type="pct"/>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5"/>
              <w:ind w:right="-20"/>
              <w:rPr>
                <w:rFonts w:cs="Arial"/>
              </w:rPr>
            </w:pPr>
            <w:r w:rsidRPr="00B83B72">
              <w:rPr>
                <w:rFonts w:cs="Arial"/>
              </w:rPr>
              <w:t>seeing patterns and sequences</w:t>
            </w:r>
          </w:p>
        </w:tc>
        <w:tc>
          <w:tcPr>
            <w:tcW w:w="508" w:type="pct"/>
            <w:shd w:val="clear" w:color="auto" w:fill="auto"/>
          </w:tcPr>
          <w:p w:rsidR="00B578BA" w:rsidRPr="00B83B72" w:rsidRDefault="00B578BA" w:rsidP="00B578BA">
            <w:pPr>
              <w:rPr>
                <w:rFonts w:cs="Arial"/>
              </w:rPr>
            </w:pPr>
          </w:p>
        </w:tc>
        <w:tc>
          <w:tcPr>
            <w:tcW w:w="1829" w:type="pct"/>
            <w:shd w:val="clear" w:color="auto" w:fill="auto"/>
          </w:tcPr>
          <w:p w:rsidR="00B578BA" w:rsidRPr="00B83B72" w:rsidRDefault="00B578BA" w:rsidP="00B578BA">
            <w:pPr>
              <w:rPr>
                <w:rFonts w:cs="Arial"/>
              </w:rPr>
            </w:pPr>
            <w:r w:rsidRPr="00B83B72">
              <w:rPr>
                <w:rFonts w:cs="Arial"/>
              </w:rPr>
              <w:t>using simple mathematical symbols</w:t>
            </w:r>
          </w:p>
        </w:tc>
        <w:tc>
          <w:tcPr>
            <w:tcW w:w="468" w:type="pct"/>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5"/>
              <w:ind w:right="-20"/>
              <w:rPr>
                <w:rFonts w:cs="Arial"/>
              </w:rPr>
            </w:pPr>
            <w:r w:rsidRPr="00B83B72">
              <w:rPr>
                <w:rFonts w:cs="Arial"/>
              </w:rPr>
              <w:t>explaining mathematical processes.</w:t>
            </w:r>
          </w:p>
        </w:tc>
        <w:tc>
          <w:tcPr>
            <w:tcW w:w="508" w:type="pct"/>
            <w:shd w:val="clear" w:color="auto" w:fill="auto"/>
          </w:tcPr>
          <w:p w:rsidR="00B578BA" w:rsidRPr="00B83B72" w:rsidRDefault="00B578BA" w:rsidP="00B578BA">
            <w:pPr>
              <w:rPr>
                <w:rFonts w:cs="Arial"/>
              </w:rPr>
            </w:pPr>
          </w:p>
        </w:tc>
        <w:tc>
          <w:tcPr>
            <w:tcW w:w="1829" w:type="pct"/>
            <w:shd w:val="clear" w:color="auto" w:fill="auto"/>
          </w:tcPr>
          <w:p w:rsidR="00B578BA" w:rsidRPr="00B83B72" w:rsidRDefault="00B578BA" w:rsidP="00B578BA">
            <w:pPr>
              <w:spacing w:before="15"/>
              <w:ind w:right="-20"/>
              <w:rPr>
                <w:rFonts w:cs="Arial"/>
              </w:rPr>
            </w:pPr>
            <w:r w:rsidRPr="00B83B72">
              <w:rPr>
                <w:rFonts w:cs="Arial"/>
              </w:rPr>
              <w:t>seeing patterns and sequences</w:t>
            </w:r>
          </w:p>
        </w:tc>
        <w:tc>
          <w:tcPr>
            <w:tcW w:w="468" w:type="pct"/>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5"/>
              <w:ind w:right="-20"/>
              <w:rPr>
                <w:rFonts w:cs="Arial"/>
              </w:rPr>
            </w:pPr>
          </w:p>
        </w:tc>
        <w:tc>
          <w:tcPr>
            <w:tcW w:w="508" w:type="pct"/>
            <w:shd w:val="clear" w:color="auto" w:fill="auto"/>
          </w:tcPr>
          <w:p w:rsidR="00B578BA" w:rsidRPr="00B83B72" w:rsidRDefault="00B578BA" w:rsidP="00B578BA">
            <w:pPr>
              <w:rPr>
                <w:rFonts w:cs="Arial"/>
              </w:rPr>
            </w:pPr>
          </w:p>
        </w:tc>
        <w:tc>
          <w:tcPr>
            <w:tcW w:w="1829" w:type="pct"/>
            <w:shd w:val="clear" w:color="auto" w:fill="auto"/>
          </w:tcPr>
          <w:p w:rsidR="00B578BA" w:rsidRPr="00B83B72" w:rsidRDefault="00B578BA" w:rsidP="00B578BA">
            <w:pPr>
              <w:spacing w:before="15"/>
              <w:ind w:right="-20"/>
              <w:rPr>
                <w:rFonts w:cs="Arial"/>
              </w:rPr>
            </w:pPr>
            <w:r w:rsidRPr="00B83B72">
              <w:rPr>
                <w:rFonts w:cs="Arial"/>
              </w:rPr>
              <w:t>explaining mathematical processes.</w:t>
            </w:r>
          </w:p>
        </w:tc>
        <w:tc>
          <w:tcPr>
            <w:tcW w:w="468" w:type="pct"/>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5"/>
              <w:ind w:right="-20"/>
              <w:rPr>
                <w:rFonts w:cs="Arial"/>
                <w:b/>
              </w:rPr>
            </w:pPr>
            <w:r w:rsidRPr="00B83B72">
              <w:rPr>
                <w:rFonts w:cs="Arial"/>
                <w:b/>
              </w:rPr>
              <w:t>Co-ordination</w:t>
            </w:r>
          </w:p>
        </w:tc>
        <w:tc>
          <w:tcPr>
            <w:tcW w:w="508" w:type="pct"/>
            <w:shd w:val="clear" w:color="auto" w:fill="auto"/>
          </w:tcPr>
          <w:p w:rsidR="00B578BA" w:rsidRPr="00B83B72" w:rsidRDefault="00B578BA" w:rsidP="00B578BA">
            <w:pPr>
              <w:rPr>
                <w:rFonts w:cs="Arial"/>
              </w:rPr>
            </w:pPr>
          </w:p>
        </w:tc>
        <w:tc>
          <w:tcPr>
            <w:tcW w:w="1829" w:type="pct"/>
            <w:shd w:val="clear" w:color="auto" w:fill="auto"/>
          </w:tcPr>
          <w:p w:rsidR="00B578BA" w:rsidRPr="00B83B72" w:rsidRDefault="00B578BA" w:rsidP="00B578BA">
            <w:pPr>
              <w:rPr>
                <w:rFonts w:cs="Arial"/>
                <w:b/>
              </w:rPr>
            </w:pPr>
            <w:r w:rsidRPr="00B83B72">
              <w:rPr>
                <w:rFonts w:cs="Arial"/>
                <w:b/>
              </w:rPr>
              <w:t>Co-ordination</w:t>
            </w:r>
          </w:p>
        </w:tc>
        <w:tc>
          <w:tcPr>
            <w:tcW w:w="468" w:type="pct"/>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5"/>
              <w:ind w:right="-20"/>
              <w:rPr>
                <w:rFonts w:cs="Arial"/>
              </w:rPr>
            </w:pPr>
            <w:r w:rsidRPr="00B83B72">
              <w:rPr>
                <w:rFonts w:cs="Arial"/>
              </w:rPr>
              <w:t>building a small tower of bricks</w:t>
            </w:r>
          </w:p>
        </w:tc>
        <w:tc>
          <w:tcPr>
            <w:tcW w:w="508" w:type="pct"/>
            <w:shd w:val="clear" w:color="auto" w:fill="auto"/>
          </w:tcPr>
          <w:p w:rsidR="00B578BA" w:rsidRPr="00B83B72" w:rsidRDefault="00B578BA" w:rsidP="00B578BA">
            <w:pPr>
              <w:rPr>
                <w:rFonts w:cs="Arial"/>
              </w:rPr>
            </w:pPr>
          </w:p>
        </w:tc>
        <w:tc>
          <w:tcPr>
            <w:tcW w:w="1829" w:type="pct"/>
            <w:shd w:val="clear" w:color="auto" w:fill="auto"/>
          </w:tcPr>
          <w:p w:rsidR="00B578BA" w:rsidRPr="00B83B72" w:rsidRDefault="00B578BA" w:rsidP="00B578BA">
            <w:pPr>
              <w:spacing w:before="15"/>
              <w:ind w:right="-20"/>
              <w:rPr>
                <w:rFonts w:cs="Arial"/>
              </w:rPr>
            </w:pPr>
            <w:r w:rsidRPr="00B83B72">
              <w:rPr>
                <w:rFonts w:cs="Arial"/>
              </w:rPr>
              <w:t>building a tower of bricks</w:t>
            </w:r>
          </w:p>
        </w:tc>
        <w:tc>
          <w:tcPr>
            <w:tcW w:w="468" w:type="pct"/>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5"/>
              <w:ind w:right="-20"/>
              <w:rPr>
                <w:rFonts w:cs="Arial"/>
              </w:rPr>
            </w:pPr>
            <w:r w:rsidRPr="00B83B72">
              <w:rPr>
                <w:rFonts w:cs="Arial"/>
              </w:rPr>
              <w:t xml:space="preserve">using scissors </w:t>
            </w:r>
          </w:p>
        </w:tc>
        <w:tc>
          <w:tcPr>
            <w:tcW w:w="508" w:type="pct"/>
            <w:shd w:val="clear" w:color="auto" w:fill="auto"/>
          </w:tcPr>
          <w:p w:rsidR="00B578BA" w:rsidRPr="00B83B72" w:rsidRDefault="00B578BA" w:rsidP="00B578BA">
            <w:pPr>
              <w:rPr>
                <w:rFonts w:cs="Arial"/>
              </w:rPr>
            </w:pPr>
          </w:p>
        </w:tc>
        <w:tc>
          <w:tcPr>
            <w:tcW w:w="1829" w:type="pct"/>
            <w:shd w:val="clear" w:color="auto" w:fill="auto"/>
          </w:tcPr>
          <w:p w:rsidR="00B578BA" w:rsidRPr="00B83B72" w:rsidRDefault="00B578BA" w:rsidP="00B578BA">
            <w:pPr>
              <w:spacing w:before="15"/>
              <w:ind w:right="-20"/>
              <w:rPr>
                <w:rFonts w:cs="Arial"/>
              </w:rPr>
            </w:pPr>
            <w:r w:rsidRPr="00B83B72">
              <w:rPr>
                <w:rFonts w:cs="Arial"/>
              </w:rPr>
              <w:t xml:space="preserve">using scissors </w:t>
            </w:r>
          </w:p>
        </w:tc>
        <w:tc>
          <w:tcPr>
            <w:tcW w:w="468" w:type="pct"/>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5"/>
              <w:ind w:right="-20"/>
              <w:rPr>
                <w:rFonts w:cs="Arial"/>
              </w:rPr>
            </w:pPr>
            <w:r w:rsidRPr="00B83B72">
              <w:rPr>
                <w:rFonts w:cs="Arial"/>
              </w:rPr>
              <w:t>keeping track of his/her place when reading</w:t>
            </w:r>
          </w:p>
        </w:tc>
        <w:tc>
          <w:tcPr>
            <w:tcW w:w="508" w:type="pct"/>
            <w:shd w:val="clear" w:color="auto" w:fill="auto"/>
          </w:tcPr>
          <w:p w:rsidR="00B578BA" w:rsidRPr="00B83B72" w:rsidRDefault="00B578BA" w:rsidP="00B578BA">
            <w:pPr>
              <w:rPr>
                <w:rFonts w:cs="Arial"/>
              </w:rPr>
            </w:pPr>
          </w:p>
        </w:tc>
        <w:tc>
          <w:tcPr>
            <w:tcW w:w="1829" w:type="pct"/>
            <w:shd w:val="clear" w:color="auto" w:fill="auto"/>
          </w:tcPr>
          <w:p w:rsidR="00B578BA" w:rsidRPr="00B83B72" w:rsidRDefault="00B578BA" w:rsidP="00B578BA">
            <w:pPr>
              <w:spacing w:before="15"/>
              <w:ind w:right="-20"/>
              <w:rPr>
                <w:rFonts w:cs="Arial"/>
              </w:rPr>
            </w:pPr>
            <w:r w:rsidRPr="00B83B72">
              <w:rPr>
                <w:rFonts w:cs="Arial"/>
              </w:rPr>
              <w:t>keeping track of his/her place when reading</w:t>
            </w:r>
          </w:p>
        </w:tc>
        <w:tc>
          <w:tcPr>
            <w:tcW w:w="468" w:type="pct"/>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5"/>
              <w:ind w:right="-20"/>
              <w:rPr>
                <w:rFonts w:cs="Arial"/>
              </w:rPr>
            </w:pPr>
            <w:r w:rsidRPr="00B83B72">
              <w:rPr>
                <w:rFonts w:cs="Arial"/>
              </w:rPr>
              <w:t>undoing and doing up easily accessible fastenings</w:t>
            </w:r>
          </w:p>
        </w:tc>
        <w:tc>
          <w:tcPr>
            <w:tcW w:w="508" w:type="pct"/>
            <w:shd w:val="clear" w:color="auto" w:fill="auto"/>
          </w:tcPr>
          <w:p w:rsidR="00B578BA" w:rsidRPr="00B83B72" w:rsidRDefault="00B578BA" w:rsidP="00B578BA">
            <w:pPr>
              <w:rPr>
                <w:rFonts w:cs="Arial"/>
              </w:rPr>
            </w:pPr>
          </w:p>
        </w:tc>
        <w:tc>
          <w:tcPr>
            <w:tcW w:w="1829" w:type="pct"/>
            <w:shd w:val="clear" w:color="auto" w:fill="auto"/>
          </w:tcPr>
          <w:p w:rsidR="00B578BA" w:rsidRPr="00B83B72" w:rsidRDefault="00B578BA" w:rsidP="00B578BA">
            <w:pPr>
              <w:spacing w:before="15"/>
              <w:ind w:right="-20"/>
              <w:rPr>
                <w:rFonts w:cs="Arial"/>
              </w:rPr>
            </w:pPr>
            <w:r w:rsidRPr="00B83B72">
              <w:rPr>
                <w:rFonts w:cs="Arial"/>
              </w:rPr>
              <w:t>dressing and undressing for PE</w:t>
            </w:r>
          </w:p>
        </w:tc>
        <w:tc>
          <w:tcPr>
            <w:tcW w:w="468" w:type="pct"/>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5"/>
              <w:ind w:right="-20"/>
              <w:rPr>
                <w:rFonts w:cs="Arial"/>
              </w:rPr>
            </w:pPr>
            <w:r w:rsidRPr="00B83B72">
              <w:rPr>
                <w:rFonts w:cs="Arial"/>
              </w:rPr>
              <w:t>standing on one leg, hopping</w:t>
            </w:r>
          </w:p>
        </w:tc>
        <w:tc>
          <w:tcPr>
            <w:tcW w:w="508" w:type="pct"/>
            <w:shd w:val="clear" w:color="auto" w:fill="auto"/>
          </w:tcPr>
          <w:p w:rsidR="00B578BA" w:rsidRPr="00B83B72" w:rsidRDefault="00B578BA" w:rsidP="00B578BA">
            <w:pPr>
              <w:rPr>
                <w:rFonts w:cs="Arial"/>
              </w:rPr>
            </w:pPr>
          </w:p>
        </w:tc>
        <w:tc>
          <w:tcPr>
            <w:tcW w:w="1829" w:type="pct"/>
            <w:shd w:val="clear" w:color="auto" w:fill="auto"/>
          </w:tcPr>
          <w:p w:rsidR="00B578BA" w:rsidRPr="00B83B72" w:rsidRDefault="00B578BA" w:rsidP="00B578BA">
            <w:pPr>
              <w:spacing w:before="15"/>
              <w:ind w:right="-20"/>
              <w:rPr>
                <w:rFonts w:cs="Arial"/>
              </w:rPr>
            </w:pPr>
            <w:r w:rsidRPr="00B83B72">
              <w:rPr>
                <w:rFonts w:cs="Arial"/>
              </w:rPr>
              <w:t>standing on one leg, hopping</w:t>
            </w:r>
          </w:p>
        </w:tc>
        <w:tc>
          <w:tcPr>
            <w:tcW w:w="468" w:type="pct"/>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5"/>
              <w:ind w:right="-20"/>
              <w:rPr>
                <w:rFonts w:cs="Arial"/>
              </w:rPr>
            </w:pPr>
            <w:r w:rsidRPr="00B83B72">
              <w:rPr>
                <w:rFonts w:cs="Arial"/>
              </w:rPr>
              <w:t>turning in a particular direction when requested.</w:t>
            </w:r>
          </w:p>
        </w:tc>
        <w:tc>
          <w:tcPr>
            <w:tcW w:w="508" w:type="pct"/>
            <w:shd w:val="clear" w:color="auto" w:fill="auto"/>
          </w:tcPr>
          <w:p w:rsidR="00B578BA" w:rsidRPr="00B83B72" w:rsidRDefault="00B578BA" w:rsidP="00B578BA">
            <w:pPr>
              <w:rPr>
                <w:rFonts w:cs="Arial"/>
              </w:rPr>
            </w:pPr>
          </w:p>
        </w:tc>
        <w:tc>
          <w:tcPr>
            <w:tcW w:w="1829" w:type="pct"/>
            <w:shd w:val="clear" w:color="auto" w:fill="auto"/>
          </w:tcPr>
          <w:p w:rsidR="00B578BA" w:rsidRPr="00B83B72" w:rsidRDefault="00B578BA" w:rsidP="00B578BA">
            <w:pPr>
              <w:rPr>
                <w:rFonts w:cs="Arial"/>
              </w:rPr>
            </w:pPr>
            <w:r w:rsidRPr="00B83B72">
              <w:rPr>
                <w:rFonts w:cs="Arial"/>
              </w:rPr>
              <w:t>turning in a particular direction when requested.</w:t>
            </w:r>
          </w:p>
        </w:tc>
        <w:tc>
          <w:tcPr>
            <w:tcW w:w="468" w:type="pct"/>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rPr>
                <w:rFonts w:cs="Arial"/>
                <w:b/>
              </w:rPr>
            </w:pPr>
            <w:r w:rsidRPr="00B83B72">
              <w:rPr>
                <w:rFonts w:cs="Arial"/>
                <w:b/>
              </w:rPr>
              <w:t>Associated needs: social and emotional factors</w:t>
            </w:r>
          </w:p>
        </w:tc>
        <w:tc>
          <w:tcPr>
            <w:tcW w:w="508" w:type="pct"/>
            <w:shd w:val="clear" w:color="auto" w:fill="auto"/>
          </w:tcPr>
          <w:p w:rsidR="00B578BA" w:rsidRPr="00B83B72" w:rsidRDefault="00B578BA" w:rsidP="00B578BA">
            <w:pPr>
              <w:rPr>
                <w:rFonts w:cs="Arial"/>
              </w:rPr>
            </w:pPr>
          </w:p>
        </w:tc>
        <w:tc>
          <w:tcPr>
            <w:tcW w:w="1829" w:type="pct"/>
            <w:shd w:val="clear" w:color="auto" w:fill="auto"/>
          </w:tcPr>
          <w:p w:rsidR="00B578BA" w:rsidRPr="00B83B72" w:rsidRDefault="00B578BA" w:rsidP="00B578BA">
            <w:pPr>
              <w:rPr>
                <w:rFonts w:cs="Arial"/>
                <w:b/>
                <w:spacing w:val="33"/>
              </w:rPr>
            </w:pPr>
            <w:r w:rsidRPr="00B83B72">
              <w:rPr>
                <w:rFonts w:cs="Arial"/>
                <w:b/>
                <w:spacing w:val="-2"/>
                <w:w w:val="108"/>
              </w:rPr>
              <w:t>A</w:t>
            </w:r>
            <w:r w:rsidRPr="00B83B72">
              <w:rPr>
                <w:rFonts w:cs="Arial"/>
                <w:b/>
                <w:spacing w:val="2"/>
                <w:w w:val="108"/>
              </w:rPr>
              <w:t>s</w:t>
            </w:r>
            <w:r w:rsidRPr="00B83B72">
              <w:rPr>
                <w:rFonts w:cs="Arial"/>
                <w:b/>
                <w:w w:val="108"/>
              </w:rPr>
              <w:t>s</w:t>
            </w:r>
            <w:r w:rsidRPr="00B83B72">
              <w:rPr>
                <w:rFonts w:cs="Arial"/>
                <w:b/>
                <w:spacing w:val="1"/>
                <w:w w:val="108"/>
              </w:rPr>
              <w:t>o</w:t>
            </w:r>
            <w:r w:rsidRPr="00B83B72">
              <w:rPr>
                <w:rFonts w:cs="Arial"/>
                <w:b/>
                <w:w w:val="108"/>
              </w:rPr>
              <w:t>c</w:t>
            </w:r>
            <w:r w:rsidRPr="00B83B72">
              <w:rPr>
                <w:rFonts w:cs="Arial"/>
                <w:b/>
                <w:spacing w:val="2"/>
                <w:w w:val="108"/>
              </w:rPr>
              <w:t>i</w:t>
            </w:r>
            <w:r w:rsidRPr="00B83B72">
              <w:rPr>
                <w:rFonts w:cs="Arial"/>
                <w:b/>
                <w:w w:val="108"/>
              </w:rPr>
              <w:t>a</w:t>
            </w:r>
            <w:r w:rsidRPr="00B83B72">
              <w:rPr>
                <w:rFonts w:cs="Arial"/>
                <w:b/>
                <w:spacing w:val="1"/>
                <w:w w:val="108"/>
              </w:rPr>
              <w:t>t</w:t>
            </w:r>
            <w:r w:rsidRPr="00B83B72">
              <w:rPr>
                <w:rFonts w:cs="Arial"/>
                <w:b/>
                <w:w w:val="108"/>
              </w:rPr>
              <w:t>ed</w:t>
            </w:r>
            <w:r w:rsidRPr="00B83B72">
              <w:rPr>
                <w:rFonts w:cs="Arial"/>
                <w:b/>
                <w:spacing w:val="-2"/>
                <w:w w:val="108"/>
              </w:rPr>
              <w:t xml:space="preserve"> </w:t>
            </w:r>
            <w:r w:rsidRPr="00B83B72">
              <w:rPr>
                <w:rFonts w:cs="Arial"/>
                <w:b/>
                <w:spacing w:val="1"/>
              </w:rPr>
              <w:t>n</w:t>
            </w:r>
            <w:r w:rsidRPr="00B83B72">
              <w:rPr>
                <w:rFonts w:cs="Arial"/>
                <w:b/>
              </w:rPr>
              <w:t>ee</w:t>
            </w:r>
            <w:r w:rsidRPr="00B83B72">
              <w:rPr>
                <w:rFonts w:cs="Arial"/>
                <w:b/>
                <w:spacing w:val="3"/>
              </w:rPr>
              <w:t>d</w:t>
            </w:r>
            <w:r w:rsidRPr="00B83B72">
              <w:rPr>
                <w:rFonts w:cs="Arial"/>
                <w:b/>
              </w:rPr>
              <w:t>s:</w:t>
            </w:r>
            <w:r w:rsidRPr="00B83B72">
              <w:rPr>
                <w:rFonts w:cs="Arial"/>
                <w:b/>
                <w:w w:val="107"/>
              </w:rPr>
              <w:t xml:space="preserve"> social</w:t>
            </w:r>
            <w:r w:rsidRPr="00B83B72">
              <w:rPr>
                <w:rFonts w:cs="Arial"/>
                <w:b/>
                <w:spacing w:val="3"/>
                <w:w w:val="107"/>
              </w:rPr>
              <w:t xml:space="preserve"> </w:t>
            </w:r>
            <w:r w:rsidRPr="00B83B72">
              <w:rPr>
                <w:rFonts w:cs="Arial"/>
                <w:b/>
              </w:rPr>
              <w:t>a</w:t>
            </w:r>
            <w:r w:rsidRPr="00B83B72">
              <w:rPr>
                <w:rFonts w:cs="Arial"/>
                <w:b/>
                <w:spacing w:val="1"/>
              </w:rPr>
              <w:t>n</w:t>
            </w:r>
            <w:r w:rsidRPr="00B83B72">
              <w:rPr>
                <w:rFonts w:cs="Arial"/>
                <w:b/>
              </w:rPr>
              <w:t>d</w:t>
            </w:r>
            <w:r w:rsidRPr="00B83B72">
              <w:rPr>
                <w:rFonts w:cs="Arial"/>
                <w:b/>
                <w:spacing w:val="19"/>
              </w:rPr>
              <w:t xml:space="preserve"> </w:t>
            </w:r>
            <w:r w:rsidRPr="00B83B72">
              <w:rPr>
                <w:rFonts w:cs="Arial"/>
                <w:b/>
                <w:w w:val="107"/>
              </w:rPr>
              <w:t>em</w:t>
            </w:r>
            <w:r w:rsidRPr="00B83B72">
              <w:rPr>
                <w:rFonts w:cs="Arial"/>
                <w:b/>
                <w:spacing w:val="1"/>
                <w:w w:val="107"/>
              </w:rPr>
              <w:t>otion</w:t>
            </w:r>
            <w:r w:rsidRPr="00B83B72">
              <w:rPr>
                <w:rFonts w:cs="Arial"/>
                <w:b/>
                <w:w w:val="107"/>
              </w:rPr>
              <w:t>al</w:t>
            </w:r>
            <w:r w:rsidRPr="00B83B72">
              <w:rPr>
                <w:rFonts w:cs="Arial"/>
                <w:b/>
                <w:spacing w:val="4"/>
                <w:w w:val="107"/>
              </w:rPr>
              <w:t xml:space="preserve"> </w:t>
            </w:r>
            <w:r w:rsidRPr="00B83B72">
              <w:rPr>
                <w:rFonts w:cs="Arial"/>
                <w:b/>
              </w:rPr>
              <w:t>factors</w:t>
            </w:r>
          </w:p>
        </w:tc>
        <w:tc>
          <w:tcPr>
            <w:tcW w:w="468" w:type="pct"/>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7"/>
              <w:ind w:right="-20"/>
              <w:rPr>
                <w:rFonts w:cs="Arial"/>
              </w:rPr>
            </w:pPr>
            <w:r w:rsidRPr="00B83B72">
              <w:rPr>
                <w:rFonts w:cs="Arial"/>
                <w:spacing w:val="1"/>
              </w:rPr>
              <w:t>building s</w:t>
            </w:r>
            <w:r w:rsidRPr="00B83B72">
              <w:rPr>
                <w:rFonts w:cs="Arial"/>
                <w:spacing w:val="-2"/>
              </w:rPr>
              <w:t>e</w:t>
            </w:r>
            <w:r w:rsidRPr="00B83B72">
              <w:rPr>
                <w:rFonts w:cs="Arial"/>
                <w:spacing w:val="1"/>
              </w:rPr>
              <w:t>lf-c</w:t>
            </w:r>
            <w:r w:rsidRPr="00B83B72">
              <w:rPr>
                <w:rFonts w:cs="Arial"/>
                <w:spacing w:val="-2"/>
              </w:rPr>
              <w:t>o</w:t>
            </w:r>
            <w:r w:rsidRPr="00B83B72">
              <w:rPr>
                <w:rFonts w:cs="Arial"/>
                <w:spacing w:val="1"/>
              </w:rPr>
              <w:t>nf</w:t>
            </w:r>
            <w:r w:rsidRPr="00B83B72">
              <w:rPr>
                <w:rFonts w:cs="Arial"/>
                <w:spacing w:val="-2"/>
              </w:rPr>
              <w:t>i</w:t>
            </w:r>
            <w:r w:rsidRPr="00B83B72">
              <w:rPr>
                <w:rFonts w:cs="Arial"/>
                <w:spacing w:val="1"/>
              </w:rPr>
              <w:t>de</w:t>
            </w:r>
            <w:r w:rsidRPr="00B83B72">
              <w:rPr>
                <w:rFonts w:cs="Arial"/>
                <w:spacing w:val="-2"/>
              </w:rPr>
              <w:t>n</w:t>
            </w:r>
            <w:r w:rsidRPr="00B83B72">
              <w:rPr>
                <w:rFonts w:cs="Arial"/>
                <w:spacing w:val="1"/>
              </w:rPr>
              <w:t>ce</w:t>
            </w:r>
          </w:p>
        </w:tc>
        <w:tc>
          <w:tcPr>
            <w:tcW w:w="508" w:type="pct"/>
            <w:shd w:val="clear" w:color="auto" w:fill="auto"/>
          </w:tcPr>
          <w:p w:rsidR="00B578BA" w:rsidRPr="00B83B72" w:rsidRDefault="00B578BA" w:rsidP="00B578BA">
            <w:pPr>
              <w:rPr>
                <w:rFonts w:cs="Arial"/>
              </w:rPr>
            </w:pPr>
          </w:p>
        </w:tc>
        <w:tc>
          <w:tcPr>
            <w:tcW w:w="1829" w:type="pct"/>
            <w:shd w:val="clear" w:color="auto" w:fill="auto"/>
          </w:tcPr>
          <w:p w:rsidR="00B578BA" w:rsidRPr="00B83B72" w:rsidRDefault="00B578BA" w:rsidP="00B578BA">
            <w:pPr>
              <w:spacing w:before="17"/>
              <w:ind w:right="-20"/>
              <w:rPr>
                <w:rFonts w:cs="Arial"/>
              </w:rPr>
            </w:pPr>
            <w:r w:rsidRPr="00B83B72">
              <w:rPr>
                <w:rFonts w:cs="Arial"/>
                <w:spacing w:val="1"/>
              </w:rPr>
              <w:t>building s</w:t>
            </w:r>
            <w:r w:rsidRPr="00B83B72">
              <w:rPr>
                <w:rFonts w:cs="Arial"/>
                <w:spacing w:val="-2"/>
              </w:rPr>
              <w:t>e</w:t>
            </w:r>
            <w:r w:rsidRPr="00B83B72">
              <w:rPr>
                <w:rFonts w:cs="Arial"/>
                <w:spacing w:val="1"/>
              </w:rPr>
              <w:t>lf-c</w:t>
            </w:r>
            <w:r w:rsidRPr="00B83B72">
              <w:rPr>
                <w:rFonts w:cs="Arial"/>
                <w:spacing w:val="-2"/>
              </w:rPr>
              <w:t>o</w:t>
            </w:r>
            <w:r w:rsidRPr="00B83B72">
              <w:rPr>
                <w:rFonts w:cs="Arial"/>
                <w:spacing w:val="1"/>
              </w:rPr>
              <w:t>nf</w:t>
            </w:r>
            <w:r w:rsidRPr="00B83B72">
              <w:rPr>
                <w:rFonts w:cs="Arial"/>
                <w:spacing w:val="-2"/>
              </w:rPr>
              <w:t>i</w:t>
            </w:r>
            <w:r w:rsidRPr="00B83B72">
              <w:rPr>
                <w:rFonts w:cs="Arial"/>
                <w:spacing w:val="1"/>
              </w:rPr>
              <w:t>de</w:t>
            </w:r>
            <w:r w:rsidRPr="00B83B72">
              <w:rPr>
                <w:rFonts w:cs="Arial"/>
                <w:spacing w:val="-2"/>
              </w:rPr>
              <w:t>n</w:t>
            </w:r>
            <w:r w:rsidRPr="00B83B72">
              <w:rPr>
                <w:rFonts w:cs="Arial"/>
                <w:spacing w:val="1"/>
              </w:rPr>
              <w:t>ce</w:t>
            </w:r>
          </w:p>
        </w:tc>
        <w:tc>
          <w:tcPr>
            <w:tcW w:w="468" w:type="pct"/>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7"/>
              <w:ind w:right="-20"/>
              <w:rPr>
                <w:rFonts w:cs="Arial"/>
              </w:rPr>
            </w:pPr>
            <w:r w:rsidRPr="00B83B72">
              <w:rPr>
                <w:rFonts w:cs="Arial"/>
              </w:rPr>
              <w:t>sustaining concentration in a small group or the whole class</w:t>
            </w:r>
          </w:p>
        </w:tc>
        <w:tc>
          <w:tcPr>
            <w:tcW w:w="508" w:type="pct"/>
            <w:shd w:val="clear" w:color="auto" w:fill="auto"/>
          </w:tcPr>
          <w:p w:rsidR="00B578BA" w:rsidRPr="00B83B72" w:rsidRDefault="00B578BA" w:rsidP="00B578BA">
            <w:pPr>
              <w:rPr>
                <w:rFonts w:cs="Arial"/>
              </w:rPr>
            </w:pPr>
          </w:p>
        </w:tc>
        <w:tc>
          <w:tcPr>
            <w:tcW w:w="1829" w:type="pct"/>
            <w:shd w:val="clear" w:color="auto" w:fill="auto"/>
          </w:tcPr>
          <w:p w:rsidR="00B578BA" w:rsidRPr="00B83B72" w:rsidRDefault="00B578BA" w:rsidP="00B578BA">
            <w:pPr>
              <w:spacing w:before="17"/>
              <w:ind w:right="-20"/>
              <w:rPr>
                <w:rFonts w:cs="Arial"/>
              </w:rPr>
            </w:pPr>
            <w:r w:rsidRPr="00B83B72">
              <w:rPr>
                <w:rFonts w:cs="Arial"/>
              </w:rPr>
              <w:t>sustaining concentration in a small group or the whole class</w:t>
            </w:r>
          </w:p>
        </w:tc>
        <w:tc>
          <w:tcPr>
            <w:tcW w:w="468" w:type="pct"/>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7"/>
              <w:ind w:right="-20"/>
              <w:rPr>
                <w:rFonts w:cs="Arial"/>
              </w:rPr>
            </w:pPr>
            <w:r w:rsidRPr="00B83B72">
              <w:rPr>
                <w:rFonts w:cs="Arial"/>
              </w:rPr>
              <w:t>joining in with group and whole class activities</w:t>
            </w:r>
          </w:p>
        </w:tc>
        <w:tc>
          <w:tcPr>
            <w:tcW w:w="508" w:type="pct"/>
            <w:shd w:val="clear" w:color="auto" w:fill="auto"/>
          </w:tcPr>
          <w:p w:rsidR="00B578BA" w:rsidRPr="00B83B72" w:rsidRDefault="00B578BA" w:rsidP="00B578BA">
            <w:pPr>
              <w:rPr>
                <w:rFonts w:cs="Arial"/>
              </w:rPr>
            </w:pPr>
          </w:p>
        </w:tc>
        <w:tc>
          <w:tcPr>
            <w:tcW w:w="1829" w:type="pct"/>
            <w:shd w:val="clear" w:color="auto" w:fill="auto"/>
          </w:tcPr>
          <w:p w:rsidR="00B578BA" w:rsidRPr="00B83B72" w:rsidRDefault="00B578BA" w:rsidP="00B578BA">
            <w:pPr>
              <w:spacing w:before="17"/>
              <w:ind w:right="-20"/>
              <w:rPr>
                <w:rFonts w:cs="Arial"/>
              </w:rPr>
            </w:pPr>
            <w:r w:rsidRPr="00B83B72">
              <w:rPr>
                <w:rFonts w:cs="Arial"/>
              </w:rPr>
              <w:t>joining in with group and whole class activities</w:t>
            </w:r>
          </w:p>
        </w:tc>
        <w:tc>
          <w:tcPr>
            <w:tcW w:w="468" w:type="pct"/>
            <w:shd w:val="clear" w:color="auto" w:fill="auto"/>
          </w:tcPr>
          <w:p w:rsidR="00B578BA" w:rsidRPr="00B83B72" w:rsidRDefault="00B578BA" w:rsidP="00B578BA">
            <w:pPr>
              <w:rPr>
                <w:rFonts w:cs="Arial"/>
              </w:rPr>
            </w:pPr>
          </w:p>
        </w:tc>
      </w:tr>
      <w:tr w:rsidR="00B578BA" w:rsidRPr="00B83B72" w:rsidTr="008020D7">
        <w:tc>
          <w:tcPr>
            <w:tcW w:w="264" w:type="pct"/>
            <w:vMerge/>
            <w:shd w:val="clear" w:color="auto" w:fill="auto"/>
          </w:tcPr>
          <w:p w:rsidR="00B578BA" w:rsidRPr="00B83B72" w:rsidRDefault="00B578BA" w:rsidP="00B578BA">
            <w:pPr>
              <w:rPr>
                <w:rFonts w:cs="Arial"/>
              </w:rPr>
            </w:pPr>
          </w:p>
        </w:tc>
        <w:tc>
          <w:tcPr>
            <w:tcW w:w="1931" w:type="pct"/>
            <w:shd w:val="clear" w:color="auto" w:fill="auto"/>
          </w:tcPr>
          <w:p w:rsidR="00B578BA" w:rsidRPr="00B83B72" w:rsidRDefault="00B578BA" w:rsidP="00B578BA">
            <w:pPr>
              <w:spacing w:before="15"/>
              <w:ind w:right="-20"/>
              <w:rPr>
                <w:rFonts w:cs="Arial"/>
              </w:rPr>
            </w:pPr>
            <w:r w:rsidRPr="00B83B72">
              <w:rPr>
                <w:rFonts w:cs="Arial"/>
              </w:rPr>
              <w:t>interacting appropriately with others.</w:t>
            </w:r>
          </w:p>
        </w:tc>
        <w:tc>
          <w:tcPr>
            <w:tcW w:w="508" w:type="pct"/>
            <w:shd w:val="clear" w:color="auto" w:fill="auto"/>
          </w:tcPr>
          <w:p w:rsidR="00B578BA" w:rsidRPr="00B83B72" w:rsidRDefault="00B578BA" w:rsidP="00B578BA">
            <w:pPr>
              <w:rPr>
                <w:rFonts w:cs="Arial"/>
              </w:rPr>
            </w:pPr>
          </w:p>
        </w:tc>
        <w:tc>
          <w:tcPr>
            <w:tcW w:w="1829" w:type="pct"/>
            <w:shd w:val="clear" w:color="auto" w:fill="auto"/>
          </w:tcPr>
          <w:p w:rsidR="00B578BA" w:rsidRPr="00B83B72" w:rsidRDefault="00B578BA" w:rsidP="00B578BA">
            <w:pPr>
              <w:spacing w:before="15"/>
              <w:ind w:right="-20"/>
              <w:rPr>
                <w:rFonts w:cs="Arial"/>
              </w:rPr>
            </w:pPr>
            <w:r w:rsidRPr="00B83B72">
              <w:rPr>
                <w:rFonts w:cs="Arial"/>
              </w:rPr>
              <w:t>interacting appropriately with others.</w:t>
            </w:r>
          </w:p>
        </w:tc>
        <w:tc>
          <w:tcPr>
            <w:tcW w:w="468" w:type="pct"/>
            <w:shd w:val="clear" w:color="auto" w:fill="auto"/>
          </w:tcPr>
          <w:p w:rsidR="00B578BA" w:rsidRPr="00B83B72" w:rsidRDefault="00B578BA" w:rsidP="00B578BA">
            <w:pPr>
              <w:rPr>
                <w:rFonts w:cs="Arial"/>
              </w:rPr>
            </w:pPr>
          </w:p>
        </w:tc>
      </w:tr>
    </w:tbl>
    <w:p w:rsidR="008020D7" w:rsidRDefault="008020D7" w:rsidP="008020D7">
      <w:pPr>
        <w:rPr>
          <w:rFonts w:cs="Arial"/>
        </w:rPr>
      </w:pPr>
    </w:p>
    <w:tbl>
      <w:tblPr>
        <w:tblStyle w:val="TableGrid"/>
        <w:tblW w:w="0" w:type="auto"/>
        <w:tblLook w:val="04A0" w:firstRow="1" w:lastRow="0" w:firstColumn="1" w:lastColumn="0" w:noHBand="0" w:noVBand="1"/>
      </w:tblPr>
      <w:tblGrid>
        <w:gridCol w:w="8613"/>
        <w:gridCol w:w="963"/>
      </w:tblGrid>
      <w:tr w:rsidR="00301FCA" w:rsidTr="00C54836">
        <w:tc>
          <w:tcPr>
            <w:tcW w:w="9576" w:type="dxa"/>
            <w:gridSpan w:val="2"/>
          </w:tcPr>
          <w:p w:rsidR="00301FCA" w:rsidRPr="00301FCA" w:rsidRDefault="00301FCA" w:rsidP="008020D7">
            <w:pPr>
              <w:rPr>
                <w:rFonts w:ascii="Arial" w:hAnsi="Arial" w:cs="Arial"/>
                <w:b/>
                <w:sz w:val="24"/>
                <w:szCs w:val="24"/>
              </w:rPr>
            </w:pPr>
            <w:r w:rsidRPr="00301FCA">
              <w:rPr>
                <w:rFonts w:ascii="Arial" w:hAnsi="Arial" w:cs="Arial"/>
                <w:b/>
                <w:sz w:val="24"/>
                <w:szCs w:val="24"/>
              </w:rPr>
              <w:t>Additional questio</w:t>
            </w:r>
            <w:r>
              <w:rPr>
                <w:rFonts w:ascii="Arial" w:hAnsi="Arial" w:cs="Arial"/>
                <w:b/>
                <w:sz w:val="24"/>
                <w:szCs w:val="24"/>
              </w:rPr>
              <w:t>ns to consider</w:t>
            </w:r>
          </w:p>
        </w:tc>
      </w:tr>
      <w:tr w:rsidR="00301FCA" w:rsidTr="00301FCA">
        <w:tc>
          <w:tcPr>
            <w:tcW w:w="8613" w:type="dxa"/>
          </w:tcPr>
          <w:p w:rsidR="00301FCA" w:rsidRPr="00301FCA" w:rsidRDefault="00301FCA" w:rsidP="008020D7">
            <w:pPr>
              <w:rPr>
                <w:rFonts w:ascii="Arial" w:hAnsi="Arial" w:cs="Arial"/>
                <w:sz w:val="24"/>
                <w:szCs w:val="24"/>
              </w:rPr>
            </w:pPr>
            <w:r w:rsidRPr="00301FCA">
              <w:rPr>
                <w:rFonts w:ascii="Arial" w:hAnsi="Arial" w:cs="Arial"/>
                <w:sz w:val="24"/>
                <w:szCs w:val="24"/>
              </w:rPr>
              <w:t>Does the child have a history of ear infections/glue ear/otitis media?</w:t>
            </w:r>
          </w:p>
        </w:tc>
        <w:tc>
          <w:tcPr>
            <w:tcW w:w="963" w:type="dxa"/>
          </w:tcPr>
          <w:p w:rsidR="00301FCA" w:rsidRDefault="00301FCA" w:rsidP="008020D7">
            <w:pPr>
              <w:rPr>
                <w:rFonts w:cs="Arial"/>
              </w:rPr>
            </w:pPr>
          </w:p>
        </w:tc>
      </w:tr>
    </w:tbl>
    <w:p w:rsidR="008020D7" w:rsidRPr="00F372D8" w:rsidRDefault="00F372D8" w:rsidP="008020D7">
      <w:pPr>
        <w:rPr>
          <w:rFonts w:cs="Arial"/>
        </w:rPr>
      </w:pPr>
      <w:r>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9"/>
        <w:gridCol w:w="1007"/>
      </w:tblGrid>
      <w:tr w:rsidR="008020D7" w:rsidRPr="00B83B72" w:rsidTr="008020D7">
        <w:tc>
          <w:tcPr>
            <w:tcW w:w="4474" w:type="pct"/>
            <w:shd w:val="clear" w:color="auto" w:fill="auto"/>
          </w:tcPr>
          <w:p w:rsidR="008020D7" w:rsidRPr="00B83B72" w:rsidRDefault="008020D7" w:rsidP="008020D7">
            <w:pPr>
              <w:jc w:val="center"/>
              <w:rPr>
                <w:b/>
                <w:sz w:val="28"/>
                <w:szCs w:val="28"/>
              </w:rPr>
            </w:pPr>
            <w:r w:rsidRPr="00B83B72">
              <w:rPr>
                <w:b/>
                <w:sz w:val="28"/>
                <w:szCs w:val="28"/>
              </w:rPr>
              <w:t>Assessment and planning</w:t>
            </w:r>
          </w:p>
        </w:tc>
        <w:tc>
          <w:tcPr>
            <w:tcW w:w="526" w:type="pct"/>
            <w:shd w:val="clear" w:color="auto" w:fill="auto"/>
          </w:tcPr>
          <w:p w:rsidR="008020D7" w:rsidRPr="00B83B72" w:rsidRDefault="008020D7" w:rsidP="008020D7">
            <w:pPr>
              <w:rPr>
                <w:b/>
              </w:rPr>
            </w:pPr>
            <w:r w:rsidRPr="00B83B72">
              <w:rPr>
                <w:b/>
              </w:rPr>
              <w:t>Date</w:t>
            </w:r>
          </w:p>
        </w:tc>
      </w:tr>
      <w:tr w:rsidR="008020D7" w:rsidRPr="00B83B72" w:rsidTr="008020D7">
        <w:tc>
          <w:tcPr>
            <w:tcW w:w="4474" w:type="pct"/>
            <w:shd w:val="clear" w:color="auto" w:fill="auto"/>
          </w:tcPr>
          <w:p w:rsidR="008020D7" w:rsidRPr="00B83B72" w:rsidRDefault="008020D7" w:rsidP="0094183D">
            <w:pPr>
              <w:numPr>
                <w:ilvl w:val="0"/>
                <w:numId w:val="44"/>
              </w:numPr>
            </w:pPr>
            <w:r w:rsidRPr="00B83B72">
              <w:t xml:space="preserve">As needs may occur in a range of areas it is important to build an in depth picture of the child’s strengths and difficulties so that support can be tailored appropriately. Use formative as well as summative assessment to unpick difficulties in detail. </w:t>
            </w:r>
          </w:p>
        </w:tc>
        <w:tc>
          <w:tcPr>
            <w:tcW w:w="526" w:type="pct"/>
            <w:shd w:val="clear" w:color="auto" w:fill="auto"/>
          </w:tcPr>
          <w:p w:rsidR="008020D7" w:rsidRPr="00931143" w:rsidRDefault="008020D7" w:rsidP="008020D7"/>
        </w:tc>
      </w:tr>
      <w:tr w:rsidR="008020D7" w:rsidRPr="00B83B72" w:rsidTr="008020D7">
        <w:tc>
          <w:tcPr>
            <w:tcW w:w="5000" w:type="pct"/>
            <w:gridSpan w:val="2"/>
            <w:shd w:val="clear" w:color="auto" w:fill="auto"/>
          </w:tcPr>
          <w:p w:rsidR="008020D7" w:rsidRPr="00B83B72" w:rsidRDefault="008020D7" w:rsidP="008020D7">
            <w:pPr>
              <w:rPr>
                <w:b/>
              </w:rPr>
            </w:pPr>
            <w:r w:rsidRPr="00B83B72">
              <w:rPr>
                <w:b/>
              </w:rPr>
              <w:t xml:space="preserve">Useful assessment materials include: </w:t>
            </w:r>
          </w:p>
        </w:tc>
      </w:tr>
      <w:tr w:rsidR="008020D7" w:rsidRPr="00B83B72" w:rsidTr="008020D7">
        <w:tc>
          <w:tcPr>
            <w:tcW w:w="4474" w:type="pct"/>
            <w:shd w:val="clear" w:color="auto" w:fill="auto"/>
          </w:tcPr>
          <w:p w:rsidR="008020D7" w:rsidRPr="00B83B72" w:rsidRDefault="008020D7" w:rsidP="0094183D">
            <w:pPr>
              <w:numPr>
                <w:ilvl w:val="0"/>
                <w:numId w:val="41"/>
              </w:numPr>
            </w:pPr>
            <w:r w:rsidRPr="00B83B72">
              <w:t>Oxfordshire Literacy Assessment Pack.</w:t>
            </w:r>
          </w:p>
        </w:tc>
        <w:tc>
          <w:tcPr>
            <w:tcW w:w="526" w:type="pct"/>
            <w:shd w:val="clear" w:color="auto" w:fill="auto"/>
          </w:tcPr>
          <w:p w:rsidR="008020D7" w:rsidRPr="00931143" w:rsidRDefault="008020D7" w:rsidP="008020D7"/>
        </w:tc>
      </w:tr>
      <w:tr w:rsidR="008020D7" w:rsidRPr="00B83B72" w:rsidTr="008020D7">
        <w:tc>
          <w:tcPr>
            <w:tcW w:w="4474" w:type="pct"/>
            <w:shd w:val="clear" w:color="auto" w:fill="auto"/>
          </w:tcPr>
          <w:p w:rsidR="008020D7" w:rsidRPr="00B83B72" w:rsidRDefault="008020D7" w:rsidP="0094183D">
            <w:pPr>
              <w:numPr>
                <w:ilvl w:val="0"/>
                <w:numId w:val="41"/>
              </w:numPr>
            </w:pPr>
            <w:r w:rsidRPr="00B83B72">
              <w:t>Sandwell maths assessment.</w:t>
            </w:r>
          </w:p>
        </w:tc>
        <w:tc>
          <w:tcPr>
            <w:tcW w:w="526" w:type="pct"/>
            <w:shd w:val="clear" w:color="auto" w:fill="auto"/>
          </w:tcPr>
          <w:p w:rsidR="008020D7" w:rsidRPr="00931143" w:rsidRDefault="008020D7" w:rsidP="008020D7"/>
        </w:tc>
      </w:tr>
      <w:tr w:rsidR="008020D7" w:rsidRPr="00B83B72" w:rsidTr="008020D7">
        <w:tc>
          <w:tcPr>
            <w:tcW w:w="4474" w:type="pct"/>
            <w:shd w:val="clear" w:color="auto" w:fill="auto"/>
          </w:tcPr>
          <w:p w:rsidR="008020D7" w:rsidRPr="00B83B72" w:rsidRDefault="008020D7" w:rsidP="0094183D">
            <w:pPr>
              <w:numPr>
                <w:ilvl w:val="0"/>
                <w:numId w:val="41"/>
              </w:numPr>
            </w:pPr>
            <w:r w:rsidRPr="00B83B72">
              <w:t>Move to Learn checklist.</w:t>
            </w:r>
          </w:p>
        </w:tc>
        <w:tc>
          <w:tcPr>
            <w:tcW w:w="526" w:type="pct"/>
            <w:shd w:val="clear" w:color="auto" w:fill="auto"/>
          </w:tcPr>
          <w:p w:rsidR="008020D7" w:rsidRPr="00931143" w:rsidRDefault="008020D7" w:rsidP="008020D7"/>
        </w:tc>
      </w:tr>
      <w:tr w:rsidR="008020D7" w:rsidRPr="00B83B72" w:rsidTr="008020D7">
        <w:tc>
          <w:tcPr>
            <w:tcW w:w="5000" w:type="pct"/>
            <w:gridSpan w:val="2"/>
            <w:shd w:val="clear" w:color="auto" w:fill="auto"/>
          </w:tcPr>
          <w:p w:rsidR="008020D7" w:rsidRPr="00B83B72" w:rsidRDefault="008020D7" w:rsidP="008020D7">
            <w:pPr>
              <w:tabs>
                <w:tab w:val="left" w:pos="0"/>
              </w:tabs>
              <w:ind w:left="72" w:hanging="72"/>
              <w:rPr>
                <w:b/>
              </w:rPr>
            </w:pPr>
            <w:r w:rsidRPr="00B83B72">
              <w:rPr>
                <w:b/>
              </w:rPr>
              <w:t>For further advice with assessment and planning contact:</w:t>
            </w:r>
          </w:p>
        </w:tc>
      </w:tr>
      <w:tr w:rsidR="008020D7" w:rsidRPr="00B83B72" w:rsidTr="008020D7">
        <w:tc>
          <w:tcPr>
            <w:tcW w:w="4474" w:type="pct"/>
            <w:shd w:val="clear" w:color="auto" w:fill="auto"/>
          </w:tcPr>
          <w:p w:rsidR="008020D7" w:rsidRPr="00B83B72" w:rsidRDefault="008020D7" w:rsidP="008020D7">
            <w:pPr>
              <w:numPr>
                <w:ilvl w:val="0"/>
                <w:numId w:val="19"/>
              </w:numPr>
            </w:pPr>
            <w:smartTag w:uri="urn:schemas-microsoft-com:office:smarttags" w:element="place">
              <w:smartTag w:uri="urn:schemas-microsoft-com:office:smarttags" w:element="PlaceName">
                <w:r w:rsidRPr="00B83B72">
                  <w:t>Oxfordshire</w:t>
                </w:r>
              </w:smartTag>
              <w:r w:rsidRPr="00B83B72">
                <w:t xml:space="preserve"> </w:t>
              </w:r>
              <w:smartTag w:uri="urn:schemas-microsoft-com:office:smarttags" w:element="PlaceType">
                <w:r w:rsidRPr="00B83B72">
                  <w:t>School</w:t>
                </w:r>
              </w:smartTag>
            </w:smartTag>
            <w:r w:rsidRPr="00B83B72">
              <w:t xml:space="preserve"> Inclusion Team (OXSIT).</w:t>
            </w:r>
          </w:p>
        </w:tc>
        <w:tc>
          <w:tcPr>
            <w:tcW w:w="526" w:type="pct"/>
            <w:shd w:val="clear" w:color="auto" w:fill="auto"/>
          </w:tcPr>
          <w:p w:rsidR="008020D7" w:rsidRPr="00B83B72" w:rsidRDefault="008020D7" w:rsidP="008020D7">
            <w:pPr>
              <w:tabs>
                <w:tab w:val="left" w:pos="0"/>
              </w:tabs>
              <w:ind w:left="72" w:hanging="72"/>
            </w:pPr>
          </w:p>
        </w:tc>
      </w:tr>
      <w:tr w:rsidR="008020D7" w:rsidRPr="00B83B72" w:rsidTr="008020D7">
        <w:tc>
          <w:tcPr>
            <w:tcW w:w="4474" w:type="pct"/>
            <w:shd w:val="clear" w:color="auto" w:fill="auto"/>
          </w:tcPr>
          <w:p w:rsidR="008020D7" w:rsidRPr="00B83B72" w:rsidRDefault="008020D7" w:rsidP="008020D7">
            <w:pPr>
              <w:numPr>
                <w:ilvl w:val="0"/>
                <w:numId w:val="19"/>
              </w:numPr>
            </w:pPr>
            <w:r w:rsidRPr="00B83B72">
              <w:t>The Educational Psychology Service.</w:t>
            </w:r>
          </w:p>
        </w:tc>
        <w:tc>
          <w:tcPr>
            <w:tcW w:w="526" w:type="pct"/>
            <w:shd w:val="clear" w:color="auto" w:fill="auto"/>
          </w:tcPr>
          <w:p w:rsidR="008020D7" w:rsidRPr="00B83B72" w:rsidRDefault="008020D7" w:rsidP="008020D7">
            <w:pPr>
              <w:tabs>
                <w:tab w:val="left" w:pos="0"/>
              </w:tabs>
              <w:ind w:left="72" w:hanging="72"/>
            </w:pPr>
          </w:p>
        </w:tc>
      </w:tr>
      <w:tr w:rsidR="008020D7" w:rsidRPr="00B83B72" w:rsidTr="008020D7">
        <w:tc>
          <w:tcPr>
            <w:tcW w:w="4474" w:type="pct"/>
            <w:shd w:val="clear" w:color="auto" w:fill="auto"/>
          </w:tcPr>
          <w:p w:rsidR="008020D7" w:rsidRPr="00B83B72" w:rsidRDefault="008020D7" w:rsidP="008020D7">
            <w:pPr>
              <w:numPr>
                <w:ilvl w:val="0"/>
                <w:numId w:val="19"/>
              </w:numPr>
            </w:pPr>
            <w:r w:rsidRPr="00B83B72">
              <w:t>Dyslexia Assessment and Intervention Service (contact OXSIT for details).</w:t>
            </w:r>
          </w:p>
        </w:tc>
        <w:tc>
          <w:tcPr>
            <w:tcW w:w="526" w:type="pct"/>
            <w:shd w:val="clear" w:color="auto" w:fill="auto"/>
          </w:tcPr>
          <w:p w:rsidR="008020D7" w:rsidRPr="00B83B72" w:rsidRDefault="008020D7" w:rsidP="008020D7">
            <w:pPr>
              <w:tabs>
                <w:tab w:val="left" w:pos="0"/>
              </w:tabs>
              <w:ind w:left="72" w:hanging="72"/>
            </w:pPr>
          </w:p>
        </w:tc>
      </w:tr>
      <w:tr w:rsidR="008020D7" w:rsidRPr="00B83B72" w:rsidTr="008020D7">
        <w:tc>
          <w:tcPr>
            <w:tcW w:w="4474" w:type="pct"/>
            <w:shd w:val="clear" w:color="auto" w:fill="auto"/>
          </w:tcPr>
          <w:p w:rsidR="008020D7" w:rsidRPr="00B83B72" w:rsidRDefault="008020D7" w:rsidP="008020D7">
            <w:pPr>
              <w:numPr>
                <w:ilvl w:val="0"/>
                <w:numId w:val="19"/>
              </w:numPr>
            </w:pPr>
            <w:r w:rsidRPr="00B83B72">
              <w:t>The Integrated Therapies team (Physiotherapy, Occupational therapy, Speech and language therapy).</w:t>
            </w:r>
          </w:p>
        </w:tc>
        <w:tc>
          <w:tcPr>
            <w:tcW w:w="526" w:type="pct"/>
            <w:shd w:val="clear" w:color="auto" w:fill="auto"/>
          </w:tcPr>
          <w:p w:rsidR="008020D7" w:rsidRPr="00B83B72" w:rsidRDefault="008020D7" w:rsidP="008020D7">
            <w:pPr>
              <w:tabs>
                <w:tab w:val="left" w:pos="0"/>
              </w:tabs>
              <w:ind w:left="72" w:hanging="72"/>
            </w:pPr>
          </w:p>
        </w:tc>
      </w:tr>
      <w:tr w:rsidR="008020D7" w:rsidRPr="00B83B72" w:rsidTr="008020D7">
        <w:tc>
          <w:tcPr>
            <w:tcW w:w="5000" w:type="pct"/>
            <w:gridSpan w:val="2"/>
            <w:shd w:val="clear" w:color="auto" w:fill="auto"/>
          </w:tcPr>
          <w:p w:rsidR="008020D7" w:rsidRPr="00B83B72" w:rsidRDefault="008020D7" w:rsidP="008020D7">
            <w:pPr>
              <w:tabs>
                <w:tab w:val="left" w:pos="0"/>
              </w:tabs>
              <w:ind w:left="72" w:hanging="72"/>
              <w:rPr>
                <w:b/>
              </w:rPr>
            </w:pPr>
            <w:r w:rsidRPr="00B83B72">
              <w:rPr>
                <w:b/>
              </w:rPr>
              <w:t>Planning for a child with a specific learning need will include:</w:t>
            </w:r>
          </w:p>
        </w:tc>
      </w:tr>
      <w:tr w:rsidR="008020D7" w:rsidRPr="00B83B72" w:rsidTr="008020D7">
        <w:tc>
          <w:tcPr>
            <w:tcW w:w="4474" w:type="pct"/>
            <w:shd w:val="clear" w:color="auto" w:fill="auto"/>
          </w:tcPr>
          <w:p w:rsidR="008020D7" w:rsidRPr="00B83B72" w:rsidRDefault="008020D7" w:rsidP="008020D7">
            <w:pPr>
              <w:numPr>
                <w:ilvl w:val="0"/>
                <w:numId w:val="26"/>
              </w:numPr>
              <w:tabs>
                <w:tab w:val="left" w:pos="0"/>
              </w:tabs>
            </w:pPr>
            <w:r w:rsidRPr="00B83B72">
              <w:t>‘Thinking ahead’ about the planned learning each week and how the child with a learning need will be supported to access it.</w:t>
            </w:r>
          </w:p>
        </w:tc>
        <w:tc>
          <w:tcPr>
            <w:tcW w:w="526" w:type="pct"/>
            <w:shd w:val="clear" w:color="auto" w:fill="auto"/>
          </w:tcPr>
          <w:p w:rsidR="008020D7" w:rsidRPr="00B83B72" w:rsidRDefault="008020D7" w:rsidP="008020D7">
            <w:pPr>
              <w:tabs>
                <w:tab w:val="left" w:pos="0"/>
              </w:tabs>
              <w:ind w:left="72" w:hanging="72"/>
            </w:pPr>
          </w:p>
        </w:tc>
      </w:tr>
      <w:tr w:rsidR="008020D7" w:rsidRPr="00B83B72" w:rsidTr="008020D7">
        <w:tc>
          <w:tcPr>
            <w:tcW w:w="4474" w:type="pct"/>
            <w:shd w:val="clear" w:color="auto" w:fill="auto"/>
          </w:tcPr>
          <w:p w:rsidR="008020D7" w:rsidRPr="00B83B72" w:rsidRDefault="008020D7" w:rsidP="008020D7">
            <w:pPr>
              <w:numPr>
                <w:ilvl w:val="0"/>
                <w:numId w:val="19"/>
              </w:numPr>
              <w:tabs>
                <w:tab w:val="left" w:pos="0"/>
              </w:tabs>
            </w:pPr>
            <w:r w:rsidRPr="00B83B72">
              <w:t>Any adaptations needed to the physical environment to help with access to learning and moving around safely.</w:t>
            </w:r>
          </w:p>
        </w:tc>
        <w:tc>
          <w:tcPr>
            <w:tcW w:w="526" w:type="pct"/>
            <w:shd w:val="clear" w:color="auto" w:fill="auto"/>
          </w:tcPr>
          <w:p w:rsidR="008020D7" w:rsidRPr="00B83B72" w:rsidRDefault="008020D7" w:rsidP="008020D7">
            <w:pPr>
              <w:tabs>
                <w:tab w:val="left" w:pos="0"/>
              </w:tabs>
              <w:ind w:left="72" w:hanging="72"/>
            </w:pPr>
          </w:p>
        </w:tc>
      </w:tr>
      <w:tr w:rsidR="008020D7" w:rsidRPr="00B83B72" w:rsidTr="008020D7">
        <w:tc>
          <w:tcPr>
            <w:tcW w:w="4474" w:type="pct"/>
            <w:shd w:val="clear" w:color="auto" w:fill="auto"/>
          </w:tcPr>
          <w:p w:rsidR="008020D7" w:rsidRPr="00B83B72" w:rsidRDefault="008020D7" w:rsidP="008020D7">
            <w:pPr>
              <w:numPr>
                <w:ilvl w:val="0"/>
                <w:numId w:val="19"/>
              </w:numPr>
              <w:tabs>
                <w:tab w:val="left" w:pos="0"/>
              </w:tabs>
            </w:pPr>
            <w:r w:rsidRPr="00B83B72">
              <w:t>Any multi-sensory resources and ICT required to support learning.</w:t>
            </w:r>
          </w:p>
        </w:tc>
        <w:tc>
          <w:tcPr>
            <w:tcW w:w="526" w:type="pct"/>
            <w:shd w:val="clear" w:color="auto" w:fill="auto"/>
          </w:tcPr>
          <w:p w:rsidR="008020D7" w:rsidRPr="00B83B72" w:rsidRDefault="008020D7" w:rsidP="008020D7">
            <w:pPr>
              <w:tabs>
                <w:tab w:val="left" w:pos="0"/>
              </w:tabs>
              <w:ind w:left="72" w:hanging="72"/>
            </w:pPr>
          </w:p>
        </w:tc>
      </w:tr>
      <w:tr w:rsidR="008020D7" w:rsidRPr="00B83B72" w:rsidTr="008020D7">
        <w:tc>
          <w:tcPr>
            <w:tcW w:w="4474" w:type="pct"/>
            <w:shd w:val="clear" w:color="auto" w:fill="auto"/>
          </w:tcPr>
          <w:p w:rsidR="008020D7" w:rsidRPr="00B83B72" w:rsidRDefault="008020D7" w:rsidP="008020D7">
            <w:pPr>
              <w:numPr>
                <w:ilvl w:val="0"/>
                <w:numId w:val="19"/>
              </w:numPr>
              <w:tabs>
                <w:tab w:val="left" w:pos="0"/>
              </w:tabs>
            </w:pPr>
            <w:r w:rsidRPr="00B83B72">
              <w:t>Access to suitable individual or small group interventions.</w:t>
            </w:r>
          </w:p>
        </w:tc>
        <w:tc>
          <w:tcPr>
            <w:tcW w:w="526" w:type="pct"/>
            <w:shd w:val="clear" w:color="auto" w:fill="auto"/>
          </w:tcPr>
          <w:p w:rsidR="008020D7" w:rsidRPr="00B83B72" w:rsidRDefault="008020D7" w:rsidP="008020D7">
            <w:pPr>
              <w:tabs>
                <w:tab w:val="left" w:pos="0"/>
              </w:tabs>
              <w:ind w:left="72" w:hanging="72"/>
            </w:pPr>
          </w:p>
        </w:tc>
      </w:tr>
      <w:tr w:rsidR="008020D7" w:rsidRPr="00B83B72" w:rsidTr="008020D7">
        <w:tc>
          <w:tcPr>
            <w:tcW w:w="4474" w:type="pct"/>
            <w:shd w:val="clear" w:color="auto" w:fill="auto"/>
          </w:tcPr>
          <w:p w:rsidR="008020D7" w:rsidRPr="00B83B72" w:rsidRDefault="008020D7" w:rsidP="008020D7">
            <w:pPr>
              <w:numPr>
                <w:ilvl w:val="0"/>
                <w:numId w:val="19"/>
              </w:numPr>
              <w:tabs>
                <w:tab w:val="left" w:pos="0"/>
              </w:tabs>
            </w:pPr>
            <w:r w:rsidRPr="00B83B72">
              <w:t>Where the child will sit for particular activities.</w:t>
            </w:r>
          </w:p>
        </w:tc>
        <w:tc>
          <w:tcPr>
            <w:tcW w:w="526" w:type="pct"/>
            <w:shd w:val="clear" w:color="auto" w:fill="auto"/>
          </w:tcPr>
          <w:p w:rsidR="008020D7" w:rsidRPr="00B83B72" w:rsidRDefault="008020D7" w:rsidP="008020D7">
            <w:pPr>
              <w:tabs>
                <w:tab w:val="left" w:pos="0"/>
              </w:tabs>
              <w:ind w:left="72" w:hanging="72"/>
            </w:pPr>
          </w:p>
        </w:tc>
      </w:tr>
      <w:tr w:rsidR="008020D7" w:rsidRPr="00B83B72" w:rsidTr="008020D7">
        <w:tc>
          <w:tcPr>
            <w:tcW w:w="4474" w:type="pct"/>
            <w:shd w:val="clear" w:color="auto" w:fill="auto"/>
          </w:tcPr>
          <w:p w:rsidR="008020D7" w:rsidRPr="00B83B72" w:rsidRDefault="008020D7" w:rsidP="008020D7">
            <w:pPr>
              <w:numPr>
                <w:ilvl w:val="0"/>
                <w:numId w:val="19"/>
              </w:numPr>
              <w:tabs>
                <w:tab w:val="left" w:pos="0"/>
              </w:tabs>
            </w:pPr>
            <w:r w:rsidRPr="00B83B72">
              <w:t>The adult and peer support that may be required for curriculum access.</w:t>
            </w:r>
          </w:p>
        </w:tc>
        <w:tc>
          <w:tcPr>
            <w:tcW w:w="526" w:type="pct"/>
            <w:shd w:val="clear" w:color="auto" w:fill="auto"/>
          </w:tcPr>
          <w:p w:rsidR="008020D7" w:rsidRPr="00B83B72" w:rsidRDefault="008020D7" w:rsidP="008020D7">
            <w:pPr>
              <w:tabs>
                <w:tab w:val="left" w:pos="0"/>
              </w:tabs>
              <w:ind w:left="72" w:hanging="72"/>
            </w:pPr>
          </w:p>
        </w:tc>
      </w:tr>
      <w:tr w:rsidR="008020D7" w:rsidRPr="00B83B72" w:rsidTr="008020D7">
        <w:tc>
          <w:tcPr>
            <w:tcW w:w="4474" w:type="pct"/>
            <w:shd w:val="clear" w:color="auto" w:fill="auto"/>
          </w:tcPr>
          <w:p w:rsidR="008020D7" w:rsidRPr="00B83B72" w:rsidRDefault="008020D7" w:rsidP="008020D7">
            <w:pPr>
              <w:numPr>
                <w:ilvl w:val="0"/>
                <w:numId w:val="19"/>
              </w:numPr>
              <w:tabs>
                <w:tab w:val="left" w:pos="0"/>
              </w:tabs>
            </w:pPr>
            <w:r w:rsidRPr="00B83B72">
              <w:t>Considering reasonable expectations in relation to the specific needs of the child, eg the time that may be taken to complete a task.</w:t>
            </w:r>
          </w:p>
        </w:tc>
        <w:tc>
          <w:tcPr>
            <w:tcW w:w="526" w:type="pct"/>
            <w:shd w:val="clear" w:color="auto" w:fill="auto"/>
          </w:tcPr>
          <w:p w:rsidR="008020D7" w:rsidRPr="00B83B72" w:rsidRDefault="008020D7" w:rsidP="008020D7">
            <w:pPr>
              <w:tabs>
                <w:tab w:val="left" w:pos="0"/>
              </w:tabs>
              <w:ind w:left="72" w:hanging="72"/>
            </w:pPr>
          </w:p>
        </w:tc>
      </w:tr>
      <w:tr w:rsidR="008020D7" w:rsidRPr="00B83B72" w:rsidTr="008020D7">
        <w:tc>
          <w:tcPr>
            <w:tcW w:w="4474" w:type="pct"/>
            <w:shd w:val="clear" w:color="auto" w:fill="auto"/>
          </w:tcPr>
          <w:p w:rsidR="008020D7" w:rsidRPr="00B83B72" w:rsidRDefault="008020D7" w:rsidP="008020D7">
            <w:pPr>
              <w:numPr>
                <w:ilvl w:val="0"/>
                <w:numId w:val="19"/>
              </w:numPr>
              <w:tabs>
                <w:tab w:val="left" w:pos="0"/>
              </w:tabs>
            </w:pPr>
            <w:r w:rsidRPr="00B83B72">
              <w:t>Risk assessments relating to any health and safety issues.</w:t>
            </w:r>
          </w:p>
        </w:tc>
        <w:tc>
          <w:tcPr>
            <w:tcW w:w="526" w:type="pct"/>
            <w:shd w:val="clear" w:color="auto" w:fill="auto"/>
          </w:tcPr>
          <w:p w:rsidR="008020D7" w:rsidRPr="00B83B72" w:rsidRDefault="008020D7" w:rsidP="008020D7">
            <w:pPr>
              <w:tabs>
                <w:tab w:val="left" w:pos="0"/>
              </w:tabs>
              <w:ind w:left="72" w:hanging="72"/>
            </w:pPr>
          </w:p>
        </w:tc>
      </w:tr>
      <w:tr w:rsidR="008020D7" w:rsidRPr="00B83B72" w:rsidTr="008020D7">
        <w:tc>
          <w:tcPr>
            <w:tcW w:w="5000" w:type="pct"/>
            <w:gridSpan w:val="2"/>
            <w:shd w:val="clear" w:color="auto" w:fill="auto"/>
          </w:tcPr>
          <w:p w:rsidR="008020D7" w:rsidRPr="00B83B72" w:rsidRDefault="008020D7" w:rsidP="008020D7">
            <w:pPr>
              <w:tabs>
                <w:tab w:val="left" w:pos="0"/>
              </w:tabs>
              <w:jc w:val="center"/>
              <w:rPr>
                <w:b/>
                <w:sz w:val="28"/>
                <w:szCs w:val="28"/>
              </w:rPr>
            </w:pPr>
            <w:r w:rsidRPr="00B83B72">
              <w:rPr>
                <w:b/>
                <w:sz w:val="28"/>
                <w:szCs w:val="28"/>
              </w:rPr>
              <w:t>Doing: strategies and resources</w:t>
            </w:r>
          </w:p>
        </w:tc>
      </w:tr>
      <w:tr w:rsidR="008020D7" w:rsidRPr="00B83B72" w:rsidTr="008020D7">
        <w:tc>
          <w:tcPr>
            <w:tcW w:w="5000" w:type="pct"/>
            <w:gridSpan w:val="2"/>
            <w:shd w:val="clear" w:color="auto" w:fill="auto"/>
          </w:tcPr>
          <w:p w:rsidR="008020D7" w:rsidRPr="00B83B72" w:rsidRDefault="008020D7" w:rsidP="008020D7">
            <w:pPr>
              <w:tabs>
                <w:tab w:val="left" w:pos="0"/>
              </w:tabs>
              <w:rPr>
                <w:b/>
              </w:rPr>
            </w:pPr>
            <w:r w:rsidRPr="00B83B72">
              <w:rPr>
                <w:b/>
              </w:rPr>
              <w:t>The physical environment</w:t>
            </w:r>
          </w:p>
        </w:tc>
      </w:tr>
      <w:tr w:rsidR="008020D7" w:rsidRPr="00B83B72" w:rsidTr="008020D7">
        <w:tc>
          <w:tcPr>
            <w:tcW w:w="4474" w:type="pct"/>
            <w:shd w:val="clear" w:color="auto" w:fill="auto"/>
          </w:tcPr>
          <w:p w:rsidR="008020D7" w:rsidRPr="00B83B72" w:rsidRDefault="008020D7" w:rsidP="008020D7">
            <w:pPr>
              <w:numPr>
                <w:ilvl w:val="0"/>
                <w:numId w:val="17"/>
              </w:numPr>
            </w:pPr>
            <w:r w:rsidRPr="00B83B72">
              <w:t xml:space="preserve">Sit the child where he/she can focus on the adult in whole class/group activity. </w:t>
            </w:r>
          </w:p>
        </w:tc>
        <w:tc>
          <w:tcPr>
            <w:tcW w:w="526" w:type="pct"/>
            <w:shd w:val="clear" w:color="auto" w:fill="auto"/>
          </w:tcPr>
          <w:p w:rsidR="008020D7" w:rsidRPr="00931143" w:rsidRDefault="008020D7" w:rsidP="00931143">
            <w:pPr>
              <w:tabs>
                <w:tab w:val="left" w:pos="0"/>
              </w:tabs>
            </w:pPr>
          </w:p>
        </w:tc>
      </w:tr>
      <w:tr w:rsidR="008020D7" w:rsidRPr="00B83B72" w:rsidTr="008020D7">
        <w:tc>
          <w:tcPr>
            <w:tcW w:w="4474" w:type="pct"/>
            <w:shd w:val="clear" w:color="auto" w:fill="auto"/>
          </w:tcPr>
          <w:p w:rsidR="008020D7" w:rsidRPr="00B83B72" w:rsidRDefault="008020D7" w:rsidP="008020D7">
            <w:pPr>
              <w:numPr>
                <w:ilvl w:val="0"/>
                <w:numId w:val="17"/>
              </w:numPr>
            </w:pPr>
            <w:r w:rsidRPr="00B83B72">
              <w:t>Ensure the learning environment is well organised and consistently used, eg pictorial labels on storage, scissors kept in the same place.</w:t>
            </w:r>
          </w:p>
        </w:tc>
        <w:tc>
          <w:tcPr>
            <w:tcW w:w="526" w:type="pct"/>
            <w:shd w:val="clear" w:color="auto" w:fill="auto"/>
          </w:tcPr>
          <w:p w:rsidR="008020D7" w:rsidRPr="00931143" w:rsidRDefault="008020D7" w:rsidP="00931143">
            <w:pPr>
              <w:tabs>
                <w:tab w:val="left" w:pos="0"/>
              </w:tabs>
            </w:pPr>
          </w:p>
        </w:tc>
      </w:tr>
      <w:tr w:rsidR="008020D7" w:rsidRPr="00B83B72" w:rsidTr="008020D7">
        <w:tc>
          <w:tcPr>
            <w:tcW w:w="4474" w:type="pct"/>
            <w:shd w:val="clear" w:color="auto" w:fill="auto"/>
          </w:tcPr>
          <w:p w:rsidR="008020D7" w:rsidRPr="00B83B72" w:rsidRDefault="008020D7" w:rsidP="008020D7">
            <w:pPr>
              <w:numPr>
                <w:ilvl w:val="0"/>
                <w:numId w:val="17"/>
              </w:numPr>
            </w:pPr>
            <w:r w:rsidRPr="00B83B72">
              <w:t>Help safe passage around the learning environment by minimising clutter.</w:t>
            </w:r>
          </w:p>
        </w:tc>
        <w:tc>
          <w:tcPr>
            <w:tcW w:w="526" w:type="pct"/>
            <w:shd w:val="clear" w:color="auto" w:fill="auto"/>
          </w:tcPr>
          <w:p w:rsidR="008020D7" w:rsidRPr="00931143" w:rsidRDefault="008020D7" w:rsidP="00931143">
            <w:pPr>
              <w:tabs>
                <w:tab w:val="left" w:pos="0"/>
              </w:tabs>
            </w:pPr>
          </w:p>
        </w:tc>
      </w:tr>
      <w:tr w:rsidR="008020D7" w:rsidRPr="00B83B72" w:rsidTr="008020D7">
        <w:tc>
          <w:tcPr>
            <w:tcW w:w="4474" w:type="pct"/>
            <w:shd w:val="clear" w:color="auto" w:fill="auto"/>
          </w:tcPr>
          <w:p w:rsidR="008020D7" w:rsidRPr="00B83B72" w:rsidRDefault="008020D7" w:rsidP="008020D7">
            <w:pPr>
              <w:numPr>
                <w:ilvl w:val="0"/>
                <w:numId w:val="17"/>
              </w:numPr>
            </w:pPr>
            <w:r w:rsidRPr="00B83B72">
              <w:t>Use models, images and multi-sensory resources to promote understanding, eg plastic letters, word mats, Numicon, Dienes blocks.</w:t>
            </w:r>
          </w:p>
        </w:tc>
        <w:tc>
          <w:tcPr>
            <w:tcW w:w="526" w:type="pct"/>
            <w:shd w:val="clear" w:color="auto" w:fill="auto"/>
          </w:tcPr>
          <w:p w:rsidR="008020D7" w:rsidRPr="00931143" w:rsidRDefault="008020D7" w:rsidP="00931143">
            <w:pPr>
              <w:tabs>
                <w:tab w:val="left" w:pos="0"/>
              </w:tabs>
            </w:pPr>
          </w:p>
        </w:tc>
      </w:tr>
      <w:tr w:rsidR="006264DB" w:rsidRPr="00B83B72" w:rsidTr="008020D7">
        <w:tc>
          <w:tcPr>
            <w:tcW w:w="4474" w:type="pct"/>
            <w:shd w:val="clear" w:color="auto" w:fill="auto"/>
          </w:tcPr>
          <w:p w:rsidR="006264DB" w:rsidRPr="00B83B72" w:rsidRDefault="006264DB" w:rsidP="008020D7">
            <w:pPr>
              <w:numPr>
                <w:ilvl w:val="0"/>
                <w:numId w:val="17"/>
              </w:numPr>
            </w:pPr>
            <w:r>
              <w:t>Have personalised word banks and phonic sheets on the child’s table</w:t>
            </w:r>
          </w:p>
        </w:tc>
        <w:tc>
          <w:tcPr>
            <w:tcW w:w="526" w:type="pct"/>
            <w:shd w:val="clear" w:color="auto" w:fill="auto"/>
          </w:tcPr>
          <w:p w:rsidR="006264DB" w:rsidRPr="00931143" w:rsidRDefault="006264DB" w:rsidP="00931143">
            <w:pPr>
              <w:tabs>
                <w:tab w:val="left" w:pos="0"/>
              </w:tabs>
            </w:pPr>
          </w:p>
        </w:tc>
      </w:tr>
      <w:tr w:rsidR="008020D7" w:rsidRPr="00B83B72" w:rsidTr="008020D7">
        <w:tc>
          <w:tcPr>
            <w:tcW w:w="5000" w:type="pct"/>
            <w:gridSpan w:val="2"/>
            <w:shd w:val="clear" w:color="auto" w:fill="auto"/>
          </w:tcPr>
          <w:p w:rsidR="008020D7" w:rsidRPr="00B83B72" w:rsidRDefault="008020D7" w:rsidP="008020D7">
            <w:pPr>
              <w:ind w:left="72" w:hanging="72"/>
              <w:rPr>
                <w:b/>
              </w:rPr>
            </w:pPr>
            <w:r w:rsidRPr="00B83B72">
              <w:rPr>
                <w:b/>
              </w:rPr>
              <w:t>Teaching and learning</w:t>
            </w:r>
          </w:p>
        </w:tc>
      </w:tr>
      <w:tr w:rsidR="008020D7" w:rsidRPr="00B83B72" w:rsidTr="008020D7">
        <w:tc>
          <w:tcPr>
            <w:tcW w:w="4474" w:type="pct"/>
            <w:shd w:val="clear" w:color="auto" w:fill="auto"/>
          </w:tcPr>
          <w:p w:rsidR="008020D7" w:rsidRPr="00B83B72" w:rsidRDefault="008020D7" w:rsidP="008020D7">
            <w:pPr>
              <w:numPr>
                <w:ilvl w:val="0"/>
                <w:numId w:val="18"/>
              </w:numPr>
            </w:pPr>
            <w:r w:rsidRPr="00B83B72">
              <w:t>Give support for remembering and organising – keep routines the same, use pictorial cues and objects of reference.</w:t>
            </w:r>
          </w:p>
        </w:tc>
        <w:tc>
          <w:tcPr>
            <w:tcW w:w="526" w:type="pct"/>
            <w:shd w:val="clear" w:color="auto" w:fill="auto"/>
          </w:tcPr>
          <w:p w:rsidR="008020D7" w:rsidRPr="00931143" w:rsidRDefault="008020D7" w:rsidP="008020D7">
            <w:pPr>
              <w:ind w:left="72" w:hanging="72"/>
            </w:pPr>
          </w:p>
        </w:tc>
      </w:tr>
      <w:tr w:rsidR="008020D7" w:rsidRPr="00B83B72" w:rsidTr="008020D7">
        <w:tc>
          <w:tcPr>
            <w:tcW w:w="4474" w:type="pct"/>
            <w:shd w:val="clear" w:color="auto" w:fill="auto"/>
          </w:tcPr>
          <w:p w:rsidR="008020D7" w:rsidRPr="00B83B72" w:rsidRDefault="008020D7" w:rsidP="008020D7">
            <w:pPr>
              <w:numPr>
                <w:ilvl w:val="0"/>
                <w:numId w:val="18"/>
              </w:numPr>
            </w:pPr>
            <w:r w:rsidRPr="00B83B72">
              <w:t>Use a range of auditory, visual and kinaesthetic approaches to learning; revisit the same learning in different ways, eg letters on paper, in big letters in the air, in a sand tray, with verbal prompts for shaping.</w:t>
            </w:r>
          </w:p>
        </w:tc>
        <w:tc>
          <w:tcPr>
            <w:tcW w:w="526" w:type="pct"/>
            <w:shd w:val="clear" w:color="auto" w:fill="auto"/>
          </w:tcPr>
          <w:p w:rsidR="008020D7" w:rsidRPr="00931143" w:rsidRDefault="008020D7" w:rsidP="008020D7">
            <w:pPr>
              <w:ind w:left="72" w:hanging="72"/>
            </w:pPr>
          </w:p>
        </w:tc>
      </w:tr>
      <w:tr w:rsidR="008020D7" w:rsidRPr="00B83B72" w:rsidTr="008020D7">
        <w:tc>
          <w:tcPr>
            <w:tcW w:w="4474" w:type="pct"/>
            <w:shd w:val="clear" w:color="auto" w:fill="auto"/>
          </w:tcPr>
          <w:p w:rsidR="008020D7" w:rsidRPr="00B83B72" w:rsidRDefault="008020D7" w:rsidP="008020D7">
            <w:pPr>
              <w:numPr>
                <w:ilvl w:val="0"/>
                <w:numId w:val="18"/>
              </w:numPr>
            </w:pPr>
            <w:r w:rsidRPr="00B83B72">
              <w:t>Use ICT to support personalised learning and reinforcement of whole class learning, eg text to speech software</w:t>
            </w:r>
            <w:r>
              <w:t>.</w:t>
            </w:r>
          </w:p>
        </w:tc>
        <w:tc>
          <w:tcPr>
            <w:tcW w:w="526" w:type="pct"/>
            <w:shd w:val="clear" w:color="auto" w:fill="auto"/>
          </w:tcPr>
          <w:p w:rsidR="008020D7" w:rsidRPr="00931143" w:rsidRDefault="008020D7" w:rsidP="008020D7">
            <w:pPr>
              <w:ind w:left="72" w:hanging="72"/>
            </w:pPr>
          </w:p>
        </w:tc>
      </w:tr>
      <w:tr w:rsidR="008020D7" w:rsidRPr="00B83B72" w:rsidTr="008020D7">
        <w:tc>
          <w:tcPr>
            <w:tcW w:w="4474" w:type="pct"/>
            <w:shd w:val="clear" w:color="auto" w:fill="auto"/>
          </w:tcPr>
          <w:p w:rsidR="008020D7" w:rsidRPr="00B83B72" w:rsidRDefault="008020D7" w:rsidP="008020D7">
            <w:pPr>
              <w:numPr>
                <w:ilvl w:val="0"/>
                <w:numId w:val="20"/>
              </w:numPr>
            </w:pPr>
            <w:r w:rsidRPr="00B83B72">
              <w:t>Use individual and small group work to prepare the child for the learning that will take place in a later whole class activity and to teach particular skills.</w:t>
            </w:r>
          </w:p>
        </w:tc>
        <w:tc>
          <w:tcPr>
            <w:tcW w:w="526" w:type="pct"/>
            <w:shd w:val="clear" w:color="auto" w:fill="auto"/>
          </w:tcPr>
          <w:p w:rsidR="008020D7" w:rsidRPr="00931143" w:rsidRDefault="008020D7" w:rsidP="008020D7">
            <w:pPr>
              <w:ind w:left="72" w:hanging="72"/>
            </w:pPr>
          </w:p>
        </w:tc>
      </w:tr>
      <w:tr w:rsidR="00B145CF" w:rsidRPr="00B83B72" w:rsidTr="008020D7">
        <w:tc>
          <w:tcPr>
            <w:tcW w:w="4474" w:type="pct"/>
            <w:shd w:val="clear" w:color="auto" w:fill="auto"/>
          </w:tcPr>
          <w:p w:rsidR="00B145CF" w:rsidRPr="00B83B72" w:rsidRDefault="00B145CF" w:rsidP="008020D7">
            <w:pPr>
              <w:numPr>
                <w:ilvl w:val="0"/>
                <w:numId w:val="20"/>
              </w:numPr>
            </w:pPr>
            <w:r w:rsidRPr="00AD4A64">
              <w:t>Scaffold tasks, eg writing frames to scaffold written tasks, line trackers or book marks to help follow lines of print</w:t>
            </w:r>
          </w:p>
        </w:tc>
        <w:tc>
          <w:tcPr>
            <w:tcW w:w="526" w:type="pct"/>
            <w:shd w:val="clear" w:color="auto" w:fill="auto"/>
          </w:tcPr>
          <w:p w:rsidR="00B145CF" w:rsidRPr="00931143" w:rsidRDefault="00B145CF" w:rsidP="008020D7">
            <w:pPr>
              <w:ind w:left="72" w:hanging="72"/>
            </w:pPr>
          </w:p>
        </w:tc>
      </w:tr>
      <w:tr w:rsidR="008020D7" w:rsidRPr="00B83B72" w:rsidTr="008020D7">
        <w:tc>
          <w:tcPr>
            <w:tcW w:w="4474" w:type="pct"/>
            <w:shd w:val="clear" w:color="auto" w:fill="auto"/>
          </w:tcPr>
          <w:p w:rsidR="008020D7" w:rsidRPr="00AD4A64" w:rsidRDefault="008020D7" w:rsidP="008020D7">
            <w:pPr>
              <w:numPr>
                <w:ilvl w:val="0"/>
                <w:numId w:val="20"/>
              </w:numPr>
            </w:pPr>
            <w:r w:rsidRPr="00AD4A64">
              <w:t>Involve good peer role models, eg for language modelling.</w:t>
            </w:r>
          </w:p>
        </w:tc>
        <w:tc>
          <w:tcPr>
            <w:tcW w:w="526" w:type="pct"/>
            <w:shd w:val="clear" w:color="auto" w:fill="auto"/>
          </w:tcPr>
          <w:p w:rsidR="008020D7" w:rsidRPr="00931143" w:rsidRDefault="008020D7" w:rsidP="008020D7">
            <w:pPr>
              <w:ind w:left="72" w:hanging="72"/>
            </w:pPr>
          </w:p>
        </w:tc>
      </w:tr>
      <w:tr w:rsidR="008020D7" w:rsidRPr="00B83B72" w:rsidTr="008020D7">
        <w:tc>
          <w:tcPr>
            <w:tcW w:w="4474" w:type="pct"/>
            <w:shd w:val="clear" w:color="auto" w:fill="auto"/>
          </w:tcPr>
          <w:p w:rsidR="00B578BA" w:rsidRPr="00AD4A64" w:rsidRDefault="00B578BA" w:rsidP="00B578BA">
            <w:pPr>
              <w:numPr>
                <w:ilvl w:val="0"/>
                <w:numId w:val="40"/>
              </w:numPr>
            </w:pPr>
            <w:r w:rsidRPr="00AD4A64">
              <w:t>‘What works for children with literacy difficulties?’ (Greg Brooks 2013) lists effective evidence based intervention schemes; this is available on the Interventions for Literacy website (</w:t>
            </w:r>
            <w:hyperlink r:id="rId97" w:history="1">
              <w:r w:rsidRPr="00AD4A64">
                <w:rPr>
                  <w:rStyle w:val="Hyperlink"/>
                </w:rPr>
                <w:t>www.interventionsforliteracy.org</w:t>
              </w:r>
            </w:hyperlink>
            <w:r w:rsidRPr="00AD4A64">
              <w:t>).</w:t>
            </w:r>
          </w:p>
          <w:p w:rsidR="00B578BA" w:rsidRPr="00AD4A64" w:rsidRDefault="00B578BA" w:rsidP="00B578BA">
            <w:pPr>
              <w:ind w:left="72"/>
            </w:pPr>
            <w:r w:rsidRPr="00AD4A64">
              <w:t>Interventions/approaches that have been used successfully in Oxfordshire include:</w:t>
            </w:r>
          </w:p>
          <w:p w:rsidR="008020D7" w:rsidRPr="00AD4A64" w:rsidRDefault="008020D7" w:rsidP="008020D7">
            <w:pPr>
              <w:numPr>
                <w:ilvl w:val="1"/>
                <w:numId w:val="20"/>
              </w:numPr>
              <w:tabs>
                <w:tab w:val="clear" w:pos="1440"/>
                <w:tab w:val="num" w:pos="720"/>
              </w:tabs>
              <w:ind w:left="720"/>
            </w:pPr>
            <w:r w:rsidRPr="00AD4A64">
              <w:t>FFT Wave 3 Reading Programme (reading recovery, 1-1, 30 mins daily)</w:t>
            </w:r>
          </w:p>
          <w:p w:rsidR="008020D7" w:rsidRPr="00AD4A64" w:rsidRDefault="008020D7" w:rsidP="008020D7">
            <w:pPr>
              <w:numPr>
                <w:ilvl w:val="1"/>
                <w:numId w:val="20"/>
              </w:numPr>
              <w:tabs>
                <w:tab w:val="clear" w:pos="1440"/>
                <w:tab w:val="num" w:pos="720"/>
              </w:tabs>
              <w:ind w:left="720"/>
            </w:pPr>
            <w:r w:rsidRPr="00AD4A64">
              <w:t>Write Away Together (improving writing, 1-1/group, 2-3 times a week)</w:t>
            </w:r>
          </w:p>
          <w:p w:rsidR="008020D7" w:rsidRPr="00AD4A64" w:rsidRDefault="008020D7" w:rsidP="008020D7">
            <w:pPr>
              <w:numPr>
                <w:ilvl w:val="1"/>
                <w:numId w:val="20"/>
              </w:numPr>
              <w:tabs>
                <w:tab w:val="clear" w:pos="1440"/>
                <w:tab w:val="num" w:pos="720"/>
              </w:tabs>
              <w:ind w:left="720"/>
            </w:pPr>
            <w:r w:rsidRPr="00AD4A64">
              <w:t>Launch into Reading Success (phonological awareness, 1-1 or group, 3-4 times per week)</w:t>
            </w:r>
          </w:p>
          <w:p w:rsidR="00B578BA" w:rsidRPr="00AD4A64" w:rsidRDefault="008020D7" w:rsidP="00B578BA">
            <w:pPr>
              <w:numPr>
                <w:ilvl w:val="1"/>
                <w:numId w:val="20"/>
              </w:numPr>
              <w:tabs>
                <w:tab w:val="clear" w:pos="1440"/>
                <w:tab w:val="num" w:pos="720"/>
              </w:tabs>
              <w:ind w:left="720"/>
            </w:pPr>
            <w:r w:rsidRPr="00AD4A64">
              <w:t>Reading and Thinking, Looking and Thinking (comprehension, group, at least twice a week)</w:t>
            </w:r>
          </w:p>
          <w:p w:rsidR="00B578BA" w:rsidRPr="00AD4A64" w:rsidRDefault="00B578BA" w:rsidP="00B578BA">
            <w:pPr>
              <w:numPr>
                <w:ilvl w:val="1"/>
                <w:numId w:val="20"/>
              </w:numPr>
              <w:tabs>
                <w:tab w:val="clear" w:pos="1440"/>
                <w:tab w:val="num" w:pos="720"/>
              </w:tabs>
              <w:ind w:left="720"/>
            </w:pPr>
            <w:r w:rsidRPr="00AD4A64">
              <w:t>Write from the Start (handwriting, 1-1, 2-3 times a week).</w:t>
            </w:r>
          </w:p>
          <w:p w:rsidR="008020D7" w:rsidRPr="00AD4A64" w:rsidRDefault="008020D7" w:rsidP="008020D7">
            <w:pPr>
              <w:numPr>
                <w:ilvl w:val="1"/>
                <w:numId w:val="20"/>
              </w:numPr>
              <w:tabs>
                <w:tab w:val="clear" w:pos="1440"/>
                <w:tab w:val="num" w:pos="720"/>
              </w:tabs>
              <w:ind w:left="720"/>
            </w:pPr>
            <w:r w:rsidRPr="00AD4A64">
              <w:t>Clicker 6 software (writing including sequencing)</w:t>
            </w:r>
          </w:p>
          <w:p w:rsidR="008020D7" w:rsidRPr="00AD4A64" w:rsidRDefault="008020D7" w:rsidP="008020D7">
            <w:pPr>
              <w:numPr>
                <w:ilvl w:val="1"/>
                <w:numId w:val="20"/>
              </w:numPr>
              <w:tabs>
                <w:tab w:val="clear" w:pos="1440"/>
                <w:tab w:val="num" w:pos="720"/>
              </w:tabs>
              <w:ind w:left="720"/>
            </w:pPr>
            <w:r w:rsidRPr="00AD4A64">
              <w:t>Talking stories (help children access texts alongside peers)</w:t>
            </w:r>
          </w:p>
          <w:p w:rsidR="008020D7" w:rsidRPr="00AD4A64" w:rsidRDefault="008020D7" w:rsidP="008020D7">
            <w:pPr>
              <w:numPr>
                <w:ilvl w:val="1"/>
                <w:numId w:val="20"/>
              </w:numPr>
              <w:tabs>
                <w:tab w:val="clear" w:pos="1440"/>
                <w:tab w:val="num" w:pos="720"/>
              </w:tabs>
              <w:ind w:left="720"/>
            </w:pPr>
            <w:r w:rsidRPr="00AD4A64">
              <w:t>Precision teaching (multi sensory teaching and monitoring, 1-1</w:t>
            </w:r>
            <w:r w:rsidR="00AD4A64">
              <w:t>,</w:t>
            </w:r>
            <w:r w:rsidRPr="00AD4A64">
              <w:t xml:space="preserve"> at least once daily)</w:t>
            </w:r>
          </w:p>
          <w:p w:rsidR="008020D7" w:rsidRPr="00AD4A64" w:rsidRDefault="008020D7" w:rsidP="008020D7">
            <w:pPr>
              <w:numPr>
                <w:ilvl w:val="1"/>
                <w:numId w:val="20"/>
              </w:numPr>
              <w:tabs>
                <w:tab w:val="clear" w:pos="1440"/>
                <w:tab w:val="num" w:pos="720"/>
              </w:tabs>
              <w:ind w:left="720"/>
            </w:pPr>
            <w:r w:rsidRPr="00AD4A64">
              <w:t>SEAL (language, social &amp; emotional development, group at least once a week)</w:t>
            </w:r>
          </w:p>
          <w:p w:rsidR="008020D7" w:rsidRPr="00AD4A64" w:rsidRDefault="008020D7" w:rsidP="008020D7">
            <w:pPr>
              <w:numPr>
                <w:ilvl w:val="1"/>
                <w:numId w:val="20"/>
              </w:numPr>
              <w:tabs>
                <w:tab w:val="clear" w:pos="1440"/>
                <w:tab w:val="num" w:pos="720"/>
              </w:tabs>
              <w:ind w:left="720"/>
            </w:pPr>
            <w:r w:rsidRPr="00AD4A64">
              <w:t xml:space="preserve">Numbers and Patterns </w:t>
            </w:r>
          </w:p>
          <w:p w:rsidR="008020D7" w:rsidRPr="00AD4A64" w:rsidRDefault="008020D7" w:rsidP="008020D7">
            <w:pPr>
              <w:numPr>
                <w:ilvl w:val="1"/>
                <w:numId w:val="20"/>
              </w:numPr>
              <w:tabs>
                <w:tab w:val="clear" w:pos="1440"/>
                <w:tab w:val="num" w:pos="720"/>
              </w:tabs>
              <w:ind w:left="720"/>
            </w:pPr>
            <w:r w:rsidRPr="00AD4A64">
              <w:t>GAP maths Wave 3 Maths Programme (small group 3+ times a week)</w:t>
            </w:r>
          </w:p>
          <w:p w:rsidR="008020D7" w:rsidRPr="00AD4A64" w:rsidRDefault="008020D7" w:rsidP="008020D7">
            <w:pPr>
              <w:numPr>
                <w:ilvl w:val="1"/>
                <w:numId w:val="20"/>
              </w:numPr>
              <w:tabs>
                <w:tab w:val="clear" w:pos="1440"/>
                <w:tab w:val="num" w:pos="720"/>
              </w:tabs>
              <w:ind w:left="720"/>
            </w:pPr>
            <w:r w:rsidRPr="00AD4A64">
              <w:t>Rapid Maths (group, at least 3 times a week)</w:t>
            </w:r>
          </w:p>
          <w:p w:rsidR="008020D7" w:rsidRPr="00AD4A64" w:rsidRDefault="008020D7" w:rsidP="00B578BA">
            <w:pPr>
              <w:numPr>
                <w:ilvl w:val="1"/>
                <w:numId w:val="20"/>
              </w:numPr>
              <w:tabs>
                <w:tab w:val="clear" w:pos="1440"/>
                <w:tab w:val="num" w:pos="720"/>
              </w:tabs>
              <w:ind w:left="720"/>
            </w:pPr>
            <w:r w:rsidRPr="00AD4A64">
              <w:t>Numbers Count, Wave 3 ECC intervention (1-1 or small group, daily)</w:t>
            </w:r>
          </w:p>
          <w:p w:rsidR="00473BB7" w:rsidRPr="00AD4A64" w:rsidRDefault="00473BB7" w:rsidP="00B578BA">
            <w:pPr>
              <w:numPr>
                <w:ilvl w:val="1"/>
                <w:numId w:val="20"/>
              </w:numPr>
              <w:tabs>
                <w:tab w:val="clear" w:pos="1440"/>
                <w:tab w:val="num" w:pos="720"/>
              </w:tabs>
              <w:ind w:left="720"/>
            </w:pPr>
            <w:r w:rsidRPr="00AD4A64">
              <w:t>1</w:t>
            </w:r>
            <w:r w:rsidRPr="00AD4A64">
              <w:rPr>
                <w:vertAlign w:val="superscript"/>
              </w:rPr>
              <w:t>st</w:t>
            </w:r>
            <w:r w:rsidRPr="00AD4A64">
              <w:t xml:space="preserve"> Class@Number </w:t>
            </w:r>
          </w:p>
          <w:p w:rsidR="00B578BA" w:rsidRPr="00AD4A64" w:rsidRDefault="00B578BA" w:rsidP="00B578BA">
            <w:pPr>
              <w:ind w:left="72"/>
            </w:pPr>
            <w:r w:rsidRPr="00AD4A64">
              <w:t>The most effective interventions are specifically targeted and delivered systematically in regular short sessions.</w:t>
            </w:r>
          </w:p>
        </w:tc>
        <w:tc>
          <w:tcPr>
            <w:tcW w:w="526" w:type="pct"/>
            <w:shd w:val="clear" w:color="auto" w:fill="auto"/>
          </w:tcPr>
          <w:p w:rsidR="008020D7" w:rsidRPr="00931143" w:rsidRDefault="008020D7" w:rsidP="008020D7">
            <w:pPr>
              <w:ind w:left="72" w:hanging="72"/>
            </w:pPr>
          </w:p>
        </w:tc>
      </w:tr>
      <w:tr w:rsidR="008020D7" w:rsidRPr="00B83B72" w:rsidTr="008020D7">
        <w:tc>
          <w:tcPr>
            <w:tcW w:w="4474" w:type="pct"/>
            <w:shd w:val="clear" w:color="auto" w:fill="auto"/>
          </w:tcPr>
          <w:p w:rsidR="008020D7" w:rsidRPr="00B83B72" w:rsidRDefault="008020D7" w:rsidP="0094183D">
            <w:pPr>
              <w:numPr>
                <w:ilvl w:val="0"/>
                <w:numId w:val="40"/>
              </w:numPr>
            </w:pPr>
            <w:r w:rsidRPr="00B83B72">
              <w:t>Reduce the quantity of tasks to allow for slower processing skills/fatigue.</w:t>
            </w:r>
          </w:p>
        </w:tc>
        <w:tc>
          <w:tcPr>
            <w:tcW w:w="526" w:type="pct"/>
            <w:shd w:val="clear" w:color="auto" w:fill="auto"/>
          </w:tcPr>
          <w:p w:rsidR="008020D7" w:rsidRPr="00931143" w:rsidRDefault="008020D7" w:rsidP="008020D7">
            <w:pPr>
              <w:ind w:left="72" w:hanging="72"/>
            </w:pPr>
          </w:p>
        </w:tc>
      </w:tr>
      <w:tr w:rsidR="008020D7" w:rsidRPr="00B83B72" w:rsidTr="008020D7">
        <w:tc>
          <w:tcPr>
            <w:tcW w:w="5000" w:type="pct"/>
            <w:gridSpan w:val="2"/>
            <w:shd w:val="clear" w:color="auto" w:fill="auto"/>
          </w:tcPr>
          <w:p w:rsidR="008020D7" w:rsidRPr="00B83B72" w:rsidRDefault="008020D7" w:rsidP="008020D7">
            <w:pPr>
              <w:ind w:left="72" w:hanging="72"/>
              <w:jc w:val="center"/>
              <w:rPr>
                <w:b/>
                <w:sz w:val="28"/>
                <w:szCs w:val="28"/>
              </w:rPr>
            </w:pPr>
            <w:r w:rsidRPr="00B83B72">
              <w:rPr>
                <w:b/>
                <w:sz w:val="28"/>
                <w:szCs w:val="28"/>
              </w:rPr>
              <w:t>Beyond the classroom</w:t>
            </w:r>
          </w:p>
        </w:tc>
      </w:tr>
      <w:tr w:rsidR="008020D7" w:rsidRPr="00B83B72" w:rsidTr="008020D7">
        <w:tc>
          <w:tcPr>
            <w:tcW w:w="4474" w:type="pct"/>
            <w:shd w:val="clear" w:color="auto" w:fill="auto"/>
          </w:tcPr>
          <w:p w:rsidR="008020D7" w:rsidRPr="00B83B72" w:rsidRDefault="008020D7" w:rsidP="008020D7">
            <w:pPr>
              <w:numPr>
                <w:ilvl w:val="0"/>
                <w:numId w:val="20"/>
              </w:numPr>
            </w:pPr>
            <w:r w:rsidRPr="00B83B72">
              <w:t>All staff should be aware of the implications of the child’s learning needs and how to respond appropriately.</w:t>
            </w:r>
          </w:p>
        </w:tc>
        <w:tc>
          <w:tcPr>
            <w:tcW w:w="526" w:type="pct"/>
            <w:shd w:val="clear" w:color="auto" w:fill="auto"/>
          </w:tcPr>
          <w:p w:rsidR="008020D7" w:rsidRPr="00931143" w:rsidRDefault="008020D7" w:rsidP="008020D7">
            <w:pPr>
              <w:ind w:left="72" w:hanging="72"/>
            </w:pPr>
          </w:p>
        </w:tc>
      </w:tr>
      <w:tr w:rsidR="008020D7" w:rsidRPr="00B83B72" w:rsidTr="008020D7">
        <w:tc>
          <w:tcPr>
            <w:tcW w:w="4474" w:type="pct"/>
            <w:shd w:val="clear" w:color="auto" w:fill="auto"/>
          </w:tcPr>
          <w:p w:rsidR="008020D7" w:rsidRPr="00B83B72" w:rsidRDefault="008020D7" w:rsidP="008020D7">
            <w:pPr>
              <w:numPr>
                <w:ilvl w:val="0"/>
                <w:numId w:val="20"/>
              </w:numPr>
            </w:pPr>
            <w:r w:rsidRPr="00B83B72">
              <w:t>Support may be needed for the child to access out of school activities including clubs, sports and trips. Information sharing, with consent of parents where appropriate can help the child to participate successfully.</w:t>
            </w:r>
          </w:p>
        </w:tc>
        <w:tc>
          <w:tcPr>
            <w:tcW w:w="526" w:type="pct"/>
            <w:shd w:val="clear" w:color="auto" w:fill="auto"/>
          </w:tcPr>
          <w:p w:rsidR="008020D7" w:rsidRPr="00931143" w:rsidRDefault="008020D7" w:rsidP="008020D7">
            <w:pPr>
              <w:ind w:left="72" w:hanging="72"/>
            </w:pPr>
          </w:p>
        </w:tc>
      </w:tr>
      <w:tr w:rsidR="00CF5618" w:rsidRPr="00B83B72" w:rsidTr="008020D7">
        <w:tc>
          <w:tcPr>
            <w:tcW w:w="4474" w:type="pct"/>
            <w:shd w:val="clear" w:color="auto" w:fill="auto"/>
          </w:tcPr>
          <w:p w:rsidR="00CF5618" w:rsidRPr="00B83B72" w:rsidRDefault="00CF5618" w:rsidP="008020D7">
            <w:pPr>
              <w:numPr>
                <w:ilvl w:val="0"/>
                <w:numId w:val="20"/>
              </w:numPr>
            </w:pPr>
            <w:r w:rsidRPr="00F86213">
              <w:rPr>
                <w:rFonts w:cs="Arial"/>
                <w:szCs w:val="24"/>
              </w:rPr>
              <w:t xml:space="preserve">Advice, support and information for parents </w:t>
            </w:r>
            <w:r>
              <w:rPr>
                <w:rFonts w:cs="Arial"/>
                <w:szCs w:val="24"/>
              </w:rPr>
              <w:t xml:space="preserve">and carers are available from a </w:t>
            </w:r>
            <w:r w:rsidRPr="00F86213">
              <w:rPr>
                <w:rFonts w:cs="Arial"/>
                <w:szCs w:val="24"/>
              </w:rPr>
              <w:t>range services and organisations.  See Oxfordshire’s Local Offer website (</w:t>
            </w:r>
            <w:hyperlink r:id="rId98" w:history="1">
              <w:r w:rsidRPr="00F86213">
                <w:rPr>
                  <w:rFonts w:cs="Arial"/>
                  <w:color w:val="0563C1"/>
                  <w:szCs w:val="24"/>
                  <w:u w:val="single"/>
                </w:rPr>
                <w:t>https://www.oxfordshire.gov.uk/cms/public-site/special-educational-needs-and-disability-local-offer</w:t>
              </w:r>
            </w:hyperlink>
            <w:r w:rsidRPr="00F86213">
              <w:rPr>
                <w:rFonts w:cs="Arial"/>
                <w:szCs w:val="24"/>
              </w:rPr>
              <w:t>).</w:t>
            </w:r>
          </w:p>
        </w:tc>
        <w:tc>
          <w:tcPr>
            <w:tcW w:w="526" w:type="pct"/>
            <w:shd w:val="clear" w:color="auto" w:fill="auto"/>
          </w:tcPr>
          <w:p w:rsidR="00CF5618" w:rsidRPr="00931143" w:rsidRDefault="00CF5618" w:rsidP="008020D7">
            <w:pPr>
              <w:ind w:left="72" w:hanging="72"/>
            </w:pPr>
          </w:p>
        </w:tc>
      </w:tr>
      <w:tr w:rsidR="008020D7" w:rsidRPr="00B83B72" w:rsidTr="008020D7">
        <w:tc>
          <w:tcPr>
            <w:tcW w:w="4474" w:type="pct"/>
            <w:shd w:val="clear" w:color="auto" w:fill="auto"/>
          </w:tcPr>
          <w:p w:rsidR="008020D7" w:rsidRPr="00B83B72" w:rsidRDefault="00CA5930" w:rsidP="008020D7">
            <w:pPr>
              <w:numPr>
                <w:ilvl w:val="0"/>
                <w:numId w:val="20"/>
              </w:numPr>
            </w:pPr>
            <w:r>
              <w:t>SENDIASS</w:t>
            </w:r>
            <w:r w:rsidR="008020D7" w:rsidRPr="00627E06">
              <w:t xml:space="preserve"> Oxfordshire offers advice and support to parents, and can help parents, carers and professionals to work together to support the inclusion and achievement of children and young people with SEN</w:t>
            </w:r>
            <w:r w:rsidR="008020D7">
              <w:t>.</w:t>
            </w:r>
          </w:p>
        </w:tc>
        <w:tc>
          <w:tcPr>
            <w:tcW w:w="526" w:type="pct"/>
            <w:shd w:val="clear" w:color="auto" w:fill="auto"/>
          </w:tcPr>
          <w:p w:rsidR="008020D7" w:rsidRPr="00931143" w:rsidRDefault="008020D7" w:rsidP="008020D7">
            <w:pPr>
              <w:ind w:left="72" w:hanging="72"/>
            </w:pPr>
          </w:p>
        </w:tc>
      </w:tr>
      <w:tr w:rsidR="008020D7" w:rsidRPr="00B83B72" w:rsidTr="008020D7">
        <w:tc>
          <w:tcPr>
            <w:tcW w:w="4474" w:type="pct"/>
            <w:shd w:val="clear" w:color="auto" w:fill="auto"/>
          </w:tcPr>
          <w:p w:rsidR="008020D7" w:rsidRPr="00B83B72" w:rsidRDefault="008020D7" w:rsidP="008020D7">
            <w:pPr>
              <w:numPr>
                <w:ilvl w:val="0"/>
                <w:numId w:val="19"/>
              </w:numPr>
            </w:pPr>
            <w:r w:rsidRPr="00B83B72">
              <w:t xml:space="preserve">Information about out of school activities including childcare and short breaks is also available from the Family Information Service Directory (FISD) via the Oxfordshire County Council </w:t>
            </w:r>
            <w:r w:rsidR="00CF5618">
              <w:t xml:space="preserve">Local Offer </w:t>
            </w:r>
            <w:r w:rsidRPr="00B83B72">
              <w:t>website.</w:t>
            </w:r>
          </w:p>
        </w:tc>
        <w:tc>
          <w:tcPr>
            <w:tcW w:w="526" w:type="pct"/>
            <w:shd w:val="clear" w:color="auto" w:fill="auto"/>
          </w:tcPr>
          <w:p w:rsidR="008020D7" w:rsidRPr="00931143" w:rsidRDefault="008020D7" w:rsidP="008020D7">
            <w:pPr>
              <w:ind w:left="72" w:hanging="72"/>
            </w:pPr>
          </w:p>
        </w:tc>
      </w:tr>
      <w:tr w:rsidR="008020D7" w:rsidRPr="00B83B72" w:rsidTr="008020D7">
        <w:tc>
          <w:tcPr>
            <w:tcW w:w="4474" w:type="pct"/>
            <w:shd w:val="clear" w:color="auto" w:fill="auto"/>
          </w:tcPr>
          <w:p w:rsidR="008020D7" w:rsidRPr="00B83B72" w:rsidRDefault="008020D7" w:rsidP="008020D7">
            <w:pPr>
              <w:numPr>
                <w:ilvl w:val="0"/>
                <w:numId w:val="19"/>
              </w:numPr>
            </w:pPr>
            <w:r>
              <w:t>Early Support information resources, available from the NCB website, provide useful and detailed information for professionals and parents.</w:t>
            </w:r>
          </w:p>
        </w:tc>
        <w:tc>
          <w:tcPr>
            <w:tcW w:w="526" w:type="pct"/>
            <w:shd w:val="clear" w:color="auto" w:fill="auto"/>
          </w:tcPr>
          <w:p w:rsidR="008020D7" w:rsidRPr="00931143" w:rsidRDefault="008020D7" w:rsidP="008020D7">
            <w:pPr>
              <w:ind w:left="72" w:hanging="72"/>
            </w:pPr>
          </w:p>
        </w:tc>
      </w:tr>
      <w:tr w:rsidR="008020D7" w:rsidRPr="00B83B72" w:rsidTr="008020D7">
        <w:tc>
          <w:tcPr>
            <w:tcW w:w="4474" w:type="pct"/>
            <w:shd w:val="clear" w:color="auto" w:fill="auto"/>
          </w:tcPr>
          <w:p w:rsidR="008020D7" w:rsidRDefault="008020D7" w:rsidP="008020D7">
            <w:pPr>
              <w:numPr>
                <w:ilvl w:val="0"/>
                <w:numId w:val="19"/>
              </w:numPr>
            </w:pPr>
            <w:r>
              <w:t>The Inclusion Development Programme (</w:t>
            </w:r>
            <w:hyperlink r:id="rId99" w:history="1">
              <w:r w:rsidRPr="00B83B72">
                <w:rPr>
                  <w:rStyle w:val="Hyperlink"/>
                </w:rPr>
                <w:t>www.idponline.og.uk</w:t>
              </w:r>
            </w:hyperlink>
            <w:r>
              <w:t>) has useful information and advice about dyslexia.</w:t>
            </w:r>
          </w:p>
        </w:tc>
        <w:tc>
          <w:tcPr>
            <w:tcW w:w="526" w:type="pct"/>
            <w:shd w:val="clear" w:color="auto" w:fill="auto"/>
          </w:tcPr>
          <w:p w:rsidR="008020D7" w:rsidRPr="00931143" w:rsidRDefault="008020D7" w:rsidP="008020D7">
            <w:pPr>
              <w:ind w:left="72" w:hanging="72"/>
            </w:pPr>
          </w:p>
        </w:tc>
      </w:tr>
      <w:tr w:rsidR="008020D7" w:rsidRPr="00B83B72" w:rsidTr="008020D7">
        <w:trPr>
          <w:trHeight w:val="683"/>
        </w:trPr>
        <w:tc>
          <w:tcPr>
            <w:tcW w:w="4474" w:type="pct"/>
            <w:shd w:val="clear" w:color="auto" w:fill="auto"/>
          </w:tcPr>
          <w:p w:rsidR="008020D7" w:rsidRPr="00B83B72" w:rsidRDefault="008020D7" w:rsidP="008020D7">
            <w:pPr>
              <w:numPr>
                <w:ilvl w:val="0"/>
                <w:numId w:val="19"/>
              </w:numPr>
            </w:pPr>
            <w:r w:rsidRPr="00B83B72">
              <w:rPr>
                <w:rFonts w:cs="Arial"/>
              </w:rPr>
              <w:t>Early Intervention Hubs offer early intervention and specialist services to vulnerable children and families. Each hub operates a consultation/advice line for professionals to seek advice and support.</w:t>
            </w:r>
          </w:p>
        </w:tc>
        <w:tc>
          <w:tcPr>
            <w:tcW w:w="526" w:type="pct"/>
            <w:shd w:val="clear" w:color="auto" w:fill="auto"/>
          </w:tcPr>
          <w:p w:rsidR="008020D7" w:rsidRPr="00931143" w:rsidRDefault="008020D7" w:rsidP="008020D7">
            <w:pPr>
              <w:ind w:left="72" w:hanging="72"/>
            </w:pPr>
          </w:p>
        </w:tc>
      </w:tr>
      <w:tr w:rsidR="009C2EB0" w:rsidRPr="00B83B72" w:rsidTr="00AD4A64">
        <w:trPr>
          <w:trHeight w:val="938"/>
        </w:trPr>
        <w:tc>
          <w:tcPr>
            <w:tcW w:w="4474" w:type="pct"/>
            <w:shd w:val="clear" w:color="auto" w:fill="auto"/>
          </w:tcPr>
          <w:p w:rsidR="009C2EB0" w:rsidRPr="009C2EB0" w:rsidRDefault="009C2EB0" w:rsidP="008020D7">
            <w:pPr>
              <w:numPr>
                <w:ilvl w:val="0"/>
                <w:numId w:val="19"/>
              </w:numPr>
              <w:rPr>
                <w:rFonts w:cs="Arial"/>
              </w:rPr>
            </w:pPr>
            <w:r>
              <w:rPr>
                <w:lang w:val="en-US"/>
              </w:rPr>
              <w:t xml:space="preserve">Advanced skills training materials for mainstream teachers of learners with dyslexia or specific learning difficulties can be found at </w:t>
            </w:r>
            <w:hyperlink r:id="rId100" w:history="1">
              <w:r w:rsidRPr="00DF71E1">
                <w:rPr>
                  <w:rStyle w:val="Hyperlink"/>
                  <w:lang w:val="en-US"/>
                </w:rPr>
                <w:t>http://www.advanced-training.org.uk/</w:t>
              </w:r>
            </w:hyperlink>
          </w:p>
          <w:p w:rsidR="009C2EB0" w:rsidRPr="00B83B72" w:rsidRDefault="009C2EB0" w:rsidP="009C2EB0">
            <w:pPr>
              <w:ind w:left="72"/>
              <w:rPr>
                <w:rFonts w:cs="Arial"/>
              </w:rPr>
            </w:pPr>
          </w:p>
        </w:tc>
        <w:tc>
          <w:tcPr>
            <w:tcW w:w="526" w:type="pct"/>
            <w:shd w:val="clear" w:color="auto" w:fill="auto"/>
          </w:tcPr>
          <w:p w:rsidR="009C2EB0" w:rsidRPr="00931143" w:rsidRDefault="009C2EB0" w:rsidP="00AD4A64"/>
        </w:tc>
      </w:tr>
    </w:tbl>
    <w:p w:rsidR="008020D7" w:rsidRDefault="008020D7" w:rsidP="00327AC6">
      <w:pPr>
        <w:sectPr w:rsidR="008020D7" w:rsidSect="003D5EEE">
          <w:headerReference w:type="default" r:id="rId101"/>
          <w:footerReference w:type="even" r:id="rId102"/>
          <w:footerReference w:type="default" r:id="rId103"/>
          <w:pgSz w:w="12240" w:h="15840"/>
          <w:pgMar w:top="1440" w:right="1440" w:bottom="1440" w:left="1440" w:header="720" w:footer="720" w:gutter="0"/>
          <w:cols w:space="720"/>
          <w:docGrid w:linePitch="360"/>
        </w:sectPr>
      </w:pPr>
    </w:p>
    <w:p w:rsidR="008020D7" w:rsidRPr="00D12CD4" w:rsidRDefault="008020D7" w:rsidP="008020D7">
      <w:pPr>
        <w:rPr>
          <w:sz w:val="32"/>
          <w:szCs w:val="32"/>
        </w:rPr>
      </w:pPr>
      <w:bookmarkStart w:id="21" w:name="E5"/>
      <w:r>
        <w:rPr>
          <w:b/>
          <w:sz w:val="32"/>
          <w:szCs w:val="32"/>
        </w:rPr>
        <w:t>E</w:t>
      </w:r>
      <w:r w:rsidR="00CB0BFF">
        <w:rPr>
          <w:b/>
          <w:sz w:val="32"/>
          <w:szCs w:val="32"/>
        </w:rPr>
        <w:t>5</w:t>
      </w:r>
      <w:r>
        <w:rPr>
          <w:b/>
          <w:sz w:val="32"/>
          <w:szCs w:val="32"/>
        </w:rPr>
        <w:t>: Social Emotional and Mental</w:t>
      </w:r>
      <w:r w:rsidRPr="00D12CD4">
        <w:rPr>
          <w:b/>
          <w:sz w:val="32"/>
          <w:szCs w:val="32"/>
        </w:rPr>
        <w:t xml:space="preserve"> Health needs (</w:t>
      </w:r>
      <w:r>
        <w:rPr>
          <w:b/>
          <w:sz w:val="32"/>
          <w:szCs w:val="32"/>
        </w:rPr>
        <w:t>SEMH</w:t>
      </w:r>
      <w:r w:rsidRPr="00D12CD4">
        <w:rPr>
          <w:b/>
          <w:sz w:val="32"/>
          <w:szCs w:val="32"/>
        </w:rPr>
        <w:t>)</w:t>
      </w:r>
      <w:r>
        <w:rPr>
          <w:sz w:val="32"/>
          <w:szCs w:val="32"/>
        </w:rPr>
        <w:t xml:space="preserve">       </w:t>
      </w:r>
      <w:r w:rsidRPr="00D12CD4">
        <w:rPr>
          <w:sz w:val="32"/>
          <w:szCs w:val="32"/>
        </w:rPr>
        <w:t xml:space="preserve"> </w:t>
      </w:r>
    </w:p>
    <w:p w:rsidR="008020D7" w:rsidRPr="00D12CD4" w:rsidRDefault="008020D7" w:rsidP="008020D7">
      <w:pPr>
        <w:rPr>
          <w:b/>
          <w:sz w:val="28"/>
          <w:szCs w:val="28"/>
        </w:rPr>
      </w:pPr>
      <w:r w:rsidRPr="00D12CD4">
        <w:rPr>
          <w:b/>
          <w:sz w:val="28"/>
          <w:szCs w:val="28"/>
        </w:rPr>
        <w:t>Years 1 &amp; 2</w:t>
      </w:r>
    </w:p>
    <w:bookmarkEnd w:id="21"/>
    <w:p w:rsidR="008020D7" w:rsidRDefault="008020D7" w:rsidP="008020D7"/>
    <w:p w:rsidR="008020D7" w:rsidRDefault="008020D7" w:rsidP="008020D7">
      <w:r>
        <w:t>This section describes children who have greater needs than most of their peers for support with their social and emotional development and wellbeing. It contains:</w:t>
      </w:r>
    </w:p>
    <w:p w:rsidR="008020D7" w:rsidRDefault="008020D7" w:rsidP="008020D7"/>
    <w:p w:rsidR="008020D7" w:rsidRPr="004D5797" w:rsidRDefault="008020D7" w:rsidP="008020D7">
      <w:pPr>
        <w:numPr>
          <w:ilvl w:val="0"/>
          <w:numId w:val="16"/>
        </w:numPr>
        <w:rPr>
          <w:b/>
        </w:rPr>
      </w:pPr>
      <w:r w:rsidRPr="004D5797">
        <w:rPr>
          <w:b/>
        </w:rPr>
        <w:t>Descriptors to help identify children with a social, emotional or mental health difficulty.</w:t>
      </w:r>
    </w:p>
    <w:p w:rsidR="008020D7" w:rsidRPr="004D5797" w:rsidRDefault="008020D7" w:rsidP="008020D7">
      <w:pPr>
        <w:numPr>
          <w:ilvl w:val="0"/>
          <w:numId w:val="16"/>
        </w:numPr>
        <w:rPr>
          <w:b/>
        </w:rPr>
      </w:pPr>
      <w:r w:rsidRPr="004D5797">
        <w:rPr>
          <w:b/>
        </w:rPr>
        <w:t>Guidance on supporting children with social emotional and mental health needs.</w:t>
      </w:r>
    </w:p>
    <w:p w:rsidR="008020D7" w:rsidRDefault="008020D7" w:rsidP="008020D7"/>
    <w:p w:rsidR="008020D7" w:rsidRDefault="008020D7" w:rsidP="008020D7">
      <w:r>
        <w:t xml:space="preserve">Children who have difficulties with emotional and social development may find it hard to make and maintain appropriate and healthy relationships. Sometimes these difficulties may present in withdrawn behaviour and sometimes in challenging or disruptive behaviour. These behaviours may reflect mental health issues such as anxiety or depression, or other medically unexplained conditions like eating disorders. Some children will have recognised disorders, like attention deficit disorder (ADD), attachment disorder and autism that impact upon their mental health and social and emotional wellbeing. </w:t>
      </w:r>
    </w:p>
    <w:p w:rsidR="008020D7" w:rsidRDefault="008020D7" w:rsidP="008020D7"/>
    <w:p w:rsidR="008020D7" w:rsidRDefault="008020D7" w:rsidP="008020D7">
      <w:r>
        <w:t>A small number of children will have social, emotional and mental health needs identified at a very young age. For many children needs may go unrecognised until they reach a group setting and are exposed to a bigger peer group and a highly interactive environment. In the first instance it may be the child’s behaviour that raises concern, perhaps behaviour that is anxious, very active, controlling, aggressive or excessively shy or withdrawn. These can be normal behaviours during a settling in period so monitoring over time is important.</w:t>
      </w:r>
    </w:p>
    <w:p w:rsidR="008020D7" w:rsidRDefault="008020D7" w:rsidP="008020D7"/>
    <w:p w:rsidR="008020D7" w:rsidRDefault="008020D7" w:rsidP="008020D7">
      <w:r>
        <w:t>When children display behaviour that is of continuing concern it is essential to try to address any underlying social or emotional need or a mental health problem and not just the presenting behaviour. Close observation will help to show when and where the behaviours are triggered; discussion with parents may help to explore what the child may be communicating through this behaviour. Equally, behaviour that is different to normal developmental patterns can be an indicator of underlying learning difficulties. For example, a child with a language delay or disorder may exhibit frustration when he/she is unable to communicate effectively or may find that hitting or biting is a quicker way of making his/her needs known.</w:t>
      </w:r>
    </w:p>
    <w:p w:rsidR="008020D7" w:rsidRDefault="008020D7" w:rsidP="008020D7"/>
    <w:p w:rsidR="008020D7" w:rsidRDefault="008020D7" w:rsidP="008020D7">
      <w:r>
        <w:t>Assessment, planning and provision for a child with social emotional and mental health needs should be located within a whole school approach that includes an actively supported whole school behaviour policy, consistent use of positive strategies with training for all staff on these, and training where appropriate for positive handling.</w:t>
      </w:r>
    </w:p>
    <w:p w:rsidR="008020D7" w:rsidRPr="00CE5985" w:rsidRDefault="00F372D8" w:rsidP="008020D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8"/>
      </w:tblGrid>
      <w:tr w:rsidR="008020D7" w:rsidRPr="00BC3A52" w:rsidTr="00B20F03">
        <w:tc>
          <w:tcPr>
            <w:tcW w:w="2312" w:type="pct"/>
            <w:shd w:val="clear" w:color="auto" w:fill="auto"/>
          </w:tcPr>
          <w:p w:rsidR="008020D7" w:rsidRPr="00BC3A52" w:rsidRDefault="008020D7" w:rsidP="008020D7">
            <w:pPr>
              <w:rPr>
                <w:b/>
              </w:rPr>
            </w:pPr>
            <w:r w:rsidRPr="00BC3A52">
              <w:rPr>
                <w:b/>
              </w:rPr>
              <w:t>Years 1 &amp; 2</w:t>
            </w:r>
          </w:p>
          <w:p w:rsidR="008020D7" w:rsidRPr="00BC3A52" w:rsidRDefault="008020D7" w:rsidP="008020D7">
            <w:r w:rsidRPr="00BC3A52">
              <w:rPr>
                <w:b/>
              </w:rPr>
              <w:t>Social, Emotional and Mental Health</w:t>
            </w:r>
          </w:p>
        </w:tc>
        <w:tc>
          <w:tcPr>
            <w:tcW w:w="2688" w:type="pct"/>
            <w:shd w:val="clear" w:color="auto" w:fill="auto"/>
          </w:tcPr>
          <w:p w:rsidR="008020D7" w:rsidRPr="004D5797" w:rsidRDefault="008020D7" w:rsidP="008020D7">
            <w:r w:rsidRPr="004D5797">
              <w:t>Name</w:t>
            </w:r>
          </w:p>
        </w:tc>
      </w:tr>
    </w:tbl>
    <w:p w:rsidR="008020D7" w:rsidRDefault="008020D7" w:rsidP="008020D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6977"/>
        <w:gridCol w:w="1048"/>
        <w:gridCol w:w="1084"/>
      </w:tblGrid>
      <w:tr w:rsidR="008020D7" w:rsidRPr="00BC3A52" w:rsidTr="008020D7">
        <w:tc>
          <w:tcPr>
            <w:tcW w:w="244" w:type="pct"/>
            <w:vMerge w:val="restart"/>
            <w:shd w:val="clear" w:color="auto" w:fill="auto"/>
            <w:textDirection w:val="btLr"/>
          </w:tcPr>
          <w:p w:rsidR="008020D7" w:rsidRPr="00BC3A52" w:rsidRDefault="008020D7" w:rsidP="008020D7">
            <w:pPr>
              <w:ind w:left="113" w:right="113"/>
            </w:pPr>
            <w:r w:rsidRPr="00BC3A52">
              <w:t>The child may:</w:t>
            </w:r>
          </w:p>
        </w:tc>
        <w:tc>
          <w:tcPr>
            <w:tcW w:w="3642" w:type="pct"/>
            <w:shd w:val="clear" w:color="auto" w:fill="auto"/>
          </w:tcPr>
          <w:p w:rsidR="008020D7" w:rsidRPr="00BC3A52" w:rsidRDefault="008020D7" w:rsidP="008020D7">
            <w:pPr>
              <w:rPr>
                <w:b/>
                <w:i/>
              </w:rPr>
            </w:pPr>
            <w:r w:rsidRPr="00BC3A52">
              <w:rPr>
                <w:b/>
                <w:i/>
              </w:rPr>
              <w:t>A child with a social emotional or mental health need may:</w:t>
            </w:r>
          </w:p>
        </w:tc>
        <w:tc>
          <w:tcPr>
            <w:tcW w:w="547" w:type="pct"/>
            <w:shd w:val="clear" w:color="auto" w:fill="auto"/>
          </w:tcPr>
          <w:p w:rsidR="008020D7" w:rsidRPr="00BC3A52" w:rsidRDefault="008020D7" w:rsidP="008020D7">
            <w:r w:rsidRPr="00BC3A52">
              <w:t>Date &amp; year gp</w:t>
            </w:r>
          </w:p>
        </w:tc>
        <w:tc>
          <w:tcPr>
            <w:tcW w:w="566" w:type="pct"/>
            <w:shd w:val="clear" w:color="auto" w:fill="auto"/>
          </w:tcPr>
          <w:p w:rsidR="008020D7" w:rsidRPr="00BC3A52" w:rsidRDefault="008020D7" w:rsidP="008020D7">
            <w:r w:rsidRPr="00BC3A52">
              <w:t>Date &amp; year gp</w:t>
            </w:r>
          </w:p>
        </w:tc>
      </w:tr>
      <w:tr w:rsidR="008020D7" w:rsidRPr="00BC3A52" w:rsidTr="008020D7">
        <w:tc>
          <w:tcPr>
            <w:tcW w:w="244" w:type="pct"/>
            <w:vMerge/>
            <w:shd w:val="clear" w:color="auto" w:fill="auto"/>
            <w:textDirection w:val="btLr"/>
          </w:tcPr>
          <w:p w:rsidR="008020D7" w:rsidRPr="00BC3A52" w:rsidRDefault="008020D7" w:rsidP="008020D7">
            <w:pPr>
              <w:ind w:left="113" w:right="113"/>
            </w:pPr>
          </w:p>
        </w:tc>
        <w:tc>
          <w:tcPr>
            <w:tcW w:w="3642" w:type="pct"/>
            <w:shd w:val="clear" w:color="auto" w:fill="auto"/>
          </w:tcPr>
          <w:p w:rsidR="008020D7" w:rsidRPr="00BC3A52" w:rsidRDefault="008020D7" w:rsidP="008020D7">
            <w:r w:rsidRPr="00BC3A52">
              <w:t>frequently display inappropriate behaviour as a coping strategy</w:t>
            </w:r>
          </w:p>
        </w:tc>
        <w:tc>
          <w:tcPr>
            <w:tcW w:w="547" w:type="pct"/>
            <w:shd w:val="clear" w:color="auto" w:fill="auto"/>
          </w:tcPr>
          <w:p w:rsidR="008020D7" w:rsidRPr="00BC3A52" w:rsidRDefault="008020D7" w:rsidP="008020D7"/>
        </w:tc>
        <w:tc>
          <w:tcPr>
            <w:tcW w:w="566" w:type="pct"/>
            <w:shd w:val="clear" w:color="auto" w:fill="auto"/>
          </w:tcPr>
          <w:p w:rsidR="008020D7" w:rsidRPr="00BC3A52" w:rsidRDefault="008020D7" w:rsidP="008020D7"/>
        </w:tc>
      </w:tr>
      <w:tr w:rsidR="008020D7" w:rsidRPr="00BC3A52" w:rsidTr="008020D7">
        <w:tc>
          <w:tcPr>
            <w:tcW w:w="244" w:type="pct"/>
            <w:vMerge/>
            <w:shd w:val="clear" w:color="auto" w:fill="auto"/>
            <w:textDirection w:val="btLr"/>
          </w:tcPr>
          <w:p w:rsidR="008020D7" w:rsidRPr="00BC3A52" w:rsidRDefault="008020D7" w:rsidP="008020D7">
            <w:pPr>
              <w:ind w:left="113" w:right="113"/>
            </w:pPr>
          </w:p>
        </w:tc>
        <w:tc>
          <w:tcPr>
            <w:tcW w:w="3642" w:type="pct"/>
            <w:shd w:val="clear" w:color="auto" w:fill="auto"/>
          </w:tcPr>
          <w:p w:rsidR="008020D7" w:rsidRPr="00BC3A52" w:rsidRDefault="008020D7" w:rsidP="008020D7">
            <w:r w:rsidRPr="00BC3A52">
              <w:t>display inappropriate behaviour that is a result of learning, communication and interaction or sensory needs</w:t>
            </w:r>
          </w:p>
        </w:tc>
        <w:tc>
          <w:tcPr>
            <w:tcW w:w="547" w:type="pct"/>
            <w:shd w:val="clear" w:color="auto" w:fill="auto"/>
          </w:tcPr>
          <w:p w:rsidR="008020D7" w:rsidRPr="00BC3A52" w:rsidRDefault="008020D7" w:rsidP="008020D7"/>
        </w:tc>
        <w:tc>
          <w:tcPr>
            <w:tcW w:w="566" w:type="pct"/>
            <w:shd w:val="clear" w:color="auto" w:fill="auto"/>
          </w:tcPr>
          <w:p w:rsidR="008020D7" w:rsidRPr="00BC3A52" w:rsidRDefault="008020D7" w:rsidP="008020D7"/>
        </w:tc>
      </w:tr>
      <w:tr w:rsidR="008020D7" w:rsidRPr="00BC3A52" w:rsidTr="008020D7">
        <w:tc>
          <w:tcPr>
            <w:tcW w:w="244" w:type="pct"/>
            <w:vMerge/>
            <w:shd w:val="clear" w:color="auto" w:fill="auto"/>
            <w:textDirection w:val="btLr"/>
          </w:tcPr>
          <w:p w:rsidR="008020D7" w:rsidRPr="00BC3A52" w:rsidRDefault="008020D7" w:rsidP="008020D7">
            <w:pPr>
              <w:ind w:left="113" w:right="113"/>
            </w:pPr>
          </w:p>
        </w:tc>
        <w:tc>
          <w:tcPr>
            <w:tcW w:w="3642" w:type="pct"/>
            <w:shd w:val="clear" w:color="auto" w:fill="auto"/>
          </w:tcPr>
          <w:p w:rsidR="008020D7" w:rsidRPr="00BC3A52" w:rsidRDefault="008020D7" w:rsidP="008020D7">
            <w:r w:rsidRPr="00BC3A52">
              <w:t>appear to significantly reject and/or be rejected by peers</w:t>
            </w:r>
          </w:p>
        </w:tc>
        <w:tc>
          <w:tcPr>
            <w:tcW w:w="547" w:type="pct"/>
            <w:shd w:val="clear" w:color="auto" w:fill="auto"/>
          </w:tcPr>
          <w:p w:rsidR="008020D7" w:rsidRPr="00BC3A52" w:rsidRDefault="008020D7" w:rsidP="008020D7"/>
        </w:tc>
        <w:tc>
          <w:tcPr>
            <w:tcW w:w="566" w:type="pct"/>
            <w:shd w:val="clear" w:color="auto" w:fill="auto"/>
          </w:tcPr>
          <w:p w:rsidR="008020D7" w:rsidRPr="00BC3A52" w:rsidRDefault="008020D7" w:rsidP="008020D7"/>
        </w:tc>
      </w:tr>
      <w:tr w:rsidR="008020D7" w:rsidRPr="00BC3A52" w:rsidTr="008020D7">
        <w:tc>
          <w:tcPr>
            <w:tcW w:w="244" w:type="pct"/>
            <w:vMerge/>
            <w:shd w:val="clear" w:color="auto" w:fill="auto"/>
            <w:textDirection w:val="btLr"/>
          </w:tcPr>
          <w:p w:rsidR="008020D7" w:rsidRPr="00BC3A52" w:rsidRDefault="008020D7" w:rsidP="008020D7">
            <w:pPr>
              <w:ind w:left="113" w:right="113"/>
            </w:pPr>
          </w:p>
        </w:tc>
        <w:tc>
          <w:tcPr>
            <w:tcW w:w="3642" w:type="pct"/>
            <w:shd w:val="clear" w:color="auto" w:fill="auto"/>
          </w:tcPr>
          <w:p w:rsidR="008020D7" w:rsidRPr="00BC3A52" w:rsidRDefault="008020D7" w:rsidP="008020D7">
            <w:r w:rsidRPr="00BC3A52">
              <w:t>have regression in his/her learning</w:t>
            </w:r>
          </w:p>
        </w:tc>
        <w:tc>
          <w:tcPr>
            <w:tcW w:w="547" w:type="pct"/>
            <w:shd w:val="clear" w:color="auto" w:fill="auto"/>
          </w:tcPr>
          <w:p w:rsidR="008020D7" w:rsidRPr="00BC3A52" w:rsidRDefault="008020D7" w:rsidP="008020D7"/>
        </w:tc>
        <w:tc>
          <w:tcPr>
            <w:tcW w:w="566" w:type="pct"/>
            <w:shd w:val="clear" w:color="auto" w:fill="auto"/>
          </w:tcPr>
          <w:p w:rsidR="008020D7" w:rsidRPr="00BC3A52" w:rsidRDefault="008020D7" w:rsidP="008020D7"/>
        </w:tc>
      </w:tr>
      <w:tr w:rsidR="008020D7" w:rsidRPr="00BC3A52" w:rsidTr="008020D7">
        <w:tc>
          <w:tcPr>
            <w:tcW w:w="244" w:type="pct"/>
            <w:vMerge/>
            <w:shd w:val="clear" w:color="auto" w:fill="auto"/>
            <w:textDirection w:val="btLr"/>
          </w:tcPr>
          <w:p w:rsidR="008020D7" w:rsidRPr="00BC3A52" w:rsidRDefault="008020D7" w:rsidP="008020D7">
            <w:pPr>
              <w:ind w:left="113" w:right="113"/>
            </w:pPr>
          </w:p>
        </w:tc>
        <w:tc>
          <w:tcPr>
            <w:tcW w:w="3642" w:type="pct"/>
            <w:shd w:val="clear" w:color="auto" w:fill="auto"/>
          </w:tcPr>
          <w:p w:rsidR="008020D7" w:rsidRPr="00BC3A52" w:rsidRDefault="008020D7" w:rsidP="008020D7">
            <w:r w:rsidRPr="00BC3A52">
              <w:t xml:space="preserve">frequently display immature emotional responses </w:t>
            </w:r>
          </w:p>
        </w:tc>
        <w:tc>
          <w:tcPr>
            <w:tcW w:w="547" w:type="pct"/>
            <w:shd w:val="clear" w:color="auto" w:fill="auto"/>
          </w:tcPr>
          <w:p w:rsidR="008020D7" w:rsidRPr="00BC3A52" w:rsidRDefault="008020D7" w:rsidP="008020D7"/>
        </w:tc>
        <w:tc>
          <w:tcPr>
            <w:tcW w:w="566" w:type="pct"/>
            <w:shd w:val="clear" w:color="auto" w:fill="auto"/>
          </w:tcPr>
          <w:p w:rsidR="008020D7" w:rsidRPr="00BC3A52" w:rsidRDefault="008020D7" w:rsidP="008020D7"/>
        </w:tc>
      </w:tr>
      <w:tr w:rsidR="008020D7" w:rsidRPr="00BC3A52" w:rsidTr="008020D7">
        <w:tc>
          <w:tcPr>
            <w:tcW w:w="244" w:type="pct"/>
            <w:vMerge/>
            <w:shd w:val="clear" w:color="auto" w:fill="auto"/>
            <w:textDirection w:val="btLr"/>
          </w:tcPr>
          <w:p w:rsidR="008020D7" w:rsidRPr="00BC3A52" w:rsidRDefault="008020D7" w:rsidP="008020D7">
            <w:pPr>
              <w:ind w:left="113" w:right="113"/>
            </w:pPr>
          </w:p>
        </w:tc>
        <w:tc>
          <w:tcPr>
            <w:tcW w:w="3642" w:type="pct"/>
            <w:shd w:val="clear" w:color="auto" w:fill="auto"/>
          </w:tcPr>
          <w:p w:rsidR="008020D7" w:rsidRPr="00BC3A52" w:rsidRDefault="008020D7" w:rsidP="008020D7">
            <w:r w:rsidRPr="00BC3A52">
              <w:t>display behaviour that is dangerous or damaging to him/herself, to others and to property.</w:t>
            </w:r>
          </w:p>
        </w:tc>
        <w:tc>
          <w:tcPr>
            <w:tcW w:w="547" w:type="pct"/>
            <w:shd w:val="clear" w:color="auto" w:fill="auto"/>
          </w:tcPr>
          <w:p w:rsidR="008020D7" w:rsidRPr="00BC3A52" w:rsidRDefault="008020D7" w:rsidP="008020D7"/>
        </w:tc>
        <w:tc>
          <w:tcPr>
            <w:tcW w:w="566" w:type="pct"/>
            <w:shd w:val="clear" w:color="auto" w:fill="auto"/>
          </w:tcPr>
          <w:p w:rsidR="008020D7" w:rsidRPr="00BC3A52" w:rsidRDefault="008020D7" w:rsidP="008020D7"/>
        </w:tc>
      </w:tr>
      <w:tr w:rsidR="008020D7" w:rsidRPr="00BC3A52" w:rsidTr="008020D7">
        <w:trPr>
          <w:trHeight w:val="458"/>
        </w:trPr>
        <w:tc>
          <w:tcPr>
            <w:tcW w:w="244" w:type="pct"/>
            <w:vMerge w:val="restart"/>
            <w:shd w:val="clear" w:color="auto" w:fill="auto"/>
            <w:textDirection w:val="btLr"/>
          </w:tcPr>
          <w:p w:rsidR="008020D7" w:rsidRPr="00BC3A52" w:rsidRDefault="008020D7" w:rsidP="008020D7">
            <w:pPr>
              <w:ind w:left="113" w:right="113"/>
            </w:pPr>
            <w:r w:rsidRPr="00BC3A52">
              <w:t xml:space="preserve">     The child needs support for most of the following:</w:t>
            </w:r>
          </w:p>
        </w:tc>
        <w:tc>
          <w:tcPr>
            <w:tcW w:w="3642" w:type="pct"/>
            <w:shd w:val="clear" w:color="auto" w:fill="auto"/>
          </w:tcPr>
          <w:p w:rsidR="008020D7" w:rsidRPr="00BC3A52" w:rsidRDefault="008020D7" w:rsidP="008020D7">
            <w:pPr>
              <w:rPr>
                <w:b/>
                <w:i/>
              </w:rPr>
            </w:pPr>
            <w:r w:rsidRPr="00BC3A52">
              <w:rPr>
                <w:b/>
                <w:i/>
              </w:rPr>
              <w:t>The child needs support for most of the following:</w:t>
            </w:r>
          </w:p>
        </w:tc>
        <w:tc>
          <w:tcPr>
            <w:tcW w:w="547" w:type="pct"/>
            <w:shd w:val="clear" w:color="auto" w:fill="auto"/>
          </w:tcPr>
          <w:p w:rsidR="008020D7" w:rsidRPr="00BC3A52" w:rsidRDefault="008020D7" w:rsidP="008020D7"/>
        </w:tc>
        <w:tc>
          <w:tcPr>
            <w:tcW w:w="566" w:type="pct"/>
            <w:shd w:val="clear" w:color="auto" w:fill="auto"/>
          </w:tcPr>
          <w:p w:rsidR="008020D7" w:rsidRPr="00BC3A52" w:rsidRDefault="008020D7" w:rsidP="008020D7"/>
        </w:tc>
      </w:tr>
      <w:tr w:rsidR="008020D7" w:rsidRPr="00BC3A52" w:rsidTr="008020D7">
        <w:tc>
          <w:tcPr>
            <w:tcW w:w="244" w:type="pct"/>
            <w:vMerge/>
            <w:shd w:val="clear" w:color="auto" w:fill="auto"/>
          </w:tcPr>
          <w:p w:rsidR="008020D7" w:rsidRPr="00BC3A52" w:rsidRDefault="008020D7" w:rsidP="008020D7"/>
        </w:tc>
        <w:tc>
          <w:tcPr>
            <w:tcW w:w="3642" w:type="pct"/>
            <w:shd w:val="clear" w:color="auto" w:fill="auto"/>
          </w:tcPr>
          <w:p w:rsidR="008020D7" w:rsidRPr="00BC3A52" w:rsidRDefault="008020D7" w:rsidP="008020D7">
            <w:r w:rsidRPr="00BC3A52">
              <w:t>managing frequent inappropriate behaviours that occur in more than one setting</w:t>
            </w:r>
          </w:p>
        </w:tc>
        <w:tc>
          <w:tcPr>
            <w:tcW w:w="547" w:type="pct"/>
            <w:shd w:val="clear" w:color="auto" w:fill="auto"/>
          </w:tcPr>
          <w:p w:rsidR="008020D7" w:rsidRPr="00BC3A52" w:rsidRDefault="008020D7" w:rsidP="008020D7"/>
        </w:tc>
        <w:tc>
          <w:tcPr>
            <w:tcW w:w="566" w:type="pct"/>
            <w:shd w:val="clear" w:color="auto" w:fill="auto"/>
          </w:tcPr>
          <w:p w:rsidR="008020D7" w:rsidRPr="00BC3A52" w:rsidRDefault="008020D7" w:rsidP="008020D7"/>
        </w:tc>
      </w:tr>
      <w:tr w:rsidR="008020D7" w:rsidRPr="00BC3A52" w:rsidTr="008020D7">
        <w:tc>
          <w:tcPr>
            <w:tcW w:w="244" w:type="pct"/>
            <w:vMerge/>
            <w:shd w:val="clear" w:color="auto" w:fill="auto"/>
          </w:tcPr>
          <w:p w:rsidR="008020D7" w:rsidRPr="00BC3A52" w:rsidRDefault="008020D7" w:rsidP="008020D7"/>
        </w:tc>
        <w:tc>
          <w:tcPr>
            <w:tcW w:w="3642" w:type="pct"/>
            <w:shd w:val="clear" w:color="auto" w:fill="auto"/>
          </w:tcPr>
          <w:p w:rsidR="008020D7" w:rsidRPr="00BC3A52" w:rsidRDefault="008020D7" w:rsidP="008020D7">
            <w:r w:rsidRPr="00BC3A52">
              <w:t>managing particular behaviours that occur in only one setting</w:t>
            </w:r>
          </w:p>
        </w:tc>
        <w:tc>
          <w:tcPr>
            <w:tcW w:w="547" w:type="pct"/>
            <w:shd w:val="clear" w:color="auto" w:fill="auto"/>
          </w:tcPr>
          <w:p w:rsidR="008020D7" w:rsidRPr="00BC3A52" w:rsidRDefault="008020D7" w:rsidP="008020D7"/>
        </w:tc>
        <w:tc>
          <w:tcPr>
            <w:tcW w:w="566" w:type="pct"/>
            <w:shd w:val="clear" w:color="auto" w:fill="auto"/>
          </w:tcPr>
          <w:p w:rsidR="008020D7" w:rsidRPr="00BC3A52" w:rsidRDefault="008020D7" w:rsidP="008020D7"/>
        </w:tc>
      </w:tr>
      <w:tr w:rsidR="008020D7" w:rsidRPr="00BC3A52" w:rsidTr="008020D7">
        <w:tc>
          <w:tcPr>
            <w:tcW w:w="244" w:type="pct"/>
            <w:vMerge/>
            <w:shd w:val="clear" w:color="auto" w:fill="auto"/>
          </w:tcPr>
          <w:p w:rsidR="008020D7" w:rsidRPr="00BC3A52" w:rsidRDefault="008020D7" w:rsidP="008020D7"/>
        </w:tc>
        <w:tc>
          <w:tcPr>
            <w:tcW w:w="3642" w:type="pct"/>
            <w:shd w:val="clear" w:color="auto" w:fill="auto"/>
          </w:tcPr>
          <w:p w:rsidR="008020D7" w:rsidRPr="00BC3A52" w:rsidRDefault="008020D7" w:rsidP="008020D7">
            <w:r w:rsidRPr="00BC3A52">
              <w:t>managing frequent behaviours that impact on the learning of others</w:t>
            </w:r>
          </w:p>
        </w:tc>
        <w:tc>
          <w:tcPr>
            <w:tcW w:w="547" w:type="pct"/>
            <w:shd w:val="clear" w:color="auto" w:fill="auto"/>
          </w:tcPr>
          <w:p w:rsidR="008020D7" w:rsidRPr="00BC3A52" w:rsidRDefault="008020D7" w:rsidP="008020D7"/>
        </w:tc>
        <w:tc>
          <w:tcPr>
            <w:tcW w:w="566" w:type="pct"/>
            <w:shd w:val="clear" w:color="auto" w:fill="auto"/>
          </w:tcPr>
          <w:p w:rsidR="008020D7" w:rsidRPr="00BC3A52" w:rsidRDefault="008020D7" w:rsidP="008020D7"/>
        </w:tc>
      </w:tr>
      <w:tr w:rsidR="008020D7" w:rsidRPr="00BC3A52" w:rsidTr="008020D7">
        <w:tc>
          <w:tcPr>
            <w:tcW w:w="244" w:type="pct"/>
            <w:vMerge/>
            <w:shd w:val="clear" w:color="auto" w:fill="auto"/>
          </w:tcPr>
          <w:p w:rsidR="008020D7" w:rsidRPr="00BC3A52" w:rsidRDefault="008020D7" w:rsidP="008020D7"/>
        </w:tc>
        <w:tc>
          <w:tcPr>
            <w:tcW w:w="3642" w:type="pct"/>
            <w:shd w:val="clear" w:color="auto" w:fill="auto"/>
          </w:tcPr>
          <w:p w:rsidR="008020D7" w:rsidRPr="00BC3A52" w:rsidRDefault="008020D7" w:rsidP="008020D7">
            <w:r w:rsidRPr="00BC3A52">
              <w:t>listening to and follow instructions</w:t>
            </w:r>
          </w:p>
        </w:tc>
        <w:tc>
          <w:tcPr>
            <w:tcW w:w="547" w:type="pct"/>
            <w:shd w:val="clear" w:color="auto" w:fill="auto"/>
          </w:tcPr>
          <w:p w:rsidR="008020D7" w:rsidRPr="00BC3A52" w:rsidRDefault="008020D7" w:rsidP="008020D7"/>
        </w:tc>
        <w:tc>
          <w:tcPr>
            <w:tcW w:w="566" w:type="pct"/>
            <w:shd w:val="clear" w:color="auto" w:fill="auto"/>
          </w:tcPr>
          <w:p w:rsidR="008020D7" w:rsidRPr="00BC3A52" w:rsidRDefault="008020D7" w:rsidP="008020D7"/>
        </w:tc>
      </w:tr>
      <w:tr w:rsidR="008020D7" w:rsidRPr="00BC3A52" w:rsidTr="008020D7">
        <w:tc>
          <w:tcPr>
            <w:tcW w:w="244" w:type="pct"/>
            <w:vMerge/>
            <w:shd w:val="clear" w:color="auto" w:fill="auto"/>
          </w:tcPr>
          <w:p w:rsidR="008020D7" w:rsidRPr="00BC3A52" w:rsidRDefault="008020D7" w:rsidP="008020D7"/>
        </w:tc>
        <w:tc>
          <w:tcPr>
            <w:tcW w:w="3642" w:type="pct"/>
            <w:shd w:val="clear" w:color="auto" w:fill="auto"/>
          </w:tcPr>
          <w:p w:rsidR="008020D7" w:rsidRPr="00BC3A52" w:rsidRDefault="008020D7" w:rsidP="008020D7">
            <w:r w:rsidRPr="00BC3A52">
              <w:t xml:space="preserve">settling and start a task </w:t>
            </w:r>
          </w:p>
        </w:tc>
        <w:tc>
          <w:tcPr>
            <w:tcW w:w="547" w:type="pct"/>
            <w:shd w:val="clear" w:color="auto" w:fill="auto"/>
          </w:tcPr>
          <w:p w:rsidR="008020D7" w:rsidRPr="00BC3A52" w:rsidRDefault="008020D7" w:rsidP="008020D7"/>
        </w:tc>
        <w:tc>
          <w:tcPr>
            <w:tcW w:w="566" w:type="pct"/>
            <w:shd w:val="clear" w:color="auto" w:fill="auto"/>
          </w:tcPr>
          <w:p w:rsidR="008020D7" w:rsidRPr="00BC3A52" w:rsidRDefault="008020D7" w:rsidP="008020D7"/>
        </w:tc>
      </w:tr>
      <w:tr w:rsidR="008020D7" w:rsidRPr="00BC3A52" w:rsidTr="008020D7">
        <w:tc>
          <w:tcPr>
            <w:tcW w:w="244" w:type="pct"/>
            <w:vMerge/>
            <w:shd w:val="clear" w:color="auto" w:fill="auto"/>
          </w:tcPr>
          <w:p w:rsidR="008020D7" w:rsidRPr="00BC3A52" w:rsidRDefault="008020D7" w:rsidP="008020D7"/>
        </w:tc>
        <w:tc>
          <w:tcPr>
            <w:tcW w:w="3642" w:type="pct"/>
            <w:shd w:val="clear" w:color="auto" w:fill="auto"/>
          </w:tcPr>
          <w:p w:rsidR="008020D7" w:rsidRPr="00BC3A52" w:rsidRDefault="008020D7" w:rsidP="008020D7">
            <w:r w:rsidRPr="00BC3A52">
              <w:t>sustaining concentration</w:t>
            </w:r>
          </w:p>
        </w:tc>
        <w:tc>
          <w:tcPr>
            <w:tcW w:w="547" w:type="pct"/>
            <w:shd w:val="clear" w:color="auto" w:fill="auto"/>
          </w:tcPr>
          <w:p w:rsidR="008020D7" w:rsidRPr="00BC3A52" w:rsidRDefault="008020D7" w:rsidP="008020D7"/>
        </w:tc>
        <w:tc>
          <w:tcPr>
            <w:tcW w:w="566" w:type="pct"/>
            <w:shd w:val="clear" w:color="auto" w:fill="auto"/>
          </w:tcPr>
          <w:p w:rsidR="008020D7" w:rsidRPr="00BC3A52" w:rsidRDefault="008020D7" w:rsidP="008020D7"/>
        </w:tc>
      </w:tr>
      <w:tr w:rsidR="008020D7" w:rsidRPr="00BC3A52" w:rsidTr="008020D7">
        <w:tc>
          <w:tcPr>
            <w:tcW w:w="244" w:type="pct"/>
            <w:vMerge/>
            <w:shd w:val="clear" w:color="auto" w:fill="auto"/>
          </w:tcPr>
          <w:p w:rsidR="008020D7" w:rsidRPr="00BC3A52" w:rsidRDefault="008020D7" w:rsidP="008020D7"/>
        </w:tc>
        <w:tc>
          <w:tcPr>
            <w:tcW w:w="3642" w:type="pct"/>
            <w:shd w:val="clear" w:color="auto" w:fill="auto"/>
          </w:tcPr>
          <w:p w:rsidR="008020D7" w:rsidRPr="00BC3A52" w:rsidRDefault="008020D7" w:rsidP="008020D7">
            <w:r w:rsidRPr="00BC3A52">
              <w:t>completing tasks successfully</w:t>
            </w:r>
          </w:p>
        </w:tc>
        <w:tc>
          <w:tcPr>
            <w:tcW w:w="547" w:type="pct"/>
            <w:shd w:val="clear" w:color="auto" w:fill="auto"/>
          </w:tcPr>
          <w:p w:rsidR="008020D7" w:rsidRPr="00BC3A52" w:rsidRDefault="008020D7" w:rsidP="008020D7"/>
        </w:tc>
        <w:tc>
          <w:tcPr>
            <w:tcW w:w="566" w:type="pct"/>
            <w:shd w:val="clear" w:color="auto" w:fill="auto"/>
          </w:tcPr>
          <w:p w:rsidR="008020D7" w:rsidRPr="00BC3A52" w:rsidRDefault="008020D7" w:rsidP="008020D7"/>
        </w:tc>
      </w:tr>
      <w:tr w:rsidR="008020D7" w:rsidRPr="00BC3A52" w:rsidTr="008020D7">
        <w:tc>
          <w:tcPr>
            <w:tcW w:w="244" w:type="pct"/>
            <w:vMerge/>
            <w:shd w:val="clear" w:color="auto" w:fill="auto"/>
          </w:tcPr>
          <w:p w:rsidR="008020D7" w:rsidRPr="00BC3A52" w:rsidRDefault="008020D7" w:rsidP="008020D7"/>
        </w:tc>
        <w:tc>
          <w:tcPr>
            <w:tcW w:w="3642" w:type="pct"/>
            <w:shd w:val="clear" w:color="auto" w:fill="auto"/>
          </w:tcPr>
          <w:p w:rsidR="008020D7" w:rsidRPr="00BC3A52" w:rsidRDefault="008020D7" w:rsidP="008020D7">
            <w:r w:rsidRPr="00BC3A52">
              <w:t>to ‘join in’ in a group</w:t>
            </w:r>
          </w:p>
        </w:tc>
        <w:tc>
          <w:tcPr>
            <w:tcW w:w="547" w:type="pct"/>
            <w:shd w:val="clear" w:color="auto" w:fill="auto"/>
          </w:tcPr>
          <w:p w:rsidR="008020D7" w:rsidRPr="00BC3A52" w:rsidRDefault="008020D7" w:rsidP="008020D7"/>
        </w:tc>
        <w:tc>
          <w:tcPr>
            <w:tcW w:w="566" w:type="pct"/>
            <w:shd w:val="clear" w:color="auto" w:fill="auto"/>
          </w:tcPr>
          <w:p w:rsidR="008020D7" w:rsidRPr="00BC3A52" w:rsidRDefault="008020D7" w:rsidP="008020D7"/>
        </w:tc>
      </w:tr>
      <w:tr w:rsidR="008020D7" w:rsidRPr="00BC3A52" w:rsidTr="008020D7">
        <w:tc>
          <w:tcPr>
            <w:tcW w:w="244" w:type="pct"/>
            <w:vMerge/>
            <w:shd w:val="clear" w:color="auto" w:fill="auto"/>
          </w:tcPr>
          <w:p w:rsidR="008020D7" w:rsidRPr="00BC3A52" w:rsidRDefault="008020D7" w:rsidP="008020D7"/>
        </w:tc>
        <w:tc>
          <w:tcPr>
            <w:tcW w:w="3642" w:type="pct"/>
            <w:shd w:val="clear" w:color="auto" w:fill="auto"/>
          </w:tcPr>
          <w:p w:rsidR="008020D7" w:rsidRPr="00BC3A52" w:rsidRDefault="008020D7" w:rsidP="008020D7">
            <w:r w:rsidRPr="00BC3A52">
              <w:t>controlling emotional and subsequent behavioural responses</w:t>
            </w:r>
          </w:p>
        </w:tc>
        <w:tc>
          <w:tcPr>
            <w:tcW w:w="547" w:type="pct"/>
            <w:shd w:val="clear" w:color="auto" w:fill="auto"/>
          </w:tcPr>
          <w:p w:rsidR="008020D7" w:rsidRPr="00BC3A52" w:rsidRDefault="008020D7" w:rsidP="008020D7"/>
        </w:tc>
        <w:tc>
          <w:tcPr>
            <w:tcW w:w="566" w:type="pct"/>
            <w:shd w:val="clear" w:color="auto" w:fill="auto"/>
          </w:tcPr>
          <w:p w:rsidR="008020D7" w:rsidRPr="00BC3A52" w:rsidRDefault="008020D7" w:rsidP="008020D7"/>
        </w:tc>
      </w:tr>
      <w:tr w:rsidR="008020D7" w:rsidRPr="00BC3A52" w:rsidTr="008020D7">
        <w:tc>
          <w:tcPr>
            <w:tcW w:w="244" w:type="pct"/>
            <w:vMerge/>
            <w:shd w:val="clear" w:color="auto" w:fill="auto"/>
          </w:tcPr>
          <w:p w:rsidR="008020D7" w:rsidRPr="00BC3A52" w:rsidRDefault="008020D7" w:rsidP="008020D7"/>
        </w:tc>
        <w:tc>
          <w:tcPr>
            <w:tcW w:w="3642" w:type="pct"/>
            <w:shd w:val="clear" w:color="auto" w:fill="auto"/>
          </w:tcPr>
          <w:p w:rsidR="008020D7" w:rsidRPr="00BC3A52" w:rsidRDefault="008020D7" w:rsidP="008020D7">
            <w:r w:rsidRPr="00BC3A52">
              <w:t>building and sustaining positive relationships with peers and/or adults</w:t>
            </w:r>
          </w:p>
        </w:tc>
        <w:tc>
          <w:tcPr>
            <w:tcW w:w="547" w:type="pct"/>
            <w:shd w:val="clear" w:color="auto" w:fill="auto"/>
          </w:tcPr>
          <w:p w:rsidR="008020D7" w:rsidRPr="00BC3A52" w:rsidRDefault="008020D7" w:rsidP="008020D7"/>
        </w:tc>
        <w:tc>
          <w:tcPr>
            <w:tcW w:w="566" w:type="pct"/>
            <w:shd w:val="clear" w:color="auto" w:fill="auto"/>
          </w:tcPr>
          <w:p w:rsidR="008020D7" w:rsidRPr="00BC3A52" w:rsidRDefault="008020D7" w:rsidP="008020D7"/>
        </w:tc>
      </w:tr>
      <w:tr w:rsidR="008020D7" w:rsidRPr="00BC3A52" w:rsidTr="008020D7">
        <w:tc>
          <w:tcPr>
            <w:tcW w:w="244" w:type="pct"/>
            <w:vMerge/>
            <w:shd w:val="clear" w:color="auto" w:fill="auto"/>
          </w:tcPr>
          <w:p w:rsidR="008020D7" w:rsidRPr="00BC3A52" w:rsidRDefault="008020D7" w:rsidP="008020D7"/>
        </w:tc>
        <w:tc>
          <w:tcPr>
            <w:tcW w:w="3642" w:type="pct"/>
            <w:shd w:val="clear" w:color="auto" w:fill="auto"/>
          </w:tcPr>
          <w:p w:rsidR="008020D7" w:rsidRPr="00BC3A52" w:rsidRDefault="008020D7" w:rsidP="008020D7">
            <w:r w:rsidRPr="00BC3A52">
              <w:t>to have the emotional resilience to find solutions</w:t>
            </w:r>
          </w:p>
        </w:tc>
        <w:tc>
          <w:tcPr>
            <w:tcW w:w="547" w:type="pct"/>
            <w:shd w:val="clear" w:color="auto" w:fill="auto"/>
          </w:tcPr>
          <w:p w:rsidR="008020D7" w:rsidRPr="00BC3A52" w:rsidRDefault="008020D7" w:rsidP="008020D7"/>
        </w:tc>
        <w:tc>
          <w:tcPr>
            <w:tcW w:w="566" w:type="pct"/>
            <w:shd w:val="clear" w:color="auto" w:fill="auto"/>
          </w:tcPr>
          <w:p w:rsidR="008020D7" w:rsidRPr="00BC3A52" w:rsidRDefault="008020D7" w:rsidP="008020D7"/>
        </w:tc>
      </w:tr>
      <w:tr w:rsidR="008020D7" w:rsidRPr="00BC3A52" w:rsidTr="008020D7">
        <w:tc>
          <w:tcPr>
            <w:tcW w:w="244" w:type="pct"/>
            <w:vMerge/>
            <w:shd w:val="clear" w:color="auto" w:fill="auto"/>
          </w:tcPr>
          <w:p w:rsidR="008020D7" w:rsidRPr="00BC3A52" w:rsidRDefault="008020D7" w:rsidP="008020D7"/>
        </w:tc>
        <w:tc>
          <w:tcPr>
            <w:tcW w:w="3642" w:type="pct"/>
            <w:shd w:val="clear" w:color="auto" w:fill="auto"/>
          </w:tcPr>
          <w:p w:rsidR="008020D7" w:rsidRPr="00BC3A52" w:rsidRDefault="008020D7" w:rsidP="008020D7">
            <w:r w:rsidRPr="00BC3A52">
              <w:t>being able to recognise and understand his/her own feelings and behaviours</w:t>
            </w:r>
          </w:p>
        </w:tc>
        <w:tc>
          <w:tcPr>
            <w:tcW w:w="547" w:type="pct"/>
            <w:shd w:val="clear" w:color="auto" w:fill="auto"/>
          </w:tcPr>
          <w:p w:rsidR="008020D7" w:rsidRPr="00BC3A52" w:rsidRDefault="008020D7" w:rsidP="008020D7"/>
        </w:tc>
        <w:tc>
          <w:tcPr>
            <w:tcW w:w="566" w:type="pct"/>
            <w:shd w:val="clear" w:color="auto" w:fill="auto"/>
          </w:tcPr>
          <w:p w:rsidR="008020D7" w:rsidRPr="00BC3A52" w:rsidRDefault="008020D7" w:rsidP="008020D7"/>
        </w:tc>
      </w:tr>
      <w:tr w:rsidR="008020D7" w:rsidRPr="00BC3A52" w:rsidTr="008020D7">
        <w:tc>
          <w:tcPr>
            <w:tcW w:w="244" w:type="pct"/>
            <w:vMerge/>
            <w:shd w:val="clear" w:color="auto" w:fill="auto"/>
          </w:tcPr>
          <w:p w:rsidR="008020D7" w:rsidRPr="00BC3A52" w:rsidRDefault="008020D7" w:rsidP="008020D7"/>
        </w:tc>
        <w:tc>
          <w:tcPr>
            <w:tcW w:w="3642" w:type="pct"/>
            <w:shd w:val="clear" w:color="auto" w:fill="auto"/>
          </w:tcPr>
          <w:p w:rsidR="008020D7" w:rsidRPr="00BC3A52" w:rsidRDefault="008020D7" w:rsidP="008020D7">
            <w:r w:rsidRPr="00BC3A52">
              <w:t>being able to verbalise the reasons for his/her own feelings and behaviours</w:t>
            </w:r>
          </w:p>
        </w:tc>
        <w:tc>
          <w:tcPr>
            <w:tcW w:w="547" w:type="pct"/>
            <w:shd w:val="clear" w:color="auto" w:fill="auto"/>
          </w:tcPr>
          <w:p w:rsidR="008020D7" w:rsidRPr="00BC3A52" w:rsidRDefault="008020D7" w:rsidP="008020D7"/>
        </w:tc>
        <w:tc>
          <w:tcPr>
            <w:tcW w:w="566" w:type="pct"/>
            <w:shd w:val="clear" w:color="auto" w:fill="auto"/>
          </w:tcPr>
          <w:p w:rsidR="008020D7" w:rsidRPr="00BC3A52" w:rsidRDefault="008020D7" w:rsidP="008020D7"/>
        </w:tc>
      </w:tr>
      <w:tr w:rsidR="008020D7" w:rsidRPr="00BC3A52" w:rsidTr="008020D7">
        <w:tc>
          <w:tcPr>
            <w:tcW w:w="244" w:type="pct"/>
            <w:vMerge/>
            <w:shd w:val="clear" w:color="auto" w:fill="auto"/>
          </w:tcPr>
          <w:p w:rsidR="008020D7" w:rsidRPr="00BC3A52" w:rsidRDefault="008020D7" w:rsidP="008020D7"/>
        </w:tc>
        <w:tc>
          <w:tcPr>
            <w:tcW w:w="3642" w:type="pct"/>
            <w:shd w:val="clear" w:color="auto" w:fill="auto"/>
          </w:tcPr>
          <w:p w:rsidR="008020D7" w:rsidRPr="00BC3A52" w:rsidRDefault="008020D7" w:rsidP="008020D7">
            <w:r w:rsidRPr="00BC3A52">
              <w:t>managing unpredictable extremes of mood</w:t>
            </w:r>
          </w:p>
        </w:tc>
        <w:tc>
          <w:tcPr>
            <w:tcW w:w="547" w:type="pct"/>
            <w:shd w:val="clear" w:color="auto" w:fill="auto"/>
          </w:tcPr>
          <w:p w:rsidR="008020D7" w:rsidRPr="00BC3A52" w:rsidRDefault="008020D7" w:rsidP="008020D7"/>
        </w:tc>
        <w:tc>
          <w:tcPr>
            <w:tcW w:w="566" w:type="pct"/>
            <w:shd w:val="clear" w:color="auto" w:fill="auto"/>
          </w:tcPr>
          <w:p w:rsidR="008020D7" w:rsidRPr="00BC3A52" w:rsidRDefault="008020D7" w:rsidP="008020D7"/>
        </w:tc>
      </w:tr>
      <w:tr w:rsidR="008020D7" w:rsidRPr="00BC3A52" w:rsidTr="008020D7">
        <w:tc>
          <w:tcPr>
            <w:tcW w:w="244" w:type="pct"/>
            <w:vMerge/>
            <w:shd w:val="clear" w:color="auto" w:fill="auto"/>
          </w:tcPr>
          <w:p w:rsidR="008020D7" w:rsidRPr="00BC3A52" w:rsidRDefault="008020D7" w:rsidP="008020D7"/>
        </w:tc>
        <w:tc>
          <w:tcPr>
            <w:tcW w:w="3642" w:type="pct"/>
            <w:shd w:val="clear" w:color="auto" w:fill="auto"/>
          </w:tcPr>
          <w:p w:rsidR="008020D7" w:rsidRPr="00BC3A52" w:rsidRDefault="008020D7" w:rsidP="008020D7">
            <w:r w:rsidRPr="00BC3A52">
              <w:t>managing incongruent or disproportionate responses</w:t>
            </w:r>
          </w:p>
        </w:tc>
        <w:tc>
          <w:tcPr>
            <w:tcW w:w="547" w:type="pct"/>
            <w:shd w:val="clear" w:color="auto" w:fill="auto"/>
          </w:tcPr>
          <w:p w:rsidR="008020D7" w:rsidRPr="00BC3A52" w:rsidRDefault="008020D7" w:rsidP="008020D7"/>
        </w:tc>
        <w:tc>
          <w:tcPr>
            <w:tcW w:w="566" w:type="pct"/>
            <w:shd w:val="clear" w:color="auto" w:fill="auto"/>
          </w:tcPr>
          <w:p w:rsidR="008020D7" w:rsidRPr="00BC3A52" w:rsidRDefault="008020D7" w:rsidP="008020D7"/>
        </w:tc>
      </w:tr>
      <w:tr w:rsidR="008020D7" w:rsidRPr="00BC3A52" w:rsidTr="008020D7">
        <w:tc>
          <w:tcPr>
            <w:tcW w:w="244" w:type="pct"/>
            <w:vMerge/>
            <w:shd w:val="clear" w:color="auto" w:fill="auto"/>
          </w:tcPr>
          <w:p w:rsidR="008020D7" w:rsidRPr="00BC3A52" w:rsidRDefault="008020D7" w:rsidP="008020D7"/>
        </w:tc>
        <w:tc>
          <w:tcPr>
            <w:tcW w:w="3642" w:type="pct"/>
            <w:shd w:val="clear" w:color="auto" w:fill="auto"/>
          </w:tcPr>
          <w:p w:rsidR="008020D7" w:rsidRPr="00BC3A52" w:rsidRDefault="008020D7" w:rsidP="008020D7">
            <w:r w:rsidRPr="00BC3A52">
              <w:t>managing unpredictable responses to praise and/or criticism.</w:t>
            </w:r>
          </w:p>
        </w:tc>
        <w:tc>
          <w:tcPr>
            <w:tcW w:w="547" w:type="pct"/>
            <w:shd w:val="clear" w:color="auto" w:fill="auto"/>
          </w:tcPr>
          <w:p w:rsidR="008020D7" w:rsidRPr="00BC3A52" w:rsidRDefault="008020D7" w:rsidP="008020D7"/>
        </w:tc>
        <w:tc>
          <w:tcPr>
            <w:tcW w:w="566" w:type="pct"/>
            <w:shd w:val="clear" w:color="auto" w:fill="auto"/>
          </w:tcPr>
          <w:p w:rsidR="008020D7" w:rsidRPr="00BC3A52" w:rsidRDefault="008020D7" w:rsidP="008020D7"/>
        </w:tc>
      </w:tr>
      <w:tr w:rsidR="008020D7" w:rsidRPr="00BC3A52" w:rsidTr="008020D7">
        <w:tc>
          <w:tcPr>
            <w:tcW w:w="244" w:type="pct"/>
            <w:vMerge/>
            <w:shd w:val="clear" w:color="auto" w:fill="auto"/>
          </w:tcPr>
          <w:p w:rsidR="008020D7" w:rsidRPr="00BC3A52" w:rsidRDefault="008020D7" w:rsidP="008020D7"/>
        </w:tc>
        <w:tc>
          <w:tcPr>
            <w:tcW w:w="3642" w:type="pct"/>
            <w:shd w:val="clear" w:color="auto" w:fill="auto"/>
          </w:tcPr>
          <w:p w:rsidR="008020D7" w:rsidRPr="00BC3A52" w:rsidRDefault="008020D7" w:rsidP="008020D7">
            <w:pPr>
              <w:rPr>
                <w:b/>
                <w:i/>
              </w:rPr>
            </w:pPr>
            <w:r w:rsidRPr="00BC3A52">
              <w:rPr>
                <w:b/>
                <w:i/>
              </w:rPr>
              <w:t>Other factors</w:t>
            </w:r>
          </w:p>
        </w:tc>
        <w:tc>
          <w:tcPr>
            <w:tcW w:w="547" w:type="pct"/>
            <w:shd w:val="clear" w:color="auto" w:fill="auto"/>
          </w:tcPr>
          <w:p w:rsidR="008020D7" w:rsidRPr="00BC3A52" w:rsidRDefault="008020D7" w:rsidP="008020D7"/>
        </w:tc>
        <w:tc>
          <w:tcPr>
            <w:tcW w:w="566" w:type="pct"/>
            <w:shd w:val="clear" w:color="auto" w:fill="auto"/>
          </w:tcPr>
          <w:p w:rsidR="008020D7" w:rsidRPr="00BC3A52" w:rsidRDefault="008020D7" w:rsidP="008020D7"/>
        </w:tc>
      </w:tr>
      <w:tr w:rsidR="008020D7" w:rsidRPr="00BC3A52" w:rsidTr="008020D7">
        <w:tc>
          <w:tcPr>
            <w:tcW w:w="244" w:type="pct"/>
            <w:vMerge/>
            <w:shd w:val="clear" w:color="auto" w:fill="auto"/>
          </w:tcPr>
          <w:p w:rsidR="008020D7" w:rsidRPr="00BC3A52" w:rsidRDefault="008020D7" w:rsidP="008020D7"/>
        </w:tc>
        <w:tc>
          <w:tcPr>
            <w:tcW w:w="3642" w:type="pct"/>
            <w:shd w:val="clear" w:color="auto" w:fill="auto"/>
          </w:tcPr>
          <w:p w:rsidR="008020D7" w:rsidRPr="00BC3A52" w:rsidRDefault="008020D7" w:rsidP="008020D7">
            <w:r w:rsidRPr="00BC3A52">
              <w:t xml:space="preserve">school attendance record </w:t>
            </w:r>
          </w:p>
        </w:tc>
        <w:tc>
          <w:tcPr>
            <w:tcW w:w="547" w:type="pct"/>
            <w:shd w:val="clear" w:color="auto" w:fill="auto"/>
          </w:tcPr>
          <w:p w:rsidR="008020D7" w:rsidRPr="00BC3A52" w:rsidRDefault="008020D7" w:rsidP="008020D7"/>
        </w:tc>
        <w:tc>
          <w:tcPr>
            <w:tcW w:w="566" w:type="pct"/>
            <w:shd w:val="clear" w:color="auto" w:fill="auto"/>
          </w:tcPr>
          <w:p w:rsidR="008020D7" w:rsidRPr="00BC3A52" w:rsidRDefault="008020D7" w:rsidP="008020D7"/>
        </w:tc>
      </w:tr>
      <w:tr w:rsidR="008020D7" w:rsidRPr="00BC3A52" w:rsidTr="008020D7">
        <w:tc>
          <w:tcPr>
            <w:tcW w:w="244" w:type="pct"/>
            <w:vMerge/>
            <w:shd w:val="clear" w:color="auto" w:fill="auto"/>
          </w:tcPr>
          <w:p w:rsidR="008020D7" w:rsidRPr="00BC3A52" w:rsidRDefault="008020D7" w:rsidP="008020D7"/>
        </w:tc>
        <w:tc>
          <w:tcPr>
            <w:tcW w:w="3642" w:type="pct"/>
            <w:shd w:val="clear" w:color="auto" w:fill="auto"/>
          </w:tcPr>
          <w:p w:rsidR="008020D7" w:rsidRPr="00BC3A52" w:rsidRDefault="008020D7" w:rsidP="008020D7">
            <w:r w:rsidRPr="00BC3A52">
              <w:t>whether there are other agencies involved with the family</w:t>
            </w:r>
          </w:p>
        </w:tc>
        <w:tc>
          <w:tcPr>
            <w:tcW w:w="547" w:type="pct"/>
            <w:shd w:val="clear" w:color="auto" w:fill="auto"/>
          </w:tcPr>
          <w:p w:rsidR="008020D7" w:rsidRPr="00BC3A52" w:rsidRDefault="008020D7" w:rsidP="008020D7"/>
        </w:tc>
        <w:tc>
          <w:tcPr>
            <w:tcW w:w="566" w:type="pct"/>
            <w:shd w:val="clear" w:color="auto" w:fill="auto"/>
          </w:tcPr>
          <w:p w:rsidR="008020D7" w:rsidRPr="00BC3A52" w:rsidRDefault="008020D7" w:rsidP="008020D7"/>
        </w:tc>
      </w:tr>
      <w:tr w:rsidR="008020D7" w:rsidRPr="00BC3A52" w:rsidTr="008020D7">
        <w:tc>
          <w:tcPr>
            <w:tcW w:w="244" w:type="pct"/>
            <w:vMerge/>
            <w:shd w:val="clear" w:color="auto" w:fill="auto"/>
          </w:tcPr>
          <w:p w:rsidR="008020D7" w:rsidRPr="00BC3A52" w:rsidRDefault="008020D7" w:rsidP="008020D7"/>
        </w:tc>
        <w:tc>
          <w:tcPr>
            <w:tcW w:w="3642" w:type="pct"/>
            <w:shd w:val="clear" w:color="auto" w:fill="auto"/>
          </w:tcPr>
          <w:p w:rsidR="008020D7" w:rsidRPr="00BC3A52" w:rsidRDefault="008020D7" w:rsidP="008020D7">
            <w:r w:rsidRPr="00BC3A52">
              <w:t>whether there things happening out of school that may impact on the child’s social, mental and emotional health</w:t>
            </w:r>
            <w:r>
              <w:t>, eg bereavement</w:t>
            </w:r>
          </w:p>
        </w:tc>
        <w:tc>
          <w:tcPr>
            <w:tcW w:w="547" w:type="pct"/>
            <w:shd w:val="clear" w:color="auto" w:fill="auto"/>
          </w:tcPr>
          <w:p w:rsidR="008020D7" w:rsidRPr="00BC3A52" w:rsidRDefault="008020D7" w:rsidP="008020D7"/>
        </w:tc>
        <w:tc>
          <w:tcPr>
            <w:tcW w:w="566" w:type="pct"/>
            <w:shd w:val="clear" w:color="auto" w:fill="auto"/>
          </w:tcPr>
          <w:p w:rsidR="008020D7" w:rsidRPr="00BC3A52" w:rsidRDefault="008020D7" w:rsidP="008020D7"/>
        </w:tc>
      </w:tr>
    </w:tbl>
    <w:p w:rsidR="008020D7" w:rsidRPr="00F372D8" w:rsidRDefault="00F372D8" w:rsidP="008020D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5"/>
        <w:gridCol w:w="711"/>
      </w:tblGrid>
      <w:tr w:rsidR="008020D7" w:rsidRPr="00BC3A52" w:rsidTr="00AD4A64">
        <w:tc>
          <w:tcPr>
            <w:tcW w:w="4629" w:type="pct"/>
            <w:shd w:val="clear" w:color="auto" w:fill="auto"/>
          </w:tcPr>
          <w:p w:rsidR="008020D7" w:rsidRPr="00BC3A52" w:rsidRDefault="008020D7" w:rsidP="008020D7">
            <w:pPr>
              <w:jc w:val="center"/>
              <w:rPr>
                <w:b/>
                <w:sz w:val="28"/>
                <w:szCs w:val="28"/>
              </w:rPr>
            </w:pPr>
            <w:r w:rsidRPr="00BC3A52">
              <w:rPr>
                <w:b/>
                <w:sz w:val="28"/>
                <w:szCs w:val="28"/>
              </w:rPr>
              <w:t>Assessment and planning</w:t>
            </w:r>
          </w:p>
        </w:tc>
        <w:tc>
          <w:tcPr>
            <w:tcW w:w="371" w:type="pct"/>
            <w:shd w:val="clear" w:color="auto" w:fill="auto"/>
          </w:tcPr>
          <w:p w:rsidR="008020D7" w:rsidRPr="00F372D8" w:rsidRDefault="008020D7" w:rsidP="008020D7">
            <w:pPr>
              <w:rPr>
                <w:b/>
                <w:sz w:val="22"/>
                <w:szCs w:val="22"/>
              </w:rPr>
            </w:pPr>
            <w:r w:rsidRPr="00F372D8">
              <w:rPr>
                <w:b/>
                <w:sz w:val="22"/>
                <w:szCs w:val="22"/>
              </w:rPr>
              <w:t>Date</w:t>
            </w:r>
          </w:p>
        </w:tc>
      </w:tr>
      <w:tr w:rsidR="008020D7" w:rsidRPr="00BC3A52" w:rsidTr="00AD4A64">
        <w:tc>
          <w:tcPr>
            <w:tcW w:w="5000" w:type="pct"/>
            <w:gridSpan w:val="2"/>
            <w:shd w:val="clear" w:color="auto" w:fill="auto"/>
          </w:tcPr>
          <w:p w:rsidR="008020D7" w:rsidRPr="00BC3A52" w:rsidRDefault="008020D7" w:rsidP="008020D7">
            <w:pPr>
              <w:rPr>
                <w:b/>
              </w:rPr>
            </w:pPr>
            <w:r w:rsidRPr="00BC3A52">
              <w:rPr>
                <w:b/>
              </w:rPr>
              <w:t>Further assessment may be required to identify more specifically the areas where the child needs support. Useful assessments include:</w:t>
            </w:r>
          </w:p>
        </w:tc>
      </w:tr>
      <w:tr w:rsidR="008020D7" w:rsidRPr="00BC3A52" w:rsidTr="00AD4A64">
        <w:tc>
          <w:tcPr>
            <w:tcW w:w="4629" w:type="pct"/>
            <w:shd w:val="clear" w:color="auto" w:fill="auto"/>
          </w:tcPr>
          <w:p w:rsidR="008020D7" w:rsidRPr="00BC3A52" w:rsidRDefault="008020D7" w:rsidP="008020D7">
            <w:pPr>
              <w:numPr>
                <w:ilvl w:val="0"/>
                <w:numId w:val="39"/>
              </w:numPr>
            </w:pPr>
            <w:r w:rsidRPr="00BC3A52">
              <w:t>Antecedent Behaviour Consequence</w:t>
            </w:r>
            <w:r>
              <w:t>s</w:t>
            </w:r>
            <w:r w:rsidRPr="00BC3A52">
              <w:t xml:space="preserve"> checklist</w:t>
            </w:r>
          </w:p>
        </w:tc>
        <w:tc>
          <w:tcPr>
            <w:tcW w:w="371" w:type="pct"/>
            <w:shd w:val="clear" w:color="auto" w:fill="auto"/>
          </w:tcPr>
          <w:p w:rsidR="008020D7" w:rsidRPr="00931143" w:rsidRDefault="008020D7" w:rsidP="008020D7"/>
        </w:tc>
      </w:tr>
      <w:tr w:rsidR="008020D7" w:rsidRPr="00BC3A52" w:rsidTr="00AD4A64">
        <w:tc>
          <w:tcPr>
            <w:tcW w:w="4629" w:type="pct"/>
            <w:shd w:val="clear" w:color="auto" w:fill="auto"/>
          </w:tcPr>
          <w:p w:rsidR="008020D7" w:rsidRPr="00BC3A52" w:rsidRDefault="008020D7" w:rsidP="008020D7">
            <w:pPr>
              <w:numPr>
                <w:ilvl w:val="0"/>
                <w:numId w:val="39"/>
              </w:numPr>
            </w:pPr>
            <w:r w:rsidRPr="00BC3A52">
              <w:t>QCA behaviour checklist</w:t>
            </w:r>
          </w:p>
        </w:tc>
        <w:tc>
          <w:tcPr>
            <w:tcW w:w="371" w:type="pct"/>
            <w:shd w:val="clear" w:color="auto" w:fill="auto"/>
          </w:tcPr>
          <w:p w:rsidR="008020D7" w:rsidRPr="00931143" w:rsidRDefault="008020D7" w:rsidP="008020D7"/>
        </w:tc>
      </w:tr>
      <w:tr w:rsidR="008020D7" w:rsidRPr="00BC3A52" w:rsidTr="00AD4A64">
        <w:tc>
          <w:tcPr>
            <w:tcW w:w="4629" w:type="pct"/>
            <w:shd w:val="clear" w:color="auto" w:fill="auto"/>
          </w:tcPr>
          <w:p w:rsidR="008020D7" w:rsidRPr="00BC3A52" w:rsidRDefault="008020D7" w:rsidP="008020D7">
            <w:pPr>
              <w:numPr>
                <w:ilvl w:val="0"/>
                <w:numId w:val="39"/>
              </w:numPr>
            </w:pPr>
            <w:r w:rsidRPr="00BC3A52">
              <w:t>Boxall profile</w:t>
            </w:r>
          </w:p>
        </w:tc>
        <w:tc>
          <w:tcPr>
            <w:tcW w:w="371" w:type="pct"/>
            <w:shd w:val="clear" w:color="auto" w:fill="auto"/>
          </w:tcPr>
          <w:p w:rsidR="008020D7" w:rsidRPr="00931143" w:rsidRDefault="008020D7" w:rsidP="008020D7"/>
        </w:tc>
      </w:tr>
      <w:tr w:rsidR="008020D7" w:rsidRPr="00BC3A52" w:rsidTr="00AD4A64">
        <w:tc>
          <w:tcPr>
            <w:tcW w:w="4629" w:type="pct"/>
            <w:shd w:val="clear" w:color="auto" w:fill="auto"/>
          </w:tcPr>
          <w:p w:rsidR="008020D7" w:rsidRPr="00BC3A52" w:rsidRDefault="008020D7" w:rsidP="008020D7">
            <w:pPr>
              <w:numPr>
                <w:ilvl w:val="0"/>
                <w:numId w:val="39"/>
              </w:numPr>
            </w:pPr>
            <w:r w:rsidRPr="00BC3A52">
              <w:t>Frequency tally charts</w:t>
            </w:r>
          </w:p>
        </w:tc>
        <w:tc>
          <w:tcPr>
            <w:tcW w:w="371" w:type="pct"/>
            <w:shd w:val="clear" w:color="auto" w:fill="auto"/>
          </w:tcPr>
          <w:p w:rsidR="008020D7" w:rsidRPr="00931143" w:rsidRDefault="008020D7" w:rsidP="008020D7"/>
        </w:tc>
      </w:tr>
      <w:tr w:rsidR="008020D7" w:rsidRPr="00BC3A52" w:rsidTr="00AD4A64">
        <w:tc>
          <w:tcPr>
            <w:tcW w:w="4629" w:type="pct"/>
            <w:shd w:val="clear" w:color="auto" w:fill="auto"/>
          </w:tcPr>
          <w:p w:rsidR="008020D7" w:rsidRPr="00BC3A52" w:rsidRDefault="008020D7" w:rsidP="008020D7">
            <w:pPr>
              <w:numPr>
                <w:ilvl w:val="0"/>
                <w:numId w:val="39"/>
              </w:numPr>
            </w:pPr>
            <w:r w:rsidRPr="00BC3A52">
              <w:t>Timed observations of the child in 2 or more different contexts</w:t>
            </w:r>
          </w:p>
        </w:tc>
        <w:tc>
          <w:tcPr>
            <w:tcW w:w="371" w:type="pct"/>
            <w:shd w:val="clear" w:color="auto" w:fill="auto"/>
          </w:tcPr>
          <w:p w:rsidR="008020D7" w:rsidRPr="00931143" w:rsidRDefault="008020D7" w:rsidP="008020D7"/>
        </w:tc>
      </w:tr>
      <w:tr w:rsidR="008020D7" w:rsidRPr="00BC3A52" w:rsidTr="00AD4A64">
        <w:tc>
          <w:tcPr>
            <w:tcW w:w="4629" w:type="pct"/>
            <w:shd w:val="clear" w:color="auto" w:fill="auto"/>
          </w:tcPr>
          <w:p w:rsidR="008020D7" w:rsidRPr="00BC3A52" w:rsidRDefault="008020D7" w:rsidP="008020D7">
            <w:pPr>
              <w:numPr>
                <w:ilvl w:val="0"/>
                <w:numId w:val="39"/>
              </w:numPr>
            </w:pPr>
            <w:r w:rsidRPr="00BC3A52">
              <w:t xml:space="preserve">Home-school diaries </w:t>
            </w:r>
          </w:p>
        </w:tc>
        <w:tc>
          <w:tcPr>
            <w:tcW w:w="371" w:type="pct"/>
            <w:shd w:val="clear" w:color="auto" w:fill="auto"/>
          </w:tcPr>
          <w:p w:rsidR="008020D7" w:rsidRPr="00931143" w:rsidRDefault="008020D7" w:rsidP="008020D7"/>
        </w:tc>
      </w:tr>
      <w:tr w:rsidR="008020D7" w:rsidRPr="00BC3A52" w:rsidTr="00AD4A64">
        <w:tc>
          <w:tcPr>
            <w:tcW w:w="4629" w:type="pct"/>
            <w:shd w:val="clear" w:color="auto" w:fill="auto"/>
          </w:tcPr>
          <w:p w:rsidR="008020D7" w:rsidRPr="00BC3A52" w:rsidRDefault="00071415" w:rsidP="00071415">
            <w:pPr>
              <w:numPr>
                <w:ilvl w:val="0"/>
                <w:numId w:val="39"/>
              </w:numPr>
            </w:pPr>
            <w:r w:rsidRPr="00AD4A64">
              <w:t>SDQ (Strengths and Difficulties Questionnaire) see glossary for more info</w:t>
            </w:r>
          </w:p>
        </w:tc>
        <w:tc>
          <w:tcPr>
            <w:tcW w:w="371" w:type="pct"/>
            <w:shd w:val="clear" w:color="auto" w:fill="auto"/>
          </w:tcPr>
          <w:p w:rsidR="008020D7" w:rsidRPr="00931143" w:rsidRDefault="008020D7" w:rsidP="008020D7"/>
        </w:tc>
      </w:tr>
      <w:tr w:rsidR="008020D7" w:rsidRPr="00BC3A52" w:rsidTr="00AD4A64">
        <w:tc>
          <w:tcPr>
            <w:tcW w:w="5000" w:type="pct"/>
            <w:gridSpan w:val="2"/>
            <w:shd w:val="clear" w:color="auto" w:fill="auto"/>
          </w:tcPr>
          <w:p w:rsidR="008020D7" w:rsidRPr="00BC3A52" w:rsidRDefault="008020D7" w:rsidP="008020D7">
            <w:pPr>
              <w:tabs>
                <w:tab w:val="left" w:pos="0"/>
              </w:tabs>
              <w:ind w:left="72" w:hanging="72"/>
              <w:rPr>
                <w:b/>
              </w:rPr>
            </w:pPr>
            <w:r w:rsidRPr="00BC3A52">
              <w:rPr>
                <w:b/>
              </w:rPr>
              <w:t>For further advice with assessment and planning contact:</w:t>
            </w:r>
          </w:p>
        </w:tc>
      </w:tr>
      <w:tr w:rsidR="008020D7" w:rsidRPr="00BC3A52" w:rsidTr="00AD4A64">
        <w:tc>
          <w:tcPr>
            <w:tcW w:w="4629" w:type="pct"/>
            <w:shd w:val="clear" w:color="auto" w:fill="auto"/>
          </w:tcPr>
          <w:p w:rsidR="008020D7" w:rsidRPr="00BC3A52" w:rsidRDefault="008020D7" w:rsidP="008020D7">
            <w:pPr>
              <w:numPr>
                <w:ilvl w:val="0"/>
                <w:numId w:val="19"/>
              </w:numPr>
              <w:tabs>
                <w:tab w:val="left" w:pos="0"/>
              </w:tabs>
            </w:pPr>
            <w:r w:rsidRPr="00BC3A52">
              <w:t>PCAMHS consultation helpline</w:t>
            </w:r>
          </w:p>
        </w:tc>
        <w:tc>
          <w:tcPr>
            <w:tcW w:w="371" w:type="pct"/>
            <w:shd w:val="clear" w:color="auto" w:fill="auto"/>
          </w:tcPr>
          <w:p w:rsidR="008020D7" w:rsidRPr="00BC3A52" w:rsidRDefault="008020D7" w:rsidP="008020D7">
            <w:pPr>
              <w:tabs>
                <w:tab w:val="left" w:pos="0"/>
              </w:tabs>
              <w:ind w:left="72" w:hanging="72"/>
            </w:pPr>
          </w:p>
        </w:tc>
      </w:tr>
      <w:tr w:rsidR="008020D7" w:rsidRPr="00BC3A52" w:rsidTr="00AD4A64">
        <w:tc>
          <w:tcPr>
            <w:tcW w:w="4629" w:type="pct"/>
            <w:shd w:val="clear" w:color="auto" w:fill="auto"/>
          </w:tcPr>
          <w:p w:rsidR="008020D7" w:rsidRPr="00BC3A52" w:rsidRDefault="008020D7" w:rsidP="008020D7">
            <w:pPr>
              <w:numPr>
                <w:ilvl w:val="0"/>
                <w:numId w:val="19"/>
              </w:numPr>
              <w:tabs>
                <w:tab w:val="left" w:pos="0"/>
              </w:tabs>
            </w:pPr>
            <w:r w:rsidRPr="00BC3A52">
              <w:t>Service for Behaviour Support</w:t>
            </w:r>
          </w:p>
        </w:tc>
        <w:tc>
          <w:tcPr>
            <w:tcW w:w="371" w:type="pct"/>
            <w:shd w:val="clear" w:color="auto" w:fill="auto"/>
          </w:tcPr>
          <w:p w:rsidR="008020D7" w:rsidRPr="00BC3A52" w:rsidRDefault="008020D7" w:rsidP="008020D7">
            <w:pPr>
              <w:tabs>
                <w:tab w:val="left" w:pos="0"/>
              </w:tabs>
              <w:ind w:left="72" w:hanging="72"/>
            </w:pPr>
          </w:p>
        </w:tc>
      </w:tr>
      <w:tr w:rsidR="008020D7" w:rsidRPr="00BC3A52" w:rsidTr="00AD4A64">
        <w:tc>
          <w:tcPr>
            <w:tcW w:w="4629" w:type="pct"/>
            <w:shd w:val="clear" w:color="auto" w:fill="auto"/>
          </w:tcPr>
          <w:p w:rsidR="008020D7" w:rsidRPr="00BC3A52" w:rsidRDefault="008020D7" w:rsidP="008020D7">
            <w:pPr>
              <w:numPr>
                <w:ilvl w:val="0"/>
                <w:numId w:val="19"/>
              </w:numPr>
              <w:tabs>
                <w:tab w:val="left" w:pos="0"/>
              </w:tabs>
            </w:pPr>
            <w:r w:rsidRPr="00BC3A52">
              <w:t>The Educational Psychology Service</w:t>
            </w:r>
          </w:p>
        </w:tc>
        <w:tc>
          <w:tcPr>
            <w:tcW w:w="371" w:type="pct"/>
            <w:shd w:val="clear" w:color="auto" w:fill="auto"/>
          </w:tcPr>
          <w:p w:rsidR="008020D7" w:rsidRPr="00BC3A52" w:rsidRDefault="008020D7" w:rsidP="008020D7">
            <w:pPr>
              <w:tabs>
                <w:tab w:val="left" w:pos="0"/>
              </w:tabs>
              <w:ind w:left="72" w:hanging="72"/>
            </w:pPr>
          </w:p>
        </w:tc>
      </w:tr>
      <w:tr w:rsidR="008020D7" w:rsidRPr="00BC3A52" w:rsidTr="00AD4A64">
        <w:tc>
          <w:tcPr>
            <w:tcW w:w="4629" w:type="pct"/>
            <w:shd w:val="clear" w:color="auto" w:fill="auto"/>
          </w:tcPr>
          <w:p w:rsidR="008020D7" w:rsidRPr="00BC3A52" w:rsidRDefault="008020D7" w:rsidP="008020D7">
            <w:pPr>
              <w:numPr>
                <w:ilvl w:val="0"/>
                <w:numId w:val="19"/>
              </w:numPr>
              <w:tabs>
                <w:tab w:val="left" w:pos="0"/>
              </w:tabs>
            </w:pPr>
            <w:r w:rsidRPr="00BC3A52">
              <w:rPr>
                <w:rFonts w:cs="Arial"/>
              </w:rPr>
              <w:t>Early Intervention Hubs offer early intervention and specialist services to vulnerable children and families. Each hub operates a consultation/advice line for professionals to seek advice and support.</w:t>
            </w:r>
          </w:p>
        </w:tc>
        <w:tc>
          <w:tcPr>
            <w:tcW w:w="371" w:type="pct"/>
            <w:shd w:val="clear" w:color="auto" w:fill="auto"/>
          </w:tcPr>
          <w:p w:rsidR="008020D7" w:rsidRPr="00BC3A52" w:rsidRDefault="008020D7" w:rsidP="008020D7">
            <w:pPr>
              <w:tabs>
                <w:tab w:val="left" w:pos="0"/>
              </w:tabs>
              <w:ind w:left="72" w:hanging="72"/>
            </w:pPr>
          </w:p>
        </w:tc>
      </w:tr>
      <w:tr w:rsidR="00D55050" w:rsidRPr="00BC3A52" w:rsidTr="00AD4A64">
        <w:tc>
          <w:tcPr>
            <w:tcW w:w="4629" w:type="pct"/>
            <w:shd w:val="clear" w:color="auto" w:fill="auto"/>
          </w:tcPr>
          <w:p w:rsidR="00D55050" w:rsidRPr="00BC3A52" w:rsidRDefault="00D55050" w:rsidP="008020D7">
            <w:pPr>
              <w:numPr>
                <w:ilvl w:val="0"/>
                <w:numId w:val="19"/>
              </w:numPr>
              <w:tabs>
                <w:tab w:val="left" w:pos="0"/>
              </w:tabs>
              <w:rPr>
                <w:rFonts w:cs="Arial"/>
              </w:rPr>
            </w:pPr>
            <w:r w:rsidRPr="00AD4A64">
              <w:rPr>
                <w:rFonts w:cs="Arial"/>
              </w:rPr>
              <w:t>‘Mental health and behaviour in schools’ (DFE 2015) outlines what a school can do to i</w:t>
            </w:r>
            <w:r w:rsidR="0001461C" w:rsidRPr="00AD4A64">
              <w:rPr>
                <w:rFonts w:cs="Arial"/>
              </w:rPr>
              <w:t>dentify and support children</w:t>
            </w:r>
            <w:r w:rsidRPr="00AD4A64">
              <w:rPr>
                <w:rFonts w:cs="Arial"/>
              </w:rPr>
              <w:t xml:space="preserve"> who may have an unmet mental health need.</w:t>
            </w:r>
            <w:r w:rsidR="0001461C" w:rsidRPr="00AD4A64">
              <w:rPr>
                <w:rFonts w:cs="Arial"/>
                <w:szCs w:val="24"/>
              </w:rPr>
              <w:t xml:space="preserve"> The risk and resilience section helps schools to consider the factors that put children at risk.</w:t>
            </w:r>
          </w:p>
        </w:tc>
        <w:tc>
          <w:tcPr>
            <w:tcW w:w="371" w:type="pct"/>
            <w:shd w:val="clear" w:color="auto" w:fill="auto"/>
          </w:tcPr>
          <w:p w:rsidR="00D55050" w:rsidRPr="00BC3A52" w:rsidRDefault="00D55050" w:rsidP="008020D7">
            <w:pPr>
              <w:tabs>
                <w:tab w:val="left" w:pos="0"/>
              </w:tabs>
              <w:ind w:left="72" w:hanging="72"/>
            </w:pPr>
          </w:p>
        </w:tc>
      </w:tr>
      <w:tr w:rsidR="008020D7" w:rsidRPr="00BC3A52" w:rsidTr="00AD4A64">
        <w:tc>
          <w:tcPr>
            <w:tcW w:w="5000" w:type="pct"/>
            <w:gridSpan w:val="2"/>
            <w:shd w:val="clear" w:color="auto" w:fill="auto"/>
          </w:tcPr>
          <w:p w:rsidR="008020D7" w:rsidRPr="00BC3A52" w:rsidRDefault="008020D7" w:rsidP="008020D7">
            <w:pPr>
              <w:tabs>
                <w:tab w:val="left" w:pos="0"/>
              </w:tabs>
              <w:ind w:left="72" w:hanging="72"/>
              <w:rPr>
                <w:b/>
              </w:rPr>
            </w:pPr>
            <w:r w:rsidRPr="00BC3A52">
              <w:rPr>
                <w:b/>
              </w:rPr>
              <w:t>Planning for a child with a social mental or emotional health (SEMH) need will include:</w:t>
            </w:r>
          </w:p>
        </w:tc>
      </w:tr>
      <w:tr w:rsidR="008020D7" w:rsidRPr="00BC3A52" w:rsidTr="00AD4A64">
        <w:tc>
          <w:tcPr>
            <w:tcW w:w="4629" w:type="pct"/>
            <w:shd w:val="clear" w:color="auto" w:fill="auto"/>
          </w:tcPr>
          <w:p w:rsidR="008020D7" w:rsidRPr="00BC3A52" w:rsidRDefault="008020D7" w:rsidP="008020D7">
            <w:pPr>
              <w:numPr>
                <w:ilvl w:val="0"/>
                <w:numId w:val="19"/>
              </w:numPr>
              <w:tabs>
                <w:tab w:val="left" w:pos="0"/>
              </w:tabs>
            </w:pPr>
            <w:r w:rsidRPr="00BC3A52">
              <w:t>‘Thinking ahead’ about the planned learning each week and how the child with an SEMH need will be supported to access it.</w:t>
            </w:r>
          </w:p>
        </w:tc>
        <w:tc>
          <w:tcPr>
            <w:tcW w:w="371" w:type="pct"/>
            <w:shd w:val="clear" w:color="auto" w:fill="auto"/>
          </w:tcPr>
          <w:p w:rsidR="008020D7" w:rsidRPr="00BC3A52" w:rsidRDefault="008020D7" w:rsidP="008020D7">
            <w:pPr>
              <w:tabs>
                <w:tab w:val="left" w:pos="0"/>
              </w:tabs>
              <w:ind w:left="72" w:hanging="72"/>
            </w:pPr>
          </w:p>
        </w:tc>
      </w:tr>
      <w:tr w:rsidR="008020D7" w:rsidRPr="00BC3A52" w:rsidTr="00AD4A64">
        <w:tc>
          <w:tcPr>
            <w:tcW w:w="4629" w:type="pct"/>
            <w:shd w:val="clear" w:color="auto" w:fill="auto"/>
          </w:tcPr>
          <w:p w:rsidR="008020D7" w:rsidRPr="00BC3A52" w:rsidRDefault="008020D7" w:rsidP="008020D7">
            <w:pPr>
              <w:numPr>
                <w:ilvl w:val="0"/>
                <w:numId w:val="19"/>
              </w:numPr>
              <w:tabs>
                <w:tab w:val="left" w:pos="0"/>
              </w:tabs>
            </w:pPr>
            <w:r w:rsidRPr="00BC3A52">
              <w:t>Developing a</w:t>
            </w:r>
            <w:r w:rsidR="00B20F03">
              <w:t>n</w:t>
            </w:r>
            <w:r w:rsidRPr="00BC3A52">
              <w:t xml:space="preserve"> individual plan, which may be called an Individual Behaviour Plan or </w:t>
            </w:r>
            <w:r w:rsidR="00AD4A64">
              <w:t>a Pastoral Support Plan,</w:t>
            </w:r>
            <w:r w:rsidRPr="00BC3A52">
              <w:t xml:space="preserve"> tailored to support the child’s specific needs.</w:t>
            </w:r>
          </w:p>
        </w:tc>
        <w:tc>
          <w:tcPr>
            <w:tcW w:w="371" w:type="pct"/>
            <w:shd w:val="clear" w:color="auto" w:fill="auto"/>
          </w:tcPr>
          <w:p w:rsidR="008020D7" w:rsidRPr="00BC3A52" w:rsidRDefault="008020D7" w:rsidP="008020D7">
            <w:pPr>
              <w:tabs>
                <w:tab w:val="left" w:pos="0"/>
              </w:tabs>
              <w:ind w:left="72" w:hanging="72"/>
            </w:pPr>
          </w:p>
        </w:tc>
      </w:tr>
      <w:tr w:rsidR="008020D7" w:rsidRPr="00BC3A52" w:rsidTr="00AD4A64">
        <w:tc>
          <w:tcPr>
            <w:tcW w:w="4629" w:type="pct"/>
            <w:shd w:val="clear" w:color="auto" w:fill="auto"/>
          </w:tcPr>
          <w:p w:rsidR="008020D7" w:rsidRPr="00BC3A52" w:rsidRDefault="008020D7" w:rsidP="008020D7">
            <w:pPr>
              <w:numPr>
                <w:ilvl w:val="0"/>
                <w:numId w:val="19"/>
              </w:numPr>
              <w:tabs>
                <w:tab w:val="left" w:pos="0"/>
              </w:tabs>
            </w:pPr>
            <w:r w:rsidRPr="00BC3A52">
              <w:t>The adult support that may be required for maintaining progress with learning and for emotional and social development.</w:t>
            </w:r>
          </w:p>
        </w:tc>
        <w:tc>
          <w:tcPr>
            <w:tcW w:w="371" w:type="pct"/>
            <w:shd w:val="clear" w:color="auto" w:fill="auto"/>
          </w:tcPr>
          <w:p w:rsidR="008020D7" w:rsidRPr="00BC3A52" w:rsidRDefault="008020D7" w:rsidP="008020D7">
            <w:pPr>
              <w:tabs>
                <w:tab w:val="left" w:pos="0"/>
              </w:tabs>
              <w:ind w:left="72" w:hanging="72"/>
            </w:pPr>
          </w:p>
        </w:tc>
      </w:tr>
      <w:tr w:rsidR="008020D7" w:rsidRPr="00BC3A52" w:rsidTr="00AD4A64">
        <w:tc>
          <w:tcPr>
            <w:tcW w:w="4629" w:type="pct"/>
            <w:shd w:val="clear" w:color="auto" w:fill="auto"/>
          </w:tcPr>
          <w:p w:rsidR="008020D7" w:rsidRPr="00BC3A52" w:rsidRDefault="008020D7" w:rsidP="008020D7">
            <w:pPr>
              <w:numPr>
                <w:ilvl w:val="0"/>
                <w:numId w:val="19"/>
              </w:numPr>
              <w:tabs>
                <w:tab w:val="left" w:pos="0"/>
              </w:tabs>
            </w:pPr>
            <w:r w:rsidRPr="00BC3A52">
              <w:t>Individual or small group work to pre-learn, reinforce or work on specific targets.</w:t>
            </w:r>
          </w:p>
        </w:tc>
        <w:tc>
          <w:tcPr>
            <w:tcW w:w="371" w:type="pct"/>
            <w:shd w:val="clear" w:color="auto" w:fill="auto"/>
          </w:tcPr>
          <w:p w:rsidR="008020D7" w:rsidRPr="00BC3A52" w:rsidRDefault="008020D7" w:rsidP="008020D7">
            <w:pPr>
              <w:tabs>
                <w:tab w:val="left" w:pos="0"/>
              </w:tabs>
              <w:ind w:left="72" w:hanging="72"/>
            </w:pPr>
          </w:p>
        </w:tc>
      </w:tr>
      <w:tr w:rsidR="008020D7" w:rsidRPr="00BC3A52" w:rsidTr="00AD4A64">
        <w:tc>
          <w:tcPr>
            <w:tcW w:w="4629" w:type="pct"/>
            <w:shd w:val="clear" w:color="auto" w:fill="auto"/>
          </w:tcPr>
          <w:p w:rsidR="008020D7" w:rsidRPr="00BC3A52" w:rsidRDefault="008020D7" w:rsidP="008020D7">
            <w:pPr>
              <w:numPr>
                <w:ilvl w:val="0"/>
                <w:numId w:val="19"/>
              </w:numPr>
              <w:tabs>
                <w:tab w:val="left" w:pos="0"/>
              </w:tabs>
            </w:pPr>
            <w:r w:rsidRPr="00BC3A52">
              <w:t xml:space="preserve">Where the child will sit for particular activities. </w:t>
            </w:r>
          </w:p>
        </w:tc>
        <w:tc>
          <w:tcPr>
            <w:tcW w:w="371" w:type="pct"/>
            <w:shd w:val="clear" w:color="auto" w:fill="auto"/>
          </w:tcPr>
          <w:p w:rsidR="008020D7" w:rsidRPr="00BC3A52" w:rsidRDefault="008020D7" w:rsidP="008020D7">
            <w:pPr>
              <w:tabs>
                <w:tab w:val="left" w:pos="0"/>
              </w:tabs>
              <w:ind w:left="72" w:hanging="72"/>
            </w:pPr>
          </w:p>
        </w:tc>
      </w:tr>
      <w:tr w:rsidR="008020D7" w:rsidRPr="00BC3A52" w:rsidTr="00AD4A64">
        <w:tc>
          <w:tcPr>
            <w:tcW w:w="4629" w:type="pct"/>
            <w:shd w:val="clear" w:color="auto" w:fill="auto"/>
          </w:tcPr>
          <w:p w:rsidR="008020D7" w:rsidRPr="00BC3A52" w:rsidRDefault="008020D7" w:rsidP="008020D7">
            <w:pPr>
              <w:numPr>
                <w:ilvl w:val="0"/>
                <w:numId w:val="19"/>
              </w:numPr>
              <w:tabs>
                <w:tab w:val="left" w:pos="0"/>
              </w:tabs>
            </w:pPr>
            <w:r w:rsidRPr="00BC3A52">
              <w:t>Any support that is needed at lunchtimes and playtimes to help the child to join in, perhaps as part of a small group or with a buddy.</w:t>
            </w:r>
          </w:p>
        </w:tc>
        <w:tc>
          <w:tcPr>
            <w:tcW w:w="371" w:type="pct"/>
            <w:shd w:val="clear" w:color="auto" w:fill="auto"/>
          </w:tcPr>
          <w:p w:rsidR="008020D7" w:rsidRPr="00BC3A52" w:rsidRDefault="008020D7" w:rsidP="008020D7">
            <w:pPr>
              <w:tabs>
                <w:tab w:val="left" w:pos="0"/>
              </w:tabs>
              <w:ind w:left="72" w:hanging="72"/>
            </w:pPr>
          </w:p>
        </w:tc>
      </w:tr>
      <w:tr w:rsidR="008020D7" w:rsidRPr="00BC3A52" w:rsidTr="00AD4A64">
        <w:tc>
          <w:tcPr>
            <w:tcW w:w="4629" w:type="pct"/>
            <w:shd w:val="clear" w:color="auto" w:fill="auto"/>
          </w:tcPr>
          <w:p w:rsidR="008020D7" w:rsidRPr="00BC3A52" w:rsidRDefault="008020D7" w:rsidP="008020D7">
            <w:pPr>
              <w:numPr>
                <w:ilvl w:val="0"/>
                <w:numId w:val="19"/>
              </w:numPr>
              <w:tabs>
                <w:tab w:val="left" w:pos="0"/>
              </w:tabs>
            </w:pPr>
            <w:r w:rsidRPr="00BC3A52">
              <w:t>Risk assessments relating to any health and safety issues.</w:t>
            </w:r>
          </w:p>
        </w:tc>
        <w:tc>
          <w:tcPr>
            <w:tcW w:w="371" w:type="pct"/>
            <w:shd w:val="clear" w:color="auto" w:fill="auto"/>
          </w:tcPr>
          <w:p w:rsidR="008020D7" w:rsidRPr="00BC3A52" w:rsidRDefault="008020D7" w:rsidP="008020D7">
            <w:pPr>
              <w:tabs>
                <w:tab w:val="left" w:pos="0"/>
              </w:tabs>
              <w:ind w:left="72" w:hanging="72"/>
            </w:pPr>
          </w:p>
        </w:tc>
      </w:tr>
      <w:tr w:rsidR="008020D7" w:rsidRPr="00BC3A52" w:rsidTr="00AD4A64">
        <w:tc>
          <w:tcPr>
            <w:tcW w:w="5000" w:type="pct"/>
            <w:gridSpan w:val="2"/>
            <w:shd w:val="clear" w:color="auto" w:fill="auto"/>
          </w:tcPr>
          <w:p w:rsidR="008020D7" w:rsidRPr="00BC3A52" w:rsidRDefault="008020D7" w:rsidP="008020D7">
            <w:pPr>
              <w:tabs>
                <w:tab w:val="left" w:pos="0"/>
              </w:tabs>
              <w:jc w:val="center"/>
              <w:rPr>
                <w:b/>
                <w:sz w:val="28"/>
                <w:szCs w:val="28"/>
              </w:rPr>
            </w:pPr>
            <w:r w:rsidRPr="00BC3A52">
              <w:rPr>
                <w:b/>
                <w:sz w:val="28"/>
                <w:szCs w:val="28"/>
              </w:rPr>
              <w:t>Doing: strategies and resources</w:t>
            </w:r>
          </w:p>
        </w:tc>
      </w:tr>
      <w:tr w:rsidR="008020D7" w:rsidRPr="00BC3A52" w:rsidTr="00AD4A64">
        <w:tc>
          <w:tcPr>
            <w:tcW w:w="5000" w:type="pct"/>
            <w:gridSpan w:val="2"/>
            <w:shd w:val="clear" w:color="auto" w:fill="auto"/>
          </w:tcPr>
          <w:p w:rsidR="008020D7" w:rsidRPr="00BC3A52" w:rsidRDefault="008020D7" w:rsidP="008020D7">
            <w:pPr>
              <w:tabs>
                <w:tab w:val="left" w:pos="0"/>
              </w:tabs>
              <w:rPr>
                <w:b/>
              </w:rPr>
            </w:pPr>
            <w:r w:rsidRPr="00BC3A52">
              <w:rPr>
                <w:b/>
              </w:rPr>
              <w:t>The physical environment</w:t>
            </w:r>
          </w:p>
        </w:tc>
      </w:tr>
      <w:tr w:rsidR="008020D7" w:rsidRPr="00BC3A52" w:rsidTr="00AD4A64">
        <w:tc>
          <w:tcPr>
            <w:tcW w:w="4629" w:type="pct"/>
            <w:shd w:val="clear" w:color="auto" w:fill="auto"/>
          </w:tcPr>
          <w:p w:rsidR="008020D7" w:rsidRPr="00BC3A52" w:rsidRDefault="008020D7" w:rsidP="008020D7">
            <w:pPr>
              <w:numPr>
                <w:ilvl w:val="0"/>
                <w:numId w:val="17"/>
              </w:numPr>
              <w:tabs>
                <w:tab w:val="left" w:pos="0"/>
              </w:tabs>
            </w:pPr>
            <w:r w:rsidRPr="00BC3A52">
              <w:t>Use quiet areas to give the child calm and calm down time.</w:t>
            </w:r>
          </w:p>
        </w:tc>
        <w:tc>
          <w:tcPr>
            <w:tcW w:w="371" w:type="pct"/>
            <w:shd w:val="clear" w:color="auto" w:fill="auto"/>
          </w:tcPr>
          <w:p w:rsidR="008020D7" w:rsidRPr="00931143" w:rsidRDefault="008020D7" w:rsidP="00931143">
            <w:pPr>
              <w:tabs>
                <w:tab w:val="left" w:pos="0"/>
              </w:tabs>
            </w:pPr>
          </w:p>
        </w:tc>
      </w:tr>
      <w:tr w:rsidR="008020D7" w:rsidRPr="00BC3A52" w:rsidTr="00AD4A64">
        <w:tc>
          <w:tcPr>
            <w:tcW w:w="4629" w:type="pct"/>
            <w:shd w:val="clear" w:color="auto" w:fill="auto"/>
          </w:tcPr>
          <w:p w:rsidR="008020D7" w:rsidRPr="00BC3A52" w:rsidRDefault="008020D7" w:rsidP="008020D7">
            <w:pPr>
              <w:numPr>
                <w:ilvl w:val="0"/>
                <w:numId w:val="17"/>
              </w:numPr>
              <w:tabs>
                <w:tab w:val="left" w:pos="0"/>
              </w:tabs>
            </w:pPr>
            <w:r w:rsidRPr="00BC3A52">
              <w:t>Make it easy for a child to use resources without fuss or frustration; accessible storage, pictorial labels, things in the same place.</w:t>
            </w:r>
          </w:p>
        </w:tc>
        <w:tc>
          <w:tcPr>
            <w:tcW w:w="371" w:type="pct"/>
            <w:shd w:val="clear" w:color="auto" w:fill="auto"/>
          </w:tcPr>
          <w:p w:rsidR="008020D7" w:rsidRPr="00931143" w:rsidRDefault="008020D7" w:rsidP="00931143">
            <w:pPr>
              <w:tabs>
                <w:tab w:val="left" w:pos="0"/>
              </w:tabs>
            </w:pPr>
          </w:p>
        </w:tc>
      </w:tr>
      <w:tr w:rsidR="008020D7" w:rsidRPr="00BC3A52" w:rsidTr="00AD4A64">
        <w:tc>
          <w:tcPr>
            <w:tcW w:w="4629" w:type="pct"/>
            <w:shd w:val="clear" w:color="auto" w:fill="auto"/>
          </w:tcPr>
          <w:p w:rsidR="008020D7" w:rsidRPr="00BC3A52" w:rsidRDefault="008020D7" w:rsidP="008020D7">
            <w:pPr>
              <w:numPr>
                <w:ilvl w:val="0"/>
                <w:numId w:val="17"/>
              </w:numPr>
              <w:tabs>
                <w:tab w:val="left" w:pos="0"/>
              </w:tabs>
            </w:pPr>
            <w:r w:rsidRPr="00BC3A52">
              <w:t>Sit the child where he/she can focus on the adult and on the task in hand.</w:t>
            </w:r>
          </w:p>
        </w:tc>
        <w:tc>
          <w:tcPr>
            <w:tcW w:w="371" w:type="pct"/>
            <w:shd w:val="clear" w:color="auto" w:fill="auto"/>
          </w:tcPr>
          <w:p w:rsidR="008020D7" w:rsidRPr="00931143" w:rsidRDefault="008020D7" w:rsidP="00931143">
            <w:pPr>
              <w:tabs>
                <w:tab w:val="left" w:pos="0"/>
              </w:tabs>
            </w:pPr>
          </w:p>
        </w:tc>
      </w:tr>
      <w:tr w:rsidR="008020D7" w:rsidRPr="00BC3A52" w:rsidTr="00AD4A64">
        <w:tc>
          <w:tcPr>
            <w:tcW w:w="4629" w:type="pct"/>
            <w:shd w:val="clear" w:color="auto" w:fill="auto"/>
          </w:tcPr>
          <w:p w:rsidR="008020D7" w:rsidRPr="00BC3A52" w:rsidRDefault="008020D7" w:rsidP="008020D7">
            <w:pPr>
              <w:numPr>
                <w:ilvl w:val="0"/>
                <w:numId w:val="17"/>
              </w:numPr>
              <w:tabs>
                <w:tab w:val="left" w:pos="0"/>
              </w:tabs>
            </w:pPr>
            <w:r w:rsidRPr="00BC3A52">
              <w:t>Arrange a place where the child can work for part of the day in a different environment when needed (eg a reciprocal arrangement with another class).</w:t>
            </w:r>
          </w:p>
        </w:tc>
        <w:tc>
          <w:tcPr>
            <w:tcW w:w="371" w:type="pct"/>
            <w:shd w:val="clear" w:color="auto" w:fill="auto"/>
          </w:tcPr>
          <w:p w:rsidR="008020D7" w:rsidRPr="00931143" w:rsidRDefault="008020D7" w:rsidP="00931143">
            <w:pPr>
              <w:tabs>
                <w:tab w:val="left" w:pos="0"/>
              </w:tabs>
            </w:pPr>
          </w:p>
        </w:tc>
      </w:tr>
      <w:tr w:rsidR="008020D7" w:rsidRPr="00BC3A52" w:rsidTr="00AD4A64">
        <w:tc>
          <w:tcPr>
            <w:tcW w:w="5000" w:type="pct"/>
            <w:gridSpan w:val="2"/>
            <w:shd w:val="clear" w:color="auto" w:fill="auto"/>
          </w:tcPr>
          <w:p w:rsidR="008020D7" w:rsidRPr="00BC3A52" w:rsidRDefault="008020D7" w:rsidP="008020D7">
            <w:pPr>
              <w:ind w:left="72" w:hanging="72"/>
              <w:rPr>
                <w:b/>
              </w:rPr>
            </w:pPr>
            <w:r w:rsidRPr="00BC3A52">
              <w:rPr>
                <w:b/>
              </w:rPr>
              <w:t>Teaching and learning</w:t>
            </w:r>
          </w:p>
        </w:tc>
      </w:tr>
      <w:tr w:rsidR="008020D7" w:rsidRPr="00BC3A52" w:rsidTr="00AD4A64">
        <w:tc>
          <w:tcPr>
            <w:tcW w:w="4629" w:type="pct"/>
            <w:shd w:val="clear" w:color="auto" w:fill="auto"/>
          </w:tcPr>
          <w:p w:rsidR="008020D7" w:rsidRPr="00BC3A52" w:rsidRDefault="008020D7" w:rsidP="008020D7">
            <w:pPr>
              <w:numPr>
                <w:ilvl w:val="0"/>
                <w:numId w:val="20"/>
              </w:numPr>
            </w:pPr>
            <w:r w:rsidRPr="00BC3A52">
              <w:t>Use visual timetables and lead in time to prepare the child for changes of routine.</w:t>
            </w:r>
          </w:p>
        </w:tc>
        <w:tc>
          <w:tcPr>
            <w:tcW w:w="371" w:type="pct"/>
            <w:shd w:val="clear" w:color="auto" w:fill="auto"/>
          </w:tcPr>
          <w:p w:rsidR="008020D7" w:rsidRPr="00931143" w:rsidRDefault="008020D7" w:rsidP="008020D7">
            <w:pPr>
              <w:ind w:left="72" w:hanging="72"/>
            </w:pPr>
          </w:p>
        </w:tc>
      </w:tr>
      <w:tr w:rsidR="008020D7" w:rsidRPr="00BC3A52" w:rsidTr="00AD4A64">
        <w:tc>
          <w:tcPr>
            <w:tcW w:w="4629" w:type="pct"/>
            <w:shd w:val="clear" w:color="auto" w:fill="auto"/>
          </w:tcPr>
          <w:p w:rsidR="008020D7" w:rsidRPr="00BC3A52" w:rsidRDefault="008020D7" w:rsidP="008020D7">
            <w:pPr>
              <w:numPr>
                <w:ilvl w:val="0"/>
                <w:numId w:val="20"/>
              </w:numPr>
            </w:pPr>
            <w:r w:rsidRPr="00BC3A52">
              <w:t xml:space="preserve">Use circle time and whole class PSHE activities, and small group activities to develop </w:t>
            </w:r>
            <w:r w:rsidR="00B12291" w:rsidRPr="00BC3A52">
              <w:t>self-esteem</w:t>
            </w:r>
            <w:r w:rsidRPr="00BC3A52">
              <w:t xml:space="preserve"> and confidence.</w:t>
            </w:r>
          </w:p>
        </w:tc>
        <w:tc>
          <w:tcPr>
            <w:tcW w:w="371" w:type="pct"/>
            <w:shd w:val="clear" w:color="auto" w:fill="auto"/>
          </w:tcPr>
          <w:p w:rsidR="008020D7" w:rsidRPr="00931143" w:rsidRDefault="008020D7" w:rsidP="008020D7">
            <w:pPr>
              <w:ind w:left="72" w:hanging="72"/>
            </w:pPr>
          </w:p>
        </w:tc>
      </w:tr>
      <w:tr w:rsidR="008020D7" w:rsidRPr="00BC3A52" w:rsidTr="00AD4A64">
        <w:tc>
          <w:tcPr>
            <w:tcW w:w="4629" w:type="pct"/>
            <w:shd w:val="clear" w:color="auto" w:fill="auto"/>
          </w:tcPr>
          <w:p w:rsidR="008020D7" w:rsidRPr="00BC3A52" w:rsidRDefault="008020D7" w:rsidP="008020D7">
            <w:pPr>
              <w:numPr>
                <w:ilvl w:val="0"/>
                <w:numId w:val="20"/>
              </w:numPr>
              <w:rPr>
                <w:i/>
              </w:rPr>
            </w:pPr>
            <w:r w:rsidRPr="00BC3A52">
              <w:t>Use specific strategies consistently, for example praise for being (‘what a nice smile’) and praise for doing (‘thank you for tidying up the book corner; that was really helpful’).</w:t>
            </w:r>
          </w:p>
        </w:tc>
        <w:tc>
          <w:tcPr>
            <w:tcW w:w="371" w:type="pct"/>
            <w:shd w:val="clear" w:color="auto" w:fill="auto"/>
          </w:tcPr>
          <w:p w:rsidR="008020D7" w:rsidRPr="00931143" w:rsidRDefault="008020D7" w:rsidP="008020D7">
            <w:pPr>
              <w:ind w:left="72" w:hanging="72"/>
            </w:pPr>
          </w:p>
        </w:tc>
      </w:tr>
      <w:tr w:rsidR="008020D7" w:rsidRPr="00BC3A52" w:rsidTr="00AD4A64">
        <w:tc>
          <w:tcPr>
            <w:tcW w:w="4629" w:type="pct"/>
            <w:shd w:val="clear" w:color="auto" w:fill="auto"/>
          </w:tcPr>
          <w:p w:rsidR="008020D7" w:rsidRPr="00BC3A52" w:rsidRDefault="008020D7" w:rsidP="008020D7">
            <w:pPr>
              <w:numPr>
                <w:ilvl w:val="0"/>
                <w:numId w:val="20"/>
              </w:numPr>
              <w:rPr>
                <w:i/>
              </w:rPr>
            </w:pPr>
            <w:r w:rsidRPr="00BC3A52">
              <w:t>Build in opportunities for the child to develop emotional literacy so that he/she can verbally communicate and understand the feelings that they and others have.</w:t>
            </w:r>
          </w:p>
        </w:tc>
        <w:tc>
          <w:tcPr>
            <w:tcW w:w="371" w:type="pct"/>
            <w:shd w:val="clear" w:color="auto" w:fill="auto"/>
          </w:tcPr>
          <w:p w:rsidR="008020D7" w:rsidRPr="00931143" w:rsidRDefault="008020D7" w:rsidP="008020D7">
            <w:pPr>
              <w:ind w:left="72" w:hanging="72"/>
            </w:pPr>
          </w:p>
        </w:tc>
      </w:tr>
      <w:tr w:rsidR="008020D7" w:rsidRPr="00BC3A52" w:rsidTr="00AD4A64">
        <w:tc>
          <w:tcPr>
            <w:tcW w:w="4629" w:type="pct"/>
            <w:shd w:val="clear" w:color="auto" w:fill="auto"/>
          </w:tcPr>
          <w:p w:rsidR="008020D7" w:rsidRPr="00BC3A52" w:rsidRDefault="008020D7" w:rsidP="008020D7">
            <w:pPr>
              <w:numPr>
                <w:ilvl w:val="0"/>
                <w:numId w:val="20"/>
              </w:numPr>
            </w:pPr>
            <w:r w:rsidRPr="00BC3A52">
              <w:t>Ensure all adults use positive, enabling language.</w:t>
            </w:r>
          </w:p>
        </w:tc>
        <w:tc>
          <w:tcPr>
            <w:tcW w:w="371" w:type="pct"/>
            <w:shd w:val="clear" w:color="auto" w:fill="auto"/>
          </w:tcPr>
          <w:p w:rsidR="008020D7" w:rsidRPr="00931143" w:rsidRDefault="008020D7" w:rsidP="008020D7">
            <w:pPr>
              <w:ind w:left="72" w:hanging="72"/>
            </w:pPr>
          </w:p>
        </w:tc>
      </w:tr>
      <w:tr w:rsidR="008020D7" w:rsidRPr="00BC3A52" w:rsidTr="00AD4A64">
        <w:tc>
          <w:tcPr>
            <w:tcW w:w="4629" w:type="pct"/>
            <w:shd w:val="clear" w:color="auto" w:fill="auto"/>
          </w:tcPr>
          <w:p w:rsidR="008020D7" w:rsidRPr="00BC3A52" w:rsidRDefault="008020D7" w:rsidP="008020D7">
            <w:pPr>
              <w:numPr>
                <w:ilvl w:val="0"/>
                <w:numId w:val="20"/>
              </w:numPr>
              <w:rPr>
                <w:i/>
              </w:rPr>
            </w:pPr>
            <w:r w:rsidRPr="00BC3A52">
              <w:t>Reinforce appropriate behaviours through praise, celebration and reward systems.</w:t>
            </w:r>
          </w:p>
        </w:tc>
        <w:tc>
          <w:tcPr>
            <w:tcW w:w="371" w:type="pct"/>
            <w:shd w:val="clear" w:color="auto" w:fill="auto"/>
          </w:tcPr>
          <w:p w:rsidR="008020D7" w:rsidRPr="00931143" w:rsidRDefault="008020D7" w:rsidP="008020D7">
            <w:pPr>
              <w:ind w:left="72" w:hanging="72"/>
            </w:pPr>
          </w:p>
        </w:tc>
      </w:tr>
      <w:tr w:rsidR="008020D7" w:rsidRPr="00BC3A52" w:rsidTr="00AD4A64">
        <w:tc>
          <w:tcPr>
            <w:tcW w:w="4629" w:type="pct"/>
            <w:shd w:val="clear" w:color="auto" w:fill="auto"/>
          </w:tcPr>
          <w:p w:rsidR="008020D7" w:rsidRPr="00BC3A52" w:rsidRDefault="008020D7" w:rsidP="008020D7">
            <w:pPr>
              <w:numPr>
                <w:ilvl w:val="0"/>
                <w:numId w:val="20"/>
              </w:numPr>
              <w:rPr>
                <w:i/>
              </w:rPr>
            </w:pPr>
            <w:r w:rsidRPr="00BC3A52">
              <w:t>A nurture group may be effective where there is a group of children with intense social and emotional needs.</w:t>
            </w:r>
          </w:p>
        </w:tc>
        <w:tc>
          <w:tcPr>
            <w:tcW w:w="371" w:type="pct"/>
            <w:shd w:val="clear" w:color="auto" w:fill="auto"/>
          </w:tcPr>
          <w:p w:rsidR="008020D7" w:rsidRPr="00931143" w:rsidRDefault="008020D7" w:rsidP="008020D7">
            <w:pPr>
              <w:ind w:left="72" w:hanging="72"/>
            </w:pPr>
          </w:p>
        </w:tc>
      </w:tr>
      <w:tr w:rsidR="00594630" w:rsidRPr="00BC3A52" w:rsidTr="00AD4A64">
        <w:tc>
          <w:tcPr>
            <w:tcW w:w="4629" w:type="pct"/>
            <w:shd w:val="clear" w:color="auto" w:fill="auto"/>
          </w:tcPr>
          <w:p w:rsidR="00594630" w:rsidRPr="00BC3A52" w:rsidRDefault="00594630" w:rsidP="008020D7">
            <w:pPr>
              <w:numPr>
                <w:ilvl w:val="0"/>
                <w:numId w:val="20"/>
              </w:numPr>
            </w:pPr>
            <w:r w:rsidRPr="00AD4A64">
              <w:t>SEAL (Social and Emotional Aspects of Lear</w:t>
            </w:r>
            <w:r w:rsidR="00D55050" w:rsidRPr="00AD4A64">
              <w:t>ning) has resources</w:t>
            </w:r>
            <w:r w:rsidRPr="00AD4A64">
              <w:t xml:space="preserve"> that are still useful; archived at: </w:t>
            </w:r>
            <w:hyperlink r:id="rId104" w:history="1">
              <w:r w:rsidRPr="00AD4A64">
                <w:rPr>
                  <w:rStyle w:val="Hyperlink"/>
                </w:rPr>
                <w:t>http://webarchive.nationalarchives.gov.uk/20110809101133/http://nsonline.org.uk/inclusion/behaviourattendanceandseal/seal</w:t>
              </w:r>
            </w:hyperlink>
            <w:r w:rsidR="00AD4A64">
              <w:rPr>
                <w:rStyle w:val="Hyperlink"/>
                <w:u w:val="none"/>
              </w:rPr>
              <w:t>.</w:t>
            </w:r>
          </w:p>
        </w:tc>
        <w:tc>
          <w:tcPr>
            <w:tcW w:w="371" w:type="pct"/>
            <w:shd w:val="clear" w:color="auto" w:fill="auto"/>
          </w:tcPr>
          <w:p w:rsidR="00594630" w:rsidRPr="00931143" w:rsidRDefault="00594630" w:rsidP="008020D7">
            <w:pPr>
              <w:ind w:left="72" w:hanging="72"/>
            </w:pPr>
          </w:p>
        </w:tc>
      </w:tr>
      <w:tr w:rsidR="008020D7" w:rsidRPr="00BC3A52" w:rsidTr="00AD4A64">
        <w:tc>
          <w:tcPr>
            <w:tcW w:w="5000" w:type="pct"/>
            <w:gridSpan w:val="2"/>
            <w:shd w:val="clear" w:color="auto" w:fill="auto"/>
          </w:tcPr>
          <w:p w:rsidR="008020D7" w:rsidRPr="00BC3A52" w:rsidRDefault="008020D7" w:rsidP="008020D7">
            <w:pPr>
              <w:ind w:left="72" w:hanging="72"/>
              <w:jc w:val="center"/>
              <w:rPr>
                <w:b/>
                <w:sz w:val="28"/>
                <w:szCs w:val="28"/>
              </w:rPr>
            </w:pPr>
            <w:r w:rsidRPr="00BC3A52">
              <w:rPr>
                <w:b/>
                <w:sz w:val="28"/>
                <w:szCs w:val="28"/>
              </w:rPr>
              <w:t>Beyond the classroom</w:t>
            </w:r>
          </w:p>
        </w:tc>
      </w:tr>
      <w:tr w:rsidR="008020D7" w:rsidRPr="00BC3A52" w:rsidTr="00AD4A64">
        <w:tc>
          <w:tcPr>
            <w:tcW w:w="4629" w:type="pct"/>
            <w:shd w:val="clear" w:color="auto" w:fill="auto"/>
          </w:tcPr>
          <w:p w:rsidR="008020D7" w:rsidRPr="00BC3A52" w:rsidRDefault="008020D7" w:rsidP="008020D7">
            <w:pPr>
              <w:numPr>
                <w:ilvl w:val="0"/>
                <w:numId w:val="20"/>
              </w:numPr>
            </w:pPr>
            <w:r w:rsidRPr="00BC3A52">
              <w:t>All staff should be aware of the implications of the child’s needs and how to respond appropriately.</w:t>
            </w:r>
          </w:p>
        </w:tc>
        <w:tc>
          <w:tcPr>
            <w:tcW w:w="371" w:type="pct"/>
            <w:shd w:val="clear" w:color="auto" w:fill="auto"/>
          </w:tcPr>
          <w:p w:rsidR="008020D7" w:rsidRPr="00931143" w:rsidRDefault="008020D7" w:rsidP="008020D7">
            <w:pPr>
              <w:ind w:left="72" w:hanging="72"/>
            </w:pPr>
          </w:p>
        </w:tc>
      </w:tr>
      <w:tr w:rsidR="008020D7" w:rsidRPr="00BC3A52" w:rsidTr="00AD4A64">
        <w:tc>
          <w:tcPr>
            <w:tcW w:w="4629" w:type="pct"/>
            <w:shd w:val="clear" w:color="auto" w:fill="auto"/>
          </w:tcPr>
          <w:p w:rsidR="008020D7" w:rsidRPr="00BC3A52" w:rsidRDefault="008020D7" w:rsidP="008020D7">
            <w:pPr>
              <w:numPr>
                <w:ilvl w:val="0"/>
                <w:numId w:val="20"/>
              </w:numPr>
            </w:pPr>
            <w:r w:rsidRPr="00BC3A52">
              <w:t>Support may be needed for the child to access out of school activities including clubs, sports and trips. Information sharing, with consent of parents where appropriate can help the child to participate successfully.</w:t>
            </w:r>
          </w:p>
        </w:tc>
        <w:tc>
          <w:tcPr>
            <w:tcW w:w="371" w:type="pct"/>
            <w:shd w:val="clear" w:color="auto" w:fill="auto"/>
          </w:tcPr>
          <w:p w:rsidR="008020D7" w:rsidRPr="00931143" w:rsidRDefault="008020D7" w:rsidP="008020D7">
            <w:pPr>
              <w:ind w:left="72" w:hanging="72"/>
            </w:pPr>
          </w:p>
        </w:tc>
      </w:tr>
      <w:tr w:rsidR="00CF5618" w:rsidRPr="00BC3A52" w:rsidTr="00AD4A64">
        <w:tc>
          <w:tcPr>
            <w:tcW w:w="4629" w:type="pct"/>
            <w:shd w:val="clear" w:color="auto" w:fill="auto"/>
          </w:tcPr>
          <w:p w:rsidR="00CF5618" w:rsidRPr="00BC3A52" w:rsidRDefault="00CF5618" w:rsidP="008020D7">
            <w:pPr>
              <w:numPr>
                <w:ilvl w:val="0"/>
                <w:numId w:val="20"/>
              </w:numPr>
            </w:pPr>
            <w:r w:rsidRPr="00F86213">
              <w:rPr>
                <w:rFonts w:cs="Arial"/>
                <w:szCs w:val="24"/>
              </w:rPr>
              <w:t xml:space="preserve">Advice, support and information for parents </w:t>
            </w:r>
            <w:r>
              <w:rPr>
                <w:rFonts w:cs="Arial"/>
                <w:szCs w:val="24"/>
              </w:rPr>
              <w:t xml:space="preserve">and carers are available from a </w:t>
            </w:r>
            <w:r w:rsidRPr="00F86213">
              <w:rPr>
                <w:rFonts w:cs="Arial"/>
                <w:szCs w:val="24"/>
              </w:rPr>
              <w:t>range services and organisations.  See Oxfordshire’s Local Offer website (</w:t>
            </w:r>
            <w:hyperlink r:id="rId105" w:history="1">
              <w:r w:rsidRPr="00F86213">
                <w:rPr>
                  <w:rFonts w:cs="Arial"/>
                  <w:color w:val="0563C1"/>
                  <w:szCs w:val="24"/>
                  <w:u w:val="single"/>
                </w:rPr>
                <w:t>https://www.oxfordshire.gov.uk/cms/public-site/special-educational-needs-and-disability-local-offer</w:t>
              </w:r>
            </w:hyperlink>
            <w:r w:rsidRPr="00F86213">
              <w:rPr>
                <w:rFonts w:cs="Arial"/>
                <w:szCs w:val="24"/>
              </w:rPr>
              <w:t>).</w:t>
            </w:r>
          </w:p>
        </w:tc>
        <w:tc>
          <w:tcPr>
            <w:tcW w:w="371" w:type="pct"/>
            <w:shd w:val="clear" w:color="auto" w:fill="auto"/>
          </w:tcPr>
          <w:p w:rsidR="00CF5618" w:rsidRPr="00931143" w:rsidRDefault="00CF5618" w:rsidP="008020D7">
            <w:pPr>
              <w:ind w:left="72" w:hanging="72"/>
            </w:pPr>
          </w:p>
        </w:tc>
      </w:tr>
      <w:tr w:rsidR="008020D7" w:rsidRPr="00BC3A52" w:rsidTr="00AD4A64">
        <w:tc>
          <w:tcPr>
            <w:tcW w:w="4629" w:type="pct"/>
            <w:shd w:val="clear" w:color="auto" w:fill="auto"/>
          </w:tcPr>
          <w:p w:rsidR="008020D7" w:rsidRPr="00BC3A52" w:rsidRDefault="00CA5930" w:rsidP="008020D7">
            <w:pPr>
              <w:numPr>
                <w:ilvl w:val="0"/>
                <w:numId w:val="20"/>
              </w:numPr>
            </w:pPr>
            <w:r>
              <w:t>SENDIASS</w:t>
            </w:r>
            <w:r w:rsidR="008020D7" w:rsidRPr="00627E06">
              <w:t xml:space="preserve"> Oxfordshire offers advice and support to parents, and can help parents, carers and professionals to work together to support the inclusion and achievement of children and young people with SEN</w:t>
            </w:r>
            <w:r w:rsidR="008020D7">
              <w:t>.</w:t>
            </w:r>
          </w:p>
        </w:tc>
        <w:tc>
          <w:tcPr>
            <w:tcW w:w="371" w:type="pct"/>
            <w:shd w:val="clear" w:color="auto" w:fill="auto"/>
          </w:tcPr>
          <w:p w:rsidR="008020D7" w:rsidRPr="00931143" w:rsidRDefault="008020D7" w:rsidP="008020D7">
            <w:pPr>
              <w:ind w:left="72" w:hanging="72"/>
            </w:pPr>
          </w:p>
        </w:tc>
      </w:tr>
      <w:tr w:rsidR="008020D7" w:rsidRPr="00BC3A52" w:rsidTr="00AD4A64">
        <w:tc>
          <w:tcPr>
            <w:tcW w:w="4629" w:type="pct"/>
            <w:shd w:val="clear" w:color="auto" w:fill="auto"/>
          </w:tcPr>
          <w:p w:rsidR="008020D7" w:rsidRPr="00BC3A52" w:rsidRDefault="008020D7" w:rsidP="008020D7">
            <w:pPr>
              <w:numPr>
                <w:ilvl w:val="0"/>
                <w:numId w:val="20"/>
              </w:numPr>
            </w:pPr>
            <w:r w:rsidRPr="00BC3A52">
              <w:t xml:space="preserve">Information about out of school activities including childcare and short breaks is also available from the Family Information Service Directory (FISD) via the Oxfordshire County Council </w:t>
            </w:r>
            <w:r w:rsidR="00CF5618">
              <w:t xml:space="preserve">Local Offer </w:t>
            </w:r>
            <w:r w:rsidRPr="00BC3A52">
              <w:t>website.</w:t>
            </w:r>
          </w:p>
        </w:tc>
        <w:tc>
          <w:tcPr>
            <w:tcW w:w="371" w:type="pct"/>
            <w:shd w:val="clear" w:color="auto" w:fill="auto"/>
          </w:tcPr>
          <w:p w:rsidR="008020D7" w:rsidRPr="00931143" w:rsidRDefault="008020D7" w:rsidP="008020D7">
            <w:pPr>
              <w:ind w:left="72" w:hanging="72"/>
            </w:pPr>
          </w:p>
        </w:tc>
      </w:tr>
      <w:tr w:rsidR="008020D7" w:rsidRPr="00BC3A52" w:rsidTr="00AD4A64">
        <w:tc>
          <w:tcPr>
            <w:tcW w:w="4629" w:type="pct"/>
            <w:shd w:val="clear" w:color="auto" w:fill="auto"/>
          </w:tcPr>
          <w:p w:rsidR="008020D7" w:rsidRPr="00BC3A52" w:rsidRDefault="008020D7" w:rsidP="008020D7">
            <w:pPr>
              <w:numPr>
                <w:ilvl w:val="0"/>
                <w:numId w:val="20"/>
              </w:numPr>
            </w:pPr>
            <w:r w:rsidRPr="00D65FAE">
              <w:t xml:space="preserve">The Inclusion Development Programme has useful support and resources: </w:t>
            </w:r>
            <w:hyperlink r:id="rId106" w:history="1">
              <w:r w:rsidRPr="00275E27">
                <w:rPr>
                  <w:rStyle w:val="Hyperlink"/>
                  <w:rFonts w:eastAsia="MS Mincho"/>
                </w:rPr>
                <w:t>www.idponline.org.uk</w:t>
              </w:r>
            </w:hyperlink>
            <w:r>
              <w:t>.</w:t>
            </w:r>
          </w:p>
        </w:tc>
        <w:tc>
          <w:tcPr>
            <w:tcW w:w="371" w:type="pct"/>
            <w:shd w:val="clear" w:color="auto" w:fill="auto"/>
          </w:tcPr>
          <w:p w:rsidR="008020D7" w:rsidRPr="00931143" w:rsidRDefault="008020D7" w:rsidP="008020D7">
            <w:pPr>
              <w:ind w:left="72" w:hanging="72"/>
            </w:pPr>
          </w:p>
        </w:tc>
      </w:tr>
      <w:tr w:rsidR="008020D7" w:rsidRPr="00BC3A52" w:rsidTr="00AD4A64">
        <w:tc>
          <w:tcPr>
            <w:tcW w:w="4629" w:type="pct"/>
            <w:shd w:val="clear" w:color="auto" w:fill="auto"/>
          </w:tcPr>
          <w:p w:rsidR="008020D7" w:rsidRPr="00BC3A52" w:rsidRDefault="008020D7" w:rsidP="008020D7">
            <w:pPr>
              <w:numPr>
                <w:ilvl w:val="0"/>
                <w:numId w:val="20"/>
              </w:numPr>
            </w:pPr>
            <w:r>
              <w:t>Early Support information resources, available from the NCB website, provide useful and detailed information for professionals and parents.</w:t>
            </w:r>
          </w:p>
        </w:tc>
        <w:tc>
          <w:tcPr>
            <w:tcW w:w="371" w:type="pct"/>
            <w:shd w:val="clear" w:color="auto" w:fill="auto"/>
          </w:tcPr>
          <w:p w:rsidR="008020D7" w:rsidRPr="00931143" w:rsidRDefault="008020D7" w:rsidP="008020D7">
            <w:pPr>
              <w:ind w:left="72" w:hanging="72"/>
            </w:pPr>
          </w:p>
        </w:tc>
      </w:tr>
      <w:tr w:rsidR="009C2EB0" w:rsidRPr="00BC3A52" w:rsidTr="00AD4A64">
        <w:trPr>
          <w:trHeight w:val="70"/>
        </w:trPr>
        <w:tc>
          <w:tcPr>
            <w:tcW w:w="4629" w:type="pct"/>
            <w:shd w:val="clear" w:color="auto" w:fill="auto"/>
          </w:tcPr>
          <w:p w:rsidR="009C2EB0" w:rsidRPr="009C2EB0" w:rsidRDefault="009C2EB0" w:rsidP="008020D7">
            <w:pPr>
              <w:numPr>
                <w:ilvl w:val="0"/>
                <w:numId w:val="20"/>
              </w:numPr>
            </w:pPr>
            <w:r>
              <w:rPr>
                <w:lang w:val="en-US"/>
              </w:rPr>
              <w:t xml:space="preserve">Advanced skills training materials for mainstream teachers of learners with behavioural, emotional or social difficulties can be found at </w:t>
            </w:r>
            <w:hyperlink r:id="rId107" w:history="1">
              <w:r w:rsidRPr="00DF71E1">
                <w:rPr>
                  <w:rStyle w:val="Hyperlink"/>
                  <w:lang w:val="en-US"/>
                </w:rPr>
                <w:t>http://www.advanced-training.org.uk/</w:t>
              </w:r>
            </w:hyperlink>
          </w:p>
          <w:p w:rsidR="009C2EB0" w:rsidRDefault="009C2EB0" w:rsidP="009C2EB0">
            <w:pPr>
              <w:ind w:left="72"/>
            </w:pPr>
          </w:p>
        </w:tc>
        <w:tc>
          <w:tcPr>
            <w:tcW w:w="371" w:type="pct"/>
            <w:shd w:val="clear" w:color="auto" w:fill="auto"/>
          </w:tcPr>
          <w:p w:rsidR="009C2EB0" w:rsidRPr="00931143" w:rsidRDefault="009C2EB0" w:rsidP="008020D7">
            <w:pPr>
              <w:ind w:left="72" w:hanging="72"/>
            </w:pPr>
          </w:p>
        </w:tc>
      </w:tr>
    </w:tbl>
    <w:p w:rsidR="008020D7" w:rsidRDefault="008020D7" w:rsidP="00327AC6">
      <w:pPr>
        <w:sectPr w:rsidR="008020D7" w:rsidSect="003D5EEE">
          <w:headerReference w:type="default" r:id="rId108"/>
          <w:footerReference w:type="even" r:id="rId109"/>
          <w:footerReference w:type="default" r:id="rId110"/>
          <w:pgSz w:w="12240" w:h="15840"/>
          <w:pgMar w:top="1440" w:right="1440" w:bottom="1440" w:left="1440" w:header="720" w:footer="720" w:gutter="0"/>
          <w:cols w:space="720"/>
          <w:docGrid w:linePitch="360"/>
        </w:sectPr>
      </w:pPr>
    </w:p>
    <w:p w:rsidR="008020D7" w:rsidRDefault="008020D7" w:rsidP="008020D7">
      <w:pPr>
        <w:rPr>
          <w:b/>
          <w:sz w:val="32"/>
          <w:szCs w:val="32"/>
        </w:rPr>
      </w:pPr>
      <w:bookmarkStart w:id="22" w:name="E6"/>
      <w:r>
        <w:rPr>
          <w:b/>
          <w:sz w:val="32"/>
          <w:szCs w:val="32"/>
        </w:rPr>
        <w:t>E</w:t>
      </w:r>
      <w:r w:rsidR="00CB0BFF">
        <w:rPr>
          <w:b/>
          <w:sz w:val="32"/>
          <w:szCs w:val="32"/>
        </w:rPr>
        <w:t>6</w:t>
      </w:r>
      <w:r>
        <w:rPr>
          <w:b/>
          <w:sz w:val="32"/>
          <w:szCs w:val="32"/>
        </w:rPr>
        <w:t>: Sensory &amp; Physical needs (S&amp;P)</w:t>
      </w:r>
    </w:p>
    <w:p w:rsidR="008020D7" w:rsidRDefault="008020D7" w:rsidP="008020D7">
      <w:pPr>
        <w:rPr>
          <w:sz w:val="28"/>
          <w:szCs w:val="28"/>
        </w:rPr>
      </w:pPr>
      <w:r w:rsidRPr="00097925">
        <w:rPr>
          <w:b/>
          <w:sz w:val="32"/>
          <w:szCs w:val="32"/>
        </w:rPr>
        <w:t>Hearing needs (HI)</w:t>
      </w:r>
      <w:r w:rsidRPr="00097925">
        <w:rPr>
          <w:b/>
          <w:sz w:val="32"/>
          <w:szCs w:val="32"/>
        </w:rPr>
        <w:tab/>
      </w:r>
      <w:r w:rsidRPr="00097925">
        <w:rPr>
          <w:sz w:val="32"/>
          <w:szCs w:val="32"/>
        </w:rPr>
        <w:tab/>
      </w:r>
      <w:bookmarkEnd w:id="22"/>
      <w:r>
        <w:rPr>
          <w:sz w:val="28"/>
          <w:szCs w:val="28"/>
        </w:rPr>
        <w:tab/>
      </w:r>
      <w:r>
        <w:rPr>
          <w:sz w:val="28"/>
          <w:szCs w:val="28"/>
        </w:rPr>
        <w:tab/>
      </w:r>
      <w:r>
        <w:rPr>
          <w:sz w:val="28"/>
          <w:szCs w:val="28"/>
        </w:rPr>
        <w:tab/>
      </w:r>
      <w:r>
        <w:rPr>
          <w:sz w:val="28"/>
          <w:szCs w:val="28"/>
        </w:rPr>
        <w:tab/>
      </w:r>
      <w:r>
        <w:rPr>
          <w:sz w:val="28"/>
          <w:szCs w:val="28"/>
        </w:rPr>
        <w:tab/>
        <w:t xml:space="preserve">  </w:t>
      </w:r>
    </w:p>
    <w:p w:rsidR="008020D7" w:rsidRPr="00FD128D" w:rsidRDefault="008020D7" w:rsidP="008020D7">
      <w:pPr>
        <w:rPr>
          <w:rFonts w:cs="Arial"/>
          <w:b/>
          <w:sz w:val="28"/>
          <w:szCs w:val="28"/>
        </w:rPr>
      </w:pPr>
      <w:r w:rsidRPr="00FD128D">
        <w:rPr>
          <w:rFonts w:cs="Arial"/>
          <w:b/>
          <w:sz w:val="28"/>
          <w:szCs w:val="28"/>
        </w:rPr>
        <w:t>Years 1 &amp; 2</w:t>
      </w:r>
    </w:p>
    <w:p w:rsidR="008020D7" w:rsidRPr="00C62131" w:rsidRDefault="008020D7" w:rsidP="008020D7"/>
    <w:p w:rsidR="008020D7" w:rsidRDefault="008020D7" w:rsidP="008020D7">
      <w:r>
        <w:t>Many children with hearing difficulties will have their needs identified early and will be supported by the SENSS Hearing Impairment (HI) team. Children may have a temporary hearing loss affecting one or both ears that may fluctuate or be permanent. Some children benefit from the use of a hearing aid(s) or other amplification devices.</w:t>
      </w:r>
    </w:p>
    <w:p w:rsidR="008020D7" w:rsidRDefault="008020D7" w:rsidP="008020D7"/>
    <w:p w:rsidR="008020D7" w:rsidRDefault="008020D7" w:rsidP="008020D7">
      <w:r>
        <w:t>Some young children may have needs that go unrecognised until they reach a group setting or are expected to undertake tasks that require them to use hearing skills in a different context.  It is also possible for some children to acquire a hearing loss during their time at school, perhaps through illness or accident or because they have a progressive condition or a condition that has a late onset. The most common cause of temporary and fluctuating hearing loss in childhood is commonly known as ‘Glue Ear’. The SENSS (HI) team has hand outs and information about ‘Glue Ear’.</w:t>
      </w:r>
    </w:p>
    <w:p w:rsidR="008020D7" w:rsidRDefault="008020D7" w:rsidP="008020D7"/>
    <w:p w:rsidR="008020D7" w:rsidRDefault="008020D7" w:rsidP="008020D7">
      <w:r>
        <w:t>Some children with a hearing loss will require on-going specialist teaching support to access the curriculum alongside their peers. Others may require a routine monitoring visit to check the function and management of any equipment, to observe the child in the classroom and feedback on the child’s learning and to ensure that the setting is empowered to take responsibility for all aspects of the child’s inclusion.</w:t>
      </w:r>
    </w:p>
    <w:p w:rsidR="008020D7" w:rsidRDefault="008020D7" w:rsidP="008020D7"/>
    <w:p w:rsidR="008020D7" w:rsidRPr="0050089E" w:rsidRDefault="008020D7" w:rsidP="008020D7">
      <w:r w:rsidRPr="0050089E">
        <w:t>Sometimes a child can meet many of the descriptors for a hearing need but when clinically assessed the child’s hearing is normal. It could be that the child has a fluctuating hearing loss and at the time of assessment it is within normal limits. If this is the case repeated assessment will usually determine the type and level of hearing loss. If there is no underlying physical hearing loss it may be that the child has auditory processing difficulties. If a child has auditory processing difficulties the descriptors and guidance for supporting children with communication and interaction (C&amp;I) needs should be used. The SENSS (C&amp;I) team works closely with the SENSS (HI) team who can support equipment needs where appropriate.</w:t>
      </w:r>
    </w:p>
    <w:p w:rsidR="008020D7" w:rsidRDefault="008020D7" w:rsidP="008020D7"/>
    <w:p w:rsidR="008020D7" w:rsidRDefault="008020D7" w:rsidP="008020D7">
      <w:r>
        <w:t xml:space="preserve">A medical confirmation of a hearing loss does not necessarily mean a child has Special Educational Needs. However early intervention with specialist advice from the SENSS (HI) Team can ensure that the impact on the child’s progress is minimised. </w:t>
      </w:r>
    </w:p>
    <w:p w:rsidR="008020D7" w:rsidRDefault="008020D7" w:rsidP="008020D7"/>
    <w:p w:rsidR="008020D7" w:rsidRPr="002E5EED" w:rsidRDefault="008020D7" w:rsidP="008020D7">
      <w:pPr>
        <w:rPr>
          <w:b/>
        </w:rPr>
      </w:pPr>
      <w:r w:rsidRPr="002E5EED">
        <w:rPr>
          <w:b/>
        </w:rPr>
        <w:t>This section contains:</w:t>
      </w:r>
    </w:p>
    <w:p w:rsidR="008020D7" w:rsidRPr="002E5EED" w:rsidRDefault="008020D7" w:rsidP="0094183D">
      <w:pPr>
        <w:numPr>
          <w:ilvl w:val="0"/>
          <w:numId w:val="47"/>
        </w:numPr>
        <w:rPr>
          <w:b/>
        </w:rPr>
      </w:pPr>
      <w:r w:rsidRPr="002E5EED">
        <w:rPr>
          <w:b/>
        </w:rPr>
        <w:t>Some characteristics that may be observed in children with a hearing impairment.</w:t>
      </w:r>
    </w:p>
    <w:p w:rsidR="008020D7" w:rsidRPr="002E5EED" w:rsidRDefault="008020D7" w:rsidP="008020D7">
      <w:pPr>
        <w:ind w:left="72"/>
        <w:rPr>
          <w:b/>
        </w:rPr>
      </w:pPr>
    </w:p>
    <w:p w:rsidR="008020D7" w:rsidRPr="002E5EED" w:rsidRDefault="008020D7" w:rsidP="0094183D">
      <w:pPr>
        <w:numPr>
          <w:ilvl w:val="0"/>
          <w:numId w:val="47"/>
        </w:numPr>
        <w:rPr>
          <w:b/>
        </w:rPr>
      </w:pPr>
      <w:r w:rsidRPr="002E5EED">
        <w:rPr>
          <w:b/>
        </w:rPr>
        <w:t>Detailed descriptors to help identify children with hearing impairment by the things they need support with.</w:t>
      </w:r>
    </w:p>
    <w:p w:rsidR="008020D7" w:rsidRPr="002E5EED" w:rsidRDefault="008020D7" w:rsidP="008020D7">
      <w:pPr>
        <w:rPr>
          <w:b/>
        </w:rPr>
      </w:pPr>
    </w:p>
    <w:p w:rsidR="00F372D8" w:rsidRDefault="008020D7" w:rsidP="0094183D">
      <w:pPr>
        <w:numPr>
          <w:ilvl w:val="0"/>
          <w:numId w:val="47"/>
        </w:numPr>
        <w:rPr>
          <w:b/>
        </w:rPr>
      </w:pPr>
      <w:r w:rsidRPr="002E5EED">
        <w:rPr>
          <w:b/>
        </w:rPr>
        <w:t>Guidance on supporting children with a hearing need.</w:t>
      </w:r>
      <w:r w:rsidR="00F372D8">
        <w:rPr>
          <w:b/>
        </w:rPr>
        <w:br w:type="page"/>
      </w:r>
    </w:p>
    <w:p w:rsidR="008020D7" w:rsidRPr="002E5EED" w:rsidRDefault="008020D7" w:rsidP="00F372D8">
      <w:pPr>
        <w:ind w:left="72"/>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83"/>
      </w:tblGrid>
      <w:tr w:rsidR="008020D7" w:rsidRPr="00831050" w:rsidTr="008020D7">
        <w:tc>
          <w:tcPr>
            <w:tcW w:w="1093" w:type="pct"/>
            <w:shd w:val="clear" w:color="auto" w:fill="auto"/>
          </w:tcPr>
          <w:p w:rsidR="008020D7" w:rsidRPr="0045283A" w:rsidRDefault="008020D7" w:rsidP="008020D7">
            <w:pPr>
              <w:rPr>
                <w:b/>
              </w:rPr>
            </w:pPr>
            <w:r w:rsidRPr="0045283A">
              <w:rPr>
                <w:b/>
              </w:rPr>
              <w:t>Years 1 &amp; 2</w:t>
            </w:r>
          </w:p>
          <w:p w:rsidR="008020D7" w:rsidRPr="00831050" w:rsidRDefault="008020D7" w:rsidP="008020D7">
            <w:pPr>
              <w:rPr>
                <w:b/>
              </w:rPr>
            </w:pPr>
            <w:r w:rsidRPr="0045283A">
              <w:rPr>
                <w:b/>
              </w:rPr>
              <w:t>Hearing needs</w:t>
            </w:r>
          </w:p>
        </w:tc>
        <w:tc>
          <w:tcPr>
            <w:tcW w:w="3907" w:type="pct"/>
            <w:shd w:val="clear" w:color="auto" w:fill="auto"/>
          </w:tcPr>
          <w:p w:rsidR="008020D7" w:rsidRPr="002E5EED" w:rsidRDefault="008020D7" w:rsidP="008020D7">
            <w:r w:rsidRPr="002E5EED">
              <w:t>Name</w:t>
            </w:r>
          </w:p>
        </w:tc>
      </w:tr>
    </w:tbl>
    <w:p w:rsidR="008020D7" w:rsidRDefault="008020D7" w:rsidP="008020D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6816"/>
        <w:gridCol w:w="1048"/>
        <w:gridCol w:w="1084"/>
      </w:tblGrid>
      <w:tr w:rsidR="008020D7" w:rsidRPr="00831050" w:rsidTr="008020D7">
        <w:tc>
          <w:tcPr>
            <w:tcW w:w="328" w:type="pct"/>
            <w:vMerge w:val="restart"/>
            <w:shd w:val="clear" w:color="auto" w:fill="auto"/>
            <w:textDirection w:val="btLr"/>
          </w:tcPr>
          <w:p w:rsidR="008020D7" w:rsidRPr="00831050" w:rsidRDefault="008020D7" w:rsidP="008020D7">
            <w:pPr>
              <w:ind w:left="113" w:right="113"/>
            </w:pPr>
            <w:r w:rsidRPr="00831050">
              <w:rPr>
                <w:sz w:val="20"/>
              </w:rPr>
              <w:t>A child with a hearing need may:</w:t>
            </w:r>
          </w:p>
        </w:tc>
        <w:tc>
          <w:tcPr>
            <w:tcW w:w="3559" w:type="pct"/>
            <w:shd w:val="clear" w:color="auto" w:fill="auto"/>
          </w:tcPr>
          <w:p w:rsidR="008020D7" w:rsidRDefault="008020D7" w:rsidP="008020D7">
            <w:pPr>
              <w:rPr>
                <w:b/>
                <w:i/>
              </w:rPr>
            </w:pPr>
          </w:p>
          <w:p w:rsidR="008020D7" w:rsidRPr="00097925" w:rsidRDefault="008020D7" w:rsidP="008020D7">
            <w:pPr>
              <w:rPr>
                <w:b/>
                <w:i/>
              </w:rPr>
            </w:pPr>
            <w:r w:rsidRPr="00097925">
              <w:rPr>
                <w:b/>
                <w:i/>
              </w:rPr>
              <w:t>A child with a hearing loss may:</w:t>
            </w:r>
          </w:p>
        </w:tc>
        <w:tc>
          <w:tcPr>
            <w:tcW w:w="547" w:type="pct"/>
            <w:shd w:val="clear" w:color="auto" w:fill="auto"/>
          </w:tcPr>
          <w:p w:rsidR="008020D7" w:rsidRPr="00831050" w:rsidRDefault="008020D7" w:rsidP="008020D7">
            <w:r w:rsidRPr="00831050">
              <w:t>Date &amp; year gp</w:t>
            </w:r>
          </w:p>
        </w:tc>
        <w:tc>
          <w:tcPr>
            <w:tcW w:w="566" w:type="pct"/>
            <w:shd w:val="clear" w:color="auto" w:fill="auto"/>
          </w:tcPr>
          <w:p w:rsidR="008020D7" w:rsidRPr="00831050" w:rsidRDefault="008020D7" w:rsidP="008020D7">
            <w:r w:rsidRPr="00831050">
              <w:t>Date &amp; year gp</w:t>
            </w:r>
          </w:p>
        </w:tc>
      </w:tr>
      <w:tr w:rsidR="008020D7" w:rsidRPr="00831050" w:rsidTr="008020D7">
        <w:tc>
          <w:tcPr>
            <w:tcW w:w="328" w:type="pct"/>
            <w:vMerge/>
            <w:shd w:val="clear" w:color="auto" w:fill="auto"/>
          </w:tcPr>
          <w:p w:rsidR="008020D7" w:rsidRPr="00831050" w:rsidRDefault="008020D7" w:rsidP="008020D7"/>
        </w:tc>
        <w:tc>
          <w:tcPr>
            <w:tcW w:w="3559" w:type="pct"/>
            <w:shd w:val="clear" w:color="auto" w:fill="auto"/>
          </w:tcPr>
          <w:p w:rsidR="008020D7" w:rsidRPr="00831050" w:rsidRDefault="008020D7" w:rsidP="008020D7">
            <w:r>
              <w:t>f</w:t>
            </w:r>
            <w:r w:rsidRPr="00831050">
              <w:t>ind difficulty in expressing him/herself clearly</w:t>
            </w:r>
          </w:p>
        </w:tc>
        <w:tc>
          <w:tcPr>
            <w:tcW w:w="547" w:type="pct"/>
            <w:shd w:val="clear" w:color="auto" w:fill="auto"/>
          </w:tcPr>
          <w:p w:rsidR="008020D7" w:rsidRPr="00831050" w:rsidRDefault="008020D7" w:rsidP="008020D7"/>
        </w:tc>
        <w:tc>
          <w:tcPr>
            <w:tcW w:w="566" w:type="pct"/>
            <w:shd w:val="clear" w:color="auto" w:fill="auto"/>
          </w:tcPr>
          <w:p w:rsidR="008020D7" w:rsidRPr="00831050" w:rsidRDefault="008020D7" w:rsidP="008020D7"/>
        </w:tc>
      </w:tr>
      <w:tr w:rsidR="008020D7" w:rsidRPr="00831050" w:rsidTr="008020D7">
        <w:tc>
          <w:tcPr>
            <w:tcW w:w="328" w:type="pct"/>
            <w:vMerge/>
            <w:shd w:val="clear" w:color="auto" w:fill="auto"/>
          </w:tcPr>
          <w:p w:rsidR="008020D7" w:rsidRPr="00831050" w:rsidRDefault="008020D7" w:rsidP="008020D7"/>
        </w:tc>
        <w:tc>
          <w:tcPr>
            <w:tcW w:w="3559" w:type="pct"/>
            <w:shd w:val="clear" w:color="auto" w:fill="auto"/>
          </w:tcPr>
          <w:p w:rsidR="008020D7" w:rsidRPr="00831050" w:rsidRDefault="008020D7" w:rsidP="008020D7">
            <w:r>
              <w:t>a</w:t>
            </w:r>
            <w:r w:rsidRPr="00831050">
              <w:t>ppear loud, raising his/her voice in conversation</w:t>
            </w:r>
          </w:p>
        </w:tc>
        <w:tc>
          <w:tcPr>
            <w:tcW w:w="547" w:type="pct"/>
            <w:shd w:val="clear" w:color="auto" w:fill="auto"/>
          </w:tcPr>
          <w:p w:rsidR="008020D7" w:rsidRPr="00831050" w:rsidRDefault="008020D7" w:rsidP="008020D7"/>
        </w:tc>
        <w:tc>
          <w:tcPr>
            <w:tcW w:w="566" w:type="pct"/>
            <w:shd w:val="clear" w:color="auto" w:fill="auto"/>
          </w:tcPr>
          <w:p w:rsidR="008020D7" w:rsidRPr="00831050" w:rsidRDefault="008020D7" w:rsidP="008020D7"/>
        </w:tc>
      </w:tr>
      <w:tr w:rsidR="008020D7" w:rsidRPr="00831050" w:rsidTr="008020D7">
        <w:tc>
          <w:tcPr>
            <w:tcW w:w="328" w:type="pct"/>
            <w:vMerge/>
            <w:shd w:val="clear" w:color="auto" w:fill="auto"/>
          </w:tcPr>
          <w:p w:rsidR="008020D7" w:rsidRPr="00831050" w:rsidRDefault="008020D7" w:rsidP="008020D7"/>
        </w:tc>
        <w:tc>
          <w:tcPr>
            <w:tcW w:w="3559" w:type="pct"/>
            <w:shd w:val="clear" w:color="auto" w:fill="auto"/>
          </w:tcPr>
          <w:p w:rsidR="008020D7" w:rsidRPr="00831050" w:rsidRDefault="008020D7" w:rsidP="008020D7">
            <w:r>
              <w:t>e</w:t>
            </w:r>
            <w:r w:rsidRPr="00831050">
              <w:t>xperience difficulty when activities involve listening and following instructions</w:t>
            </w:r>
            <w:r>
              <w:t xml:space="preserve"> eg</w:t>
            </w:r>
            <w:r w:rsidRPr="00831050">
              <w:t xml:space="preserve"> appears to ignore, confuses the direction of sound, mishears</w:t>
            </w:r>
          </w:p>
        </w:tc>
        <w:tc>
          <w:tcPr>
            <w:tcW w:w="547" w:type="pct"/>
            <w:shd w:val="clear" w:color="auto" w:fill="auto"/>
          </w:tcPr>
          <w:p w:rsidR="008020D7" w:rsidRPr="00831050" w:rsidRDefault="008020D7" w:rsidP="008020D7"/>
        </w:tc>
        <w:tc>
          <w:tcPr>
            <w:tcW w:w="566" w:type="pct"/>
            <w:shd w:val="clear" w:color="auto" w:fill="auto"/>
          </w:tcPr>
          <w:p w:rsidR="008020D7" w:rsidRPr="00831050" w:rsidRDefault="008020D7" w:rsidP="008020D7"/>
        </w:tc>
      </w:tr>
      <w:tr w:rsidR="008020D7" w:rsidRPr="00831050" w:rsidTr="008020D7">
        <w:tc>
          <w:tcPr>
            <w:tcW w:w="328" w:type="pct"/>
            <w:vMerge/>
            <w:shd w:val="clear" w:color="auto" w:fill="auto"/>
          </w:tcPr>
          <w:p w:rsidR="008020D7" w:rsidRPr="00831050" w:rsidRDefault="008020D7" w:rsidP="008020D7"/>
        </w:tc>
        <w:tc>
          <w:tcPr>
            <w:tcW w:w="3559" w:type="pct"/>
            <w:shd w:val="clear" w:color="auto" w:fill="auto"/>
          </w:tcPr>
          <w:p w:rsidR="008020D7" w:rsidRPr="00831050" w:rsidRDefault="008020D7" w:rsidP="008020D7">
            <w:r>
              <w:t>o</w:t>
            </w:r>
            <w:r w:rsidRPr="00831050">
              <w:t>ften ask for clarification or repetition particularly in noisy environments or where the speaker cannot be seen</w:t>
            </w:r>
          </w:p>
        </w:tc>
        <w:tc>
          <w:tcPr>
            <w:tcW w:w="547" w:type="pct"/>
            <w:shd w:val="clear" w:color="auto" w:fill="auto"/>
          </w:tcPr>
          <w:p w:rsidR="008020D7" w:rsidRPr="00831050" w:rsidRDefault="008020D7" w:rsidP="008020D7"/>
        </w:tc>
        <w:tc>
          <w:tcPr>
            <w:tcW w:w="566" w:type="pct"/>
            <w:shd w:val="clear" w:color="auto" w:fill="auto"/>
          </w:tcPr>
          <w:p w:rsidR="008020D7" w:rsidRPr="00831050" w:rsidRDefault="008020D7" w:rsidP="008020D7"/>
        </w:tc>
      </w:tr>
      <w:tr w:rsidR="008020D7" w:rsidRPr="00831050" w:rsidTr="008020D7">
        <w:tc>
          <w:tcPr>
            <w:tcW w:w="328" w:type="pct"/>
            <w:vMerge/>
            <w:shd w:val="clear" w:color="auto" w:fill="auto"/>
          </w:tcPr>
          <w:p w:rsidR="008020D7" w:rsidRPr="00831050" w:rsidRDefault="008020D7" w:rsidP="008020D7"/>
        </w:tc>
        <w:tc>
          <w:tcPr>
            <w:tcW w:w="3559" w:type="pct"/>
            <w:shd w:val="clear" w:color="auto" w:fill="auto"/>
          </w:tcPr>
          <w:p w:rsidR="008020D7" w:rsidRPr="00831050" w:rsidRDefault="008020D7" w:rsidP="008020D7">
            <w:r>
              <w:t>b</w:t>
            </w:r>
            <w:r w:rsidRPr="00831050">
              <w:t>e more physical and use less language than peers in play activities</w:t>
            </w:r>
          </w:p>
        </w:tc>
        <w:tc>
          <w:tcPr>
            <w:tcW w:w="547" w:type="pct"/>
            <w:shd w:val="clear" w:color="auto" w:fill="auto"/>
          </w:tcPr>
          <w:p w:rsidR="008020D7" w:rsidRPr="00831050" w:rsidRDefault="008020D7" w:rsidP="008020D7"/>
        </w:tc>
        <w:tc>
          <w:tcPr>
            <w:tcW w:w="566" w:type="pct"/>
            <w:shd w:val="clear" w:color="auto" w:fill="auto"/>
          </w:tcPr>
          <w:p w:rsidR="008020D7" w:rsidRPr="00831050" w:rsidRDefault="008020D7" w:rsidP="008020D7"/>
        </w:tc>
      </w:tr>
      <w:tr w:rsidR="008020D7" w:rsidRPr="00831050" w:rsidTr="008020D7">
        <w:tc>
          <w:tcPr>
            <w:tcW w:w="328" w:type="pct"/>
            <w:vMerge/>
            <w:shd w:val="clear" w:color="auto" w:fill="auto"/>
          </w:tcPr>
          <w:p w:rsidR="008020D7" w:rsidRPr="00831050" w:rsidRDefault="008020D7" w:rsidP="008020D7"/>
        </w:tc>
        <w:tc>
          <w:tcPr>
            <w:tcW w:w="3559" w:type="pct"/>
            <w:shd w:val="clear" w:color="auto" w:fill="auto"/>
          </w:tcPr>
          <w:p w:rsidR="008020D7" w:rsidRPr="00831050" w:rsidRDefault="008020D7" w:rsidP="008020D7">
            <w:r>
              <w:t>f</w:t>
            </w:r>
            <w:r w:rsidRPr="00831050">
              <w:t>ind it difficult to sustain concentration and become tired easily</w:t>
            </w:r>
            <w:r>
              <w:t>.</w:t>
            </w:r>
          </w:p>
        </w:tc>
        <w:tc>
          <w:tcPr>
            <w:tcW w:w="547" w:type="pct"/>
            <w:shd w:val="clear" w:color="auto" w:fill="auto"/>
          </w:tcPr>
          <w:p w:rsidR="008020D7" w:rsidRPr="00831050" w:rsidRDefault="008020D7" w:rsidP="008020D7"/>
        </w:tc>
        <w:tc>
          <w:tcPr>
            <w:tcW w:w="566" w:type="pct"/>
            <w:shd w:val="clear" w:color="auto" w:fill="auto"/>
          </w:tcPr>
          <w:p w:rsidR="008020D7" w:rsidRPr="00831050" w:rsidRDefault="008020D7" w:rsidP="008020D7"/>
        </w:tc>
      </w:tr>
      <w:tr w:rsidR="008020D7" w:rsidRPr="00831050" w:rsidTr="008020D7">
        <w:tc>
          <w:tcPr>
            <w:tcW w:w="328" w:type="pct"/>
            <w:vMerge w:val="restart"/>
            <w:shd w:val="clear" w:color="auto" w:fill="auto"/>
            <w:textDirection w:val="btLr"/>
          </w:tcPr>
          <w:p w:rsidR="008020D7" w:rsidRPr="00831050" w:rsidRDefault="008020D7" w:rsidP="008020D7">
            <w:pPr>
              <w:ind w:left="113" w:right="113"/>
            </w:pPr>
            <w:r w:rsidRPr="00831050">
              <w:t xml:space="preserve"> The child needs support for some of the following:</w:t>
            </w:r>
          </w:p>
        </w:tc>
        <w:tc>
          <w:tcPr>
            <w:tcW w:w="3559" w:type="pct"/>
            <w:shd w:val="clear" w:color="auto" w:fill="auto"/>
          </w:tcPr>
          <w:p w:rsidR="008020D7" w:rsidRPr="00831050" w:rsidRDefault="008020D7" w:rsidP="008020D7"/>
          <w:p w:rsidR="008020D7" w:rsidRPr="00A554C3" w:rsidRDefault="008020D7" w:rsidP="008020D7">
            <w:pPr>
              <w:rPr>
                <w:b/>
                <w:i/>
              </w:rPr>
            </w:pPr>
            <w:r w:rsidRPr="00A554C3">
              <w:rPr>
                <w:b/>
                <w:i/>
              </w:rPr>
              <w:t>The child needs support for some of the following:</w:t>
            </w:r>
          </w:p>
        </w:tc>
        <w:tc>
          <w:tcPr>
            <w:tcW w:w="547" w:type="pct"/>
            <w:shd w:val="clear" w:color="auto" w:fill="auto"/>
          </w:tcPr>
          <w:p w:rsidR="008020D7" w:rsidRPr="00831050" w:rsidRDefault="008020D7" w:rsidP="008020D7"/>
        </w:tc>
        <w:tc>
          <w:tcPr>
            <w:tcW w:w="566" w:type="pct"/>
            <w:shd w:val="clear" w:color="auto" w:fill="auto"/>
          </w:tcPr>
          <w:p w:rsidR="008020D7" w:rsidRPr="00831050" w:rsidRDefault="008020D7" w:rsidP="008020D7"/>
        </w:tc>
      </w:tr>
      <w:tr w:rsidR="008020D7" w:rsidRPr="00831050" w:rsidTr="008020D7">
        <w:tc>
          <w:tcPr>
            <w:tcW w:w="328" w:type="pct"/>
            <w:vMerge/>
            <w:shd w:val="clear" w:color="auto" w:fill="auto"/>
            <w:textDirection w:val="btLr"/>
          </w:tcPr>
          <w:p w:rsidR="008020D7" w:rsidRPr="00831050" w:rsidRDefault="008020D7" w:rsidP="008020D7">
            <w:pPr>
              <w:ind w:left="113" w:right="113"/>
            </w:pPr>
          </w:p>
        </w:tc>
        <w:tc>
          <w:tcPr>
            <w:tcW w:w="3559" w:type="pct"/>
            <w:shd w:val="clear" w:color="auto" w:fill="auto"/>
          </w:tcPr>
          <w:p w:rsidR="008020D7" w:rsidRPr="00831050" w:rsidRDefault="008020D7" w:rsidP="008020D7"/>
          <w:p w:rsidR="008020D7" w:rsidRPr="00831050" w:rsidRDefault="008020D7" w:rsidP="008020D7">
            <w:r>
              <w:t>l</w:t>
            </w:r>
            <w:r w:rsidRPr="00831050">
              <w:t>isten</w:t>
            </w:r>
            <w:r>
              <w:t>ing</w:t>
            </w:r>
            <w:r w:rsidRPr="00831050">
              <w:t xml:space="preserve"> in a small group or the whole class</w:t>
            </w:r>
          </w:p>
        </w:tc>
        <w:tc>
          <w:tcPr>
            <w:tcW w:w="547" w:type="pct"/>
            <w:shd w:val="clear" w:color="auto" w:fill="auto"/>
          </w:tcPr>
          <w:p w:rsidR="008020D7" w:rsidRPr="00831050" w:rsidRDefault="008020D7" w:rsidP="008020D7"/>
        </w:tc>
        <w:tc>
          <w:tcPr>
            <w:tcW w:w="566" w:type="pct"/>
            <w:shd w:val="clear" w:color="auto" w:fill="auto"/>
          </w:tcPr>
          <w:p w:rsidR="008020D7" w:rsidRPr="00831050" w:rsidRDefault="008020D7" w:rsidP="008020D7"/>
        </w:tc>
      </w:tr>
      <w:tr w:rsidR="008020D7" w:rsidRPr="00831050" w:rsidTr="008020D7">
        <w:tc>
          <w:tcPr>
            <w:tcW w:w="328" w:type="pct"/>
            <w:vMerge/>
            <w:shd w:val="clear" w:color="auto" w:fill="auto"/>
          </w:tcPr>
          <w:p w:rsidR="008020D7" w:rsidRPr="00831050" w:rsidRDefault="008020D7" w:rsidP="008020D7"/>
        </w:tc>
        <w:tc>
          <w:tcPr>
            <w:tcW w:w="3559" w:type="pct"/>
            <w:shd w:val="clear" w:color="auto" w:fill="auto"/>
          </w:tcPr>
          <w:p w:rsidR="008020D7" w:rsidRPr="00831050" w:rsidRDefault="008020D7" w:rsidP="008020D7"/>
          <w:p w:rsidR="008020D7" w:rsidRPr="00831050" w:rsidRDefault="008020D7" w:rsidP="008020D7">
            <w:r>
              <w:t>articulating</w:t>
            </w:r>
            <w:r w:rsidRPr="00831050">
              <w:t xml:space="preserve"> words clearly</w:t>
            </w:r>
          </w:p>
        </w:tc>
        <w:tc>
          <w:tcPr>
            <w:tcW w:w="547" w:type="pct"/>
            <w:shd w:val="clear" w:color="auto" w:fill="auto"/>
          </w:tcPr>
          <w:p w:rsidR="008020D7" w:rsidRPr="00831050" w:rsidRDefault="008020D7" w:rsidP="008020D7"/>
        </w:tc>
        <w:tc>
          <w:tcPr>
            <w:tcW w:w="566" w:type="pct"/>
            <w:shd w:val="clear" w:color="auto" w:fill="auto"/>
          </w:tcPr>
          <w:p w:rsidR="008020D7" w:rsidRPr="00831050" w:rsidRDefault="008020D7" w:rsidP="008020D7"/>
        </w:tc>
      </w:tr>
      <w:tr w:rsidR="008020D7" w:rsidRPr="00831050" w:rsidTr="008020D7">
        <w:tc>
          <w:tcPr>
            <w:tcW w:w="328" w:type="pct"/>
            <w:vMerge/>
            <w:shd w:val="clear" w:color="auto" w:fill="auto"/>
          </w:tcPr>
          <w:p w:rsidR="008020D7" w:rsidRPr="00831050" w:rsidRDefault="008020D7" w:rsidP="008020D7"/>
        </w:tc>
        <w:tc>
          <w:tcPr>
            <w:tcW w:w="3559" w:type="pct"/>
            <w:shd w:val="clear" w:color="auto" w:fill="auto"/>
          </w:tcPr>
          <w:p w:rsidR="008020D7" w:rsidRPr="00831050" w:rsidRDefault="008020D7" w:rsidP="008020D7">
            <w:r>
              <w:t>making</w:t>
            </w:r>
            <w:r w:rsidRPr="00831050">
              <w:t xml:space="preserve"> him/herself understood by an adult (this may lead to frustration or withdrawn behaviour)</w:t>
            </w:r>
          </w:p>
        </w:tc>
        <w:tc>
          <w:tcPr>
            <w:tcW w:w="547" w:type="pct"/>
            <w:shd w:val="clear" w:color="auto" w:fill="auto"/>
          </w:tcPr>
          <w:p w:rsidR="008020D7" w:rsidRPr="00831050" w:rsidRDefault="008020D7" w:rsidP="008020D7"/>
        </w:tc>
        <w:tc>
          <w:tcPr>
            <w:tcW w:w="566" w:type="pct"/>
            <w:shd w:val="clear" w:color="auto" w:fill="auto"/>
          </w:tcPr>
          <w:p w:rsidR="008020D7" w:rsidRPr="00831050" w:rsidRDefault="008020D7" w:rsidP="008020D7"/>
        </w:tc>
      </w:tr>
      <w:tr w:rsidR="008020D7" w:rsidRPr="00831050" w:rsidTr="008020D7">
        <w:tc>
          <w:tcPr>
            <w:tcW w:w="328" w:type="pct"/>
            <w:vMerge/>
            <w:shd w:val="clear" w:color="auto" w:fill="auto"/>
          </w:tcPr>
          <w:p w:rsidR="008020D7" w:rsidRPr="00831050" w:rsidRDefault="008020D7" w:rsidP="008020D7"/>
        </w:tc>
        <w:tc>
          <w:tcPr>
            <w:tcW w:w="3559" w:type="pct"/>
            <w:shd w:val="clear" w:color="auto" w:fill="auto"/>
          </w:tcPr>
          <w:p w:rsidR="008020D7" w:rsidRPr="00831050" w:rsidRDefault="008020D7" w:rsidP="008020D7">
            <w:r>
              <w:t>a</w:t>
            </w:r>
            <w:r w:rsidRPr="00831050">
              <w:t xml:space="preserve">spects of learning and development related to language/verbal skills, eg to expand vocabulary </w:t>
            </w:r>
          </w:p>
        </w:tc>
        <w:tc>
          <w:tcPr>
            <w:tcW w:w="547" w:type="pct"/>
            <w:shd w:val="clear" w:color="auto" w:fill="auto"/>
          </w:tcPr>
          <w:p w:rsidR="008020D7" w:rsidRPr="00831050" w:rsidRDefault="008020D7" w:rsidP="008020D7"/>
        </w:tc>
        <w:tc>
          <w:tcPr>
            <w:tcW w:w="566" w:type="pct"/>
            <w:shd w:val="clear" w:color="auto" w:fill="auto"/>
          </w:tcPr>
          <w:p w:rsidR="008020D7" w:rsidRPr="00831050" w:rsidRDefault="008020D7" w:rsidP="008020D7"/>
        </w:tc>
      </w:tr>
      <w:tr w:rsidR="008020D7" w:rsidRPr="00831050" w:rsidTr="008020D7">
        <w:tc>
          <w:tcPr>
            <w:tcW w:w="328" w:type="pct"/>
            <w:vMerge/>
            <w:shd w:val="clear" w:color="auto" w:fill="auto"/>
          </w:tcPr>
          <w:p w:rsidR="008020D7" w:rsidRPr="00831050" w:rsidRDefault="008020D7" w:rsidP="008020D7"/>
        </w:tc>
        <w:tc>
          <w:tcPr>
            <w:tcW w:w="3559" w:type="pct"/>
            <w:shd w:val="clear" w:color="auto" w:fill="auto"/>
          </w:tcPr>
          <w:p w:rsidR="008020D7" w:rsidRPr="00831050" w:rsidRDefault="008020D7" w:rsidP="008020D7"/>
          <w:p w:rsidR="008020D7" w:rsidRPr="00831050" w:rsidRDefault="008020D7" w:rsidP="008020D7">
            <w:r>
              <w:t>d</w:t>
            </w:r>
            <w:r w:rsidRPr="00831050">
              <w:t>evelop</w:t>
            </w:r>
            <w:r>
              <w:t>ing</w:t>
            </w:r>
            <w:r w:rsidRPr="00831050">
              <w:t xml:space="preserve"> age appropriate language structures</w:t>
            </w:r>
          </w:p>
        </w:tc>
        <w:tc>
          <w:tcPr>
            <w:tcW w:w="547" w:type="pct"/>
            <w:shd w:val="clear" w:color="auto" w:fill="auto"/>
          </w:tcPr>
          <w:p w:rsidR="008020D7" w:rsidRPr="00831050" w:rsidRDefault="008020D7" w:rsidP="008020D7"/>
        </w:tc>
        <w:tc>
          <w:tcPr>
            <w:tcW w:w="566" w:type="pct"/>
            <w:shd w:val="clear" w:color="auto" w:fill="auto"/>
          </w:tcPr>
          <w:p w:rsidR="008020D7" w:rsidRPr="00831050" w:rsidRDefault="008020D7" w:rsidP="008020D7"/>
        </w:tc>
      </w:tr>
      <w:tr w:rsidR="008020D7" w:rsidRPr="00831050" w:rsidTr="008020D7">
        <w:tc>
          <w:tcPr>
            <w:tcW w:w="328" w:type="pct"/>
            <w:vMerge/>
            <w:shd w:val="clear" w:color="auto" w:fill="auto"/>
          </w:tcPr>
          <w:p w:rsidR="008020D7" w:rsidRPr="00831050" w:rsidRDefault="008020D7" w:rsidP="008020D7"/>
        </w:tc>
        <w:tc>
          <w:tcPr>
            <w:tcW w:w="3559" w:type="pct"/>
            <w:shd w:val="clear" w:color="auto" w:fill="auto"/>
          </w:tcPr>
          <w:p w:rsidR="008020D7" w:rsidRPr="00831050" w:rsidRDefault="008020D7" w:rsidP="008020D7"/>
          <w:p w:rsidR="008020D7" w:rsidRPr="00831050" w:rsidRDefault="008020D7" w:rsidP="008020D7">
            <w:r>
              <w:t>t</w:t>
            </w:r>
            <w:r w:rsidRPr="00831050">
              <w:t>o be confident in tackling new activities</w:t>
            </w:r>
          </w:p>
        </w:tc>
        <w:tc>
          <w:tcPr>
            <w:tcW w:w="547" w:type="pct"/>
            <w:shd w:val="clear" w:color="auto" w:fill="auto"/>
          </w:tcPr>
          <w:p w:rsidR="008020D7" w:rsidRPr="00831050" w:rsidRDefault="008020D7" w:rsidP="008020D7"/>
        </w:tc>
        <w:tc>
          <w:tcPr>
            <w:tcW w:w="566" w:type="pct"/>
            <w:shd w:val="clear" w:color="auto" w:fill="auto"/>
          </w:tcPr>
          <w:p w:rsidR="008020D7" w:rsidRPr="00831050" w:rsidRDefault="008020D7" w:rsidP="008020D7"/>
        </w:tc>
      </w:tr>
      <w:tr w:rsidR="008020D7" w:rsidRPr="00831050" w:rsidTr="008020D7">
        <w:tc>
          <w:tcPr>
            <w:tcW w:w="328" w:type="pct"/>
            <w:vMerge/>
            <w:shd w:val="clear" w:color="auto" w:fill="auto"/>
          </w:tcPr>
          <w:p w:rsidR="008020D7" w:rsidRPr="00831050" w:rsidRDefault="008020D7" w:rsidP="008020D7"/>
        </w:tc>
        <w:tc>
          <w:tcPr>
            <w:tcW w:w="3559" w:type="pct"/>
            <w:shd w:val="clear" w:color="auto" w:fill="auto"/>
          </w:tcPr>
          <w:p w:rsidR="008020D7" w:rsidRPr="00831050" w:rsidRDefault="008020D7" w:rsidP="008020D7"/>
          <w:p w:rsidR="008020D7" w:rsidRPr="00831050" w:rsidRDefault="008020D7" w:rsidP="008020D7">
            <w:r>
              <w:t>initiating</w:t>
            </w:r>
            <w:r w:rsidRPr="00831050">
              <w:t xml:space="preserve"> conversations with teachers or peers</w:t>
            </w:r>
          </w:p>
        </w:tc>
        <w:tc>
          <w:tcPr>
            <w:tcW w:w="547" w:type="pct"/>
            <w:shd w:val="clear" w:color="auto" w:fill="auto"/>
          </w:tcPr>
          <w:p w:rsidR="008020D7" w:rsidRPr="00831050" w:rsidRDefault="008020D7" w:rsidP="008020D7"/>
        </w:tc>
        <w:tc>
          <w:tcPr>
            <w:tcW w:w="566" w:type="pct"/>
            <w:shd w:val="clear" w:color="auto" w:fill="auto"/>
          </w:tcPr>
          <w:p w:rsidR="008020D7" w:rsidRPr="00831050" w:rsidRDefault="008020D7" w:rsidP="008020D7"/>
        </w:tc>
      </w:tr>
      <w:tr w:rsidR="008020D7" w:rsidRPr="00831050" w:rsidTr="008020D7">
        <w:tc>
          <w:tcPr>
            <w:tcW w:w="328" w:type="pct"/>
            <w:vMerge/>
            <w:shd w:val="clear" w:color="auto" w:fill="auto"/>
          </w:tcPr>
          <w:p w:rsidR="008020D7" w:rsidRPr="00831050" w:rsidRDefault="008020D7" w:rsidP="008020D7"/>
        </w:tc>
        <w:tc>
          <w:tcPr>
            <w:tcW w:w="3559" w:type="pct"/>
            <w:shd w:val="clear" w:color="auto" w:fill="auto"/>
          </w:tcPr>
          <w:p w:rsidR="008020D7" w:rsidRPr="00831050" w:rsidRDefault="008020D7" w:rsidP="008020D7"/>
          <w:p w:rsidR="008020D7" w:rsidRPr="00831050" w:rsidRDefault="008020D7" w:rsidP="008020D7">
            <w:r w:rsidRPr="00831050">
              <w:t>follow</w:t>
            </w:r>
            <w:r>
              <w:t>ing</w:t>
            </w:r>
            <w:r w:rsidRPr="00831050">
              <w:t xml:space="preserve"> whole class introductions and discussions</w:t>
            </w:r>
          </w:p>
        </w:tc>
        <w:tc>
          <w:tcPr>
            <w:tcW w:w="547" w:type="pct"/>
            <w:shd w:val="clear" w:color="auto" w:fill="auto"/>
          </w:tcPr>
          <w:p w:rsidR="008020D7" w:rsidRPr="00831050" w:rsidRDefault="008020D7" w:rsidP="008020D7"/>
        </w:tc>
        <w:tc>
          <w:tcPr>
            <w:tcW w:w="566" w:type="pct"/>
            <w:shd w:val="clear" w:color="auto" w:fill="auto"/>
          </w:tcPr>
          <w:p w:rsidR="008020D7" w:rsidRPr="00831050" w:rsidRDefault="008020D7" w:rsidP="008020D7"/>
        </w:tc>
      </w:tr>
      <w:tr w:rsidR="008020D7" w:rsidRPr="00831050" w:rsidTr="008020D7">
        <w:tc>
          <w:tcPr>
            <w:tcW w:w="328" w:type="pct"/>
            <w:vMerge/>
            <w:shd w:val="clear" w:color="auto" w:fill="auto"/>
          </w:tcPr>
          <w:p w:rsidR="008020D7" w:rsidRPr="00831050" w:rsidRDefault="008020D7" w:rsidP="008020D7"/>
        </w:tc>
        <w:tc>
          <w:tcPr>
            <w:tcW w:w="3559" w:type="pct"/>
            <w:shd w:val="clear" w:color="auto" w:fill="auto"/>
          </w:tcPr>
          <w:p w:rsidR="008020D7" w:rsidRPr="00831050" w:rsidRDefault="008020D7" w:rsidP="008020D7"/>
          <w:p w:rsidR="008020D7" w:rsidRPr="00831050" w:rsidRDefault="008020D7" w:rsidP="008020D7">
            <w:r w:rsidRPr="00831050">
              <w:t>sustain</w:t>
            </w:r>
            <w:r>
              <w:t>ing</w:t>
            </w:r>
            <w:r w:rsidRPr="00831050">
              <w:t xml:space="preserve"> concentration in a small group or the whole class</w:t>
            </w:r>
          </w:p>
        </w:tc>
        <w:tc>
          <w:tcPr>
            <w:tcW w:w="547" w:type="pct"/>
            <w:shd w:val="clear" w:color="auto" w:fill="auto"/>
          </w:tcPr>
          <w:p w:rsidR="008020D7" w:rsidRPr="00831050" w:rsidRDefault="008020D7" w:rsidP="008020D7"/>
        </w:tc>
        <w:tc>
          <w:tcPr>
            <w:tcW w:w="566" w:type="pct"/>
            <w:shd w:val="clear" w:color="auto" w:fill="auto"/>
          </w:tcPr>
          <w:p w:rsidR="008020D7" w:rsidRPr="00831050" w:rsidRDefault="008020D7" w:rsidP="008020D7"/>
        </w:tc>
      </w:tr>
      <w:tr w:rsidR="008020D7" w:rsidRPr="00831050" w:rsidTr="008020D7">
        <w:tc>
          <w:tcPr>
            <w:tcW w:w="328" w:type="pct"/>
            <w:vMerge/>
            <w:shd w:val="clear" w:color="auto" w:fill="auto"/>
          </w:tcPr>
          <w:p w:rsidR="008020D7" w:rsidRPr="00831050" w:rsidRDefault="008020D7" w:rsidP="008020D7"/>
        </w:tc>
        <w:tc>
          <w:tcPr>
            <w:tcW w:w="3559" w:type="pct"/>
            <w:shd w:val="clear" w:color="auto" w:fill="auto"/>
          </w:tcPr>
          <w:p w:rsidR="008020D7" w:rsidRPr="00831050" w:rsidRDefault="008020D7" w:rsidP="008020D7"/>
          <w:p w:rsidR="008020D7" w:rsidRPr="00831050" w:rsidRDefault="008020D7" w:rsidP="008020D7">
            <w:r>
              <w:t>managing</w:t>
            </w:r>
            <w:r w:rsidRPr="00831050">
              <w:t xml:space="preserve"> anxiety and/or frustration</w:t>
            </w:r>
          </w:p>
        </w:tc>
        <w:tc>
          <w:tcPr>
            <w:tcW w:w="547" w:type="pct"/>
            <w:shd w:val="clear" w:color="auto" w:fill="auto"/>
          </w:tcPr>
          <w:p w:rsidR="008020D7" w:rsidRPr="00831050" w:rsidRDefault="008020D7" w:rsidP="008020D7"/>
        </w:tc>
        <w:tc>
          <w:tcPr>
            <w:tcW w:w="566" w:type="pct"/>
            <w:shd w:val="clear" w:color="auto" w:fill="auto"/>
          </w:tcPr>
          <w:p w:rsidR="008020D7" w:rsidRPr="00831050" w:rsidRDefault="008020D7" w:rsidP="008020D7"/>
        </w:tc>
      </w:tr>
      <w:tr w:rsidR="008020D7" w:rsidRPr="00831050" w:rsidTr="008020D7">
        <w:tc>
          <w:tcPr>
            <w:tcW w:w="328" w:type="pct"/>
            <w:vMerge/>
            <w:shd w:val="clear" w:color="auto" w:fill="auto"/>
          </w:tcPr>
          <w:p w:rsidR="008020D7" w:rsidRPr="00831050" w:rsidRDefault="008020D7" w:rsidP="008020D7"/>
        </w:tc>
        <w:tc>
          <w:tcPr>
            <w:tcW w:w="3559" w:type="pct"/>
            <w:shd w:val="clear" w:color="auto" w:fill="auto"/>
          </w:tcPr>
          <w:p w:rsidR="008020D7" w:rsidRPr="00831050" w:rsidRDefault="008020D7" w:rsidP="008020D7"/>
          <w:p w:rsidR="008020D7" w:rsidRPr="00831050" w:rsidRDefault="008020D7" w:rsidP="008020D7">
            <w:r w:rsidRPr="00831050">
              <w:t>establish</w:t>
            </w:r>
            <w:r>
              <w:t>ing</w:t>
            </w:r>
            <w:r w:rsidRPr="00831050">
              <w:t xml:space="preserve"> and maintain</w:t>
            </w:r>
            <w:r>
              <w:t>ing</w:t>
            </w:r>
            <w:r w:rsidRPr="00831050">
              <w:t xml:space="preserve"> appropriate peer relationships</w:t>
            </w:r>
          </w:p>
        </w:tc>
        <w:tc>
          <w:tcPr>
            <w:tcW w:w="547" w:type="pct"/>
            <w:shd w:val="clear" w:color="auto" w:fill="auto"/>
          </w:tcPr>
          <w:p w:rsidR="008020D7" w:rsidRPr="00831050" w:rsidRDefault="008020D7" w:rsidP="008020D7"/>
        </w:tc>
        <w:tc>
          <w:tcPr>
            <w:tcW w:w="566" w:type="pct"/>
            <w:shd w:val="clear" w:color="auto" w:fill="auto"/>
          </w:tcPr>
          <w:p w:rsidR="008020D7" w:rsidRPr="00831050" w:rsidRDefault="008020D7" w:rsidP="008020D7"/>
        </w:tc>
      </w:tr>
      <w:tr w:rsidR="008020D7" w:rsidRPr="00831050" w:rsidTr="008020D7">
        <w:tc>
          <w:tcPr>
            <w:tcW w:w="328" w:type="pct"/>
            <w:vMerge/>
            <w:shd w:val="clear" w:color="auto" w:fill="auto"/>
          </w:tcPr>
          <w:p w:rsidR="008020D7" w:rsidRPr="00831050" w:rsidRDefault="008020D7" w:rsidP="008020D7"/>
        </w:tc>
        <w:tc>
          <w:tcPr>
            <w:tcW w:w="3559" w:type="pct"/>
            <w:shd w:val="clear" w:color="auto" w:fill="auto"/>
          </w:tcPr>
          <w:p w:rsidR="008020D7" w:rsidRPr="00831050" w:rsidRDefault="008020D7" w:rsidP="008020D7"/>
          <w:p w:rsidR="008020D7" w:rsidRPr="00831050" w:rsidRDefault="008020D7" w:rsidP="008020D7">
            <w:r w:rsidRPr="00831050">
              <w:t>build</w:t>
            </w:r>
            <w:r>
              <w:t>ing</w:t>
            </w:r>
            <w:r w:rsidRPr="00831050">
              <w:t xml:space="preserve"> </w:t>
            </w:r>
            <w:r w:rsidR="00B20F03" w:rsidRPr="00831050">
              <w:t>self-esteem</w:t>
            </w:r>
            <w:r>
              <w:t>.</w:t>
            </w:r>
          </w:p>
        </w:tc>
        <w:tc>
          <w:tcPr>
            <w:tcW w:w="547" w:type="pct"/>
            <w:shd w:val="clear" w:color="auto" w:fill="auto"/>
          </w:tcPr>
          <w:p w:rsidR="008020D7" w:rsidRPr="00831050" w:rsidRDefault="008020D7" w:rsidP="008020D7"/>
        </w:tc>
        <w:tc>
          <w:tcPr>
            <w:tcW w:w="566" w:type="pct"/>
            <w:shd w:val="clear" w:color="auto" w:fill="auto"/>
          </w:tcPr>
          <w:p w:rsidR="008020D7" w:rsidRPr="00831050" w:rsidRDefault="008020D7" w:rsidP="008020D7"/>
        </w:tc>
      </w:tr>
    </w:tbl>
    <w:p w:rsidR="008020D7" w:rsidRDefault="00F372D8" w:rsidP="008020D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285"/>
        <w:gridCol w:w="1103"/>
      </w:tblGrid>
      <w:tr w:rsidR="008020D7" w:rsidRPr="00382A09" w:rsidTr="00AD4A64">
        <w:tc>
          <w:tcPr>
            <w:tcW w:w="4424" w:type="pct"/>
            <w:gridSpan w:val="2"/>
            <w:shd w:val="clear" w:color="auto" w:fill="auto"/>
          </w:tcPr>
          <w:p w:rsidR="008020D7" w:rsidRPr="00382A09" w:rsidRDefault="008020D7" w:rsidP="008020D7">
            <w:pPr>
              <w:jc w:val="center"/>
              <w:rPr>
                <w:b/>
                <w:sz w:val="28"/>
                <w:szCs w:val="28"/>
              </w:rPr>
            </w:pPr>
            <w:r w:rsidRPr="00382A09">
              <w:rPr>
                <w:b/>
                <w:sz w:val="28"/>
                <w:szCs w:val="28"/>
              </w:rPr>
              <w:t>Assessment and planning</w:t>
            </w:r>
          </w:p>
        </w:tc>
        <w:tc>
          <w:tcPr>
            <w:tcW w:w="576" w:type="pct"/>
            <w:shd w:val="clear" w:color="auto" w:fill="auto"/>
          </w:tcPr>
          <w:p w:rsidR="008020D7" w:rsidRPr="00382A09" w:rsidRDefault="008020D7" w:rsidP="008020D7">
            <w:pPr>
              <w:rPr>
                <w:b/>
              </w:rPr>
            </w:pPr>
            <w:r w:rsidRPr="00382A09">
              <w:rPr>
                <w:b/>
              </w:rPr>
              <w:t>Date</w:t>
            </w:r>
          </w:p>
        </w:tc>
      </w:tr>
      <w:tr w:rsidR="008020D7" w:rsidRPr="00382A09" w:rsidTr="00AD4A64">
        <w:tc>
          <w:tcPr>
            <w:tcW w:w="4424" w:type="pct"/>
            <w:gridSpan w:val="2"/>
            <w:shd w:val="clear" w:color="auto" w:fill="auto"/>
          </w:tcPr>
          <w:p w:rsidR="00427B45" w:rsidRDefault="008020D7" w:rsidP="008020D7">
            <w:pPr>
              <w:ind w:left="180"/>
              <w:rPr>
                <w:rFonts w:cs="Arial"/>
              </w:rPr>
            </w:pPr>
            <w:r w:rsidRPr="00382A09">
              <w:t xml:space="preserve">If a child appears to have a hearing difficulty that has not been previously identified advice should be sought from the SENSS Hearing Impairment (HI) Team. </w:t>
            </w:r>
            <w:r w:rsidRPr="00382A09">
              <w:rPr>
                <w:rFonts w:cs="Arial"/>
              </w:rPr>
              <w:t xml:space="preserve">The SENSS (HI) Team will not usually become involved with a child unless a paediatric audiologist has first made an assessment. This is because there can be many reasons why a child may not appear to hear well and a formal hearing assessment is needed to ensure that the guidance offered to a setting is appropriate. </w:t>
            </w:r>
          </w:p>
          <w:p w:rsidR="00427B45" w:rsidRDefault="00427B45" w:rsidP="008020D7">
            <w:pPr>
              <w:ind w:left="180"/>
              <w:rPr>
                <w:rFonts w:cs="Arial"/>
              </w:rPr>
            </w:pPr>
          </w:p>
          <w:p w:rsidR="008020D7" w:rsidRPr="00382A09" w:rsidRDefault="008020D7" w:rsidP="008020D7">
            <w:pPr>
              <w:ind w:left="180"/>
            </w:pPr>
            <w:r w:rsidRPr="00382A09">
              <w:rPr>
                <w:rFonts w:cs="Arial"/>
              </w:rPr>
              <w:t>If a child has not been seen by the community paediatric audiology team or the audiology department at the Children’s Hospital, the first step is a GP referral to community paediatric audiology, based at the Children’s Hospital. Parents should be asked to discuss this with their child’s GP.</w:t>
            </w:r>
          </w:p>
          <w:p w:rsidR="008020D7" w:rsidRPr="00382A09" w:rsidRDefault="008020D7" w:rsidP="008020D7">
            <w:pPr>
              <w:ind w:left="360"/>
              <w:rPr>
                <w:rFonts w:cs="Arial"/>
              </w:rPr>
            </w:pPr>
          </w:p>
          <w:p w:rsidR="008020D7" w:rsidRDefault="008020D7" w:rsidP="008020D7">
            <w:pPr>
              <w:ind w:left="180"/>
              <w:rPr>
                <w:rFonts w:cs="Arial"/>
              </w:rPr>
            </w:pPr>
            <w:r w:rsidRPr="00382A09">
              <w:rPr>
                <w:rFonts w:cs="Arial"/>
              </w:rPr>
              <w:t>A referral to the SENSS (HI) Team for a child with a known hearing loss is usually made by a health service paediatric audiologist, for example, a member of the paediatric audiology team at the Children’s Hospital. Parental permission to share information is obtained before the referral is made. A referral from health to the SENSS (HI) Team will be made on confirmation that the child has:</w:t>
            </w:r>
          </w:p>
          <w:p w:rsidR="008020D7" w:rsidRPr="00382A09" w:rsidRDefault="008020D7" w:rsidP="008020D7">
            <w:pPr>
              <w:ind w:left="180"/>
              <w:rPr>
                <w:rFonts w:cs="Arial"/>
              </w:rPr>
            </w:pPr>
          </w:p>
          <w:p w:rsidR="008020D7" w:rsidRPr="00382A09" w:rsidRDefault="008020D7" w:rsidP="0094183D">
            <w:pPr>
              <w:numPr>
                <w:ilvl w:val="0"/>
                <w:numId w:val="46"/>
              </w:numPr>
              <w:rPr>
                <w:rFonts w:cs="Arial"/>
              </w:rPr>
            </w:pPr>
            <w:r w:rsidRPr="00382A09">
              <w:rPr>
                <w:rFonts w:cs="Arial"/>
              </w:rPr>
              <w:t xml:space="preserve">a permanent hearing loss </w:t>
            </w:r>
          </w:p>
          <w:p w:rsidR="008020D7" w:rsidRPr="00382A09" w:rsidRDefault="008020D7" w:rsidP="0094183D">
            <w:pPr>
              <w:numPr>
                <w:ilvl w:val="0"/>
                <w:numId w:val="46"/>
              </w:numPr>
              <w:rPr>
                <w:rFonts w:cs="Arial"/>
              </w:rPr>
            </w:pPr>
            <w:r w:rsidRPr="00382A09">
              <w:rPr>
                <w:rFonts w:cs="Arial"/>
              </w:rPr>
              <w:t xml:space="preserve">an ongoing temporary hearing loss that is likely to impact on his / her education. </w:t>
            </w:r>
          </w:p>
          <w:p w:rsidR="008020D7" w:rsidRPr="00382A09" w:rsidRDefault="008020D7" w:rsidP="008020D7">
            <w:pPr>
              <w:ind w:left="360"/>
              <w:rPr>
                <w:rFonts w:cs="Arial"/>
              </w:rPr>
            </w:pPr>
          </w:p>
          <w:p w:rsidR="008020D7" w:rsidRPr="00382A09" w:rsidRDefault="008020D7" w:rsidP="008020D7">
            <w:pPr>
              <w:ind w:left="180"/>
              <w:rPr>
                <w:rFonts w:cs="Arial"/>
              </w:rPr>
            </w:pPr>
            <w:r w:rsidRPr="00382A09">
              <w:t xml:space="preserve">The SENSS (HI) Team will undertake specialist assessment leading to a more specifically focused personal learning programme and give advice on measurement of pupil progress as well as degree of hearing loss, social development and linguistic level. This will include use of age appropriate SENSS (HI) assessment toolkit, including equipment and functional access assessments. </w:t>
            </w:r>
          </w:p>
        </w:tc>
        <w:tc>
          <w:tcPr>
            <w:tcW w:w="576" w:type="pct"/>
            <w:shd w:val="clear" w:color="auto" w:fill="auto"/>
          </w:tcPr>
          <w:p w:rsidR="008020D7" w:rsidRPr="00931143" w:rsidRDefault="008020D7" w:rsidP="008020D7"/>
        </w:tc>
      </w:tr>
      <w:tr w:rsidR="008020D7" w:rsidRPr="00382A09" w:rsidTr="00AD4A64">
        <w:tc>
          <w:tcPr>
            <w:tcW w:w="4424" w:type="pct"/>
            <w:gridSpan w:val="2"/>
            <w:shd w:val="clear" w:color="auto" w:fill="auto"/>
          </w:tcPr>
          <w:p w:rsidR="008020D7" w:rsidRPr="00382A09" w:rsidRDefault="008020D7" w:rsidP="008020D7">
            <w:pPr>
              <w:numPr>
                <w:ilvl w:val="0"/>
                <w:numId w:val="32"/>
              </w:numPr>
            </w:pPr>
            <w:r w:rsidRPr="00382A09">
              <w:t xml:space="preserve">It may also be appropriate to involve the Educational Psychology Service. </w:t>
            </w:r>
          </w:p>
        </w:tc>
        <w:tc>
          <w:tcPr>
            <w:tcW w:w="576" w:type="pct"/>
            <w:shd w:val="clear" w:color="auto" w:fill="auto"/>
          </w:tcPr>
          <w:p w:rsidR="008020D7" w:rsidRPr="00931143" w:rsidRDefault="008020D7" w:rsidP="008020D7"/>
        </w:tc>
      </w:tr>
      <w:tr w:rsidR="008020D7" w:rsidRPr="00382A09" w:rsidTr="00AD4A64">
        <w:tc>
          <w:tcPr>
            <w:tcW w:w="4424" w:type="pct"/>
            <w:gridSpan w:val="2"/>
            <w:shd w:val="clear" w:color="auto" w:fill="auto"/>
          </w:tcPr>
          <w:p w:rsidR="008020D7" w:rsidRPr="00382A09" w:rsidRDefault="008020D7" w:rsidP="008020D7">
            <w:pPr>
              <w:numPr>
                <w:ilvl w:val="0"/>
                <w:numId w:val="32"/>
              </w:numPr>
            </w:pPr>
            <w:r w:rsidRPr="00382A09">
              <w:t xml:space="preserve">It may also be appropriate to involve the Speech and Language Therapy </w:t>
            </w:r>
          </w:p>
          <w:p w:rsidR="008020D7" w:rsidRPr="00382A09" w:rsidRDefault="008020D7" w:rsidP="008020D7">
            <w:pPr>
              <w:ind w:left="72"/>
            </w:pPr>
            <w:r w:rsidRPr="00382A09">
              <w:t>Service (Integrated Therapies team).</w:t>
            </w:r>
          </w:p>
        </w:tc>
        <w:tc>
          <w:tcPr>
            <w:tcW w:w="576" w:type="pct"/>
            <w:shd w:val="clear" w:color="auto" w:fill="auto"/>
          </w:tcPr>
          <w:p w:rsidR="008020D7" w:rsidRPr="00931143" w:rsidRDefault="008020D7" w:rsidP="008020D7"/>
        </w:tc>
      </w:tr>
      <w:tr w:rsidR="008020D7" w:rsidRPr="00382A09" w:rsidTr="008020D7">
        <w:tc>
          <w:tcPr>
            <w:tcW w:w="5000" w:type="pct"/>
            <w:gridSpan w:val="3"/>
            <w:shd w:val="clear" w:color="auto" w:fill="auto"/>
          </w:tcPr>
          <w:p w:rsidR="008020D7" w:rsidRPr="00382A09" w:rsidRDefault="008020D7" w:rsidP="008020D7">
            <w:pPr>
              <w:tabs>
                <w:tab w:val="left" w:pos="0"/>
              </w:tabs>
              <w:ind w:left="72" w:hanging="72"/>
              <w:rPr>
                <w:b/>
              </w:rPr>
            </w:pPr>
            <w:r w:rsidRPr="00382A09">
              <w:rPr>
                <w:b/>
              </w:rPr>
              <w:t>Planning for a child with a hearing need will include:</w:t>
            </w:r>
          </w:p>
        </w:tc>
      </w:tr>
      <w:tr w:rsidR="008020D7" w:rsidRPr="00382A09" w:rsidTr="00AD4A64">
        <w:tc>
          <w:tcPr>
            <w:tcW w:w="4424" w:type="pct"/>
            <w:gridSpan w:val="2"/>
            <w:shd w:val="clear" w:color="auto" w:fill="auto"/>
          </w:tcPr>
          <w:p w:rsidR="008020D7" w:rsidRPr="00382A09" w:rsidRDefault="008020D7" w:rsidP="008020D7">
            <w:pPr>
              <w:numPr>
                <w:ilvl w:val="0"/>
                <w:numId w:val="30"/>
              </w:numPr>
              <w:tabs>
                <w:tab w:val="left" w:pos="0"/>
              </w:tabs>
            </w:pPr>
            <w:r w:rsidRPr="00382A09">
              <w:t>Joint planning with a teacher of the deaf from SENSS.</w:t>
            </w:r>
          </w:p>
        </w:tc>
        <w:tc>
          <w:tcPr>
            <w:tcW w:w="576" w:type="pct"/>
            <w:shd w:val="clear" w:color="auto" w:fill="auto"/>
          </w:tcPr>
          <w:p w:rsidR="008020D7" w:rsidRPr="00382A09" w:rsidRDefault="008020D7" w:rsidP="008020D7">
            <w:pPr>
              <w:tabs>
                <w:tab w:val="left" w:pos="0"/>
              </w:tabs>
              <w:ind w:left="72" w:hanging="72"/>
            </w:pPr>
          </w:p>
        </w:tc>
      </w:tr>
      <w:tr w:rsidR="008020D7" w:rsidRPr="00382A09" w:rsidTr="00AD4A64">
        <w:tc>
          <w:tcPr>
            <w:tcW w:w="4424" w:type="pct"/>
            <w:gridSpan w:val="2"/>
            <w:shd w:val="clear" w:color="auto" w:fill="auto"/>
          </w:tcPr>
          <w:p w:rsidR="008020D7" w:rsidRPr="00382A09" w:rsidRDefault="008020D7" w:rsidP="008020D7">
            <w:pPr>
              <w:numPr>
                <w:ilvl w:val="0"/>
                <w:numId w:val="30"/>
              </w:numPr>
              <w:tabs>
                <w:tab w:val="left" w:pos="0"/>
              </w:tabs>
            </w:pPr>
            <w:r w:rsidRPr="00382A09">
              <w:t>‘Thinking ahead’ about the planned learning each week and how the child with the hearing need will be supported to access it.</w:t>
            </w:r>
          </w:p>
        </w:tc>
        <w:tc>
          <w:tcPr>
            <w:tcW w:w="576" w:type="pct"/>
            <w:shd w:val="clear" w:color="auto" w:fill="auto"/>
          </w:tcPr>
          <w:p w:rsidR="008020D7" w:rsidRPr="00382A09" w:rsidRDefault="008020D7" w:rsidP="008020D7">
            <w:pPr>
              <w:tabs>
                <w:tab w:val="left" w:pos="0"/>
              </w:tabs>
              <w:ind w:left="72" w:hanging="72"/>
            </w:pPr>
          </w:p>
        </w:tc>
      </w:tr>
      <w:tr w:rsidR="008020D7" w:rsidRPr="00382A09" w:rsidTr="00AD4A64">
        <w:tc>
          <w:tcPr>
            <w:tcW w:w="4424" w:type="pct"/>
            <w:gridSpan w:val="2"/>
            <w:shd w:val="clear" w:color="auto" w:fill="auto"/>
          </w:tcPr>
          <w:p w:rsidR="008020D7" w:rsidRPr="00382A09" w:rsidRDefault="008020D7" w:rsidP="008020D7">
            <w:pPr>
              <w:numPr>
                <w:ilvl w:val="0"/>
                <w:numId w:val="30"/>
              </w:numPr>
              <w:tabs>
                <w:tab w:val="left" w:pos="0"/>
              </w:tabs>
            </w:pPr>
            <w:r w:rsidRPr="00382A09">
              <w:t>How background noise will be managed.</w:t>
            </w:r>
          </w:p>
        </w:tc>
        <w:tc>
          <w:tcPr>
            <w:tcW w:w="576" w:type="pct"/>
            <w:shd w:val="clear" w:color="auto" w:fill="auto"/>
          </w:tcPr>
          <w:p w:rsidR="008020D7" w:rsidRPr="00382A09" w:rsidRDefault="008020D7" w:rsidP="008020D7">
            <w:pPr>
              <w:tabs>
                <w:tab w:val="left" w:pos="0"/>
              </w:tabs>
              <w:ind w:left="72" w:hanging="72"/>
            </w:pPr>
          </w:p>
        </w:tc>
      </w:tr>
      <w:tr w:rsidR="008020D7" w:rsidRPr="00382A09" w:rsidTr="00AD4A64">
        <w:tc>
          <w:tcPr>
            <w:tcW w:w="4424" w:type="pct"/>
            <w:gridSpan w:val="2"/>
            <w:shd w:val="clear" w:color="auto" w:fill="auto"/>
          </w:tcPr>
          <w:p w:rsidR="008020D7" w:rsidRPr="00382A09" w:rsidRDefault="008020D7" w:rsidP="008020D7">
            <w:pPr>
              <w:numPr>
                <w:ilvl w:val="0"/>
                <w:numId w:val="19"/>
              </w:numPr>
              <w:tabs>
                <w:tab w:val="left" w:pos="0"/>
              </w:tabs>
            </w:pPr>
            <w:r w:rsidRPr="00382A09">
              <w:t>Any specialist adaptations to the learning environment that may be needed.</w:t>
            </w:r>
          </w:p>
        </w:tc>
        <w:tc>
          <w:tcPr>
            <w:tcW w:w="576" w:type="pct"/>
            <w:shd w:val="clear" w:color="auto" w:fill="auto"/>
          </w:tcPr>
          <w:p w:rsidR="008020D7" w:rsidRPr="00382A09" w:rsidRDefault="008020D7" w:rsidP="008020D7">
            <w:pPr>
              <w:tabs>
                <w:tab w:val="left" w:pos="0"/>
              </w:tabs>
              <w:ind w:left="72" w:hanging="72"/>
            </w:pPr>
          </w:p>
        </w:tc>
      </w:tr>
      <w:tr w:rsidR="008020D7" w:rsidRPr="00382A09" w:rsidTr="00AD4A64">
        <w:tc>
          <w:tcPr>
            <w:tcW w:w="4424" w:type="pct"/>
            <w:gridSpan w:val="2"/>
            <w:shd w:val="clear" w:color="auto" w:fill="auto"/>
          </w:tcPr>
          <w:p w:rsidR="008020D7" w:rsidRPr="00382A09" w:rsidRDefault="008020D7" w:rsidP="008020D7">
            <w:pPr>
              <w:numPr>
                <w:ilvl w:val="0"/>
                <w:numId w:val="19"/>
              </w:numPr>
              <w:tabs>
                <w:tab w:val="left" w:pos="0"/>
              </w:tabs>
            </w:pPr>
            <w:r w:rsidRPr="00382A09">
              <w:t xml:space="preserve">Any specialist equipment or resources, including Radio Systems, Sound Field Systems, </w:t>
            </w:r>
            <w:r w:rsidR="00AD4A64">
              <w:t xml:space="preserve">and/or </w:t>
            </w:r>
            <w:r w:rsidR="00B20F03" w:rsidRPr="00382A09">
              <w:t>ICT that</w:t>
            </w:r>
            <w:r w:rsidRPr="00382A09">
              <w:t xml:space="preserve"> may be needed for curriculum access.</w:t>
            </w:r>
          </w:p>
        </w:tc>
        <w:tc>
          <w:tcPr>
            <w:tcW w:w="576" w:type="pct"/>
            <w:shd w:val="clear" w:color="auto" w:fill="auto"/>
          </w:tcPr>
          <w:p w:rsidR="008020D7" w:rsidRPr="00382A09" w:rsidRDefault="008020D7" w:rsidP="008020D7">
            <w:pPr>
              <w:tabs>
                <w:tab w:val="left" w:pos="0"/>
              </w:tabs>
              <w:ind w:left="72" w:hanging="72"/>
            </w:pPr>
          </w:p>
        </w:tc>
      </w:tr>
      <w:tr w:rsidR="008020D7" w:rsidRPr="00382A09" w:rsidTr="00AD4A64">
        <w:tc>
          <w:tcPr>
            <w:tcW w:w="4424" w:type="pct"/>
            <w:gridSpan w:val="2"/>
            <w:shd w:val="clear" w:color="auto" w:fill="auto"/>
          </w:tcPr>
          <w:p w:rsidR="008020D7" w:rsidRPr="00382A09" w:rsidRDefault="008020D7" w:rsidP="008020D7">
            <w:pPr>
              <w:numPr>
                <w:ilvl w:val="0"/>
                <w:numId w:val="19"/>
              </w:numPr>
              <w:tabs>
                <w:tab w:val="left" w:pos="0"/>
              </w:tabs>
            </w:pPr>
            <w:r w:rsidRPr="00382A09">
              <w:t>The training and support needed for use and maintenance of equipment.</w:t>
            </w:r>
          </w:p>
        </w:tc>
        <w:tc>
          <w:tcPr>
            <w:tcW w:w="576" w:type="pct"/>
            <w:shd w:val="clear" w:color="auto" w:fill="auto"/>
          </w:tcPr>
          <w:p w:rsidR="008020D7" w:rsidRPr="00382A09" w:rsidRDefault="008020D7" w:rsidP="008020D7">
            <w:pPr>
              <w:tabs>
                <w:tab w:val="left" w:pos="0"/>
              </w:tabs>
              <w:ind w:left="72" w:hanging="72"/>
            </w:pPr>
          </w:p>
        </w:tc>
      </w:tr>
      <w:tr w:rsidR="008020D7" w:rsidRPr="00382A09" w:rsidTr="00AD4A64">
        <w:tc>
          <w:tcPr>
            <w:tcW w:w="4424" w:type="pct"/>
            <w:gridSpan w:val="2"/>
            <w:shd w:val="clear" w:color="auto" w:fill="auto"/>
          </w:tcPr>
          <w:p w:rsidR="008020D7" w:rsidRPr="00382A09" w:rsidRDefault="008020D7" w:rsidP="008020D7">
            <w:pPr>
              <w:numPr>
                <w:ilvl w:val="0"/>
                <w:numId w:val="19"/>
              </w:numPr>
              <w:tabs>
                <w:tab w:val="left" w:pos="0"/>
              </w:tabs>
            </w:pPr>
            <w:r w:rsidRPr="00382A09">
              <w:t>Risk assessments relating to any health and safety issues.</w:t>
            </w:r>
          </w:p>
        </w:tc>
        <w:tc>
          <w:tcPr>
            <w:tcW w:w="576" w:type="pct"/>
            <w:shd w:val="clear" w:color="auto" w:fill="auto"/>
          </w:tcPr>
          <w:p w:rsidR="008020D7" w:rsidRPr="00382A09" w:rsidRDefault="008020D7" w:rsidP="008020D7">
            <w:pPr>
              <w:tabs>
                <w:tab w:val="left" w:pos="0"/>
              </w:tabs>
              <w:ind w:left="72" w:hanging="72"/>
            </w:pPr>
          </w:p>
        </w:tc>
      </w:tr>
      <w:tr w:rsidR="008020D7" w:rsidRPr="00382A09" w:rsidTr="00AD4A64">
        <w:tc>
          <w:tcPr>
            <w:tcW w:w="4424" w:type="pct"/>
            <w:gridSpan w:val="2"/>
            <w:shd w:val="clear" w:color="auto" w:fill="auto"/>
          </w:tcPr>
          <w:p w:rsidR="008020D7" w:rsidRPr="00382A09" w:rsidRDefault="008020D7" w:rsidP="008020D7">
            <w:pPr>
              <w:numPr>
                <w:ilvl w:val="0"/>
                <w:numId w:val="19"/>
              </w:numPr>
              <w:tabs>
                <w:tab w:val="left" w:pos="0"/>
              </w:tabs>
            </w:pPr>
            <w:r w:rsidRPr="00382A09">
              <w:t>Access to individual or small group tuition for Personal Learning Plan targets.</w:t>
            </w:r>
          </w:p>
        </w:tc>
        <w:tc>
          <w:tcPr>
            <w:tcW w:w="576" w:type="pct"/>
            <w:shd w:val="clear" w:color="auto" w:fill="auto"/>
          </w:tcPr>
          <w:p w:rsidR="008020D7" w:rsidRPr="00382A09" w:rsidRDefault="008020D7" w:rsidP="008020D7">
            <w:pPr>
              <w:tabs>
                <w:tab w:val="left" w:pos="0"/>
              </w:tabs>
              <w:ind w:left="72" w:hanging="72"/>
            </w:pPr>
          </w:p>
        </w:tc>
      </w:tr>
      <w:tr w:rsidR="008020D7" w:rsidRPr="00382A09" w:rsidTr="00AD4A64">
        <w:tc>
          <w:tcPr>
            <w:tcW w:w="4424" w:type="pct"/>
            <w:gridSpan w:val="2"/>
            <w:shd w:val="clear" w:color="auto" w:fill="auto"/>
          </w:tcPr>
          <w:p w:rsidR="008020D7" w:rsidRPr="00382A09" w:rsidRDefault="008020D7" w:rsidP="008020D7">
            <w:pPr>
              <w:numPr>
                <w:ilvl w:val="0"/>
                <w:numId w:val="19"/>
              </w:numPr>
              <w:tabs>
                <w:tab w:val="left" w:pos="0"/>
              </w:tabs>
            </w:pPr>
            <w:r w:rsidRPr="00382A09">
              <w:t>The adult support that may be required for accessing learning.</w:t>
            </w:r>
          </w:p>
        </w:tc>
        <w:tc>
          <w:tcPr>
            <w:tcW w:w="576" w:type="pct"/>
            <w:shd w:val="clear" w:color="auto" w:fill="auto"/>
          </w:tcPr>
          <w:p w:rsidR="008020D7" w:rsidRPr="00382A09" w:rsidRDefault="008020D7" w:rsidP="008020D7">
            <w:pPr>
              <w:tabs>
                <w:tab w:val="left" w:pos="0"/>
              </w:tabs>
              <w:ind w:left="72" w:hanging="72"/>
            </w:pPr>
          </w:p>
        </w:tc>
      </w:tr>
      <w:tr w:rsidR="008020D7" w:rsidRPr="00382A09" w:rsidTr="00AD4A64">
        <w:tc>
          <w:tcPr>
            <w:tcW w:w="4424" w:type="pct"/>
            <w:gridSpan w:val="2"/>
            <w:shd w:val="clear" w:color="auto" w:fill="auto"/>
          </w:tcPr>
          <w:p w:rsidR="008020D7" w:rsidRPr="00382A09" w:rsidRDefault="008020D7" w:rsidP="008020D7">
            <w:pPr>
              <w:numPr>
                <w:ilvl w:val="0"/>
                <w:numId w:val="19"/>
              </w:numPr>
              <w:tabs>
                <w:tab w:val="left" w:pos="0"/>
              </w:tabs>
            </w:pPr>
            <w:r w:rsidRPr="00382A09">
              <w:t>The implementation of classroom strategies to ensure appropriate access to the language of the classroom.</w:t>
            </w:r>
          </w:p>
        </w:tc>
        <w:tc>
          <w:tcPr>
            <w:tcW w:w="576" w:type="pct"/>
            <w:shd w:val="clear" w:color="auto" w:fill="auto"/>
          </w:tcPr>
          <w:p w:rsidR="008020D7" w:rsidRPr="00382A09" w:rsidRDefault="008020D7" w:rsidP="008020D7">
            <w:pPr>
              <w:tabs>
                <w:tab w:val="left" w:pos="0"/>
              </w:tabs>
              <w:ind w:left="72" w:hanging="72"/>
            </w:pPr>
          </w:p>
        </w:tc>
      </w:tr>
      <w:tr w:rsidR="008020D7" w:rsidRPr="00382A09" w:rsidTr="00AD4A64">
        <w:tc>
          <w:tcPr>
            <w:tcW w:w="4424" w:type="pct"/>
            <w:gridSpan w:val="2"/>
            <w:shd w:val="clear" w:color="auto" w:fill="auto"/>
          </w:tcPr>
          <w:p w:rsidR="008020D7" w:rsidRPr="00382A09" w:rsidRDefault="008020D7" w:rsidP="008020D7">
            <w:pPr>
              <w:numPr>
                <w:ilvl w:val="0"/>
                <w:numId w:val="19"/>
              </w:numPr>
              <w:tabs>
                <w:tab w:val="left" w:pos="0"/>
              </w:tabs>
            </w:pPr>
            <w:r w:rsidRPr="00382A09">
              <w:t>Where the child will sit for particular activities.</w:t>
            </w:r>
          </w:p>
        </w:tc>
        <w:tc>
          <w:tcPr>
            <w:tcW w:w="576" w:type="pct"/>
            <w:shd w:val="clear" w:color="auto" w:fill="auto"/>
          </w:tcPr>
          <w:p w:rsidR="008020D7" w:rsidRPr="00382A09" w:rsidRDefault="008020D7" w:rsidP="008020D7">
            <w:pPr>
              <w:tabs>
                <w:tab w:val="left" w:pos="0"/>
              </w:tabs>
              <w:ind w:left="72" w:hanging="72"/>
            </w:pPr>
          </w:p>
        </w:tc>
      </w:tr>
      <w:tr w:rsidR="008020D7" w:rsidRPr="00382A09" w:rsidTr="00AD4A64">
        <w:tc>
          <w:tcPr>
            <w:tcW w:w="4424" w:type="pct"/>
            <w:gridSpan w:val="2"/>
            <w:shd w:val="clear" w:color="auto" w:fill="auto"/>
          </w:tcPr>
          <w:p w:rsidR="008020D7" w:rsidRPr="00382A09" w:rsidRDefault="008020D7" w:rsidP="008020D7">
            <w:pPr>
              <w:numPr>
                <w:ilvl w:val="0"/>
                <w:numId w:val="19"/>
              </w:numPr>
              <w:tabs>
                <w:tab w:val="left" w:pos="0"/>
              </w:tabs>
            </w:pPr>
            <w:r w:rsidRPr="00382A09">
              <w:t>Considering reasonable expectations in relation to the specific needs of the child, e.g. the time that may be taken to complete a task.</w:t>
            </w:r>
          </w:p>
        </w:tc>
        <w:tc>
          <w:tcPr>
            <w:tcW w:w="576" w:type="pct"/>
            <w:shd w:val="clear" w:color="auto" w:fill="auto"/>
          </w:tcPr>
          <w:p w:rsidR="008020D7" w:rsidRPr="00382A09" w:rsidRDefault="008020D7" w:rsidP="008020D7">
            <w:pPr>
              <w:tabs>
                <w:tab w:val="left" w:pos="0"/>
              </w:tabs>
              <w:ind w:left="72" w:hanging="72"/>
            </w:pPr>
          </w:p>
        </w:tc>
      </w:tr>
      <w:tr w:rsidR="008020D7" w:rsidRPr="00382A09" w:rsidTr="00AD4A64">
        <w:tc>
          <w:tcPr>
            <w:tcW w:w="4424" w:type="pct"/>
            <w:gridSpan w:val="2"/>
            <w:shd w:val="clear" w:color="auto" w:fill="auto"/>
          </w:tcPr>
          <w:p w:rsidR="008020D7" w:rsidRPr="00382A09" w:rsidRDefault="008020D7" w:rsidP="008020D7">
            <w:pPr>
              <w:numPr>
                <w:ilvl w:val="0"/>
                <w:numId w:val="19"/>
              </w:numPr>
              <w:tabs>
                <w:tab w:val="left" w:pos="0"/>
              </w:tabs>
            </w:pPr>
            <w:r w:rsidRPr="00382A09">
              <w:t>Ensuring there is a family focused, Team Around the Child and keyworking approach across the involved agencies.</w:t>
            </w:r>
          </w:p>
        </w:tc>
        <w:tc>
          <w:tcPr>
            <w:tcW w:w="576" w:type="pct"/>
            <w:shd w:val="clear" w:color="auto" w:fill="auto"/>
          </w:tcPr>
          <w:p w:rsidR="008020D7" w:rsidRPr="00382A09" w:rsidRDefault="008020D7" w:rsidP="008020D7">
            <w:pPr>
              <w:tabs>
                <w:tab w:val="left" w:pos="0"/>
              </w:tabs>
              <w:ind w:left="72" w:hanging="72"/>
            </w:pPr>
          </w:p>
        </w:tc>
      </w:tr>
      <w:tr w:rsidR="008020D7" w:rsidRPr="00382A09" w:rsidTr="00AD4A64">
        <w:tc>
          <w:tcPr>
            <w:tcW w:w="4424" w:type="pct"/>
            <w:gridSpan w:val="2"/>
            <w:shd w:val="clear" w:color="auto" w:fill="auto"/>
          </w:tcPr>
          <w:p w:rsidR="008020D7" w:rsidRPr="00382A09" w:rsidRDefault="008020D7" w:rsidP="008020D7">
            <w:pPr>
              <w:numPr>
                <w:ilvl w:val="0"/>
                <w:numId w:val="19"/>
              </w:numPr>
              <w:tabs>
                <w:tab w:val="left" w:pos="0"/>
              </w:tabs>
            </w:pPr>
            <w:r w:rsidRPr="00382A09">
              <w:t>Considering what support the ch</w:t>
            </w:r>
            <w:r>
              <w:t xml:space="preserve">ild may need to access </w:t>
            </w:r>
            <w:r w:rsidR="00427B45">
              <w:t xml:space="preserve">national tests and </w:t>
            </w:r>
            <w:r w:rsidRPr="00382A09">
              <w:t>assessments.</w:t>
            </w:r>
          </w:p>
        </w:tc>
        <w:tc>
          <w:tcPr>
            <w:tcW w:w="576" w:type="pct"/>
            <w:shd w:val="clear" w:color="auto" w:fill="auto"/>
          </w:tcPr>
          <w:p w:rsidR="008020D7" w:rsidRPr="00382A09" w:rsidRDefault="008020D7" w:rsidP="008020D7">
            <w:pPr>
              <w:tabs>
                <w:tab w:val="left" w:pos="0"/>
              </w:tabs>
              <w:ind w:left="72" w:hanging="72"/>
            </w:pPr>
          </w:p>
        </w:tc>
      </w:tr>
      <w:tr w:rsidR="008020D7" w:rsidRPr="00382A09" w:rsidTr="008020D7">
        <w:tc>
          <w:tcPr>
            <w:tcW w:w="5000" w:type="pct"/>
            <w:gridSpan w:val="3"/>
            <w:shd w:val="clear" w:color="auto" w:fill="auto"/>
          </w:tcPr>
          <w:p w:rsidR="008020D7" w:rsidRPr="00382A09" w:rsidRDefault="008020D7" w:rsidP="008020D7">
            <w:pPr>
              <w:tabs>
                <w:tab w:val="left" w:pos="0"/>
              </w:tabs>
              <w:jc w:val="center"/>
              <w:rPr>
                <w:b/>
                <w:sz w:val="28"/>
                <w:szCs w:val="28"/>
              </w:rPr>
            </w:pPr>
            <w:r w:rsidRPr="00382A09">
              <w:rPr>
                <w:b/>
                <w:sz w:val="28"/>
                <w:szCs w:val="28"/>
              </w:rPr>
              <w:t>Doing: strategies and resources</w:t>
            </w:r>
          </w:p>
        </w:tc>
      </w:tr>
      <w:tr w:rsidR="008020D7" w:rsidRPr="00382A09" w:rsidTr="008020D7">
        <w:tc>
          <w:tcPr>
            <w:tcW w:w="5000" w:type="pct"/>
            <w:gridSpan w:val="3"/>
            <w:shd w:val="clear" w:color="auto" w:fill="auto"/>
          </w:tcPr>
          <w:p w:rsidR="008020D7" w:rsidRPr="00382A09" w:rsidRDefault="008020D7" w:rsidP="008020D7">
            <w:pPr>
              <w:tabs>
                <w:tab w:val="left" w:pos="0"/>
              </w:tabs>
              <w:rPr>
                <w:b/>
              </w:rPr>
            </w:pPr>
            <w:r w:rsidRPr="00382A09">
              <w:rPr>
                <w:b/>
              </w:rPr>
              <w:t>The physical environment</w:t>
            </w:r>
          </w:p>
        </w:tc>
      </w:tr>
      <w:tr w:rsidR="008020D7" w:rsidRPr="00382A09" w:rsidTr="00AD4A64">
        <w:tc>
          <w:tcPr>
            <w:tcW w:w="4424" w:type="pct"/>
            <w:gridSpan w:val="2"/>
            <w:shd w:val="clear" w:color="auto" w:fill="auto"/>
          </w:tcPr>
          <w:p w:rsidR="008020D7" w:rsidRPr="00382A09" w:rsidRDefault="008020D7" w:rsidP="008020D7">
            <w:pPr>
              <w:numPr>
                <w:ilvl w:val="0"/>
                <w:numId w:val="17"/>
              </w:numPr>
            </w:pPr>
            <w:r w:rsidRPr="00382A09">
              <w:t xml:space="preserve">Access to a quiet withdrawal area should be available. </w:t>
            </w:r>
          </w:p>
        </w:tc>
        <w:tc>
          <w:tcPr>
            <w:tcW w:w="576" w:type="pct"/>
            <w:shd w:val="clear" w:color="auto" w:fill="auto"/>
          </w:tcPr>
          <w:p w:rsidR="008020D7" w:rsidRPr="00931143" w:rsidRDefault="008020D7" w:rsidP="00931143">
            <w:pPr>
              <w:tabs>
                <w:tab w:val="left" w:pos="0"/>
              </w:tabs>
            </w:pPr>
          </w:p>
        </w:tc>
      </w:tr>
      <w:tr w:rsidR="008020D7" w:rsidRPr="00382A09" w:rsidTr="00AD4A64">
        <w:tc>
          <w:tcPr>
            <w:tcW w:w="4424" w:type="pct"/>
            <w:gridSpan w:val="2"/>
            <w:shd w:val="clear" w:color="auto" w:fill="auto"/>
          </w:tcPr>
          <w:p w:rsidR="008020D7" w:rsidRPr="00382A09" w:rsidRDefault="008020D7" w:rsidP="008020D7">
            <w:pPr>
              <w:numPr>
                <w:ilvl w:val="0"/>
                <w:numId w:val="17"/>
              </w:numPr>
            </w:pPr>
            <w:r w:rsidRPr="00382A09">
              <w:t>Walls, ceilings and floors may need acoustic modifications.</w:t>
            </w:r>
          </w:p>
        </w:tc>
        <w:tc>
          <w:tcPr>
            <w:tcW w:w="576" w:type="pct"/>
            <w:shd w:val="clear" w:color="auto" w:fill="auto"/>
          </w:tcPr>
          <w:p w:rsidR="008020D7" w:rsidRPr="00931143" w:rsidRDefault="008020D7" w:rsidP="00931143">
            <w:pPr>
              <w:tabs>
                <w:tab w:val="left" w:pos="0"/>
              </w:tabs>
            </w:pPr>
          </w:p>
        </w:tc>
      </w:tr>
      <w:tr w:rsidR="008020D7" w:rsidRPr="00382A09" w:rsidTr="00AD4A64">
        <w:tc>
          <w:tcPr>
            <w:tcW w:w="4424" w:type="pct"/>
            <w:gridSpan w:val="2"/>
            <w:shd w:val="clear" w:color="auto" w:fill="auto"/>
          </w:tcPr>
          <w:p w:rsidR="008020D7" w:rsidRPr="00382A09" w:rsidRDefault="008020D7" w:rsidP="008020D7">
            <w:pPr>
              <w:numPr>
                <w:ilvl w:val="0"/>
                <w:numId w:val="17"/>
              </w:numPr>
            </w:pPr>
            <w:r w:rsidRPr="00382A09">
              <w:t>Access will be needed to appropriate audiological equipment e.g. hearing aid test box, Sound Field System, a Radio System.</w:t>
            </w:r>
          </w:p>
        </w:tc>
        <w:tc>
          <w:tcPr>
            <w:tcW w:w="576" w:type="pct"/>
            <w:shd w:val="clear" w:color="auto" w:fill="auto"/>
          </w:tcPr>
          <w:p w:rsidR="008020D7" w:rsidRPr="00931143" w:rsidRDefault="008020D7" w:rsidP="00931143">
            <w:pPr>
              <w:tabs>
                <w:tab w:val="left" w:pos="0"/>
              </w:tabs>
            </w:pPr>
          </w:p>
        </w:tc>
      </w:tr>
      <w:tr w:rsidR="008020D7" w:rsidRPr="00382A09" w:rsidTr="00AD4A64">
        <w:tc>
          <w:tcPr>
            <w:tcW w:w="4424" w:type="pct"/>
            <w:gridSpan w:val="2"/>
            <w:shd w:val="clear" w:color="auto" w:fill="auto"/>
          </w:tcPr>
          <w:p w:rsidR="008020D7" w:rsidRPr="00382A09" w:rsidRDefault="008020D7" w:rsidP="008020D7">
            <w:pPr>
              <w:numPr>
                <w:ilvl w:val="0"/>
                <w:numId w:val="17"/>
              </w:numPr>
            </w:pPr>
            <w:r w:rsidRPr="00382A09">
              <w:t>Support (usually by a TA) will be needed for management of all audiological equipment including a daily checking routine.</w:t>
            </w:r>
          </w:p>
        </w:tc>
        <w:tc>
          <w:tcPr>
            <w:tcW w:w="576" w:type="pct"/>
            <w:shd w:val="clear" w:color="auto" w:fill="auto"/>
          </w:tcPr>
          <w:p w:rsidR="008020D7" w:rsidRPr="00931143" w:rsidRDefault="008020D7" w:rsidP="00931143">
            <w:pPr>
              <w:tabs>
                <w:tab w:val="left" w:pos="0"/>
              </w:tabs>
            </w:pPr>
          </w:p>
        </w:tc>
      </w:tr>
      <w:tr w:rsidR="008020D7" w:rsidRPr="00382A09" w:rsidTr="00AD4A64">
        <w:tc>
          <w:tcPr>
            <w:tcW w:w="4424" w:type="pct"/>
            <w:gridSpan w:val="2"/>
            <w:shd w:val="clear" w:color="auto" w:fill="auto"/>
          </w:tcPr>
          <w:p w:rsidR="008020D7" w:rsidRPr="00382A09" w:rsidRDefault="008020D7" w:rsidP="008020D7">
            <w:pPr>
              <w:numPr>
                <w:ilvl w:val="0"/>
                <w:numId w:val="17"/>
              </w:numPr>
            </w:pPr>
            <w:r w:rsidRPr="00382A09">
              <w:t>Ensure good lighting.</w:t>
            </w:r>
          </w:p>
        </w:tc>
        <w:tc>
          <w:tcPr>
            <w:tcW w:w="576" w:type="pct"/>
            <w:shd w:val="clear" w:color="auto" w:fill="auto"/>
          </w:tcPr>
          <w:p w:rsidR="008020D7" w:rsidRPr="00931143" w:rsidRDefault="008020D7" w:rsidP="00931143">
            <w:pPr>
              <w:tabs>
                <w:tab w:val="left" w:pos="0"/>
              </w:tabs>
            </w:pPr>
          </w:p>
        </w:tc>
      </w:tr>
      <w:tr w:rsidR="008020D7" w:rsidRPr="00382A09" w:rsidTr="00AD4A64">
        <w:tc>
          <w:tcPr>
            <w:tcW w:w="4424" w:type="pct"/>
            <w:gridSpan w:val="2"/>
            <w:shd w:val="clear" w:color="auto" w:fill="auto"/>
          </w:tcPr>
          <w:p w:rsidR="008020D7" w:rsidRPr="00382A09" w:rsidRDefault="008020D7" w:rsidP="008020D7">
            <w:pPr>
              <w:numPr>
                <w:ilvl w:val="0"/>
                <w:numId w:val="17"/>
              </w:numPr>
            </w:pPr>
            <w:r w:rsidRPr="00382A09">
              <w:t>Sit the child where they can best see and hear the adult in whole class and group activities, as advised by the teacher of the deaf.</w:t>
            </w:r>
          </w:p>
        </w:tc>
        <w:tc>
          <w:tcPr>
            <w:tcW w:w="576" w:type="pct"/>
            <w:shd w:val="clear" w:color="auto" w:fill="auto"/>
          </w:tcPr>
          <w:p w:rsidR="008020D7" w:rsidRPr="00931143" w:rsidRDefault="008020D7" w:rsidP="00931143">
            <w:pPr>
              <w:tabs>
                <w:tab w:val="left" w:pos="0"/>
              </w:tabs>
            </w:pPr>
          </w:p>
        </w:tc>
      </w:tr>
      <w:tr w:rsidR="008020D7" w:rsidRPr="00382A09" w:rsidTr="00AD4A64">
        <w:tc>
          <w:tcPr>
            <w:tcW w:w="4424" w:type="pct"/>
            <w:gridSpan w:val="2"/>
            <w:shd w:val="clear" w:color="auto" w:fill="auto"/>
          </w:tcPr>
          <w:p w:rsidR="008020D7" w:rsidRPr="00382A09" w:rsidRDefault="008020D7" w:rsidP="008020D7">
            <w:pPr>
              <w:numPr>
                <w:ilvl w:val="0"/>
                <w:numId w:val="17"/>
              </w:numPr>
            </w:pPr>
            <w:r w:rsidRPr="00382A09">
              <w:t>Create a visually helpful environment: use classroom displays, word banks</w:t>
            </w:r>
            <w:r w:rsidR="00AD4A64">
              <w:t>, individual key word lists,</w:t>
            </w:r>
            <w:r w:rsidRPr="00382A09">
              <w:t xml:space="preserve"> and picture resources to support language and literacy learning.</w:t>
            </w:r>
          </w:p>
        </w:tc>
        <w:tc>
          <w:tcPr>
            <w:tcW w:w="576" w:type="pct"/>
            <w:shd w:val="clear" w:color="auto" w:fill="auto"/>
          </w:tcPr>
          <w:p w:rsidR="008020D7" w:rsidRPr="00931143" w:rsidRDefault="008020D7" w:rsidP="00931143">
            <w:pPr>
              <w:tabs>
                <w:tab w:val="left" w:pos="0"/>
              </w:tabs>
            </w:pPr>
          </w:p>
        </w:tc>
      </w:tr>
      <w:tr w:rsidR="008020D7" w:rsidRPr="00382A09" w:rsidTr="008020D7">
        <w:tc>
          <w:tcPr>
            <w:tcW w:w="5000" w:type="pct"/>
            <w:gridSpan w:val="3"/>
            <w:shd w:val="clear" w:color="auto" w:fill="auto"/>
          </w:tcPr>
          <w:p w:rsidR="008020D7" w:rsidRPr="00382A09" w:rsidRDefault="008020D7" w:rsidP="008020D7">
            <w:pPr>
              <w:ind w:left="72" w:hanging="72"/>
              <w:rPr>
                <w:b/>
              </w:rPr>
            </w:pPr>
            <w:r w:rsidRPr="00382A09">
              <w:rPr>
                <w:b/>
              </w:rPr>
              <w:t>Teaching and learning</w:t>
            </w:r>
          </w:p>
        </w:tc>
      </w:tr>
      <w:tr w:rsidR="008020D7" w:rsidRPr="00382A09" w:rsidTr="00AD4A64">
        <w:tc>
          <w:tcPr>
            <w:tcW w:w="4424" w:type="pct"/>
            <w:gridSpan w:val="2"/>
            <w:shd w:val="clear" w:color="auto" w:fill="auto"/>
          </w:tcPr>
          <w:p w:rsidR="008020D7" w:rsidRPr="00382A09" w:rsidRDefault="008020D7" w:rsidP="008020D7">
            <w:pPr>
              <w:numPr>
                <w:ilvl w:val="0"/>
                <w:numId w:val="20"/>
              </w:numPr>
            </w:pPr>
            <w:r w:rsidRPr="00382A09">
              <w:t>Use specialist materials and equipment including ICT to support personalised learning and reinforcement of previous learning.</w:t>
            </w:r>
          </w:p>
        </w:tc>
        <w:tc>
          <w:tcPr>
            <w:tcW w:w="576" w:type="pct"/>
            <w:shd w:val="clear" w:color="auto" w:fill="auto"/>
          </w:tcPr>
          <w:p w:rsidR="008020D7" w:rsidRPr="00931143" w:rsidRDefault="008020D7" w:rsidP="008020D7">
            <w:pPr>
              <w:ind w:left="72" w:hanging="72"/>
            </w:pPr>
          </w:p>
        </w:tc>
      </w:tr>
      <w:tr w:rsidR="008020D7" w:rsidRPr="00382A09" w:rsidTr="00AD4A64">
        <w:tc>
          <w:tcPr>
            <w:tcW w:w="4424" w:type="pct"/>
            <w:gridSpan w:val="2"/>
            <w:shd w:val="clear" w:color="auto" w:fill="auto"/>
          </w:tcPr>
          <w:p w:rsidR="008020D7" w:rsidRPr="00382A09" w:rsidRDefault="008020D7" w:rsidP="008020D7">
            <w:pPr>
              <w:numPr>
                <w:ilvl w:val="0"/>
                <w:numId w:val="20"/>
              </w:numPr>
            </w:pPr>
            <w:r w:rsidRPr="00382A09">
              <w:t>Use a range of auditory, visual and kinaesthetic approaches to learning.</w:t>
            </w:r>
          </w:p>
        </w:tc>
        <w:tc>
          <w:tcPr>
            <w:tcW w:w="576" w:type="pct"/>
            <w:shd w:val="clear" w:color="auto" w:fill="auto"/>
          </w:tcPr>
          <w:p w:rsidR="008020D7" w:rsidRPr="00931143" w:rsidRDefault="008020D7" w:rsidP="008020D7">
            <w:pPr>
              <w:ind w:left="72" w:hanging="72"/>
            </w:pPr>
          </w:p>
        </w:tc>
      </w:tr>
      <w:tr w:rsidR="008020D7" w:rsidRPr="00382A09" w:rsidTr="00AD4A64">
        <w:tc>
          <w:tcPr>
            <w:tcW w:w="4424" w:type="pct"/>
            <w:gridSpan w:val="2"/>
            <w:shd w:val="clear" w:color="auto" w:fill="auto"/>
          </w:tcPr>
          <w:p w:rsidR="008020D7" w:rsidRPr="00382A09" w:rsidRDefault="008020D7" w:rsidP="008020D7">
            <w:pPr>
              <w:numPr>
                <w:ilvl w:val="0"/>
                <w:numId w:val="20"/>
              </w:numPr>
              <w:rPr>
                <w:i/>
              </w:rPr>
            </w:pPr>
            <w:r w:rsidRPr="00382A09">
              <w:t>Ensure that equipment is used effectively and consistently.</w:t>
            </w:r>
          </w:p>
        </w:tc>
        <w:tc>
          <w:tcPr>
            <w:tcW w:w="576" w:type="pct"/>
            <w:shd w:val="clear" w:color="auto" w:fill="auto"/>
          </w:tcPr>
          <w:p w:rsidR="008020D7" w:rsidRPr="00931143" w:rsidRDefault="008020D7" w:rsidP="008020D7">
            <w:pPr>
              <w:ind w:left="72" w:hanging="72"/>
            </w:pPr>
          </w:p>
        </w:tc>
      </w:tr>
      <w:tr w:rsidR="008020D7" w:rsidRPr="00382A09" w:rsidTr="00AD4A64">
        <w:tc>
          <w:tcPr>
            <w:tcW w:w="4424" w:type="pct"/>
            <w:gridSpan w:val="2"/>
            <w:shd w:val="clear" w:color="auto" w:fill="auto"/>
          </w:tcPr>
          <w:p w:rsidR="008020D7" w:rsidRPr="00382A09" w:rsidRDefault="008020D7" w:rsidP="008020D7">
            <w:pPr>
              <w:numPr>
                <w:ilvl w:val="0"/>
                <w:numId w:val="20"/>
              </w:numPr>
            </w:pPr>
            <w:r w:rsidRPr="00382A09">
              <w:t>Use simple and clear instructions and reinforce these with visual cues and clues, eg by using the interactive whiteboard, a visual timetable.</w:t>
            </w:r>
          </w:p>
        </w:tc>
        <w:tc>
          <w:tcPr>
            <w:tcW w:w="576" w:type="pct"/>
            <w:shd w:val="clear" w:color="auto" w:fill="auto"/>
          </w:tcPr>
          <w:p w:rsidR="008020D7" w:rsidRPr="00931143" w:rsidRDefault="008020D7" w:rsidP="008020D7">
            <w:pPr>
              <w:ind w:left="72" w:hanging="72"/>
            </w:pPr>
          </w:p>
        </w:tc>
      </w:tr>
      <w:tr w:rsidR="008020D7" w:rsidRPr="00382A09" w:rsidTr="00AD4A64">
        <w:tc>
          <w:tcPr>
            <w:tcW w:w="4424" w:type="pct"/>
            <w:gridSpan w:val="2"/>
            <w:shd w:val="clear" w:color="auto" w:fill="auto"/>
          </w:tcPr>
          <w:p w:rsidR="008020D7" w:rsidRPr="00382A09" w:rsidRDefault="008020D7" w:rsidP="008020D7">
            <w:pPr>
              <w:numPr>
                <w:ilvl w:val="0"/>
                <w:numId w:val="20"/>
              </w:numPr>
            </w:pPr>
            <w:r w:rsidRPr="00382A09">
              <w:t>Use individual and small group activities to prepare the child for the learning that will take place in a later whole class activity and to teach particular skills and concepts.</w:t>
            </w:r>
          </w:p>
        </w:tc>
        <w:tc>
          <w:tcPr>
            <w:tcW w:w="576" w:type="pct"/>
            <w:shd w:val="clear" w:color="auto" w:fill="auto"/>
          </w:tcPr>
          <w:p w:rsidR="008020D7" w:rsidRPr="00931143" w:rsidRDefault="008020D7" w:rsidP="008020D7">
            <w:pPr>
              <w:ind w:left="72" w:hanging="72"/>
            </w:pPr>
          </w:p>
        </w:tc>
      </w:tr>
      <w:tr w:rsidR="008020D7" w:rsidRPr="00382A09" w:rsidTr="00AD4A64">
        <w:tc>
          <w:tcPr>
            <w:tcW w:w="4424" w:type="pct"/>
            <w:gridSpan w:val="2"/>
            <w:shd w:val="clear" w:color="auto" w:fill="auto"/>
          </w:tcPr>
          <w:p w:rsidR="008020D7" w:rsidRPr="00382A09" w:rsidRDefault="008020D7" w:rsidP="008020D7">
            <w:pPr>
              <w:numPr>
                <w:ilvl w:val="0"/>
                <w:numId w:val="20"/>
              </w:numPr>
            </w:pPr>
            <w:r w:rsidRPr="00382A09">
              <w:t>Involve good peer role models, eg for language modelling.</w:t>
            </w:r>
          </w:p>
        </w:tc>
        <w:tc>
          <w:tcPr>
            <w:tcW w:w="576" w:type="pct"/>
            <w:shd w:val="clear" w:color="auto" w:fill="auto"/>
          </w:tcPr>
          <w:p w:rsidR="008020D7" w:rsidRPr="00931143" w:rsidRDefault="008020D7" w:rsidP="008020D7">
            <w:pPr>
              <w:ind w:left="72" w:hanging="72"/>
            </w:pPr>
          </w:p>
        </w:tc>
      </w:tr>
      <w:tr w:rsidR="008020D7" w:rsidRPr="00382A09" w:rsidTr="00AD4A64">
        <w:tc>
          <w:tcPr>
            <w:tcW w:w="4424" w:type="pct"/>
            <w:gridSpan w:val="2"/>
            <w:shd w:val="clear" w:color="auto" w:fill="auto"/>
          </w:tcPr>
          <w:p w:rsidR="008020D7" w:rsidRPr="00382A09" w:rsidRDefault="008020D7" w:rsidP="008020D7">
            <w:pPr>
              <w:numPr>
                <w:ilvl w:val="0"/>
                <w:numId w:val="20"/>
              </w:numPr>
            </w:pPr>
            <w:r w:rsidRPr="00382A09">
              <w:t xml:space="preserve">Offer specific, short activities involving listening/turn taking in a quiet area; these encourage the child to develop and maintain strategies for managing difficult listening situations. </w:t>
            </w:r>
          </w:p>
        </w:tc>
        <w:tc>
          <w:tcPr>
            <w:tcW w:w="576" w:type="pct"/>
            <w:shd w:val="clear" w:color="auto" w:fill="auto"/>
          </w:tcPr>
          <w:p w:rsidR="008020D7" w:rsidRPr="00931143" w:rsidRDefault="008020D7" w:rsidP="00931143"/>
        </w:tc>
      </w:tr>
      <w:tr w:rsidR="008020D7" w:rsidRPr="00382A09" w:rsidTr="00AD4A64">
        <w:tc>
          <w:tcPr>
            <w:tcW w:w="4424" w:type="pct"/>
            <w:gridSpan w:val="2"/>
            <w:shd w:val="clear" w:color="auto" w:fill="auto"/>
          </w:tcPr>
          <w:p w:rsidR="008020D7" w:rsidRPr="00382A09" w:rsidRDefault="008020D7" w:rsidP="008020D7">
            <w:pPr>
              <w:numPr>
                <w:ilvl w:val="0"/>
                <w:numId w:val="20"/>
              </w:numPr>
            </w:pPr>
            <w:r w:rsidRPr="00382A09">
              <w:t>Manage the pace of learning to allow additional time for completion of tasks and for auditory fatigue.</w:t>
            </w:r>
          </w:p>
        </w:tc>
        <w:tc>
          <w:tcPr>
            <w:tcW w:w="576" w:type="pct"/>
            <w:shd w:val="clear" w:color="auto" w:fill="auto"/>
          </w:tcPr>
          <w:p w:rsidR="008020D7" w:rsidRPr="00931143" w:rsidRDefault="008020D7" w:rsidP="008020D7">
            <w:pPr>
              <w:ind w:left="72" w:hanging="72"/>
            </w:pPr>
          </w:p>
        </w:tc>
      </w:tr>
      <w:tr w:rsidR="008020D7" w:rsidRPr="00382A09" w:rsidTr="00AD4A64">
        <w:tc>
          <w:tcPr>
            <w:tcW w:w="4424" w:type="pct"/>
            <w:gridSpan w:val="2"/>
            <w:shd w:val="clear" w:color="auto" w:fill="auto"/>
          </w:tcPr>
          <w:p w:rsidR="008020D7" w:rsidRPr="00382A09" w:rsidRDefault="008020D7" w:rsidP="008020D7">
            <w:pPr>
              <w:numPr>
                <w:ilvl w:val="0"/>
                <w:numId w:val="20"/>
              </w:numPr>
            </w:pPr>
            <w:r w:rsidRPr="00382A09">
              <w:t>Be prepared for inconsistencies in hearing related to hearing level and the learning environment.</w:t>
            </w:r>
          </w:p>
        </w:tc>
        <w:tc>
          <w:tcPr>
            <w:tcW w:w="576" w:type="pct"/>
            <w:shd w:val="clear" w:color="auto" w:fill="auto"/>
          </w:tcPr>
          <w:p w:rsidR="008020D7" w:rsidRPr="00931143" w:rsidRDefault="008020D7" w:rsidP="008020D7">
            <w:pPr>
              <w:ind w:left="72" w:hanging="72"/>
            </w:pPr>
          </w:p>
        </w:tc>
      </w:tr>
      <w:tr w:rsidR="008020D7" w:rsidRPr="00382A09" w:rsidTr="008020D7">
        <w:tc>
          <w:tcPr>
            <w:tcW w:w="5000" w:type="pct"/>
            <w:gridSpan w:val="3"/>
            <w:shd w:val="clear" w:color="auto" w:fill="auto"/>
          </w:tcPr>
          <w:p w:rsidR="008020D7" w:rsidRPr="00382A09" w:rsidRDefault="008020D7" w:rsidP="00427B45">
            <w:pPr>
              <w:jc w:val="center"/>
              <w:rPr>
                <w:b/>
                <w:sz w:val="28"/>
                <w:szCs w:val="28"/>
              </w:rPr>
            </w:pPr>
            <w:r w:rsidRPr="00382A09">
              <w:rPr>
                <w:b/>
                <w:sz w:val="28"/>
                <w:szCs w:val="28"/>
              </w:rPr>
              <w:t>Beyond the classroom</w:t>
            </w:r>
          </w:p>
        </w:tc>
      </w:tr>
      <w:tr w:rsidR="008020D7" w:rsidRPr="00382A09" w:rsidTr="000003A7">
        <w:tc>
          <w:tcPr>
            <w:tcW w:w="4275" w:type="pct"/>
            <w:shd w:val="clear" w:color="auto" w:fill="auto"/>
          </w:tcPr>
          <w:p w:rsidR="008020D7" w:rsidRPr="00382A09" w:rsidRDefault="008020D7" w:rsidP="008020D7">
            <w:pPr>
              <w:numPr>
                <w:ilvl w:val="0"/>
                <w:numId w:val="20"/>
              </w:numPr>
            </w:pPr>
            <w:r w:rsidRPr="00382A09">
              <w:t>All staff should be aware of the implications of the child’s hearing needs and how to respond appropriately.</w:t>
            </w:r>
          </w:p>
        </w:tc>
        <w:tc>
          <w:tcPr>
            <w:tcW w:w="725" w:type="pct"/>
            <w:gridSpan w:val="2"/>
            <w:shd w:val="clear" w:color="auto" w:fill="auto"/>
          </w:tcPr>
          <w:p w:rsidR="008020D7" w:rsidRPr="00931143" w:rsidRDefault="008020D7" w:rsidP="008020D7">
            <w:pPr>
              <w:ind w:left="72" w:hanging="72"/>
            </w:pPr>
          </w:p>
        </w:tc>
      </w:tr>
      <w:tr w:rsidR="008020D7" w:rsidRPr="00382A09" w:rsidTr="000003A7">
        <w:tc>
          <w:tcPr>
            <w:tcW w:w="4275" w:type="pct"/>
            <w:shd w:val="clear" w:color="auto" w:fill="auto"/>
          </w:tcPr>
          <w:p w:rsidR="008020D7" w:rsidRPr="00614E99" w:rsidRDefault="000003A7" w:rsidP="008020D7">
            <w:pPr>
              <w:numPr>
                <w:ilvl w:val="0"/>
                <w:numId w:val="20"/>
              </w:numPr>
            </w:pPr>
            <w:r w:rsidRPr="00614E99">
              <w:t>Support may be needed for the child</w:t>
            </w:r>
            <w:r>
              <w:t xml:space="preserve"> to access out of school</w:t>
            </w:r>
            <w:r w:rsidRPr="00614E99">
              <w:t xml:space="preserve"> activities including trips.</w:t>
            </w:r>
            <w:r>
              <w:t xml:space="preserve"> </w:t>
            </w:r>
            <w:r w:rsidRPr="001A5DDB">
              <w:t xml:space="preserve">The SENSS (HI) Team have guidance </w:t>
            </w:r>
            <w:r>
              <w:t>materials and advice to offer e</w:t>
            </w:r>
            <w:r w:rsidRPr="001A5DDB">
              <w:t>g swimming advice.  In addition equipment can be loaned outside school through a Loan agreement. Information</w:t>
            </w:r>
            <w:r w:rsidRPr="00614E99">
              <w:t xml:space="preserve"> sharing, with consent of parents where appropriate can help the child to participate successfully.</w:t>
            </w:r>
          </w:p>
        </w:tc>
        <w:tc>
          <w:tcPr>
            <w:tcW w:w="725" w:type="pct"/>
            <w:gridSpan w:val="2"/>
            <w:shd w:val="clear" w:color="auto" w:fill="auto"/>
          </w:tcPr>
          <w:p w:rsidR="008020D7" w:rsidRPr="00931143" w:rsidRDefault="008020D7" w:rsidP="008020D7">
            <w:pPr>
              <w:ind w:left="72" w:hanging="72"/>
            </w:pPr>
          </w:p>
        </w:tc>
      </w:tr>
      <w:tr w:rsidR="00CF5618" w:rsidRPr="00382A09" w:rsidTr="000003A7">
        <w:tc>
          <w:tcPr>
            <w:tcW w:w="4275" w:type="pct"/>
            <w:shd w:val="clear" w:color="auto" w:fill="auto"/>
          </w:tcPr>
          <w:p w:rsidR="00CF5618" w:rsidRPr="00FC15F3" w:rsidRDefault="00CF5618" w:rsidP="008020D7">
            <w:pPr>
              <w:numPr>
                <w:ilvl w:val="0"/>
                <w:numId w:val="20"/>
              </w:numPr>
            </w:pPr>
            <w:r w:rsidRPr="00F86213">
              <w:rPr>
                <w:rFonts w:cs="Arial"/>
                <w:szCs w:val="24"/>
              </w:rPr>
              <w:t xml:space="preserve">Advice, support and information for parents </w:t>
            </w:r>
            <w:r>
              <w:rPr>
                <w:rFonts w:cs="Arial"/>
                <w:szCs w:val="24"/>
              </w:rPr>
              <w:t xml:space="preserve">and carers are available from a </w:t>
            </w:r>
            <w:r w:rsidRPr="00F86213">
              <w:rPr>
                <w:rFonts w:cs="Arial"/>
                <w:szCs w:val="24"/>
              </w:rPr>
              <w:t>range services and organisations.  See Oxfordshire’s Local Offer website (</w:t>
            </w:r>
            <w:hyperlink r:id="rId111" w:history="1">
              <w:r w:rsidRPr="00F86213">
                <w:rPr>
                  <w:rFonts w:cs="Arial"/>
                  <w:color w:val="0563C1"/>
                  <w:szCs w:val="24"/>
                  <w:u w:val="single"/>
                </w:rPr>
                <w:t>https://www.oxfordshire.gov.uk/cms/public-site/special-educational-needs-and-disability-local-offer</w:t>
              </w:r>
            </w:hyperlink>
            <w:r w:rsidRPr="00F86213">
              <w:rPr>
                <w:rFonts w:cs="Arial"/>
                <w:szCs w:val="24"/>
              </w:rPr>
              <w:t>).</w:t>
            </w:r>
          </w:p>
        </w:tc>
        <w:tc>
          <w:tcPr>
            <w:tcW w:w="725" w:type="pct"/>
            <w:gridSpan w:val="2"/>
            <w:shd w:val="clear" w:color="auto" w:fill="auto"/>
          </w:tcPr>
          <w:p w:rsidR="00CF5618" w:rsidRPr="00931143" w:rsidRDefault="00CF5618" w:rsidP="008020D7">
            <w:pPr>
              <w:ind w:left="72" w:hanging="72"/>
            </w:pPr>
          </w:p>
        </w:tc>
      </w:tr>
      <w:tr w:rsidR="008020D7" w:rsidRPr="00382A09" w:rsidTr="000003A7">
        <w:tc>
          <w:tcPr>
            <w:tcW w:w="4275" w:type="pct"/>
            <w:shd w:val="clear" w:color="auto" w:fill="auto"/>
          </w:tcPr>
          <w:p w:rsidR="008020D7" w:rsidRPr="00FC15F3" w:rsidRDefault="00CA5930" w:rsidP="008020D7">
            <w:pPr>
              <w:numPr>
                <w:ilvl w:val="0"/>
                <w:numId w:val="20"/>
              </w:numPr>
            </w:pPr>
            <w:r>
              <w:t>SENDIASS</w:t>
            </w:r>
            <w:r w:rsidR="008020D7" w:rsidRPr="00627E06">
              <w:t xml:space="preserve"> Oxfordshire offers advice and support to parents, and can help parents, carers and professionals to work together to support the inclusion and achievement of children and young people with SEN</w:t>
            </w:r>
            <w:r w:rsidR="008020D7">
              <w:t>.</w:t>
            </w:r>
          </w:p>
        </w:tc>
        <w:tc>
          <w:tcPr>
            <w:tcW w:w="725" w:type="pct"/>
            <w:gridSpan w:val="2"/>
            <w:shd w:val="clear" w:color="auto" w:fill="auto"/>
          </w:tcPr>
          <w:p w:rsidR="008020D7" w:rsidRPr="00931143" w:rsidRDefault="008020D7" w:rsidP="008020D7">
            <w:pPr>
              <w:ind w:left="72" w:hanging="72"/>
            </w:pPr>
          </w:p>
        </w:tc>
      </w:tr>
      <w:tr w:rsidR="008020D7" w:rsidRPr="00382A09" w:rsidTr="000003A7">
        <w:tc>
          <w:tcPr>
            <w:tcW w:w="4275" w:type="pct"/>
            <w:shd w:val="clear" w:color="auto" w:fill="auto"/>
          </w:tcPr>
          <w:p w:rsidR="008020D7" w:rsidRPr="00FC15F3" w:rsidRDefault="008020D7" w:rsidP="008020D7">
            <w:pPr>
              <w:numPr>
                <w:ilvl w:val="0"/>
                <w:numId w:val="31"/>
              </w:numPr>
            </w:pPr>
            <w:r w:rsidRPr="00FC15F3">
              <w:t xml:space="preserve">Information about out of school/setting activities including childcare and short breaks is also available from the Family Information Service Directory (FISD) via the Oxfordshire County Council </w:t>
            </w:r>
            <w:r w:rsidR="00CF5618">
              <w:t xml:space="preserve">Local Offer </w:t>
            </w:r>
            <w:r w:rsidRPr="00FC15F3">
              <w:t>website</w:t>
            </w:r>
            <w:r>
              <w:t>.</w:t>
            </w:r>
          </w:p>
        </w:tc>
        <w:tc>
          <w:tcPr>
            <w:tcW w:w="725" w:type="pct"/>
            <w:gridSpan w:val="2"/>
            <w:shd w:val="clear" w:color="auto" w:fill="auto"/>
          </w:tcPr>
          <w:p w:rsidR="008020D7" w:rsidRPr="00931143" w:rsidRDefault="008020D7" w:rsidP="008020D7">
            <w:pPr>
              <w:ind w:left="72" w:hanging="72"/>
            </w:pPr>
          </w:p>
        </w:tc>
      </w:tr>
      <w:tr w:rsidR="008020D7" w:rsidRPr="00382A09" w:rsidTr="000003A7">
        <w:tc>
          <w:tcPr>
            <w:tcW w:w="4275" w:type="pct"/>
            <w:shd w:val="clear" w:color="auto" w:fill="auto"/>
          </w:tcPr>
          <w:p w:rsidR="008020D7" w:rsidRPr="00382A09" w:rsidRDefault="000003A7" w:rsidP="008020D7">
            <w:pPr>
              <w:numPr>
                <w:ilvl w:val="0"/>
                <w:numId w:val="31"/>
              </w:numPr>
            </w:pPr>
            <w:r w:rsidRPr="00294DB6">
              <w:t>There are a number of organisations that produce informat</w:t>
            </w:r>
            <w:r>
              <w:t>ion and guidance including th</w:t>
            </w:r>
            <w:r w:rsidRPr="001A5DDB">
              <w:t>e NDCS (National Deaf Children’s Society). Also the local group ODCS (Oxfordshire Deaf Children</w:t>
            </w:r>
            <w:r>
              <w:t>’</w:t>
            </w:r>
            <w:r w:rsidRPr="001A5DDB">
              <w:t>s Society) who support children and families directly.</w:t>
            </w:r>
          </w:p>
        </w:tc>
        <w:tc>
          <w:tcPr>
            <w:tcW w:w="725" w:type="pct"/>
            <w:gridSpan w:val="2"/>
            <w:shd w:val="clear" w:color="auto" w:fill="auto"/>
          </w:tcPr>
          <w:p w:rsidR="008020D7" w:rsidRPr="00931143" w:rsidRDefault="008020D7" w:rsidP="008020D7">
            <w:pPr>
              <w:ind w:left="72" w:hanging="72"/>
            </w:pPr>
          </w:p>
        </w:tc>
      </w:tr>
      <w:tr w:rsidR="008020D7" w:rsidRPr="00382A09" w:rsidTr="000003A7">
        <w:tc>
          <w:tcPr>
            <w:tcW w:w="4275" w:type="pct"/>
            <w:shd w:val="clear" w:color="auto" w:fill="auto"/>
          </w:tcPr>
          <w:p w:rsidR="008020D7" w:rsidRPr="00382A09" w:rsidRDefault="008020D7" w:rsidP="008020D7">
            <w:pPr>
              <w:numPr>
                <w:ilvl w:val="0"/>
                <w:numId w:val="31"/>
              </w:numPr>
            </w:pPr>
            <w:r>
              <w:t>Early Support information resources, available from the NCB website, provide useful and detail</w:t>
            </w:r>
            <w:r w:rsidR="000003A7">
              <w:t>ed information for staff</w:t>
            </w:r>
            <w:r>
              <w:t xml:space="preserve"> and parents.</w:t>
            </w:r>
            <w:r w:rsidR="000003A7">
              <w:t xml:space="preserve"> </w:t>
            </w:r>
            <w:r w:rsidR="000003A7" w:rsidRPr="001A5DDB">
              <w:t>This includes the Monitoring Protocol for deaf babies and children, a developmental journal that tracks and supports the next steps of developmental milestones in comm</w:t>
            </w:r>
            <w:r w:rsidR="000003A7">
              <w:t xml:space="preserve">unication, listening, talking, </w:t>
            </w:r>
            <w:r w:rsidR="000003A7" w:rsidRPr="001A5DDB">
              <w:t>physical, social and play.</w:t>
            </w:r>
          </w:p>
        </w:tc>
        <w:tc>
          <w:tcPr>
            <w:tcW w:w="725" w:type="pct"/>
            <w:gridSpan w:val="2"/>
            <w:shd w:val="clear" w:color="auto" w:fill="auto"/>
          </w:tcPr>
          <w:p w:rsidR="008020D7" w:rsidRPr="00931143" w:rsidRDefault="008020D7" w:rsidP="008020D7">
            <w:pPr>
              <w:ind w:left="72" w:hanging="72"/>
            </w:pPr>
          </w:p>
        </w:tc>
      </w:tr>
      <w:tr w:rsidR="008020D7" w:rsidRPr="00382A09" w:rsidTr="000003A7">
        <w:tc>
          <w:tcPr>
            <w:tcW w:w="4275" w:type="pct"/>
            <w:shd w:val="clear" w:color="auto" w:fill="auto"/>
          </w:tcPr>
          <w:p w:rsidR="008020D7" w:rsidRPr="00382A09" w:rsidRDefault="008020D7" w:rsidP="008020D7">
            <w:pPr>
              <w:numPr>
                <w:ilvl w:val="0"/>
                <w:numId w:val="31"/>
              </w:numPr>
            </w:pPr>
            <w:r w:rsidRPr="00382A09">
              <w:rPr>
                <w:rFonts w:cs="Arial"/>
              </w:rPr>
              <w:t>Early Intervention Hubs offer early intervention and specialist services to vulnerable children and families. Each hub operates a consultation/advice line for professionals to seek advice and support.</w:t>
            </w:r>
          </w:p>
        </w:tc>
        <w:tc>
          <w:tcPr>
            <w:tcW w:w="725" w:type="pct"/>
            <w:gridSpan w:val="2"/>
            <w:shd w:val="clear" w:color="auto" w:fill="auto"/>
          </w:tcPr>
          <w:p w:rsidR="008020D7" w:rsidRPr="00931143" w:rsidRDefault="008020D7" w:rsidP="008020D7">
            <w:pPr>
              <w:ind w:left="72" w:hanging="72"/>
            </w:pPr>
          </w:p>
        </w:tc>
      </w:tr>
    </w:tbl>
    <w:p w:rsidR="008020D7" w:rsidRDefault="008020D7" w:rsidP="008020D7">
      <w:pPr>
        <w:rPr>
          <w:rFonts w:cs="Arial"/>
          <w:b/>
        </w:rPr>
      </w:pPr>
    </w:p>
    <w:p w:rsidR="008020D7" w:rsidRDefault="008020D7" w:rsidP="008020D7">
      <w:pPr>
        <w:sectPr w:rsidR="008020D7" w:rsidSect="003D5EEE">
          <w:headerReference w:type="default" r:id="rId112"/>
          <w:footerReference w:type="even" r:id="rId113"/>
          <w:footerReference w:type="default" r:id="rId114"/>
          <w:pgSz w:w="12240" w:h="15840"/>
          <w:pgMar w:top="1440" w:right="1440" w:bottom="1440" w:left="1440" w:header="720" w:footer="720" w:gutter="0"/>
          <w:cols w:space="720"/>
          <w:docGrid w:linePitch="360"/>
        </w:sectPr>
      </w:pPr>
    </w:p>
    <w:p w:rsidR="008020D7" w:rsidRDefault="008020D7" w:rsidP="008020D7">
      <w:pPr>
        <w:rPr>
          <w:b/>
          <w:sz w:val="32"/>
          <w:szCs w:val="32"/>
        </w:rPr>
      </w:pPr>
      <w:bookmarkStart w:id="23" w:name="E7"/>
      <w:r>
        <w:rPr>
          <w:b/>
          <w:sz w:val="32"/>
          <w:szCs w:val="32"/>
        </w:rPr>
        <w:t>E</w:t>
      </w:r>
      <w:r w:rsidR="00CB0BFF">
        <w:rPr>
          <w:b/>
          <w:sz w:val="32"/>
          <w:szCs w:val="32"/>
        </w:rPr>
        <w:t>7</w:t>
      </w:r>
      <w:r>
        <w:rPr>
          <w:b/>
          <w:sz w:val="32"/>
          <w:szCs w:val="32"/>
        </w:rPr>
        <w:t>: Sensory &amp; Physical needs (S&amp;P)</w:t>
      </w:r>
    </w:p>
    <w:p w:rsidR="008020D7" w:rsidRPr="00A417A8" w:rsidRDefault="008020D7" w:rsidP="008020D7">
      <w:pPr>
        <w:rPr>
          <w:sz w:val="32"/>
          <w:szCs w:val="32"/>
        </w:rPr>
      </w:pPr>
      <w:r w:rsidRPr="00A417A8">
        <w:rPr>
          <w:b/>
          <w:sz w:val="32"/>
          <w:szCs w:val="32"/>
        </w:rPr>
        <w:t>Visual needs (VI)</w:t>
      </w:r>
      <w:r>
        <w:rPr>
          <w:sz w:val="32"/>
          <w:szCs w:val="32"/>
        </w:rPr>
        <w:t xml:space="preserve">                                  </w:t>
      </w:r>
      <w:r w:rsidRPr="00A417A8">
        <w:rPr>
          <w:sz w:val="32"/>
          <w:szCs w:val="32"/>
        </w:rPr>
        <w:t xml:space="preserve"> </w:t>
      </w:r>
    </w:p>
    <w:bookmarkEnd w:id="23"/>
    <w:p w:rsidR="008020D7" w:rsidRPr="00A417A8" w:rsidRDefault="008020D7" w:rsidP="008020D7">
      <w:pPr>
        <w:rPr>
          <w:b/>
          <w:sz w:val="28"/>
          <w:szCs w:val="28"/>
        </w:rPr>
      </w:pPr>
      <w:r w:rsidRPr="00A417A8">
        <w:rPr>
          <w:b/>
          <w:sz w:val="28"/>
          <w:szCs w:val="28"/>
        </w:rPr>
        <w:t>Years 1 &amp; 2</w:t>
      </w:r>
    </w:p>
    <w:p w:rsidR="008020D7" w:rsidRDefault="008020D7" w:rsidP="008020D7"/>
    <w:p w:rsidR="008020D7" w:rsidRDefault="008020D7" w:rsidP="008020D7">
      <w:r>
        <w:t>This section describes children who have greater needs than most of their peers for support with their vision. Visual difficulties range from mild through to severe. Many children have their vision corrected by spectacles; a child is only considered to have a special educational need if additional educational provision is required to access learning.</w:t>
      </w:r>
    </w:p>
    <w:p w:rsidR="008020D7" w:rsidRDefault="008020D7" w:rsidP="008020D7"/>
    <w:p w:rsidR="008020D7" w:rsidRDefault="008020D7" w:rsidP="008020D7">
      <w:r>
        <w:t xml:space="preserve">Many children with visual difficulties will have their needs identified early and will be supported by the SENSS Visual Impairment (VI) team. Some young children may have needs that go unrecognised until they reach a group setting or are expected to undertake tasks that require them to use visual skills in a different context. Some acquire a visual loss through illness or accident. </w:t>
      </w:r>
    </w:p>
    <w:p w:rsidR="008020D7" w:rsidRDefault="008020D7" w:rsidP="008020D7">
      <w:pPr>
        <w:ind w:left="72"/>
      </w:pPr>
    </w:p>
    <w:p w:rsidR="008020D7" w:rsidRPr="00163D4C" w:rsidRDefault="008020D7" w:rsidP="008020D7">
      <w:pPr>
        <w:rPr>
          <w:b/>
        </w:rPr>
      </w:pPr>
      <w:r w:rsidRPr="00163D4C">
        <w:rPr>
          <w:b/>
        </w:rPr>
        <w:t>This section contains:</w:t>
      </w:r>
    </w:p>
    <w:p w:rsidR="008020D7" w:rsidRPr="00163D4C" w:rsidRDefault="008020D7" w:rsidP="008020D7">
      <w:pPr>
        <w:rPr>
          <w:b/>
        </w:rPr>
      </w:pPr>
    </w:p>
    <w:p w:rsidR="008020D7" w:rsidRPr="00163D4C" w:rsidRDefault="008020D7" w:rsidP="008020D7">
      <w:pPr>
        <w:numPr>
          <w:ilvl w:val="0"/>
          <w:numId w:val="24"/>
        </w:numPr>
        <w:rPr>
          <w:b/>
        </w:rPr>
      </w:pPr>
      <w:r w:rsidRPr="00163D4C">
        <w:rPr>
          <w:b/>
        </w:rPr>
        <w:t>Some of the characteristics that may be observed in children with a visual need.</w:t>
      </w:r>
    </w:p>
    <w:p w:rsidR="008020D7" w:rsidRPr="00163D4C" w:rsidRDefault="008020D7" w:rsidP="008020D7">
      <w:pPr>
        <w:ind w:left="72"/>
        <w:rPr>
          <w:b/>
        </w:rPr>
      </w:pPr>
    </w:p>
    <w:p w:rsidR="008020D7" w:rsidRPr="00163D4C" w:rsidRDefault="008020D7" w:rsidP="008020D7">
      <w:pPr>
        <w:numPr>
          <w:ilvl w:val="0"/>
          <w:numId w:val="24"/>
        </w:numPr>
        <w:rPr>
          <w:b/>
        </w:rPr>
      </w:pPr>
      <w:r w:rsidRPr="00163D4C">
        <w:rPr>
          <w:b/>
        </w:rPr>
        <w:t>Detailed descriptors to help identify children with visual needs.</w:t>
      </w:r>
    </w:p>
    <w:p w:rsidR="008020D7" w:rsidRPr="00163D4C" w:rsidRDefault="008020D7" w:rsidP="008020D7">
      <w:pPr>
        <w:ind w:left="72"/>
        <w:rPr>
          <w:b/>
        </w:rPr>
      </w:pPr>
    </w:p>
    <w:p w:rsidR="008020D7" w:rsidRPr="00163D4C" w:rsidRDefault="008020D7" w:rsidP="008020D7">
      <w:pPr>
        <w:numPr>
          <w:ilvl w:val="0"/>
          <w:numId w:val="24"/>
        </w:numPr>
        <w:rPr>
          <w:b/>
        </w:rPr>
      </w:pPr>
      <w:r w:rsidRPr="00163D4C">
        <w:rPr>
          <w:b/>
        </w:rPr>
        <w:t>Guidance on supporting children with visual needs.</w:t>
      </w:r>
    </w:p>
    <w:p w:rsidR="008020D7" w:rsidRPr="00751290" w:rsidRDefault="008020D7" w:rsidP="008020D7"/>
    <w:p w:rsidR="008020D7" w:rsidRDefault="008020D7" w:rsidP="008020D7">
      <w:r>
        <w:t>Needs in other areas can lead to and compound visual needs, for example visual needs that are not addressed can impact on a child’s social and emotional development. Look across descriptors for all relevant areas of need to make sure that support is tailored appropriately.</w:t>
      </w:r>
    </w:p>
    <w:p w:rsidR="008020D7" w:rsidRDefault="00F372D8" w:rsidP="008020D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7766"/>
      </w:tblGrid>
      <w:tr w:rsidR="008020D7" w:rsidRPr="00960A78" w:rsidTr="008020D7">
        <w:tc>
          <w:tcPr>
            <w:tcW w:w="945" w:type="pct"/>
            <w:shd w:val="clear" w:color="auto" w:fill="auto"/>
          </w:tcPr>
          <w:p w:rsidR="008020D7" w:rsidRPr="00960A78" w:rsidRDefault="008020D7" w:rsidP="008020D7">
            <w:pPr>
              <w:rPr>
                <w:b/>
              </w:rPr>
            </w:pPr>
            <w:r w:rsidRPr="00960A78">
              <w:rPr>
                <w:b/>
              </w:rPr>
              <w:t>Years 1</w:t>
            </w:r>
            <w:r>
              <w:rPr>
                <w:b/>
              </w:rPr>
              <w:t xml:space="preserve"> </w:t>
            </w:r>
            <w:r w:rsidRPr="00960A78">
              <w:rPr>
                <w:b/>
              </w:rPr>
              <w:t>&amp;</w:t>
            </w:r>
            <w:r>
              <w:rPr>
                <w:b/>
              </w:rPr>
              <w:t xml:space="preserve"> </w:t>
            </w:r>
            <w:r w:rsidRPr="00960A78">
              <w:rPr>
                <w:b/>
              </w:rPr>
              <w:t>2</w:t>
            </w:r>
          </w:p>
          <w:p w:rsidR="008020D7" w:rsidRPr="00960A78" w:rsidRDefault="008020D7" w:rsidP="008020D7">
            <w:r w:rsidRPr="00960A78">
              <w:rPr>
                <w:b/>
              </w:rPr>
              <w:t>Visual needs</w:t>
            </w:r>
          </w:p>
        </w:tc>
        <w:tc>
          <w:tcPr>
            <w:tcW w:w="4055" w:type="pct"/>
            <w:shd w:val="clear" w:color="auto" w:fill="auto"/>
          </w:tcPr>
          <w:p w:rsidR="008020D7" w:rsidRPr="00163D4C" w:rsidRDefault="008020D7" w:rsidP="008020D7">
            <w:r w:rsidRPr="00163D4C">
              <w:t>Name</w:t>
            </w:r>
          </w:p>
        </w:tc>
      </w:tr>
    </w:tbl>
    <w:p w:rsidR="008020D7" w:rsidRDefault="008020D7" w:rsidP="008020D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6816"/>
        <w:gridCol w:w="1048"/>
        <w:gridCol w:w="1084"/>
      </w:tblGrid>
      <w:tr w:rsidR="00AD288E" w:rsidRPr="00960A78" w:rsidTr="008020D7">
        <w:tc>
          <w:tcPr>
            <w:tcW w:w="328" w:type="pct"/>
            <w:vMerge w:val="restart"/>
            <w:shd w:val="clear" w:color="auto" w:fill="auto"/>
            <w:textDirection w:val="btLr"/>
          </w:tcPr>
          <w:p w:rsidR="00AD288E" w:rsidRPr="00427B45" w:rsidRDefault="00AD288E" w:rsidP="008020D7">
            <w:pPr>
              <w:ind w:left="113" w:right="113"/>
              <w:rPr>
                <w:sz w:val="22"/>
                <w:szCs w:val="22"/>
              </w:rPr>
            </w:pPr>
            <w:r w:rsidRPr="00427B45">
              <w:rPr>
                <w:sz w:val="22"/>
                <w:szCs w:val="22"/>
              </w:rPr>
              <w:t>A child with a visual need may:</w:t>
            </w:r>
          </w:p>
        </w:tc>
        <w:tc>
          <w:tcPr>
            <w:tcW w:w="3559" w:type="pct"/>
            <w:shd w:val="clear" w:color="auto" w:fill="auto"/>
          </w:tcPr>
          <w:p w:rsidR="00AD288E" w:rsidRPr="00960A78" w:rsidRDefault="00AD288E" w:rsidP="008020D7">
            <w:pPr>
              <w:rPr>
                <w:b/>
                <w:i/>
              </w:rPr>
            </w:pPr>
            <w:r w:rsidRPr="00960A78">
              <w:rPr>
                <w:b/>
                <w:i/>
              </w:rPr>
              <w:t>A child with a visual need may:</w:t>
            </w:r>
          </w:p>
        </w:tc>
        <w:tc>
          <w:tcPr>
            <w:tcW w:w="547" w:type="pct"/>
            <w:shd w:val="clear" w:color="auto" w:fill="auto"/>
          </w:tcPr>
          <w:p w:rsidR="00AD288E" w:rsidRPr="00960A78" w:rsidRDefault="00AD288E" w:rsidP="008020D7">
            <w:r w:rsidRPr="00960A78">
              <w:t>Date &amp; year gp</w:t>
            </w:r>
          </w:p>
        </w:tc>
        <w:tc>
          <w:tcPr>
            <w:tcW w:w="566" w:type="pct"/>
            <w:shd w:val="clear" w:color="auto" w:fill="auto"/>
          </w:tcPr>
          <w:p w:rsidR="00AD288E" w:rsidRPr="00960A78" w:rsidRDefault="00AD288E" w:rsidP="008020D7">
            <w:r w:rsidRPr="00960A78">
              <w:t>Date &amp; year gp</w:t>
            </w:r>
          </w:p>
        </w:tc>
      </w:tr>
      <w:tr w:rsidR="00AD288E" w:rsidRPr="00960A78" w:rsidTr="008020D7">
        <w:tc>
          <w:tcPr>
            <w:tcW w:w="328" w:type="pct"/>
            <w:vMerge/>
            <w:shd w:val="clear" w:color="auto" w:fill="auto"/>
          </w:tcPr>
          <w:p w:rsidR="00AD288E" w:rsidRPr="00960A78" w:rsidRDefault="00AD288E" w:rsidP="008020D7"/>
        </w:tc>
        <w:tc>
          <w:tcPr>
            <w:tcW w:w="3559" w:type="pct"/>
            <w:shd w:val="clear" w:color="auto" w:fill="auto"/>
          </w:tcPr>
          <w:p w:rsidR="00AD288E" w:rsidRPr="00960A78" w:rsidRDefault="00AD288E" w:rsidP="008020D7">
            <w:r w:rsidRPr="00960A78">
              <w:t>tilt his or her head and/or use his/her body in a different way to other children to maximise vision</w:t>
            </w:r>
          </w:p>
        </w:tc>
        <w:tc>
          <w:tcPr>
            <w:tcW w:w="547" w:type="pct"/>
            <w:shd w:val="clear" w:color="auto" w:fill="auto"/>
          </w:tcPr>
          <w:p w:rsidR="00AD288E" w:rsidRPr="00960A78" w:rsidRDefault="00AD288E" w:rsidP="008020D7"/>
        </w:tc>
        <w:tc>
          <w:tcPr>
            <w:tcW w:w="566" w:type="pct"/>
            <w:shd w:val="clear" w:color="auto" w:fill="auto"/>
          </w:tcPr>
          <w:p w:rsidR="00AD288E" w:rsidRPr="00960A78" w:rsidRDefault="00AD288E" w:rsidP="008020D7"/>
        </w:tc>
      </w:tr>
      <w:tr w:rsidR="00AD288E" w:rsidRPr="00960A78" w:rsidTr="008020D7">
        <w:tc>
          <w:tcPr>
            <w:tcW w:w="328" w:type="pct"/>
            <w:vMerge/>
            <w:shd w:val="clear" w:color="auto" w:fill="auto"/>
          </w:tcPr>
          <w:p w:rsidR="00AD288E" w:rsidRPr="00960A78" w:rsidRDefault="00AD288E" w:rsidP="008020D7"/>
        </w:tc>
        <w:tc>
          <w:tcPr>
            <w:tcW w:w="3559" w:type="pct"/>
            <w:shd w:val="clear" w:color="auto" w:fill="auto"/>
          </w:tcPr>
          <w:p w:rsidR="00AD288E" w:rsidRPr="00960A78" w:rsidRDefault="00AD288E" w:rsidP="008020D7">
            <w:r w:rsidRPr="00960A78">
              <w:t>bring eyes close to an object, eg a book, or the object close to eyes</w:t>
            </w:r>
          </w:p>
        </w:tc>
        <w:tc>
          <w:tcPr>
            <w:tcW w:w="547" w:type="pct"/>
            <w:shd w:val="clear" w:color="auto" w:fill="auto"/>
          </w:tcPr>
          <w:p w:rsidR="00AD288E" w:rsidRPr="00960A78" w:rsidRDefault="00AD288E" w:rsidP="008020D7"/>
        </w:tc>
        <w:tc>
          <w:tcPr>
            <w:tcW w:w="566" w:type="pct"/>
            <w:shd w:val="clear" w:color="auto" w:fill="auto"/>
          </w:tcPr>
          <w:p w:rsidR="00AD288E" w:rsidRPr="00960A78" w:rsidRDefault="00AD288E" w:rsidP="008020D7"/>
        </w:tc>
      </w:tr>
      <w:tr w:rsidR="00AD288E" w:rsidRPr="00960A78" w:rsidTr="008020D7">
        <w:tc>
          <w:tcPr>
            <w:tcW w:w="328" w:type="pct"/>
            <w:vMerge/>
            <w:shd w:val="clear" w:color="auto" w:fill="auto"/>
          </w:tcPr>
          <w:p w:rsidR="00AD288E" w:rsidRPr="00960A78" w:rsidRDefault="00AD288E" w:rsidP="008020D7"/>
        </w:tc>
        <w:tc>
          <w:tcPr>
            <w:tcW w:w="3559" w:type="pct"/>
            <w:shd w:val="clear" w:color="auto" w:fill="auto"/>
          </w:tcPr>
          <w:p w:rsidR="00AD288E" w:rsidRPr="00960A78" w:rsidRDefault="00AD288E" w:rsidP="008020D7">
            <w:r w:rsidRPr="00960A78">
              <w:t>blink frequently</w:t>
            </w:r>
          </w:p>
        </w:tc>
        <w:tc>
          <w:tcPr>
            <w:tcW w:w="547" w:type="pct"/>
            <w:shd w:val="clear" w:color="auto" w:fill="auto"/>
          </w:tcPr>
          <w:p w:rsidR="00AD288E" w:rsidRPr="00960A78" w:rsidRDefault="00AD288E" w:rsidP="008020D7"/>
        </w:tc>
        <w:tc>
          <w:tcPr>
            <w:tcW w:w="566" w:type="pct"/>
            <w:shd w:val="clear" w:color="auto" w:fill="auto"/>
          </w:tcPr>
          <w:p w:rsidR="00AD288E" w:rsidRPr="00960A78" w:rsidRDefault="00AD288E" w:rsidP="008020D7"/>
        </w:tc>
      </w:tr>
      <w:tr w:rsidR="00AD288E" w:rsidRPr="00960A78" w:rsidTr="008020D7">
        <w:tc>
          <w:tcPr>
            <w:tcW w:w="328" w:type="pct"/>
            <w:vMerge/>
            <w:shd w:val="clear" w:color="auto" w:fill="auto"/>
          </w:tcPr>
          <w:p w:rsidR="00AD288E" w:rsidRPr="00960A78" w:rsidRDefault="00AD288E" w:rsidP="008020D7"/>
        </w:tc>
        <w:tc>
          <w:tcPr>
            <w:tcW w:w="3559" w:type="pct"/>
            <w:shd w:val="clear" w:color="auto" w:fill="auto"/>
          </w:tcPr>
          <w:p w:rsidR="00AD288E" w:rsidRPr="00960A78" w:rsidRDefault="00AD288E" w:rsidP="008020D7">
            <w:r w:rsidRPr="00960A78">
              <w:t>touch, rub or cover eyes</w:t>
            </w:r>
          </w:p>
        </w:tc>
        <w:tc>
          <w:tcPr>
            <w:tcW w:w="547" w:type="pct"/>
            <w:shd w:val="clear" w:color="auto" w:fill="auto"/>
          </w:tcPr>
          <w:p w:rsidR="00AD288E" w:rsidRPr="00960A78" w:rsidRDefault="00AD288E" w:rsidP="008020D7"/>
        </w:tc>
        <w:tc>
          <w:tcPr>
            <w:tcW w:w="566" w:type="pct"/>
            <w:shd w:val="clear" w:color="auto" w:fill="auto"/>
          </w:tcPr>
          <w:p w:rsidR="00AD288E" w:rsidRPr="00960A78" w:rsidRDefault="00AD288E" w:rsidP="008020D7"/>
        </w:tc>
      </w:tr>
      <w:tr w:rsidR="00AD288E" w:rsidRPr="00960A78" w:rsidTr="008020D7">
        <w:tc>
          <w:tcPr>
            <w:tcW w:w="328" w:type="pct"/>
            <w:vMerge/>
            <w:shd w:val="clear" w:color="auto" w:fill="auto"/>
          </w:tcPr>
          <w:p w:rsidR="00AD288E" w:rsidRPr="00960A78" w:rsidRDefault="00AD288E" w:rsidP="008020D7"/>
        </w:tc>
        <w:tc>
          <w:tcPr>
            <w:tcW w:w="3559" w:type="pct"/>
            <w:shd w:val="clear" w:color="auto" w:fill="auto"/>
          </w:tcPr>
          <w:p w:rsidR="00AD288E" w:rsidRPr="00960A78" w:rsidRDefault="00AD288E" w:rsidP="008020D7">
            <w:r w:rsidRPr="00960A78">
              <w:t>appear sensitive to light or glare</w:t>
            </w:r>
          </w:p>
        </w:tc>
        <w:tc>
          <w:tcPr>
            <w:tcW w:w="547" w:type="pct"/>
            <w:shd w:val="clear" w:color="auto" w:fill="auto"/>
          </w:tcPr>
          <w:p w:rsidR="00AD288E" w:rsidRPr="00960A78" w:rsidRDefault="00AD288E" w:rsidP="008020D7"/>
        </w:tc>
        <w:tc>
          <w:tcPr>
            <w:tcW w:w="566" w:type="pct"/>
            <w:shd w:val="clear" w:color="auto" w:fill="auto"/>
          </w:tcPr>
          <w:p w:rsidR="00AD288E" w:rsidRPr="00960A78" w:rsidRDefault="00AD288E" w:rsidP="008020D7"/>
        </w:tc>
      </w:tr>
      <w:tr w:rsidR="00AD288E" w:rsidRPr="00960A78" w:rsidTr="008020D7">
        <w:tc>
          <w:tcPr>
            <w:tcW w:w="328" w:type="pct"/>
            <w:vMerge/>
            <w:shd w:val="clear" w:color="auto" w:fill="auto"/>
          </w:tcPr>
          <w:p w:rsidR="00AD288E" w:rsidRPr="00960A78" w:rsidRDefault="00AD288E" w:rsidP="008020D7"/>
        </w:tc>
        <w:tc>
          <w:tcPr>
            <w:tcW w:w="3559" w:type="pct"/>
            <w:shd w:val="clear" w:color="auto" w:fill="auto"/>
          </w:tcPr>
          <w:p w:rsidR="00AD288E" w:rsidRPr="00960A78" w:rsidRDefault="00AD288E" w:rsidP="008020D7">
            <w:r w:rsidRPr="00960A78">
              <w:t>have eye pain, headache, dizziness or nausea, especially after periods of looking closely at something</w:t>
            </w:r>
          </w:p>
        </w:tc>
        <w:tc>
          <w:tcPr>
            <w:tcW w:w="547" w:type="pct"/>
            <w:shd w:val="clear" w:color="auto" w:fill="auto"/>
          </w:tcPr>
          <w:p w:rsidR="00AD288E" w:rsidRPr="00960A78" w:rsidRDefault="00AD288E" w:rsidP="008020D7"/>
        </w:tc>
        <w:tc>
          <w:tcPr>
            <w:tcW w:w="566" w:type="pct"/>
            <w:shd w:val="clear" w:color="auto" w:fill="auto"/>
          </w:tcPr>
          <w:p w:rsidR="00AD288E" w:rsidRPr="00960A78" w:rsidRDefault="00AD288E" w:rsidP="008020D7"/>
        </w:tc>
      </w:tr>
      <w:tr w:rsidR="00AD288E" w:rsidRPr="00960A78" w:rsidTr="008020D7">
        <w:tc>
          <w:tcPr>
            <w:tcW w:w="328" w:type="pct"/>
            <w:vMerge/>
            <w:shd w:val="clear" w:color="auto" w:fill="auto"/>
          </w:tcPr>
          <w:p w:rsidR="00AD288E" w:rsidRPr="00960A78" w:rsidRDefault="00AD288E" w:rsidP="008020D7"/>
        </w:tc>
        <w:tc>
          <w:tcPr>
            <w:tcW w:w="3559" w:type="pct"/>
            <w:shd w:val="clear" w:color="auto" w:fill="auto"/>
          </w:tcPr>
          <w:p w:rsidR="00AD288E" w:rsidRPr="00960A78" w:rsidRDefault="00AD288E" w:rsidP="008020D7">
            <w:r w:rsidRPr="00960A78">
              <w:t>have an inward movement towards the nose when looking at very near objects</w:t>
            </w:r>
          </w:p>
        </w:tc>
        <w:tc>
          <w:tcPr>
            <w:tcW w:w="547" w:type="pct"/>
            <w:shd w:val="clear" w:color="auto" w:fill="auto"/>
          </w:tcPr>
          <w:p w:rsidR="00AD288E" w:rsidRPr="00960A78" w:rsidRDefault="00AD288E" w:rsidP="008020D7"/>
        </w:tc>
        <w:tc>
          <w:tcPr>
            <w:tcW w:w="566" w:type="pct"/>
            <w:shd w:val="clear" w:color="auto" w:fill="auto"/>
          </w:tcPr>
          <w:p w:rsidR="00AD288E" w:rsidRPr="00960A78" w:rsidRDefault="00AD288E" w:rsidP="008020D7"/>
        </w:tc>
      </w:tr>
      <w:tr w:rsidR="00AD288E" w:rsidRPr="00960A78" w:rsidTr="008020D7">
        <w:tc>
          <w:tcPr>
            <w:tcW w:w="328" w:type="pct"/>
            <w:vMerge/>
            <w:shd w:val="clear" w:color="auto" w:fill="auto"/>
          </w:tcPr>
          <w:p w:rsidR="00AD288E" w:rsidRPr="00960A78" w:rsidRDefault="00AD288E" w:rsidP="008020D7"/>
        </w:tc>
        <w:tc>
          <w:tcPr>
            <w:tcW w:w="3559" w:type="pct"/>
            <w:shd w:val="clear" w:color="auto" w:fill="auto"/>
          </w:tcPr>
          <w:p w:rsidR="00AD288E" w:rsidRPr="00960A78" w:rsidRDefault="00AD288E" w:rsidP="008020D7">
            <w:r w:rsidRPr="00960A78">
              <w:t>find it difficult to track the movement of something across the field of vision, eg a ball rolling from left to right</w:t>
            </w:r>
          </w:p>
        </w:tc>
        <w:tc>
          <w:tcPr>
            <w:tcW w:w="547" w:type="pct"/>
            <w:shd w:val="clear" w:color="auto" w:fill="auto"/>
          </w:tcPr>
          <w:p w:rsidR="00AD288E" w:rsidRPr="00960A78" w:rsidRDefault="00AD288E" w:rsidP="008020D7"/>
        </w:tc>
        <w:tc>
          <w:tcPr>
            <w:tcW w:w="566" w:type="pct"/>
            <w:shd w:val="clear" w:color="auto" w:fill="auto"/>
          </w:tcPr>
          <w:p w:rsidR="00AD288E" w:rsidRPr="00960A78" w:rsidRDefault="00AD288E" w:rsidP="008020D7"/>
        </w:tc>
      </w:tr>
      <w:tr w:rsidR="00AD288E" w:rsidRPr="00960A78" w:rsidTr="008020D7">
        <w:tc>
          <w:tcPr>
            <w:tcW w:w="328" w:type="pct"/>
            <w:vMerge/>
            <w:shd w:val="clear" w:color="auto" w:fill="auto"/>
          </w:tcPr>
          <w:p w:rsidR="00AD288E" w:rsidRPr="00960A78" w:rsidRDefault="00AD288E" w:rsidP="008020D7"/>
        </w:tc>
        <w:tc>
          <w:tcPr>
            <w:tcW w:w="3559" w:type="pct"/>
            <w:shd w:val="clear" w:color="auto" w:fill="auto"/>
          </w:tcPr>
          <w:p w:rsidR="00AD288E" w:rsidRPr="00960A78" w:rsidRDefault="00AD288E" w:rsidP="008020D7">
            <w:r w:rsidRPr="00960A78">
              <w:t>find scanning difficult, eg visually searching for a toy in a room</w:t>
            </w:r>
          </w:p>
        </w:tc>
        <w:tc>
          <w:tcPr>
            <w:tcW w:w="547" w:type="pct"/>
            <w:shd w:val="clear" w:color="auto" w:fill="auto"/>
          </w:tcPr>
          <w:p w:rsidR="00AD288E" w:rsidRPr="00960A78" w:rsidRDefault="00AD288E" w:rsidP="008020D7"/>
        </w:tc>
        <w:tc>
          <w:tcPr>
            <w:tcW w:w="566" w:type="pct"/>
            <w:shd w:val="clear" w:color="auto" w:fill="auto"/>
          </w:tcPr>
          <w:p w:rsidR="00AD288E" w:rsidRPr="00960A78" w:rsidRDefault="00AD288E" w:rsidP="008020D7"/>
        </w:tc>
      </w:tr>
      <w:tr w:rsidR="00AD288E" w:rsidRPr="00960A78" w:rsidTr="008020D7">
        <w:tc>
          <w:tcPr>
            <w:tcW w:w="328" w:type="pct"/>
            <w:vMerge/>
            <w:shd w:val="clear" w:color="auto" w:fill="auto"/>
          </w:tcPr>
          <w:p w:rsidR="00AD288E" w:rsidRPr="00960A78" w:rsidRDefault="00AD288E" w:rsidP="008020D7"/>
        </w:tc>
        <w:tc>
          <w:tcPr>
            <w:tcW w:w="3559" w:type="pct"/>
            <w:shd w:val="clear" w:color="auto" w:fill="auto"/>
          </w:tcPr>
          <w:p w:rsidR="00AD288E" w:rsidRPr="00960A78" w:rsidRDefault="00AD288E" w:rsidP="008020D7">
            <w:r w:rsidRPr="00960A78">
              <w:t xml:space="preserve">bump </w:t>
            </w:r>
            <w:r w:rsidR="00427B45">
              <w:t>into things as they move around</w:t>
            </w:r>
          </w:p>
        </w:tc>
        <w:tc>
          <w:tcPr>
            <w:tcW w:w="547" w:type="pct"/>
            <w:shd w:val="clear" w:color="auto" w:fill="auto"/>
          </w:tcPr>
          <w:p w:rsidR="00AD288E" w:rsidRPr="00960A78" w:rsidRDefault="00AD288E" w:rsidP="008020D7"/>
        </w:tc>
        <w:tc>
          <w:tcPr>
            <w:tcW w:w="566" w:type="pct"/>
            <w:shd w:val="clear" w:color="auto" w:fill="auto"/>
          </w:tcPr>
          <w:p w:rsidR="00AD288E" w:rsidRPr="00960A78" w:rsidRDefault="00AD288E" w:rsidP="008020D7"/>
        </w:tc>
      </w:tr>
      <w:tr w:rsidR="00AD288E" w:rsidRPr="00960A78" w:rsidTr="008020D7">
        <w:tc>
          <w:tcPr>
            <w:tcW w:w="328" w:type="pct"/>
            <w:vMerge/>
            <w:shd w:val="clear" w:color="auto" w:fill="auto"/>
          </w:tcPr>
          <w:p w:rsidR="00AD288E" w:rsidRPr="00960A78" w:rsidRDefault="00AD288E" w:rsidP="008020D7"/>
        </w:tc>
        <w:tc>
          <w:tcPr>
            <w:tcW w:w="3559" w:type="pct"/>
            <w:shd w:val="clear" w:color="auto" w:fill="auto"/>
          </w:tcPr>
          <w:p w:rsidR="00AD288E" w:rsidRPr="00960A78" w:rsidRDefault="00AD288E" w:rsidP="008020D7">
            <w:r>
              <w:t>find it difficult to find his/her friends in a busy environment</w:t>
            </w:r>
            <w:r w:rsidR="00427B45">
              <w:t>.</w:t>
            </w:r>
          </w:p>
        </w:tc>
        <w:tc>
          <w:tcPr>
            <w:tcW w:w="547" w:type="pct"/>
            <w:shd w:val="clear" w:color="auto" w:fill="auto"/>
          </w:tcPr>
          <w:p w:rsidR="00AD288E" w:rsidRPr="00960A78" w:rsidRDefault="00AD288E" w:rsidP="008020D7"/>
        </w:tc>
        <w:tc>
          <w:tcPr>
            <w:tcW w:w="566" w:type="pct"/>
            <w:shd w:val="clear" w:color="auto" w:fill="auto"/>
          </w:tcPr>
          <w:p w:rsidR="00AD288E" w:rsidRPr="00960A78" w:rsidRDefault="00AD288E" w:rsidP="008020D7"/>
        </w:tc>
      </w:tr>
      <w:tr w:rsidR="008020D7" w:rsidRPr="00960A78" w:rsidTr="008020D7">
        <w:tc>
          <w:tcPr>
            <w:tcW w:w="328" w:type="pct"/>
            <w:vMerge w:val="restart"/>
            <w:shd w:val="clear" w:color="auto" w:fill="auto"/>
            <w:textDirection w:val="btLr"/>
          </w:tcPr>
          <w:p w:rsidR="008020D7" w:rsidRPr="00960A78" w:rsidRDefault="008020D7" w:rsidP="008020D7">
            <w:pPr>
              <w:ind w:left="113" w:right="113"/>
              <w:rPr>
                <w:sz w:val="22"/>
                <w:szCs w:val="22"/>
              </w:rPr>
            </w:pPr>
            <w:r w:rsidRPr="00960A78">
              <w:rPr>
                <w:sz w:val="22"/>
                <w:szCs w:val="22"/>
              </w:rPr>
              <w:t xml:space="preserve"> The child needs support for some of the following:</w:t>
            </w:r>
          </w:p>
        </w:tc>
        <w:tc>
          <w:tcPr>
            <w:tcW w:w="3559" w:type="pct"/>
            <w:shd w:val="clear" w:color="auto" w:fill="auto"/>
          </w:tcPr>
          <w:p w:rsidR="008020D7" w:rsidRPr="00960A78" w:rsidRDefault="008020D7" w:rsidP="008020D7">
            <w:pPr>
              <w:rPr>
                <w:b/>
                <w:i/>
              </w:rPr>
            </w:pPr>
            <w:r w:rsidRPr="00960A78">
              <w:rPr>
                <w:b/>
                <w:i/>
              </w:rPr>
              <w:t>The child needs support for some of the following:</w:t>
            </w:r>
          </w:p>
        </w:tc>
        <w:tc>
          <w:tcPr>
            <w:tcW w:w="547" w:type="pct"/>
            <w:shd w:val="clear" w:color="auto" w:fill="auto"/>
          </w:tcPr>
          <w:p w:rsidR="008020D7" w:rsidRPr="00960A78" w:rsidRDefault="008020D7" w:rsidP="008020D7"/>
        </w:tc>
        <w:tc>
          <w:tcPr>
            <w:tcW w:w="566" w:type="pct"/>
            <w:shd w:val="clear" w:color="auto" w:fill="auto"/>
          </w:tcPr>
          <w:p w:rsidR="008020D7" w:rsidRPr="00960A78" w:rsidRDefault="008020D7" w:rsidP="008020D7"/>
        </w:tc>
      </w:tr>
      <w:tr w:rsidR="008020D7" w:rsidRPr="00960A78" w:rsidTr="008020D7">
        <w:tc>
          <w:tcPr>
            <w:tcW w:w="328" w:type="pct"/>
            <w:vMerge/>
            <w:shd w:val="clear" w:color="auto" w:fill="auto"/>
            <w:textDirection w:val="btLr"/>
          </w:tcPr>
          <w:p w:rsidR="008020D7" w:rsidRPr="00960A78" w:rsidRDefault="008020D7" w:rsidP="008020D7">
            <w:pPr>
              <w:ind w:left="113" w:right="113"/>
            </w:pPr>
          </w:p>
        </w:tc>
        <w:tc>
          <w:tcPr>
            <w:tcW w:w="3559" w:type="pct"/>
            <w:shd w:val="clear" w:color="auto" w:fill="auto"/>
          </w:tcPr>
          <w:p w:rsidR="008020D7" w:rsidRPr="00960A78" w:rsidRDefault="008020D7" w:rsidP="008020D7">
            <w:r w:rsidRPr="00960A78">
              <w:t>moving safely around the school</w:t>
            </w:r>
          </w:p>
        </w:tc>
        <w:tc>
          <w:tcPr>
            <w:tcW w:w="547" w:type="pct"/>
            <w:shd w:val="clear" w:color="auto" w:fill="auto"/>
          </w:tcPr>
          <w:p w:rsidR="008020D7" w:rsidRPr="00960A78" w:rsidRDefault="008020D7" w:rsidP="008020D7"/>
        </w:tc>
        <w:tc>
          <w:tcPr>
            <w:tcW w:w="566" w:type="pct"/>
            <w:shd w:val="clear" w:color="auto" w:fill="auto"/>
          </w:tcPr>
          <w:p w:rsidR="008020D7" w:rsidRPr="00960A78" w:rsidRDefault="008020D7" w:rsidP="008020D7"/>
        </w:tc>
      </w:tr>
      <w:tr w:rsidR="008020D7" w:rsidRPr="00960A78" w:rsidTr="008020D7">
        <w:tc>
          <w:tcPr>
            <w:tcW w:w="328" w:type="pct"/>
            <w:vMerge/>
            <w:shd w:val="clear" w:color="auto" w:fill="auto"/>
          </w:tcPr>
          <w:p w:rsidR="008020D7" w:rsidRPr="00960A78" w:rsidRDefault="008020D7" w:rsidP="008020D7"/>
        </w:tc>
        <w:tc>
          <w:tcPr>
            <w:tcW w:w="3559" w:type="pct"/>
            <w:shd w:val="clear" w:color="auto" w:fill="auto"/>
          </w:tcPr>
          <w:p w:rsidR="008020D7" w:rsidRPr="00960A78" w:rsidRDefault="008020D7" w:rsidP="008020D7">
            <w:r w:rsidRPr="00960A78">
              <w:t>following work on the Smart/white board</w:t>
            </w:r>
          </w:p>
        </w:tc>
        <w:tc>
          <w:tcPr>
            <w:tcW w:w="547" w:type="pct"/>
            <w:shd w:val="clear" w:color="auto" w:fill="auto"/>
          </w:tcPr>
          <w:p w:rsidR="008020D7" w:rsidRPr="00960A78" w:rsidRDefault="008020D7" w:rsidP="008020D7"/>
        </w:tc>
        <w:tc>
          <w:tcPr>
            <w:tcW w:w="566" w:type="pct"/>
            <w:shd w:val="clear" w:color="auto" w:fill="auto"/>
          </w:tcPr>
          <w:p w:rsidR="008020D7" w:rsidRPr="00960A78" w:rsidRDefault="008020D7" w:rsidP="008020D7"/>
        </w:tc>
      </w:tr>
      <w:tr w:rsidR="008020D7" w:rsidRPr="00960A78" w:rsidTr="008020D7">
        <w:tc>
          <w:tcPr>
            <w:tcW w:w="328" w:type="pct"/>
            <w:vMerge/>
            <w:shd w:val="clear" w:color="auto" w:fill="auto"/>
          </w:tcPr>
          <w:p w:rsidR="008020D7" w:rsidRPr="00960A78" w:rsidRDefault="008020D7" w:rsidP="008020D7"/>
        </w:tc>
        <w:tc>
          <w:tcPr>
            <w:tcW w:w="3559" w:type="pct"/>
            <w:shd w:val="clear" w:color="auto" w:fill="auto"/>
          </w:tcPr>
          <w:p w:rsidR="008020D7" w:rsidRPr="00960A78" w:rsidRDefault="008020D7" w:rsidP="008020D7">
            <w:r w:rsidRPr="00960A78">
              <w:t>drawing with age appropriate accuracy</w:t>
            </w:r>
          </w:p>
        </w:tc>
        <w:tc>
          <w:tcPr>
            <w:tcW w:w="547" w:type="pct"/>
            <w:shd w:val="clear" w:color="auto" w:fill="auto"/>
          </w:tcPr>
          <w:p w:rsidR="008020D7" w:rsidRPr="00960A78" w:rsidRDefault="008020D7" w:rsidP="008020D7"/>
        </w:tc>
        <w:tc>
          <w:tcPr>
            <w:tcW w:w="566" w:type="pct"/>
            <w:shd w:val="clear" w:color="auto" w:fill="auto"/>
          </w:tcPr>
          <w:p w:rsidR="008020D7" w:rsidRPr="00960A78" w:rsidRDefault="008020D7" w:rsidP="008020D7"/>
        </w:tc>
      </w:tr>
      <w:tr w:rsidR="008020D7" w:rsidRPr="00960A78" w:rsidTr="008020D7">
        <w:tc>
          <w:tcPr>
            <w:tcW w:w="328" w:type="pct"/>
            <w:vMerge/>
            <w:shd w:val="clear" w:color="auto" w:fill="auto"/>
          </w:tcPr>
          <w:p w:rsidR="008020D7" w:rsidRPr="00960A78" w:rsidRDefault="008020D7" w:rsidP="008020D7"/>
        </w:tc>
        <w:tc>
          <w:tcPr>
            <w:tcW w:w="3559" w:type="pct"/>
            <w:shd w:val="clear" w:color="auto" w:fill="auto"/>
          </w:tcPr>
          <w:p w:rsidR="008020D7" w:rsidRPr="00960A78" w:rsidRDefault="008020D7" w:rsidP="008020D7">
            <w:r w:rsidRPr="00960A78">
              <w:t>developing reading and writing skills, in particular reading and writing all of the letters in a word and words in a sentence</w:t>
            </w:r>
          </w:p>
        </w:tc>
        <w:tc>
          <w:tcPr>
            <w:tcW w:w="547" w:type="pct"/>
            <w:shd w:val="clear" w:color="auto" w:fill="auto"/>
          </w:tcPr>
          <w:p w:rsidR="008020D7" w:rsidRPr="00960A78" w:rsidRDefault="008020D7" w:rsidP="008020D7"/>
        </w:tc>
        <w:tc>
          <w:tcPr>
            <w:tcW w:w="566" w:type="pct"/>
            <w:shd w:val="clear" w:color="auto" w:fill="auto"/>
          </w:tcPr>
          <w:p w:rsidR="008020D7" w:rsidRPr="00960A78" w:rsidRDefault="008020D7" w:rsidP="008020D7"/>
        </w:tc>
      </w:tr>
      <w:tr w:rsidR="008020D7" w:rsidRPr="00960A78" w:rsidTr="008020D7">
        <w:tc>
          <w:tcPr>
            <w:tcW w:w="328" w:type="pct"/>
            <w:vMerge/>
            <w:shd w:val="clear" w:color="auto" w:fill="auto"/>
          </w:tcPr>
          <w:p w:rsidR="008020D7" w:rsidRPr="00960A78" w:rsidRDefault="008020D7" w:rsidP="008020D7"/>
        </w:tc>
        <w:tc>
          <w:tcPr>
            <w:tcW w:w="3559" w:type="pct"/>
            <w:shd w:val="clear" w:color="auto" w:fill="auto"/>
          </w:tcPr>
          <w:p w:rsidR="008020D7" w:rsidRPr="00960A78" w:rsidRDefault="008020D7" w:rsidP="008020D7">
            <w:r w:rsidRPr="00960A78">
              <w:t>interpreting pictures, maps and diagrams</w:t>
            </w:r>
          </w:p>
        </w:tc>
        <w:tc>
          <w:tcPr>
            <w:tcW w:w="547" w:type="pct"/>
            <w:shd w:val="clear" w:color="auto" w:fill="auto"/>
          </w:tcPr>
          <w:p w:rsidR="008020D7" w:rsidRPr="00960A78" w:rsidRDefault="008020D7" w:rsidP="008020D7"/>
        </w:tc>
        <w:tc>
          <w:tcPr>
            <w:tcW w:w="566" w:type="pct"/>
            <w:shd w:val="clear" w:color="auto" w:fill="auto"/>
          </w:tcPr>
          <w:p w:rsidR="008020D7" w:rsidRPr="00960A78" w:rsidRDefault="008020D7" w:rsidP="008020D7"/>
        </w:tc>
      </w:tr>
      <w:tr w:rsidR="008020D7" w:rsidRPr="00960A78" w:rsidTr="008020D7">
        <w:tc>
          <w:tcPr>
            <w:tcW w:w="328" w:type="pct"/>
            <w:vMerge/>
            <w:shd w:val="clear" w:color="auto" w:fill="auto"/>
          </w:tcPr>
          <w:p w:rsidR="008020D7" w:rsidRPr="00960A78" w:rsidRDefault="008020D7" w:rsidP="008020D7"/>
        </w:tc>
        <w:tc>
          <w:tcPr>
            <w:tcW w:w="3559" w:type="pct"/>
            <w:shd w:val="clear" w:color="auto" w:fill="auto"/>
          </w:tcPr>
          <w:p w:rsidR="008020D7" w:rsidRPr="00960A78" w:rsidRDefault="008020D7" w:rsidP="008020D7">
            <w:r w:rsidRPr="00960A78">
              <w:t>following whole class introductions and discussions</w:t>
            </w:r>
          </w:p>
        </w:tc>
        <w:tc>
          <w:tcPr>
            <w:tcW w:w="547" w:type="pct"/>
            <w:shd w:val="clear" w:color="auto" w:fill="auto"/>
          </w:tcPr>
          <w:p w:rsidR="008020D7" w:rsidRPr="00960A78" w:rsidRDefault="008020D7" w:rsidP="008020D7"/>
        </w:tc>
        <w:tc>
          <w:tcPr>
            <w:tcW w:w="566" w:type="pct"/>
            <w:shd w:val="clear" w:color="auto" w:fill="auto"/>
          </w:tcPr>
          <w:p w:rsidR="008020D7" w:rsidRPr="00960A78" w:rsidRDefault="008020D7" w:rsidP="008020D7"/>
        </w:tc>
      </w:tr>
      <w:tr w:rsidR="008020D7" w:rsidRPr="00960A78" w:rsidTr="008020D7">
        <w:tc>
          <w:tcPr>
            <w:tcW w:w="328" w:type="pct"/>
            <w:vMerge/>
            <w:shd w:val="clear" w:color="auto" w:fill="auto"/>
          </w:tcPr>
          <w:p w:rsidR="008020D7" w:rsidRPr="00960A78" w:rsidRDefault="008020D7" w:rsidP="008020D7"/>
        </w:tc>
        <w:tc>
          <w:tcPr>
            <w:tcW w:w="3559" w:type="pct"/>
            <w:shd w:val="clear" w:color="auto" w:fill="auto"/>
          </w:tcPr>
          <w:p w:rsidR="008020D7" w:rsidRPr="00960A78" w:rsidRDefault="008020D7" w:rsidP="008020D7">
            <w:r w:rsidRPr="00960A78">
              <w:t>to be confident in tackling new activities</w:t>
            </w:r>
          </w:p>
        </w:tc>
        <w:tc>
          <w:tcPr>
            <w:tcW w:w="547" w:type="pct"/>
            <w:shd w:val="clear" w:color="auto" w:fill="auto"/>
          </w:tcPr>
          <w:p w:rsidR="008020D7" w:rsidRPr="00960A78" w:rsidRDefault="008020D7" w:rsidP="008020D7"/>
        </w:tc>
        <w:tc>
          <w:tcPr>
            <w:tcW w:w="566" w:type="pct"/>
            <w:shd w:val="clear" w:color="auto" w:fill="auto"/>
          </w:tcPr>
          <w:p w:rsidR="008020D7" w:rsidRPr="00960A78" w:rsidRDefault="008020D7" w:rsidP="008020D7"/>
        </w:tc>
      </w:tr>
      <w:tr w:rsidR="008020D7" w:rsidRPr="00960A78" w:rsidTr="008020D7">
        <w:tc>
          <w:tcPr>
            <w:tcW w:w="328" w:type="pct"/>
            <w:vMerge/>
            <w:shd w:val="clear" w:color="auto" w:fill="auto"/>
          </w:tcPr>
          <w:p w:rsidR="008020D7" w:rsidRPr="00960A78" w:rsidRDefault="008020D7" w:rsidP="008020D7"/>
        </w:tc>
        <w:tc>
          <w:tcPr>
            <w:tcW w:w="3559" w:type="pct"/>
            <w:shd w:val="clear" w:color="auto" w:fill="auto"/>
          </w:tcPr>
          <w:p w:rsidR="008020D7" w:rsidRPr="00960A78" w:rsidRDefault="008020D7" w:rsidP="008020D7">
            <w:r w:rsidRPr="00960A78">
              <w:t>to join in physical playground activities</w:t>
            </w:r>
          </w:p>
        </w:tc>
        <w:tc>
          <w:tcPr>
            <w:tcW w:w="547" w:type="pct"/>
            <w:shd w:val="clear" w:color="auto" w:fill="auto"/>
          </w:tcPr>
          <w:p w:rsidR="008020D7" w:rsidRPr="00960A78" w:rsidRDefault="008020D7" w:rsidP="008020D7"/>
        </w:tc>
        <w:tc>
          <w:tcPr>
            <w:tcW w:w="566" w:type="pct"/>
            <w:shd w:val="clear" w:color="auto" w:fill="auto"/>
          </w:tcPr>
          <w:p w:rsidR="008020D7" w:rsidRPr="00960A78" w:rsidRDefault="008020D7" w:rsidP="008020D7"/>
        </w:tc>
      </w:tr>
      <w:tr w:rsidR="008020D7" w:rsidRPr="00960A78" w:rsidTr="008020D7">
        <w:tc>
          <w:tcPr>
            <w:tcW w:w="328" w:type="pct"/>
            <w:vMerge/>
            <w:shd w:val="clear" w:color="auto" w:fill="auto"/>
          </w:tcPr>
          <w:p w:rsidR="008020D7" w:rsidRPr="00960A78" w:rsidRDefault="008020D7" w:rsidP="008020D7"/>
        </w:tc>
        <w:tc>
          <w:tcPr>
            <w:tcW w:w="3559" w:type="pct"/>
            <w:shd w:val="clear" w:color="auto" w:fill="auto"/>
          </w:tcPr>
          <w:p w:rsidR="008020D7" w:rsidRPr="00960A78" w:rsidRDefault="008020D7" w:rsidP="008020D7">
            <w:r w:rsidRPr="00960A78">
              <w:t>activities that require co-ordination and/or gross motor skills, eg catching a ball</w:t>
            </w:r>
          </w:p>
        </w:tc>
        <w:tc>
          <w:tcPr>
            <w:tcW w:w="547" w:type="pct"/>
            <w:shd w:val="clear" w:color="auto" w:fill="auto"/>
          </w:tcPr>
          <w:p w:rsidR="008020D7" w:rsidRPr="00960A78" w:rsidRDefault="008020D7" w:rsidP="008020D7"/>
        </w:tc>
        <w:tc>
          <w:tcPr>
            <w:tcW w:w="566" w:type="pct"/>
            <w:shd w:val="clear" w:color="auto" w:fill="auto"/>
          </w:tcPr>
          <w:p w:rsidR="008020D7" w:rsidRPr="00960A78" w:rsidRDefault="008020D7" w:rsidP="008020D7"/>
        </w:tc>
      </w:tr>
      <w:tr w:rsidR="008020D7" w:rsidRPr="00960A78" w:rsidTr="008020D7">
        <w:tc>
          <w:tcPr>
            <w:tcW w:w="328" w:type="pct"/>
            <w:vMerge/>
            <w:shd w:val="clear" w:color="auto" w:fill="auto"/>
          </w:tcPr>
          <w:p w:rsidR="008020D7" w:rsidRPr="00960A78" w:rsidRDefault="008020D7" w:rsidP="008020D7"/>
        </w:tc>
        <w:tc>
          <w:tcPr>
            <w:tcW w:w="3559" w:type="pct"/>
            <w:shd w:val="clear" w:color="auto" w:fill="auto"/>
          </w:tcPr>
          <w:p w:rsidR="008020D7" w:rsidRPr="00960A78" w:rsidRDefault="008020D7" w:rsidP="008020D7">
            <w:r w:rsidRPr="00960A78">
              <w:t>sitting in a comfortable working position for different activities</w:t>
            </w:r>
          </w:p>
        </w:tc>
        <w:tc>
          <w:tcPr>
            <w:tcW w:w="547" w:type="pct"/>
            <w:shd w:val="clear" w:color="auto" w:fill="auto"/>
          </w:tcPr>
          <w:p w:rsidR="008020D7" w:rsidRPr="00960A78" w:rsidRDefault="008020D7" w:rsidP="008020D7"/>
        </w:tc>
        <w:tc>
          <w:tcPr>
            <w:tcW w:w="566" w:type="pct"/>
            <w:shd w:val="clear" w:color="auto" w:fill="auto"/>
          </w:tcPr>
          <w:p w:rsidR="008020D7" w:rsidRPr="00960A78" w:rsidRDefault="008020D7" w:rsidP="008020D7"/>
        </w:tc>
      </w:tr>
      <w:tr w:rsidR="008020D7" w:rsidRPr="00960A78" w:rsidTr="008020D7">
        <w:tc>
          <w:tcPr>
            <w:tcW w:w="328" w:type="pct"/>
            <w:vMerge/>
            <w:shd w:val="clear" w:color="auto" w:fill="auto"/>
          </w:tcPr>
          <w:p w:rsidR="008020D7" w:rsidRPr="00960A78" w:rsidRDefault="008020D7" w:rsidP="008020D7"/>
        </w:tc>
        <w:tc>
          <w:tcPr>
            <w:tcW w:w="3559" w:type="pct"/>
            <w:shd w:val="clear" w:color="auto" w:fill="auto"/>
          </w:tcPr>
          <w:p w:rsidR="008020D7" w:rsidRPr="00960A78" w:rsidRDefault="008020D7" w:rsidP="008020D7">
            <w:r w:rsidRPr="00960A78">
              <w:t>safely accessing activities that are potentially hazardous, eg design and technology</w:t>
            </w:r>
          </w:p>
        </w:tc>
        <w:tc>
          <w:tcPr>
            <w:tcW w:w="547" w:type="pct"/>
            <w:shd w:val="clear" w:color="auto" w:fill="auto"/>
          </w:tcPr>
          <w:p w:rsidR="008020D7" w:rsidRPr="00960A78" w:rsidRDefault="008020D7" w:rsidP="008020D7"/>
        </w:tc>
        <w:tc>
          <w:tcPr>
            <w:tcW w:w="566" w:type="pct"/>
            <w:shd w:val="clear" w:color="auto" w:fill="auto"/>
          </w:tcPr>
          <w:p w:rsidR="008020D7" w:rsidRPr="00960A78" w:rsidRDefault="008020D7" w:rsidP="008020D7"/>
        </w:tc>
      </w:tr>
      <w:tr w:rsidR="008020D7" w:rsidRPr="00960A78" w:rsidTr="008020D7">
        <w:tc>
          <w:tcPr>
            <w:tcW w:w="328" w:type="pct"/>
            <w:vMerge/>
            <w:shd w:val="clear" w:color="auto" w:fill="auto"/>
          </w:tcPr>
          <w:p w:rsidR="008020D7" w:rsidRPr="00960A78" w:rsidRDefault="008020D7" w:rsidP="008020D7"/>
        </w:tc>
        <w:tc>
          <w:tcPr>
            <w:tcW w:w="3559" w:type="pct"/>
            <w:shd w:val="clear" w:color="auto" w:fill="auto"/>
          </w:tcPr>
          <w:p w:rsidR="008020D7" w:rsidRPr="00960A78" w:rsidRDefault="008020D7" w:rsidP="008020D7">
            <w:r w:rsidRPr="00960A78">
              <w:t>managing anxiety and/or frustration</w:t>
            </w:r>
          </w:p>
        </w:tc>
        <w:tc>
          <w:tcPr>
            <w:tcW w:w="547" w:type="pct"/>
            <w:shd w:val="clear" w:color="auto" w:fill="auto"/>
          </w:tcPr>
          <w:p w:rsidR="008020D7" w:rsidRPr="00960A78" w:rsidRDefault="008020D7" w:rsidP="008020D7"/>
        </w:tc>
        <w:tc>
          <w:tcPr>
            <w:tcW w:w="566" w:type="pct"/>
            <w:shd w:val="clear" w:color="auto" w:fill="auto"/>
          </w:tcPr>
          <w:p w:rsidR="008020D7" w:rsidRPr="00960A78" w:rsidRDefault="008020D7" w:rsidP="008020D7"/>
        </w:tc>
      </w:tr>
      <w:tr w:rsidR="008020D7" w:rsidRPr="00960A78" w:rsidTr="008020D7">
        <w:tc>
          <w:tcPr>
            <w:tcW w:w="328" w:type="pct"/>
            <w:vMerge/>
            <w:shd w:val="clear" w:color="auto" w:fill="auto"/>
          </w:tcPr>
          <w:p w:rsidR="008020D7" w:rsidRPr="00960A78" w:rsidRDefault="008020D7" w:rsidP="008020D7"/>
        </w:tc>
        <w:tc>
          <w:tcPr>
            <w:tcW w:w="3559" w:type="pct"/>
            <w:shd w:val="clear" w:color="auto" w:fill="auto"/>
          </w:tcPr>
          <w:p w:rsidR="008020D7" w:rsidRPr="00960A78" w:rsidRDefault="008020D7" w:rsidP="008020D7">
            <w:r w:rsidRPr="00960A78">
              <w:t>establishing and maintaining appropriate friendships.</w:t>
            </w:r>
          </w:p>
        </w:tc>
        <w:tc>
          <w:tcPr>
            <w:tcW w:w="547" w:type="pct"/>
            <w:shd w:val="clear" w:color="auto" w:fill="auto"/>
          </w:tcPr>
          <w:p w:rsidR="008020D7" w:rsidRPr="00960A78" w:rsidRDefault="008020D7" w:rsidP="008020D7"/>
        </w:tc>
        <w:tc>
          <w:tcPr>
            <w:tcW w:w="566" w:type="pct"/>
            <w:shd w:val="clear" w:color="auto" w:fill="auto"/>
          </w:tcPr>
          <w:p w:rsidR="008020D7" w:rsidRPr="00960A78" w:rsidRDefault="008020D7" w:rsidP="008020D7"/>
        </w:tc>
      </w:tr>
    </w:tbl>
    <w:p w:rsidR="008020D7" w:rsidRDefault="00F372D8" w:rsidP="008020D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6"/>
        <w:gridCol w:w="1360"/>
      </w:tblGrid>
      <w:tr w:rsidR="008020D7" w:rsidRPr="00960A78" w:rsidTr="008020D7">
        <w:tc>
          <w:tcPr>
            <w:tcW w:w="4290" w:type="pct"/>
            <w:shd w:val="clear" w:color="auto" w:fill="auto"/>
          </w:tcPr>
          <w:p w:rsidR="008020D7" w:rsidRPr="00960A78" w:rsidRDefault="008020D7" w:rsidP="008020D7">
            <w:pPr>
              <w:jc w:val="center"/>
              <w:rPr>
                <w:b/>
                <w:sz w:val="28"/>
                <w:szCs w:val="28"/>
              </w:rPr>
            </w:pPr>
            <w:r w:rsidRPr="00960A78">
              <w:rPr>
                <w:b/>
                <w:sz w:val="28"/>
                <w:szCs w:val="28"/>
              </w:rPr>
              <w:t>Assessment and planning</w:t>
            </w:r>
          </w:p>
        </w:tc>
        <w:tc>
          <w:tcPr>
            <w:tcW w:w="710" w:type="pct"/>
            <w:shd w:val="clear" w:color="auto" w:fill="auto"/>
          </w:tcPr>
          <w:p w:rsidR="008020D7" w:rsidRPr="00960A78" w:rsidRDefault="008020D7" w:rsidP="008020D7">
            <w:pPr>
              <w:rPr>
                <w:b/>
              </w:rPr>
            </w:pPr>
            <w:r w:rsidRPr="00960A78">
              <w:rPr>
                <w:b/>
              </w:rPr>
              <w:t>Date</w:t>
            </w:r>
          </w:p>
        </w:tc>
      </w:tr>
      <w:tr w:rsidR="008020D7" w:rsidRPr="00960A78" w:rsidTr="008020D7">
        <w:tc>
          <w:tcPr>
            <w:tcW w:w="4290" w:type="pct"/>
            <w:shd w:val="clear" w:color="auto" w:fill="auto"/>
          </w:tcPr>
          <w:p w:rsidR="008020D7" w:rsidRPr="00960A78" w:rsidRDefault="008020D7" w:rsidP="008020D7">
            <w:r w:rsidRPr="00960A78">
              <w:t xml:space="preserve">If a child appears to have a visual difficulty that has not been previously identified parents should be referred to an optician or the child’s GP. </w:t>
            </w:r>
          </w:p>
          <w:p w:rsidR="008020D7" w:rsidRPr="00960A78" w:rsidRDefault="008020D7" w:rsidP="008020D7">
            <w:r w:rsidRPr="00960A78">
              <w:t xml:space="preserve">The optician or GP will be able to make a referral to an eye hospital if necessary. </w:t>
            </w:r>
          </w:p>
          <w:p w:rsidR="008020D7" w:rsidRPr="00960A78" w:rsidRDefault="008020D7" w:rsidP="008020D7">
            <w:r w:rsidRPr="00960A78">
              <w:t>Diagnosis of a difficulty by the eye hospital will trigger the involvement of the SENSS Visual Impairment team who will work alongside the school to support the child’s access to learning.</w:t>
            </w:r>
          </w:p>
        </w:tc>
        <w:tc>
          <w:tcPr>
            <w:tcW w:w="710" w:type="pct"/>
            <w:shd w:val="clear" w:color="auto" w:fill="auto"/>
          </w:tcPr>
          <w:p w:rsidR="008020D7" w:rsidRPr="00960A78" w:rsidRDefault="008020D7" w:rsidP="008020D7">
            <w:pPr>
              <w:rPr>
                <w:b/>
              </w:rPr>
            </w:pPr>
          </w:p>
        </w:tc>
      </w:tr>
      <w:tr w:rsidR="008020D7" w:rsidRPr="00960A78" w:rsidTr="008020D7">
        <w:tc>
          <w:tcPr>
            <w:tcW w:w="5000" w:type="pct"/>
            <w:gridSpan w:val="2"/>
            <w:shd w:val="clear" w:color="auto" w:fill="auto"/>
          </w:tcPr>
          <w:p w:rsidR="008020D7" w:rsidRPr="00960A78" w:rsidRDefault="008020D7" w:rsidP="008020D7">
            <w:pPr>
              <w:tabs>
                <w:tab w:val="left" w:pos="0"/>
              </w:tabs>
              <w:ind w:left="72" w:hanging="72"/>
              <w:rPr>
                <w:b/>
              </w:rPr>
            </w:pPr>
            <w:r w:rsidRPr="00960A78">
              <w:rPr>
                <w:b/>
              </w:rPr>
              <w:t>Planning for a child with a visual need will include:</w:t>
            </w:r>
          </w:p>
        </w:tc>
      </w:tr>
      <w:tr w:rsidR="008020D7" w:rsidRPr="00960A78" w:rsidTr="008020D7">
        <w:tc>
          <w:tcPr>
            <w:tcW w:w="4290" w:type="pct"/>
            <w:shd w:val="clear" w:color="auto" w:fill="auto"/>
          </w:tcPr>
          <w:p w:rsidR="008020D7" w:rsidRPr="00960A78" w:rsidRDefault="008020D7" w:rsidP="008020D7">
            <w:pPr>
              <w:numPr>
                <w:ilvl w:val="0"/>
                <w:numId w:val="30"/>
              </w:numPr>
              <w:tabs>
                <w:tab w:val="left" w:pos="0"/>
              </w:tabs>
            </w:pPr>
            <w:r w:rsidRPr="00960A78">
              <w:t>How the child will be supported to move around the classroom and school.</w:t>
            </w:r>
          </w:p>
        </w:tc>
        <w:tc>
          <w:tcPr>
            <w:tcW w:w="710" w:type="pct"/>
            <w:shd w:val="clear" w:color="auto" w:fill="auto"/>
          </w:tcPr>
          <w:p w:rsidR="008020D7" w:rsidRPr="00960A78" w:rsidRDefault="008020D7" w:rsidP="008020D7">
            <w:pPr>
              <w:tabs>
                <w:tab w:val="left" w:pos="0"/>
              </w:tabs>
              <w:ind w:left="72" w:hanging="72"/>
            </w:pPr>
          </w:p>
        </w:tc>
      </w:tr>
      <w:tr w:rsidR="008020D7" w:rsidRPr="00960A78" w:rsidTr="008020D7">
        <w:tc>
          <w:tcPr>
            <w:tcW w:w="4290" w:type="pct"/>
            <w:shd w:val="clear" w:color="auto" w:fill="auto"/>
          </w:tcPr>
          <w:p w:rsidR="008020D7" w:rsidRPr="00960A78" w:rsidRDefault="008020D7" w:rsidP="008020D7">
            <w:pPr>
              <w:numPr>
                <w:ilvl w:val="0"/>
                <w:numId w:val="30"/>
              </w:numPr>
              <w:tabs>
                <w:tab w:val="left" w:pos="0"/>
              </w:tabs>
            </w:pPr>
            <w:r w:rsidRPr="00960A78">
              <w:t>The support that is needed at lunchtimes and playtimes to help the child to manage as independently as possible and to join in with peers.</w:t>
            </w:r>
          </w:p>
        </w:tc>
        <w:tc>
          <w:tcPr>
            <w:tcW w:w="710" w:type="pct"/>
            <w:shd w:val="clear" w:color="auto" w:fill="auto"/>
          </w:tcPr>
          <w:p w:rsidR="008020D7" w:rsidRPr="00960A78" w:rsidRDefault="008020D7" w:rsidP="008020D7">
            <w:pPr>
              <w:tabs>
                <w:tab w:val="left" w:pos="0"/>
              </w:tabs>
              <w:ind w:left="72" w:hanging="72"/>
            </w:pPr>
          </w:p>
        </w:tc>
      </w:tr>
      <w:tr w:rsidR="008020D7" w:rsidRPr="00960A78" w:rsidTr="008020D7">
        <w:tc>
          <w:tcPr>
            <w:tcW w:w="4290" w:type="pct"/>
            <w:shd w:val="clear" w:color="auto" w:fill="auto"/>
          </w:tcPr>
          <w:p w:rsidR="008020D7" w:rsidRPr="00960A78" w:rsidRDefault="008020D7" w:rsidP="008020D7">
            <w:pPr>
              <w:numPr>
                <w:ilvl w:val="0"/>
                <w:numId w:val="19"/>
              </w:numPr>
              <w:tabs>
                <w:tab w:val="left" w:pos="0"/>
              </w:tabs>
            </w:pPr>
            <w:r w:rsidRPr="00960A78">
              <w:t>Any adaptations needed to the physical environment to allow the child safe passage and support access to learning.</w:t>
            </w:r>
          </w:p>
        </w:tc>
        <w:tc>
          <w:tcPr>
            <w:tcW w:w="710" w:type="pct"/>
            <w:shd w:val="clear" w:color="auto" w:fill="auto"/>
          </w:tcPr>
          <w:p w:rsidR="008020D7" w:rsidRPr="00960A78" w:rsidRDefault="008020D7" w:rsidP="008020D7">
            <w:pPr>
              <w:tabs>
                <w:tab w:val="left" w:pos="0"/>
              </w:tabs>
              <w:ind w:left="72" w:hanging="72"/>
            </w:pPr>
          </w:p>
        </w:tc>
      </w:tr>
      <w:tr w:rsidR="008020D7" w:rsidRPr="00960A78" w:rsidTr="008020D7">
        <w:tc>
          <w:tcPr>
            <w:tcW w:w="4290" w:type="pct"/>
            <w:shd w:val="clear" w:color="auto" w:fill="auto"/>
          </w:tcPr>
          <w:p w:rsidR="008020D7" w:rsidRPr="00960A78" w:rsidRDefault="008020D7" w:rsidP="008020D7">
            <w:pPr>
              <w:numPr>
                <w:ilvl w:val="0"/>
                <w:numId w:val="19"/>
              </w:numPr>
              <w:tabs>
                <w:tab w:val="left" w:pos="0"/>
              </w:tabs>
            </w:pPr>
            <w:r w:rsidRPr="00960A78">
              <w:t>Risk assessments relating to any health and safety issues.</w:t>
            </w:r>
          </w:p>
        </w:tc>
        <w:tc>
          <w:tcPr>
            <w:tcW w:w="710" w:type="pct"/>
            <w:shd w:val="clear" w:color="auto" w:fill="auto"/>
          </w:tcPr>
          <w:p w:rsidR="008020D7" w:rsidRPr="00960A78" w:rsidRDefault="008020D7" w:rsidP="008020D7">
            <w:pPr>
              <w:tabs>
                <w:tab w:val="left" w:pos="0"/>
              </w:tabs>
              <w:ind w:left="72" w:hanging="72"/>
            </w:pPr>
          </w:p>
        </w:tc>
      </w:tr>
      <w:tr w:rsidR="008020D7" w:rsidRPr="00960A78" w:rsidTr="008020D7">
        <w:tc>
          <w:tcPr>
            <w:tcW w:w="4290" w:type="pct"/>
            <w:shd w:val="clear" w:color="auto" w:fill="auto"/>
          </w:tcPr>
          <w:p w:rsidR="008020D7" w:rsidRPr="00960A78" w:rsidRDefault="008020D7" w:rsidP="008020D7">
            <w:pPr>
              <w:numPr>
                <w:ilvl w:val="0"/>
                <w:numId w:val="19"/>
              </w:numPr>
              <w:tabs>
                <w:tab w:val="left" w:pos="0"/>
              </w:tabs>
            </w:pPr>
            <w:r w:rsidRPr="00960A78">
              <w:t>Any support needed for personal care; eating and drinking, dressing.</w:t>
            </w:r>
          </w:p>
        </w:tc>
        <w:tc>
          <w:tcPr>
            <w:tcW w:w="710" w:type="pct"/>
            <w:shd w:val="clear" w:color="auto" w:fill="auto"/>
          </w:tcPr>
          <w:p w:rsidR="008020D7" w:rsidRPr="00960A78" w:rsidRDefault="008020D7" w:rsidP="008020D7">
            <w:pPr>
              <w:tabs>
                <w:tab w:val="left" w:pos="0"/>
              </w:tabs>
              <w:ind w:left="72" w:hanging="72"/>
            </w:pPr>
          </w:p>
        </w:tc>
      </w:tr>
      <w:tr w:rsidR="008020D7" w:rsidRPr="00960A78" w:rsidTr="008020D7">
        <w:tc>
          <w:tcPr>
            <w:tcW w:w="4290" w:type="pct"/>
            <w:shd w:val="clear" w:color="auto" w:fill="auto"/>
          </w:tcPr>
          <w:p w:rsidR="008020D7" w:rsidRPr="00960A78" w:rsidRDefault="008020D7" w:rsidP="008020D7">
            <w:pPr>
              <w:numPr>
                <w:ilvl w:val="0"/>
                <w:numId w:val="19"/>
              </w:numPr>
              <w:tabs>
                <w:tab w:val="left" w:pos="0"/>
              </w:tabs>
            </w:pPr>
            <w:r w:rsidRPr="00960A78">
              <w:t xml:space="preserve">Adaptations needed to written and picture resources. </w:t>
            </w:r>
          </w:p>
        </w:tc>
        <w:tc>
          <w:tcPr>
            <w:tcW w:w="710" w:type="pct"/>
            <w:shd w:val="clear" w:color="auto" w:fill="auto"/>
          </w:tcPr>
          <w:p w:rsidR="008020D7" w:rsidRPr="00960A78" w:rsidRDefault="008020D7" w:rsidP="008020D7">
            <w:pPr>
              <w:tabs>
                <w:tab w:val="left" w:pos="0"/>
              </w:tabs>
              <w:ind w:left="72" w:hanging="72"/>
            </w:pPr>
          </w:p>
        </w:tc>
      </w:tr>
      <w:tr w:rsidR="008020D7" w:rsidRPr="00960A78" w:rsidTr="008020D7">
        <w:tc>
          <w:tcPr>
            <w:tcW w:w="4290" w:type="pct"/>
            <w:shd w:val="clear" w:color="auto" w:fill="auto"/>
          </w:tcPr>
          <w:p w:rsidR="008020D7" w:rsidRPr="00960A78" w:rsidRDefault="008020D7" w:rsidP="008020D7">
            <w:pPr>
              <w:numPr>
                <w:ilvl w:val="0"/>
                <w:numId w:val="19"/>
              </w:numPr>
              <w:tabs>
                <w:tab w:val="left" w:pos="0"/>
              </w:tabs>
            </w:pPr>
            <w:r w:rsidRPr="00960A78">
              <w:t>Any specialist equipment or resources, including ICT, that may be needed to support learning.</w:t>
            </w:r>
          </w:p>
        </w:tc>
        <w:tc>
          <w:tcPr>
            <w:tcW w:w="710" w:type="pct"/>
            <w:shd w:val="clear" w:color="auto" w:fill="auto"/>
          </w:tcPr>
          <w:p w:rsidR="008020D7" w:rsidRPr="00960A78" w:rsidRDefault="008020D7" w:rsidP="008020D7">
            <w:pPr>
              <w:tabs>
                <w:tab w:val="left" w:pos="0"/>
              </w:tabs>
              <w:ind w:left="72" w:hanging="72"/>
            </w:pPr>
          </w:p>
        </w:tc>
      </w:tr>
      <w:tr w:rsidR="008020D7" w:rsidRPr="00960A78" w:rsidTr="008020D7">
        <w:tc>
          <w:tcPr>
            <w:tcW w:w="4290" w:type="pct"/>
            <w:shd w:val="clear" w:color="auto" w:fill="auto"/>
          </w:tcPr>
          <w:p w:rsidR="008020D7" w:rsidRPr="00960A78" w:rsidRDefault="008020D7" w:rsidP="008020D7">
            <w:pPr>
              <w:numPr>
                <w:ilvl w:val="0"/>
                <w:numId w:val="19"/>
              </w:numPr>
              <w:tabs>
                <w:tab w:val="left" w:pos="0"/>
              </w:tabs>
            </w:pPr>
            <w:r w:rsidRPr="00960A78">
              <w:t>The adult support that may be required for accessing learning opportunities.</w:t>
            </w:r>
          </w:p>
        </w:tc>
        <w:tc>
          <w:tcPr>
            <w:tcW w:w="710" w:type="pct"/>
            <w:shd w:val="clear" w:color="auto" w:fill="auto"/>
          </w:tcPr>
          <w:p w:rsidR="008020D7" w:rsidRPr="00960A78" w:rsidRDefault="008020D7" w:rsidP="008020D7">
            <w:pPr>
              <w:tabs>
                <w:tab w:val="left" w:pos="0"/>
              </w:tabs>
              <w:ind w:left="72" w:hanging="72"/>
            </w:pPr>
          </w:p>
        </w:tc>
      </w:tr>
      <w:tr w:rsidR="008020D7" w:rsidRPr="00960A78" w:rsidTr="008020D7">
        <w:tc>
          <w:tcPr>
            <w:tcW w:w="4290" w:type="pct"/>
            <w:shd w:val="clear" w:color="auto" w:fill="auto"/>
          </w:tcPr>
          <w:p w:rsidR="008020D7" w:rsidRPr="00960A78" w:rsidRDefault="008020D7" w:rsidP="008020D7">
            <w:pPr>
              <w:numPr>
                <w:ilvl w:val="0"/>
                <w:numId w:val="19"/>
              </w:numPr>
              <w:tabs>
                <w:tab w:val="left" w:pos="0"/>
              </w:tabs>
            </w:pPr>
            <w:r w:rsidRPr="00960A78">
              <w:t xml:space="preserve">Where and how the child will sit for particular activities. </w:t>
            </w:r>
          </w:p>
        </w:tc>
        <w:tc>
          <w:tcPr>
            <w:tcW w:w="710" w:type="pct"/>
            <w:shd w:val="clear" w:color="auto" w:fill="auto"/>
          </w:tcPr>
          <w:p w:rsidR="008020D7" w:rsidRPr="00960A78" w:rsidRDefault="008020D7" w:rsidP="008020D7">
            <w:pPr>
              <w:tabs>
                <w:tab w:val="left" w:pos="0"/>
              </w:tabs>
              <w:ind w:left="72" w:hanging="72"/>
            </w:pPr>
          </w:p>
        </w:tc>
      </w:tr>
      <w:tr w:rsidR="008020D7" w:rsidRPr="00960A78" w:rsidTr="008020D7">
        <w:tc>
          <w:tcPr>
            <w:tcW w:w="4290" w:type="pct"/>
            <w:shd w:val="clear" w:color="auto" w:fill="auto"/>
          </w:tcPr>
          <w:p w:rsidR="008020D7" w:rsidRPr="00960A78" w:rsidRDefault="008020D7" w:rsidP="008020D7">
            <w:pPr>
              <w:numPr>
                <w:ilvl w:val="0"/>
                <w:numId w:val="19"/>
              </w:numPr>
              <w:tabs>
                <w:tab w:val="left" w:pos="0"/>
              </w:tabs>
            </w:pPr>
            <w:r w:rsidRPr="00960A78">
              <w:t>‘Thinking ahead’ about the planned learning each week and how the child with the visual need will be supported to access it.</w:t>
            </w:r>
          </w:p>
        </w:tc>
        <w:tc>
          <w:tcPr>
            <w:tcW w:w="710" w:type="pct"/>
            <w:shd w:val="clear" w:color="auto" w:fill="auto"/>
          </w:tcPr>
          <w:p w:rsidR="008020D7" w:rsidRPr="00960A78" w:rsidRDefault="008020D7" w:rsidP="008020D7">
            <w:pPr>
              <w:tabs>
                <w:tab w:val="left" w:pos="0"/>
              </w:tabs>
              <w:ind w:left="72" w:hanging="72"/>
            </w:pPr>
          </w:p>
        </w:tc>
      </w:tr>
      <w:tr w:rsidR="008020D7" w:rsidRPr="00960A78" w:rsidTr="008020D7">
        <w:tc>
          <w:tcPr>
            <w:tcW w:w="4290" w:type="pct"/>
            <w:shd w:val="clear" w:color="auto" w:fill="auto"/>
          </w:tcPr>
          <w:p w:rsidR="008020D7" w:rsidRPr="00960A78" w:rsidRDefault="008020D7" w:rsidP="008020D7">
            <w:pPr>
              <w:numPr>
                <w:ilvl w:val="0"/>
                <w:numId w:val="19"/>
              </w:numPr>
              <w:tabs>
                <w:tab w:val="left" w:pos="0"/>
              </w:tabs>
            </w:pPr>
            <w:r w:rsidRPr="00960A78">
              <w:t>Considering reasonable expectations in relation to the specific needs of the child, eg to remain in a particular position for a length of time, the time that may be taken to complete a task.</w:t>
            </w:r>
          </w:p>
        </w:tc>
        <w:tc>
          <w:tcPr>
            <w:tcW w:w="710" w:type="pct"/>
            <w:shd w:val="clear" w:color="auto" w:fill="auto"/>
          </w:tcPr>
          <w:p w:rsidR="008020D7" w:rsidRPr="00960A78" w:rsidRDefault="008020D7" w:rsidP="008020D7">
            <w:pPr>
              <w:tabs>
                <w:tab w:val="left" w:pos="0"/>
              </w:tabs>
              <w:ind w:left="72" w:hanging="72"/>
            </w:pPr>
          </w:p>
        </w:tc>
      </w:tr>
      <w:tr w:rsidR="008020D7" w:rsidRPr="00960A78" w:rsidTr="008020D7">
        <w:tc>
          <w:tcPr>
            <w:tcW w:w="5000" w:type="pct"/>
            <w:gridSpan w:val="2"/>
            <w:shd w:val="clear" w:color="auto" w:fill="auto"/>
          </w:tcPr>
          <w:p w:rsidR="008020D7" w:rsidRPr="00960A78" w:rsidRDefault="008020D7" w:rsidP="008020D7">
            <w:pPr>
              <w:tabs>
                <w:tab w:val="left" w:pos="0"/>
              </w:tabs>
              <w:jc w:val="center"/>
              <w:rPr>
                <w:b/>
                <w:sz w:val="28"/>
                <w:szCs w:val="28"/>
              </w:rPr>
            </w:pPr>
            <w:r w:rsidRPr="00960A78">
              <w:rPr>
                <w:b/>
                <w:sz w:val="28"/>
                <w:szCs w:val="28"/>
              </w:rPr>
              <w:t>Doing: strategies and resources</w:t>
            </w:r>
          </w:p>
        </w:tc>
      </w:tr>
      <w:tr w:rsidR="008020D7" w:rsidRPr="00960A78" w:rsidTr="008020D7">
        <w:tc>
          <w:tcPr>
            <w:tcW w:w="5000" w:type="pct"/>
            <w:gridSpan w:val="2"/>
            <w:shd w:val="clear" w:color="auto" w:fill="auto"/>
          </w:tcPr>
          <w:p w:rsidR="008020D7" w:rsidRPr="00960A78" w:rsidRDefault="008020D7" w:rsidP="008020D7">
            <w:pPr>
              <w:tabs>
                <w:tab w:val="left" w:pos="0"/>
              </w:tabs>
              <w:rPr>
                <w:b/>
              </w:rPr>
            </w:pPr>
            <w:r w:rsidRPr="00960A78">
              <w:rPr>
                <w:b/>
              </w:rPr>
              <w:t>The physical environment</w:t>
            </w:r>
          </w:p>
        </w:tc>
      </w:tr>
      <w:tr w:rsidR="008020D7" w:rsidRPr="00960A78" w:rsidTr="008020D7">
        <w:tc>
          <w:tcPr>
            <w:tcW w:w="4290" w:type="pct"/>
            <w:shd w:val="clear" w:color="auto" w:fill="auto"/>
          </w:tcPr>
          <w:p w:rsidR="008020D7" w:rsidRPr="00960A78" w:rsidRDefault="008020D7" w:rsidP="008020D7">
            <w:pPr>
              <w:numPr>
                <w:ilvl w:val="0"/>
                <w:numId w:val="17"/>
              </w:numPr>
            </w:pPr>
            <w:r w:rsidRPr="00960A78">
              <w:t>Make adaptations to make movement easy and safe, eg decluttering, using different textures and colours to aid navigation, put the child’s coat peg at the end of the line where it is easiest to find.</w:t>
            </w:r>
          </w:p>
        </w:tc>
        <w:tc>
          <w:tcPr>
            <w:tcW w:w="710" w:type="pct"/>
            <w:shd w:val="clear" w:color="auto" w:fill="auto"/>
          </w:tcPr>
          <w:p w:rsidR="008020D7" w:rsidRPr="00931143" w:rsidRDefault="008020D7" w:rsidP="00931143">
            <w:pPr>
              <w:tabs>
                <w:tab w:val="left" w:pos="0"/>
              </w:tabs>
            </w:pPr>
          </w:p>
        </w:tc>
      </w:tr>
      <w:tr w:rsidR="008020D7" w:rsidRPr="00960A78" w:rsidTr="008020D7">
        <w:tc>
          <w:tcPr>
            <w:tcW w:w="4290" w:type="pct"/>
            <w:shd w:val="clear" w:color="auto" w:fill="auto"/>
          </w:tcPr>
          <w:p w:rsidR="008020D7" w:rsidRPr="00960A78" w:rsidRDefault="008020D7" w:rsidP="008020D7">
            <w:pPr>
              <w:numPr>
                <w:ilvl w:val="0"/>
                <w:numId w:val="17"/>
              </w:numPr>
            </w:pPr>
            <w:r w:rsidRPr="00960A78">
              <w:t>Use contrasting surfaces to make things more visible, eg a dark background on a notice board.</w:t>
            </w:r>
          </w:p>
        </w:tc>
        <w:tc>
          <w:tcPr>
            <w:tcW w:w="710" w:type="pct"/>
            <w:shd w:val="clear" w:color="auto" w:fill="auto"/>
          </w:tcPr>
          <w:p w:rsidR="008020D7" w:rsidRPr="00931143" w:rsidRDefault="008020D7" w:rsidP="00931143">
            <w:pPr>
              <w:tabs>
                <w:tab w:val="left" w:pos="0"/>
              </w:tabs>
            </w:pPr>
          </w:p>
        </w:tc>
      </w:tr>
      <w:tr w:rsidR="008020D7" w:rsidRPr="00960A78" w:rsidTr="008020D7">
        <w:tc>
          <w:tcPr>
            <w:tcW w:w="4290" w:type="pct"/>
            <w:shd w:val="clear" w:color="auto" w:fill="auto"/>
          </w:tcPr>
          <w:p w:rsidR="008020D7" w:rsidRPr="00960A78" w:rsidRDefault="008020D7" w:rsidP="008020D7">
            <w:pPr>
              <w:numPr>
                <w:ilvl w:val="0"/>
                <w:numId w:val="17"/>
              </w:numPr>
            </w:pPr>
            <w:r w:rsidRPr="00960A78">
              <w:t xml:space="preserve">Ensure that the smart/whiteboard is good quality and that you use a contrasting pen and </w:t>
            </w:r>
            <w:r w:rsidR="00EB3CC5" w:rsidRPr="00960A78">
              <w:t>well-spaced</w:t>
            </w:r>
            <w:r w:rsidRPr="00960A78">
              <w:t>, clear writing (personal copies may also be required).</w:t>
            </w:r>
          </w:p>
        </w:tc>
        <w:tc>
          <w:tcPr>
            <w:tcW w:w="710" w:type="pct"/>
            <w:shd w:val="clear" w:color="auto" w:fill="auto"/>
          </w:tcPr>
          <w:p w:rsidR="008020D7" w:rsidRPr="00931143" w:rsidRDefault="008020D7" w:rsidP="00931143">
            <w:pPr>
              <w:tabs>
                <w:tab w:val="left" w:pos="0"/>
              </w:tabs>
            </w:pPr>
          </w:p>
        </w:tc>
      </w:tr>
      <w:tr w:rsidR="008020D7" w:rsidRPr="00960A78" w:rsidTr="008020D7">
        <w:tc>
          <w:tcPr>
            <w:tcW w:w="4290" w:type="pct"/>
            <w:shd w:val="clear" w:color="auto" w:fill="auto"/>
          </w:tcPr>
          <w:p w:rsidR="008020D7" w:rsidRPr="00960A78" w:rsidRDefault="008020D7" w:rsidP="008020D7">
            <w:pPr>
              <w:numPr>
                <w:ilvl w:val="0"/>
                <w:numId w:val="17"/>
              </w:numPr>
            </w:pPr>
            <w:r w:rsidRPr="00960A78">
              <w:t xml:space="preserve">Avoid shadows, glare and reflected light. </w:t>
            </w:r>
          </w:p>
        </w:tc>
        <w:tc>
          <w:tcPr>
            <w:tcW w:w="710" w:type="pct"/>
            <w:shd w:val="clear" w:color="auto" w:fill="auto"/>
          </w:tcPr>
          <w:p w:rsidR="008020D7" w:rsidRPr="00931143" w:rsidRDefault="008020D7" w:rsidP="00931143">
            <w:pPr>
              <w:tabs>
                <w:tab w:val="left" w:pos="0"/>
              </w:tabs>
            </w:pPr>
          </w:p>
        </w:tc>
      </w:tr>
      <w:tr w:rsidR="008020D7" w:rsidRPr="00960A78" w:rsidTr="008020D7">
        <w:tc>
          <w:tcPr>
            <w:tcW w:w="4290" w:type="pct"/>
            <w:shd w:val="clear" w:color="auto" w:fill="auto"/>
          </w:tcPr>
          <w:p w:rsidR="008020D7" w:rsidRPr="00960A78" w:rsidRDefault="008020D7" w:rsidP="008020D7">
            <w:pPr>
              <w:numPr>
                <w:ilvl w:val="0"/>
                <w:numId w:val="17"/>
              </w:numPr>
            </w:pPr>
            <w:r w:rsidRPr="00960A78">
              <w:t>Sit the child where they can best see and hear the adult in whole class and group activities, as advised by the specialist support teacher.</w:t>
            </w:r>
          </w:p>
        </w:tc>
        <w:tc>
          <w:tcPr>
            <w:tcW w:w="710" w:type="pct"/>
            <w:shd w:val="clear" w:color="auto" w:fill="auto"/>
          </w:tcPr>
          <w:p w:rsidR="008020D7" w:rsidRPr="00931143" w:rsidRDefault="008020D7" w:rsidP="00931143">
            <w:pPr>
              <w:tabs>
                <w:tab w:val="left" w:pos="0"/>
              </w:tabs>
            </w:pPr>
          </w:p>
        </w:tc>
      </w:tr>
      <w:tr w:rsidR="008020D7" w:rsidRPr="00960A78" w:rsidTr="008020D7">
        <w:tc>
          <w:tcPr>
            <w:tcW w:w="4290" w:type="pct"/>
            <w:shd w:val="clear" w:color="auto" w:fill="auto"/>
          </w:tcPr>
          <w:p w:rsidR="008020D7" w:rsidRPr="00960A78" w:rsidRDefault="008020D7" w:rsidP="008020D7">
            <w:pPr>
              <w:numPr>
                <w:ilvl w:val="0"/>
                <w:numId w:val="17"/>
              </w:numPr>
            </w:pPr>
            <w:r w:rsidRPr="00960A78">
              <w:t>Use low vision aids and specialist technology if prescribed</w:t>
            </w:r>
            <w:r>
              <w:t>.</w:t>
            </w:r>
          </w:p>
        </w:tc>
        <w:tc>
          <w:tcPr>
            <w:tcW w:w="710" w:type="pct"/>
            <w:shd w:val="clear" w:color="auto" w:fill="auto"/>
          </w:tcPr>
          <w:p w:rsidR="008020D7" w:rsidRPr="00931143" w:rsidRDefault="008020D7" w:rsidP="00931143">
            <w:pPr>
              <w:tabs>
                <w:tab w:val="left" w:pos="0"/>
              </w:tabs>
            </w:pPr>
          </w:p>
        </w:tc>
      </w:tr>
      <w:tr w:rsidR="008020D7" w:rsidRPr="00960A78" w:rsidTr="008020D7">
        <w:tc>
          <w:tcPr>
            <w:tcW w:w="4290" w:type="pct"/>
            <w:shd w:val="clear" w:color="auto" w:fill="auto"/>
          </w:tcPr>
          <w:p w:rsidR="008020D7" w:rsidRPr="00960A78" w:rsidRDefault="008020D7" w:rsidP="008020D7">
            <w:pPr>
              <w:numPr>
                <w:ilvl w:val="0"/>
                <w:numId w:val="17"/>
              </w:numPr>
            </w:pPr>
            <w:r w:rsidRPr="00960A78">
              <w:t>Encourage the child to wear his/her spectacles if prescribed; if possible keep a spare pair handy.</w:t>
            </w:r>
          </w:p>
        </w:tc>
        <w:tc>
          <w:tcPr>
            <w:tcW w:w="710" w:type="pct"/>
            <w:shd w:val="clear" w:color="auto" w:fill="auto"/>
          </w:tcPr>
          <w:p w:rsidR="008020D7" w:rsidRPr="00931143" w:rsidRDefault="008020D7" w:rsidP="00931143">
            <w:pPr>
              <w:tabs>
                <w:tab w:val="left" w:pos="0"/>
              </w:tabs>
            </w:pPr>
          </w:p>
        </w:tc>
      </w:tr>
      <w:tr w:rsidR="008020D7" w:rsidRPr="00960A78" w:rsidTr="008020D7">
        <w:tc>
          <w:tcPr>
            <w:tcW w:w="5000" w:type="pct"/>
            <w:gridSpan w:val="2"/>
            <w:shd w:val="clear" w:color="auto" w:fill="auto"/>
          </w:tcPr>
          <w:p w:rsidR="008020D7" w:rsidRPr="00960A78" w:rsidRDefault="008020D7" w:rsidP="008020D7">
            <w:pPr>
              <w:ind w:left="72" w:hanging="72"/>
              <w:rPr>
                <w:b/>
              </w:rPr>
            </w:pPr>
            <w:r w:rsidRPr="00960A78">
              <w:rPr>
                <w:b/>
              </w:rPr>
              <w:t>Teaching and learning</w:t>
            </w:r>
          </w:p>
        </w:tc>
      </w:tr>
      <w:tr w:rsidR="008020D7" w:rsidRPr="00960A78" w:rsidTr="008020D7">
        <w:tc>
          <w:tcPr>
            <w:tcW w:w="4290" w:type="pct"/>
            <w:shd w:val="clear" w:color="auto" w:fill="auto"/>
          </w:tcPr>
          <w:p w:rsidR="008020D7" w:rsidRPr="00960A78" w:rsidRDefault="008020D7" w:rsidP="008020D7">
            <w:pPr>
              <w:numPr>
                <w:ilvl w:val="0"/>
                <w:numId w:val="20"/>
              </w:numPr>
            </w:pPr>
            <w:r w:rsidRPr="00960A78">
              <w:t>Make sure that clear verbal instructions, descriptions and explanations accompany each learning activity.</w:t>
            </w:r>
          </w:p>
        </w:tc>
        <w:tc>
          <w:tcPr>
            <w:tcW w:w="710" w:type="pct"/>
            <w:shd w:val="clear" w:color="auto" w:fill="auto"/>
          </w:tcPr>
          <w:p w:rsidR="008020D7" w:rsidRPr="00931143" w:rsidRDefault="008020D7" w:rsidP="008020D7">
            <w:pPr>
              <w:ind w:left="72" w:hanging="72"/>
            </w:pPr>
          </w:p>
        </w:tc>
      </w:tr>
      <w:tr w:rsidR="008020D7" w:rsidRPr="00960A78" w:rsidTr="008020D7">
        <w:tc>
          <w:tcPr>
            <w:tcW w:w="4290" w:type="pct"/>
            <w:shd w:val="clear" w:color="auto" w:fill="auto"/>
          </w:tcPr>
          <w:p w:rsidR="008020D7" w:rsidRPr="00960A78" w:rsidRDefault="008020D7" w:rsidP="008020D7">
            <w:pPr>
              <w:numPr>
                <w:ilvl w:val="0"/>
                <w:numId w:val="20"/>
              </w:numPr>
            </w:pPr>
            <w:r w:rsidRPr="00960A78">
              <w:t>Ensure that written and pictorial materials have an appropriate print size, ample spacing between lines and words, are clearly labelled, have an uncluttered layout and use contrasting colours.</w:t>
            </w:r>
          </w:p>
        </w:tc>
        <w:tc>
          <w:tcPr>
            <w:tcW w:w="710" w:type="pct"/>
            <w:shd w:val="clear" w:color="auto" w:fill="auto"/>
          </w:tcPr>
          <w:p w:rsidR="008020D7" w:rsidRPr="00931143" w:rsidRDefault="008020D7" w:rsidP="008020D7">
            <w:pPr>
              <w:ind w:left="72" w:hanging="72"/>
            </w:pPr>
          </w:p>
        </w:tc>
      </w:tr>
      <w:tr w:rsidR="008020D7" w:rsidRPr="00960A78" w:rsidTr="008020D7">
        <w:tc>
          <w:tcPr>
            <w:tcW w:w="4290" w:type="pct"/>
            <w:shd w:val="clear" w:color="auto" w:fill="auto"/>
          </w:tcPr>
          <w:p w:rsidR="008020D7" w:rsidRPr="00960A78" w:rsidRDefault="008020D7" w:rsidP="008020D7">
            <w:pPr>
              <w:numPr>
                <w:ilvl w:val="0"/>
                <w:numId w:val="20"/>
              </w:numPr>
            </w:pPr>
            <w:r w:rsidRPr="00960A78">
              <w:t>Provide a range of sensory experiences to support learning, eg provide real objects to support understanding rather than pictures.</w:t>
            </w:r>
          </w:p>
        </w:tc>
        <w:tc>
          <w:tcPr>
            <w:tcW w:w="710" w:type="pct"/>
            <w:shd w:val="clear" w:color="auto" w:fill="auto"/>
          </w:tcPr>
          <w:p w:rsidR="008020D7" w:rsidRPr="00931143" w:rsidRDefault="008020D7" w:rsidP="008020D7">
            <w:pPr>
              <w:ind w:left="72" w:hanging="72"/>
            </w:pPr>
          </w:p>
        </w:tc>
      </w:tr>
      <w:tr w:rsidR="008020D7" w:rsidRPr="00960A78" w:rsidTr="008020D7">
        <w:tc>
          <w:tcPr>
            <w:tcW w:w="4290" w:type="pct"/>
            <w:shd w:val="clear" w:color="auto" w:fill="auto"/>
          </w:tcPr>
          <w:p w:rsidR="008020D7" w:rsidRPr="00960A78" w:rsidRDefault="008020D7" w:rsidP="008020D7">
            <w:pPr>
              <w:numPr>
                <w:ilvl w:val="0"/>
                <w:numId w:val="20"/>
              </w:numPr>
            </w:pPr>
            <w:r w:rsidRPr="00960A78">
              <w:t>Manage the pace of learning to allow additional time for completion of tasks and for visual fatigue.</w:t>
            </w:r>
          </w:p>
        </w:tc>
        <w:tc>
          <w:tcPr>
            <w:tcW w:w="710" w:type="pct"/>
            <w:shd w:val="clear" w:color="auto" w:fill="auto"/>
          </w:tcPr>
          <w:p w:rsidR="008020D7" w:rsidRPr="00931143" w:rsidRDefault="008020D7" w:rsidP="008020D7">
            <w:pPr>
              <w:ind w:left="72" w:hanging="72"/>
            </w:pPr>
          </w:p>
        </w:tc>
      </w:tr>
      <w:tr w:rsidR="008020D7" w:rsidRPr="00960A78" w:rsidTr="008020D7">
        <w:tc>
          <w:tcPr>
            <w:tcW w:w="4290" w:type="pct"/>
            <w:shd w:val="clear" w:color="auto" w:fill="auto"/>
          </w:tcPr>
          <w:p w:rsidR="008020D7" w:rsidRPr="00960A78" w:rsidRDefault="008020D7" w:rsidP="008020D7">
            <w:pPr>
              <w:numPr>
                <w:ilvl w:val="0"/>
                <w:numId w:val="20"/>
              </w:numPr>
            </w:pPr>
            <w:r w:rsidRPr="00960A78">
              <w:t>Use individual and small group activities to prepare the child for the learning that will take place in a later whole class activity and to teach particular skills.</w:t>
            </w:r>
          </w:p>
        </w:tc>
        <w:tc>
          <w:tcPr>
            <w:tcW w:w="710" w:type="pct"/>
            <w:shd w:val="clear" w:color="auto" w:fill="auto"/>
          </w:tcPr>
          <w:p w:rsidR="008020D7" w:rsidRPr="00931143" w:rsidRDefault="008020D7" w:rsidP="008020D7">
            <w:pPr>
              <w:ind w:left="72" w:hanging="72"/>
            </w:pPr>
          </w:p>
        </w:tc>
      </w:tr>
      <w:tr w:rsidR="008020D7" w:rsidRPr="00960A78" w:rsidTr="008020D7">
        <w:tc>
          <w:tcPr>
            <w:tcW w:w="5000" w:type="pct"/>
            <w:gridSpan w:val="2"/>
            <w:shd w:val="clear" w:color="auto" w:fill="auto"/>
          </w:tcPr>
          <w:p w:rsidR="008020D7" w:rsidRPr="00960A78" w:rsidRDefault="008020D7" w:rsidP="008020D7">
            <w:pPr>
              <w:ind w:left="72" w:hanging="72"/>
              <w:jc w:val="center"/>
              <w:rPr>
                <w:b/>
                <w:sz w:val="28"/>
                <w:szCs w:val="28"/>
              </w:rPr>
            </w:pPr>
            <w:r w:rsidRPr="00960A78">
              <w:rPr>
                <w:b/>
                <w:sz w:val="28"/>
                <w:szCs w:val="28"/>
              </w:rPr>
              <w:t>Beyond the classroom</w:t>
            </w:r>
          </w:p>
        </w:tc>
      </w:tr>
      <w:tr w:rsidR="008020D7" w:rsidRPr="00960A78" w:rsidTr="008020D7">
        <w:tc>
          <w:tcPr>
            <w:tcW w:w="4290" w:type="pct"/>
            <w:shd w:val="clear" w:color="auto" w:fill="auto"/>
          </w:tcPr>
          <w:p w:rsidR="008020D7" w:rsidRPr="00960A78" w:rsidRDefault="008020D7" w:rsidP="008020D7">
            <w:pPr>
              <w:numPr>
                <w:ilvl w:val="0"/>
                <w:numId w:val="20"/>
              </w:numPr>
            </w:pPr>
            <w:r w:rsidRPr="00960A78">
              <w:t>All staff should be aware of the implications of the child’s visual needs and how to respond appropriately.</w:t>
            </w:r>
          </w:p>
        </w:tc>
        <w:tc>
          <w:tcPr>
            <w:tcW w:w="710" w:type="pct"/>
            <w:shd w:val="clear" w:color="auto" w:fill="auto"/>
          </w:tcPr>
          <w:p w:rsidR="008020D7" w:rsidRPr="00931143" w:rsidRDefault="008020D7" w:rsidP="008020D7">
            <w:pPr>
              <w:ind w:left="72" w:hanging="72"/>
            </w:pPr>
          </w:p>
        </w:tc>
      </w:tr>
      <w:tr w:rsidR="008020D7" w:rsidRPr="00960A78" w:rsidTr="008020D7">
        <w:tc>
          <w:tcPr>
            <w:tcW w:w="4290" w:type="pct"/>
            <w:shd w:val="clear" w:color="auto" w:fill="auto"/>
          </w:tcPr>
          <w:p w:rsidR="008020D7" w:rsidRPr="00614E99" w:rsidRDefault="008020D7" w:rsidP="008020D7">
            <w:pPr>
              <w:numPr>
                <w:ilvl w:val="0"/>
                <w:numId w:val="20"/>
              </w:numPr>
            </w:pPr>
            <w:r w:rsidRPr="00614E99">
              <w:t>Support may be needed for the child to access out of school/setting activities including trips.</w:t>
            </w:r>
            <w:r>
              <w:t xml:space="preserve"> </w:t>
            </w:r>
            <w:r w:rsidRPr="00614E99">
              <w:t>Information sharing, with consent of parents where appropriate can help the child to participate successfully.</w:t>
            </w:r>
          </w:p>
        </w:tc>
        <w:tc>
          <w:tcPr>
            <w:tcW w:w="710" w:type="pct"/>
            <w:shd w:val="clear" w:color="auto" w:fill="auto"/>
          </w:tcPr>
          <w:p w:rsidR="008020D7" w:rsidRPr="00931143" w:rsidRDefault="008020D7" w:rsidP="008020D7">
            <w:pPr>
              <w:ind w:left="72" w:hanging="72"/>
            </w:pPr>
          </w:p>
        </w:tc>
      </w:tr>
      <w:tr w:rsidR="00CF5618" w:rsidRPr="00960A78" w:rsidTr="008020D7">
        <w:tc>
          <w:tcPr>
            <w:tcW w:w="4290" w:type="pct"/>
            <w:shd w:val="clear" w:color="auto" w:fill="auto"/>
          </w:tcPr>
          <w:p w:rsidR="00CF5618" w:rsidRPr="00FC15F3" w:rsidRDefault="00CF5618" w:rsidP="008020D7">
            <w:pPr>
              <w:numPr>
                <w:ilvl w:val="0"/>
                <w:numId w:val="20"/>
              </w:numPr>
            </w:pPr>
            <w:r w:rsidRPr="00F86213">
              <w:rPr>
                <w:rFonts w:cs="Arial"/>
                <w:szCs w:val="24"/>
              </w:rPr>
              <w:t xml:space="preserve">Advice, support and information for parents </w:t>
            </w:r>
            <w:r>
              <w:rPr>
                <w:rFonts w:cs="Arial"/>
                <w:szCs w:val="24"/>
              </w:rPr>
              <w:t xml:space="preserve">and carers are available from a </w:t>
            </w:r>
            <w:r w:rsidRPr="00F86213">
              <w:rPr>
                <w:rFonts w:cs="Arial"/>
                <w:szCs w:val="24"/>
              </w:rPr>
              <w:t>range services and organisations.  See Oxfordshire’s Local Offer website (</w:t>
            </w:r>
            <w:hyperlink r:id="rId115" w:history="1">
              <w:r w:rsidRPr="00F86213">
                <w:rPr>
                  <w:rFonts w:cs="Arial"/>
                  <w:color w:val="0563C1"/>
                  <w:szCs w:val="24"/>
                  <w:u w:val="single"/>
                </w:rPr>
                <w:t>https://www.oxfordshire.gov.uk/cms/public-site/special-educational-needs-and-disability-local-offer</w:t>
              </w:r>
            </w:hyperlink>
            <w:r w:rsidRPr="00F86213">
              <w:rPr>
                <w:rFonts w:cs="Arial"/>
                <w:szCs w:val="24"/>
              </w:rPr>
              <w:t>).</w:t>
            </w:r>
          </w:p>
        </w:tc>
        <w:tc>
          <w:tcPr>
            <w:tcW w:w="710" w:type="pct"/>
            <w:shd w:val="clear" w:color="auto" w:fill="auto"/>
          </w:tcPr>
          <w:p w:rsidR="00CF5618" w:rsidRPr="00931143" w:rsidRDefault="00CF5618" w:rsidP="008020D7">
            <w:pPr>
              <w:ind w:left="72" w:hanging="72"/>
            </w:pPr>
          </w:p>
        </w:tc>
      </w:tr>
      <w:tr w:rsidR="008020D7" w:rsidRPr="00960A78" w:rsidTr="008020D7">
        <w:tc>
          <w:tcPr>
            <w:tcW w:w="4290" w:type="pct"/>
            <w:shd w:val="clear" w:color="auto" w:fill="auto"/>
          </w:tcPr>
          <w:p w:rsidR="008020D7" w:rsidRPr="00FC15F3" w:rsidRDefault="00CA5930" w:rsidP="008020D7">
            <w:pPr>
              <w:numPr>
                <w:ilvl w:val="0"/>
                <w:numId w:val="20"/>
              </w:numPr>
            </w:pPr>
            <w:r>
              <w:t>SENDIASS</w:t>
            </w:r>
            <w:r w:rsidR="008020D7" w:rsidRPr="00627E06">
              <w:t xml:space="preserve"> Oxfordshire offers advice and support to parents, and can help parents, carers and professionals to work together to support the inclusion and achievement of children and young people with SEN</w:t>
            </w:r>
            <w:r w:rsidR="008020D7">
              <w:t>.</w:t>
            </w:r>
          </w:p>
        </w:tc>
        <w:tc>
          <w:tcPr>
            <w:tcW w:w="710" w:type="pct"/>
            <w:shd w:val="clear" w:color="auto" w:fill="auto"/>
          </w:tcPr>
          <w:p w:rsidR="008020D7" w:rsidRPr="00931143" w:rsidRDefault="008020D7" w:rsidP="008020D7">
            <w:pPr>
              <w:ind w:left="72" w:hanging="72"/>
            </w:pPr>
          </w:p>
        </w:tc>
      </w:tr>
      <w:tr w:rsidR="008020D7" w:rsidRPr="00960A78" w:rsidTr="008020D7">
        <w:tc>
          <w:tcPr>
            <w:tcW w:w="4290" w:type="pct"/>
            <w:shd w:val="clear" w:color="auto" w:fill="auto"/>
          </w:tcPr>
          <w:p w:rsidR="008020D7" w:rsidRPr="00FC15F3" w:rsidRDefault="008020D7" w:rsidP="008020D7">
            <w:pPr>
              <w:numPr>
                <w:ilvl w:val="0"/>
                <w:numId w:val="31"/>
              </w:numPr>
            </w:pPr>
            <w:r w:rsidRPr="00FC15F3">
              <w:t xml:space="preserve">Information about out of school/setting activities including childcare and short breaks is also available from the Family Information Service Directory (FISD) via the Oxfordshire County Council </w:t>
            </w:r>
            <w:r w:rsidR="00CF5618">
              <w:t xml:space="preserve">Local Offer </w:t>
            </w:r>
            <w:r w:rsidRPr="00FC15F3">
              <w:t>website</w:t>
            </w:r>
            <w:r>
              <w:t>.</w:t>
            </w:r>
          </w:p>
        </w:tc>
        <w:tc>
          <w:tcPr>
            <w:tcW w:w="710" w:type="pct"/>
            <w:shd w:val="clear" w:color="auto" w:fill="auto"/>
          </w:tcPr>
          <w:p w:rsidR="008020D7" w:rsidRPr="00931143" w:rsidRDefault="008020D7" w:rsidP="008020D7">
            <w:pPr>
              <w:ind w:left="72" w:hanging="72"/>
            </w:pPr>
          </w:p>
        </w:tc>
      </w:tr>
      <w:tr w:rsidR="008020D7" w:rsidRPr="00960A78" w:rsidTr="008020D7">
        <w:tc>
          <w:tcPr>
            <w:tcW w:w="4290" w:type="pct"/>
            <w:shd w:val="clear" w:color="auto" w:fill="auto"/>
          </w:tcPr>
          <w:p w:rsidR="008020D7" w:rsidRPr="00960A78" w:rsidRDefault="008020D7" w:rsidP="008020D7">
            <w:pPr>
              <w:numPr>
                <w:ilvl w:val="0"/>
                <w:numId w:val="20"/>
              </w:numPr>
            </w:pPr>
            <w:r w:rsidRPr="00960A78">
              <w:t xml:space="preserve">The RNIB has a comprehensive website with useful information for parents and teachers. </w:t>
            </w:r>
          </w:p>
        </w:tc>
        <w:tc>
          <w:tcPr>
            <w:tcW w:w="710" w:type="pct"/>
            <w:shd w:val="clear" w:color="auto" w:fill="auto"/>
          </w:tcPr>
          <w:p w:rsidR="008020D7" w:rsidRPr="00931143" w:rsidRDefault="008020D7" w:rsidP="008020D7">
            <w:pPr>
              <w:ind w:left="72" w:hanging="72"/>
            </w:pPr>
          </w:p>
        </w:tc>
      </w:tr>
      <w:tr w:rsidR="008020D7" w:rsidRPr="00960A78" w:rsidTr="008020D7">
        <w:tc>
          <w:tcPr>
            <w:tcW w:w="4290" w:type="pct"/>
            <w:shd w:val="clear" w:color="auto" w:fill="auto"/>
          </w:tcPr>
          <w:p w:rsidR="008020D7" w:rsidRPr="00960A78" w:rsidRDefault="008020D7" w:rsidP="008020D7">
            <w:pPr>
              <w:numPr>
                <w:ilvl w:val="0"/>
                <w:numId w:val="20"/>
              </w:numPr>
            </w:pPr>
            <w:r>
              <w:t>Early Support information resources, available from the NCB website, provide useful and detailed information for professionals and parents.</w:t>
            </w:r>
          </w:p>
        </w:tc>
        <w:tc>
          <w:tcPr>
            <w:tcW w:w="710" w:type="pct"/>
            <w:shd w:val="clear" w:color="auto" w:fill="auto"/>
          </w:tcPr>
          <w:p w:rsidR="008020D7" w:rsidRPr="00931143" w:rsidRDefault="008020D7" w:rsidP="008020D7">
            <w:pPr>
              <w:ind w:left="72" w:hanging="72"/>
            </w:pPr>
          </w:p>
        </w:tc>
      </w:tr>
      <w:tr w:rsidR="008020D7" w:rsidRPr="00960A78" w:rsidTr="008020D7">
        <w:tc>
          <w:tcPr>
            <w:tcW w:w="4290" w:type="pct"/>
            <w:shd w:val="clear" w:color="auto" w:fill="auto"/>
          </w:tcPr>
          <w:p w:rsidR="008020D7" w:rsidRPr="00960A78" w:rsidRDefault="008020D7" w:rsidP="008020D7">
            <w:pPr>
              <w:numPr>
                <w:ilvl w:val="0"/>
                <w:numId w:val="20"/>
              </w:numPr>
            </w:pPr>
            <w:r w:rsidRPr="00960A78">
              <w:rPr>
                <w:rFonts w:cs="Arial"/>
              </w:rPr>
              <w:t>Early Intervention Hubs offer early intervention and specialist services to vulnerable children and families. Each hub operates a consultation/advice line for professionals to seek advice and support.</w:t>
            </w:r>
          </w:p>
        </w:tc>
        <w:tc>
          <w:tcPr>
            <w:tcW w:w="710" w:type="pct"/>
            <w:shd w:val="clear" w:color="auto" w:fill="auto"/>
          </w:tcPr>
          <w:p w:rsidR="008020D7" w:rsidRPr="00931143" w:rsidRDefault="008020D7" w:rsidP="008020D7">
            <w:pPr>
              <w:ind w:left="72" w:hanging="72"/>
            </w:pPr>
          </w:p>
        </w:tc>
      </w:tr>
    </w:tbl>
    <w:p w:rsidR="008020D7" w:rsidRDefault="008020D7" w:rsidP="008020D7"/>
    <w:p w:rsidR="008020D7" w:rsidRDefault="008020D7" w:rsidP="00327AC6">
      <w:pPr>
        <w:sectPr w:rsidR="008020D7" w:rsidSect="003D5EEE">
          <w:headerReference w:type="default" r:id="rId116"/>
          <w:footerReference w:type="even" r:id="rId117"/>
          <w:footerReference w:type="default" r:id="rId118"/>
          <w:pgSz w:w="12240" w:h="15840"/>
          <w:pgMar w:top="1440" w:right="1440" w:bottom="1440" w:left="1440" w:header="720" w:footer="720" w:gutter="0"/>
          <w:cols w:space="720"/>
          <w:docGrid w:linePitch="360"/>
        </w:sectPr>
      </w:pPr>
    </w:p>
    <w:p w:rsidR="008020D7" w:rsidRDefault="008020D7" w:rsidP="008020D7">
      <w:pPr>
        <w:rPr>
          <w:b/>
          <w:sz w:val="32"/>
          <w:szCs w:val="32"/>
        </w:rPr>
      </w:pPr>
      <w:r>
        <w:rPr>
          <w:b/>
          <w:sz w:val="32"/>
          <w:szCs w:val="32"/>
        </w:rPr>
        <w:t>E</w:t>
      </w:r>
      <w:r w:rsidR="00CB0BFF">
        <w:rPr>
          <w:b/>
          <w:sz w:val="32"/>
          <w:szCs w:val="32"/>
        </w:rPr>
        <w:t>8</w:t>
      </w:r>
      <w:r>
        <w:rPr>
          <w:b/>
          <w:sz w:val="32"/>
          <w:szCs w:val="32"/>
        </w:rPr>
        <w:t>: Sensory &amp; Physical needs (S&amp;P)</w:t>
      </w:r>
    </w:p>
    <w:p w:rsidR="008020D7" w:rsidRPr="001513F1" w:rsidRDefault="008020D7" w:rsidP="008020D7">
      <w:pPr>
        <w:rPr>
          <w:sz w:val="32"/>
          <w:szCs w:val="32"/>
        </w:rPr>
      </w:pPr>
      <w:bookmarkStart w:id="24" w:name="E8"/>
      <w:r>
        <w:rPr>
          <w:b/>
          <w:sz w:val="32"/>
          <w:szCs w:val="32"/>
        </w:rPr>
        <w:t xml:space="preserve">Physical needs </w:t>
      </w:r>
      <w:r w:rsidRPr="001513F1">
        <w:rPr>
          <w:b/>
          <w:sz w:val="32"/>
          <w:szCs w:val="32"/>
        </w:rPr>
        <w:t>(PD)</w:t>
      </w:r>
      <w:r w:rsidRPr="001513F1">
        <w:rPr>
          <w:b/>
          <w:sz w:val="32"/>
          <w:szCs w:val="32"/>
        </w:rPr>
        <w:tab/>
      </w:r>
      <w:bookmarkEnd w:id="24"/>
      <w:r w:rsidRPr="001513F1">
        <w:rPr>
          <w:sz w:val="32"/>
          <w:szCs w:val="32"/>
        </w:rPr>
        <w:tab/>
      </w:r>
      <w:r w:rsidRPr="001513F1">
        <w:rPr>
          <w:sz w:val="32"/>
          <w:szCs w:val="32"/>
        </w:rPr>
        <w:tab/>
      </w:r>
      <w:r w:rsidRPr="001513F1">
        <w:rPr>
          <w:sz w:val="32"/>
          <w:szCs w:val="32"/>
        </w:rPr>
        <w:tab/>
      </w:r>
      <w:r w:rsidRPr="001513F1">
        <w:rPr>
          <w:sz w:val="32"/>
          <w:szCs w:val="32"/>
        </w:rPr>
        <w:tab/>
      </w:r>
      <w:r w:rsidRPr="001513F1">
        <w:rPr>
          <w:sz w:val="32"/>
          <w:szCs w:val="32"/>
        </w:rPr>
        <w:tab/>
      </w:r>
      <w:r w:rsidRPr="001513F1">
        <w:rPr>
          <w:sz w:val="32"/>
          <w:szCs w:val="32"/>
        </w:rPr>
        <w:tab/>
      </w:r>
    </w:p>
    <w:p w:rsidR="008020D7" w:rsidRPr="00704D93" w:rsidRDefault="008020D7" w:rsidP="008020D7">
      <w:pPr>
        <w:rPr>
          <w:rFonts w:cs="Arial"/>
          <w:b/>
          <w:sz w:val="28"/>
          <w:szCs w:val="28"/>
        </w:rPr>
      </w:pPr>
      <w:r w:rsidRPr="00704D93">
        <w:rPr>
          <w:rFonts w:cs="Arial"/>
          <w:b/>
          <w:sz w:val="28"/>
          <w:szCs w:val="28"/>
        </w:rPr>
        <w:t>Years 1 &amp; 2</w:t>
      </w:r>
    </w:p>
    <w:p w:rsidR="008020D7" w:rsidRDefault="008020D7" w:rsidP="008020D7"/>
    <w:p w:rsidR="008020D7" w:rsidRDefault="008020D7" w:rsidP="008020D7">
      <w:r>
        <w:t>This section describes children who have greater needs than most of their peers for support with their physical needs</w:t>
      </w:r>
      <w:r w:rsidRPr="0017560E">
        <w:t>.</w:t>
      </w:r>
      <w:r>
        <w:t xml:space="preserve"> </w:t>
      </w:r>
    </w:p>
    <w:p w:rsidR="008020D7" w:rsidRDefault="008020D7" w:rsidP="008020D7">
      <w:r w:rsidRPr="0017560E">
        <w:t>.</w:t>
      </w:r>
    </w:p>
    <w:p w:rsidR="008020D7" w:rsidRDefault="008020D7" w:rsidP="008020D7">
      <w:r>
        <w:t xml:space="preserve">Some children with physical difficulties will have had their needs identified at an early age and may already have received support. For others, needs may not become apparent until the child enters a group setting and they impact on his/her learning. </w:t>
      </w:r>
    </w:p>
    <w:p w:rsidR="008020D7" w:rsidRDefault="008020D7" w:rsidP="008020D7"/>
    <w:p w:rsidR="008020D7" w:rsidRDefault="008020D7" w:rsidP="008020D7">
      <w:r>
        <w:t xml:space="preserve">Many children with physical needs require minor adaptations to the learning environment that would be considered as reasonable adjustments under the Equality Act 2010. For some this is the only support that is needed, they do not need additional SEN support. Where children have a diagnosed progressive physical condition, eg Duchenne muscular dystrophy, it is important to plan and prepare early for later needs. </w:t>
      </w:r>
    </w:p>
    <w:p w:rsidR="008020D7" w:rsidRDefault="008020D7" w:rsidP="008020D7">
      <w:pPr>
        <w:ind w:left="72"/>
      </w:pPr>
    </w:p>
    <w:p w:rsidR="008020D7" w:rsidRPr="00C67B3D" w:rsidRDefault="008020D7" w:rsidP="008020D7">
      <w:pPr>
        <w:rPr>
          <w:b/>
        </w:rPr>
      </w:pPr>
      <w:r w:rsidRPr="00C67B3D">
        <w:rPr>
          <w:b/>
        </w:rPr>
        <w:t>This section contains:</w:t>
      </w:r>
    </w:p>
    <w:p w:rsidR="008020D7" w:rsidRPr="00C67B3D" w:rsidRDefault="008020D7" w:rsidP="008020D7">
      <w:pPr>
        <w:rPr>
          <w:b/>
        </w:rPr>
      </w:pPr>
    </w:p>
    <w:p w:rsidR="008020D7" w:rsidRPr="00C67B3D" w:rsidRDefault="008020D7" w:rsidP="008020D7">
      <w:pPr>
        <w:numPr>
          <w:ilvl w:val="0"/>
          <w:numId w:val="24"/>
        </w:numPr>
        <w:rPr>
          <w:b/>
        </w:rPr>
      </w:pPr>
      <w:r w:rsidRPr="00C67B3D">
        <w:rPr>
          <w:b/>
        </w:rPr>
        <w:t>Detailed descriptors to help identify children with physical difficulties.</w:t>
      </w:r>
    </w:p>
    <w:p w:rsidR="008020D7" w:rsidRPr="00C67B3D" w:rsidRDefault="008020D7" w:rsidP="008020D7">
      <w:pPr>
        <w:ind w:left="72"/>
        <w:rPr>
          <w:b/>
        </w:rPr>
      </w:pPr>
    </w:p>
    <w:p w:rsidR="008020D7" w:rsidRPr="00C67B3D" w:rsidRDefault="008020D7" w:rsidP="008020D7">
      <w:pPr>
        <w:numPr>
          <w:ilvl w:val="0"/>
          <w:numId w:val="24"/>
        </w:numPr>
        <w:rPr>
          <w:b/>
        </w:rPr>
      </w:pPr>
      <w:r w:rsidRPr="00C67B3D">
        <w:rPr>
          <w:b/>
        </w:rPr>
        <w:t>Guidance on supporting children with physical needs.</w:t>
      </w:r>
    </w:p>
    <w:p w:rsidR="008020D7" w:rsidRPr="00751290" w:rsidRDefault="008020D7" w:rsidP="008020D7"/>
    <w:p w:rsidR="008020D7" w:rsidRDefault="008020D7" w:rsidP="008020D7">
      <w:r>
        <w:t>Unmet physical needs, may impact on the child’s ability to learn at the same rate as his/her peers.  The child may also have linked social and emotional needs. Look across descriptors for all relevant areas of need to make sure that support is tailored appropriately.</w:t>
      </w:r>
    </w:p>
    <w:p w:rsidR="008020D7" w:rsidRPr="00113216" w:rsidRDefault="008020D7" w:rsidP="008020D7">
      <w:r>
        <w:rPr>
          <w:color w:val="FF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83"/>
      </w:tblGrid>
      <w:tr w:rsidR="008020D7" w:rsidRPr="004958F4" w:rsidTr="008020D7">
        <w:tc>
          <w:tcPr>
            <w:tcW w:w="1093" w:type="pct"/>
            <w:shd w:val="clear" w:color="auto" w:fill="auto"/>
          </w:tcPr>
          <w:p w:rsidR="008020D7" w:rsidRPr="0052078D" w:rsidRDefault="008020D7" w:rsidP="008020D7">
            <w:pPr>
              <w:rPr>
                <w:b/>
              </w:rPr>
            </w:pPr>
            <w:r w:rsidRPr="0052078D">
              <w:rPr>
                <w:b/>
              </w:rPr>
              <w:t>Years 1</w:t>
            </w:r>
            <w:r>
              <w:rPr>
                <w:b/>
              </w:rPr>
              <w:t xml:space="preserve"> </w:t>
            </w:r>
            <w:r w:rsidRPr="0052078D">
              <w:rPr>
                <w:b/>
              </w:rPr>
              <w:t>&amp;</w:t>
            </w:r>
            <w:r>
              <w:rPr>
                <w:b/>
              </w:rPr>
              <w:t xml:space="preserve"> </w:t>
            </w:r>
            <w:r w:rsidRPr="0052078D">
              <w:rPr>
                <w:b/>
              </w:rPr>
              <w:t>2</w:t>
            </w:r>
          </w:p>
          <w:p w:rsidR="008020D7" w:rsidRPr="004958F4" w:rsidRDefault="008020D7" w:rsidP="008020D7">
            <w:pPr>
              <w:rPr>
                <w:b/>
              </w:rPr>
            </w:pPr>
            <w:r w:rsidRPr="008F49AC">
              <w:rPr>
                <w:b/>
              </w:rPr>
              <w:t>Physical needs</w:t>
            </w:r>
          </w:p>
        </w:tc>
        <w:tc>
          <w:tcPr>
            <w:tcW w:w="3907" w:type="pct"/>
            <w:shd w:val="clear" w:color="auto" w:fill="auto"/>
          </w:tcPr>
          <w:p w:rsidR="008020D7" w:rsidRPr="00C67B3D" w:rsidRDefault="008020D7" w:rsidP="008020D7">
            <w:r w:rsidRPr="00C67B3D">
              <w:t>Name</w:t>
            </w:r>
          </w:p>
        </w:tc>
      </w:tr>
    </w:tbl>
    <w:p w:rsidR="008020D7" w:rsidRDefault="008020D7" w:rsidP="008020D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701"/>
        <w:gridCol w:w="6117"/>
        <w:gridCol w:w="1048"/>
        <w:gridCol w:w="1084"/>
      </w:tblGrid>
      <w:tr w:rsidR="008020D7" w:rsidRPr="004958F4" w:rsidTr="008020D7">
        <w:tc>
          <w:tcPr>
            <w:tcW w:w="327" w:type="pct"/>
            <w:vMerge w:val="restart"/>
            <w:shd w:val="clear" w:color="auto" w:fill="auto"/>
            <w:textDirection w:val="btLr"/>
          </w:tcPr>
          <w:p w:rsidR="008020D7" w:rsidRPr="004958F4" w:rsidRDefault="008020D7" w:rsidP="008020D7">
            <w:pPr>
              <w:ind w:left="113" w:right="113"/>
            </w:pPr>
            <w:r w:rsidRPr="004958F4">
              <w:rPr>
                <w:sz w:val="20"/>
              </w:rPr>
              <w:t>A child with a</w:t>
            </w:r>
            <w:r>
              <w:rPr>
                <w:sz w:val="20"/>
              </w:rPr>
              <w:t xml:space="preserve"> </w:t>
            </w:r>
            <w:r w:rsidRPr="004958F4">
              <w:rPr>
                <w:sz w:val="20"/>
              </w:rPr>
              <w:t>physical need may:</w:t>
            </w:r>
          </w:p>
        </w:tc>
        <w:tc>
          <w:tcPr>
            <w:tcW w:w="3560" w:type="pct"/>
            <w:gridSpan w:val="2"/>
            <w:shd w:val="clear" w:color="auto" w:fill="auto"/>
          </w:tcPr>
          <w:p w:rsidR="008020D7" w:rsidRDefault="008020D7" w:rsidP="008020D7">
            <w:pPr>
              <w:rPr>
                <w:b/>
                <w:i/>
              </w:rPr>
            </w:pPr>
          </w:p>
          <w:p w:rsidR="008020D7" w:rsidRPr="0012572E" w:rsidRDefault="008020D7" w:rsidP="008020D7">
            <w:pPr>
              <w:rPr>
                <w:b/>
                <w:i/>
              </w:rPr>
            </w:pPr>
            <w:r w:rsidRPr="0012572E">
              <w:rPr>
                <w:b/>
                <w:i/>
              </w:rPr>
              <w:t>A child with a</w:t>
            </w:r>
            <w:r>
              <w:rPr>
                <w:b/>
                <w:i/>
              </w:rPr>
              <w:t xml:space="preserve"> </w:t>
            </w:r>
            <w:r w:rsidRPr="0012572E">
              <w:rPr>
                <w:b/>
                <w:i/>
              </w:rPr>
              <w:t>physical need may:</w:t>
            </w:r>
          </w:p>
        </w:tc>
        <w:tc>
          <w:tcPr>
            <w:tcW w:w="547" w:type="pct"/>
            <w:shd w:val="clear" w:color="auto" w:fill="auto"/>
          </w:tcPr>
          <w:p w:rsidR="008020D7" w:rsidRPr="004958F4" w:rsidRDefault="008020D7" w:rsidP="008020D7">
            <w:r w:rsidRPr="004958F4">
              <w:t>Date &amp; year gp</w:t>
            </w:r>
          </w:p>
        </w:tc>
        <w:tc>
          <w:tcPr>
            <w:tcW w:w="566" w:type="pct"/>
            <w:shd w:val="clear" w:color="auto" w:fill="auto"/>
          </w:tcPr>
          <w:p w:rsidR="008020D7" w:rsidRPr="004958F4" w:rsidRDefault="008020D7" w:rsidP="008020D7">
            <w:r w:rsidRPr="004958F4">
              <w:t>Date &amp; year gp</w:t>
            </w:r>
          </w:p>
        </w:tc>
      </w:tr>
      <w:tr w:rsidR="008020D7" w:rsidRPr="004958F4" w:rsidTr="008020D7">
        <w:tc>
          <w:tcPr>
            <w:tcW w:w="327" w:type="pct"/>
            <w:vMerge/>
            <w:shd w:val="clear" w:color="auto" w:fill="auto"/>
          </w:tcPr>
          <w:p w:rsidR="008020D7" w:rsidRPr="004958F4" w:rsidRDefault="008020D7" w:rsidP="008020D7"/>
        </w:tc>
        <w:tc>
          <w:tcPr>
            <w:tcW w:w="3560" w:type="pct"/>
            <w:gridSpan w:val="2"/>
            <w:shd w:val="clear" w:color="auto" w:fill="auto"/>
          </w:tcPr>
          <w:p w:rsidR="008020D7" w:rsidRPr="004958F4" w:rsidRDefault="008020D7" w:rsidP="008020D7">
            <w:r>
              <w:t>m</w:t>
            </w:r>
            <w:r w:rsidRPr="004958F4">
              <w:t>ove awkwardly</w:t>
            </w:r>
            <w:r>
              <w:t xml:space="preserve"> or require aids to walk</w:t>
            </w:r>
          </w:p>
        </w:tc>
        <w:tc>
          <w:tcPr>
            <w:tcW w:w="547" w:type="pct"/>
            <w:shd w:val="clear" w:color="auto" w:fill="auto"/>
          </w:tcPr>
          <w:p w:rsidR="008020D7" w:rsidRPr="004958F4" w:rsidRDefault="008020D7" w:rsidP="008020D7"/>
        </w:tc>
        <w:tc>
          <w:tcPr>
            <w:tcW w:w="566" w:type="pct"/>
            <w:shd w:val="clear" w:color="auto" w:fill="auto"/>
          </w:tcPr>
          <w:p w:rsidR="008020D7" w:rsidRPr="004958F4" w:rsidRDefault="008020D7" w:rsidP="008020D7"/>
        </w:tc>
      </w:tr>
      <w:tr w:rsidR="008020D7" w:rsidRPr="004958F4" w:rsidTr="008020D7">
        <w:tc>
          <w:tcPr>
            <w:tcW w:w="327" w:type="pct"/>
            <w:vMerge/>
            <w:shd w:val="clear" w:color="auto" w:fill="auto"/>
          </w:tcPr>
          <w:p w:rsidR="008020D7" w:rsidRPr="004958F4" w:rsidRDefault="008020D7" w:rsidP="008020D7"/>
        </w:tc>
        <w:tc>
          <w:tcPr>
            <w:tcW w:w="3560" w:type="pct"/>
            <w:gridSpan w:val="2"/>
            <w:shd w:val="clear" w:color="auto" w:fill="auto"/>
          </w:tcPr>
          <w:p w:rsidR="008020D7" w:rsidRPr="00567E43" w:rsidRDefault="008020D7" w:rsidP="008020D7">
            <w:r>
              <w:t>t</w:t>
            </w:r>
            <w:r w:rsidRPr="00567E43">
              <w:t>ry to avoid or have difficulty with some practical activities</w:t>
            </w:r>
          </w:p>
        </w:tc>
        <w:tc>
          <w:tcPr>
            <w:tcW w:w="547" w:type="pct"/>
            <w:shd w:val="clear" w:color="auto" w:fill="auto"/>
          </w:tcPr>
          <w:p w:rsidR="008020D7" w:rsidRPr="004958F4" w:rsidRDefault="008020D7" w:rsidP="008020D7"/>
        </w:tc>
        <w:tc>
          <w:tcPr>
            <w:tcW w:w="566" w:type="pct"/>
            <w:shd w:val="clear" w:color="auto" w:fill="auto"/>
          </w:tcPr>
          <w:p w:rsidR="008020D7" w:rsidRPr="004958F4" w:rsidRDefault="008020D7" w:rsidP="008020D7"/>
        </w:tc>
      </w:tr>
      <w:tr w:rsidR="008020D7" w:rsidRPr="004958F4" w:rsidTr="008020D7">
        <w:tc>
          <w:tcPr>
            <w:tcW w:w="327" w:type="pct"/>
            <w:vMerge/>
            <w:shd w:val="clear" w:color="auto" w:fill="auto"/>
          </w:tcPr>
          <w:p w:rsidR="008020D7" w:rsidRPr="004958F4" w:rsidRDefault="008020D7" w:rsidP="008020D7"/>
        </w:tc>
        <w:tc>
          <w:tcPr>
            <w:tcW w:w="3560" w:type="pct"/>
            <w:gridSpan w:val="2"/>
            <w:shd w:val="clear" w:color="auto" w:fill="auto"/>
          </w:tcPr>
          <w:p w:rsidR="008020D7" w:rsidRPr="004958F4" w:rsidRDefault="008020D7" w:rsidP="008020D7">
            <w:r>
              <w:t>b</w:t>
            </w:r>
            <w:r w:rsidRPr="004958F4">
              <w:t>ecome tired easily</w:t>
            </w:r>
          </w:p>
        </w:tc>
        <w:tc>
          <w:tcPr>
            <w:tcW w:w="547" w:type="pct"/>
            <w:shd w:val="clear" w:color="auto" w:fill="auto"/>
          </w:tcPr>
          <w:p w:rsidR="008020D7" w:rsidRPr="004958F4" w:rsidRDefault="008020D7" w:rsidP="008020D7"/>
        </w:tc>
        <w:tc>
          <w:tcPr>
            <w:tcW w:w="566" w:type="pct"/>
            <w:shd w:val="clear" w:color="auto" w:fill="auto"/>
          </w:tcPr>
          <w:p w:rsidR="008020D7" w:rsidRPr="004958F4" w:rsidRDefault="008020D7" w:rsidP="008020D7"/>
        </w:tc>
      </w:tr>
      <w:tr w:rsidR="008020D7" w:rsidRPr="004958F4" w:rsidTr="008020D7">
        <w:tc>
          <w:tcPr>
            <w:tcW w:w="327" w:type="pct"/>
            <w:vMerge/>
            <w:shd w:val="clear" w:color="auto" w:fill="auto"/>
          </w:tcPr>
          <w:p w:rsidR="008020D7" w:rsidRPr="004958F4" w:rsidRDefault="008020D7" w:rsidP="008020D7"/>
        </w:tc>
        <w:tc>
          <w:tcPr>
            <w:tcW w:w="3560" w:type="pct"/>
            <w:gridSpan w:val="2"/>
            <w:shd w:val="clear" w:color="auto" w:fill="auto"/>
          </w:tcPr>
          <w:p w:rsidR="008020D7" w:rsidRPr="00567E43" w:rsidRDefault="008020D7" w:rsidP="008020D7">
            <w:r>
              <w:t>h</w:t>
            </w:r>
            <w:r w:rsidRPr="00567E43">
              <w:t>ave a medical diagnosis of a physical conditio</w:t>
            </w:r>
            <w:r>
              <w:t>n which may or may not be progressive.</w:t>
            </w:r>
          </w:p>
        </w:tc>
        <w:tc>
          <w:tcPr>
            <w:tcW w:w="547" w:type="pct"/>
            <w:shd w:val="clear" w:color="auto" w:fill="auto"/>
          </w:tcPr>
          <w:p w:rsidR="008020D7" w:rsidRPr="004958F4" w:rsidRDefault="008020D7" w:rsidP="008020D7"/>
        </w:tc>
        <w:tc>
          <w:tcPr>
            <w:tcW w:w="566" w:type="pct"/>
            <w:shd w:val="clear" w:color="auto" w:fill="auto"/>
          </w:tcPr>
          <w:p w:rsidR="008020D7" w:rsidRPr="004958F4" w:rsidRDefault="008020D7" w:rsidP="008020D7"/>
        </w:tc>
      </w:tr>
      <w:tr w:rsidR="008020D7" w:rsidRPr="004958F4" w:rsidTr="008020D7">
        <w:tc>
          <w:tcPr>
            <w:tcW w:w="327" w:type="pct"/>
            <w:vMerge w:val="restart"/>
            <w:shd w:val="clear" w:color="auto" w:fill="auto"/>
            <w:textDirection w:val="btLr"/>
          </w:tcPr>
          <w:p w:rsidR="008020D7" w:rsidRPr="004958F4" w:rsidRDefault="008020D7" w:rsidP="008020D7">
            <w:pPr>
              <w:ind w:left="113" w:right="113"/>
            </w:pPr>
            <w:r w:rsidRPr="004958F4">
              <w:t>The child needs support for some of the following:</w:t>
            </w:r>
          </w:p>
        </w:tc>
        <w:tc>
          <w:tcPr>
            <w:tcW w:w="3560" w:type="pct"/>
            <w:gridSpan w:val="2"/>
            <w:shd w:val="clear" w:color="auto" w:fill="auto"/>
          </w:tcPr>
          <w:p w:rsidR="008020D7" w:rsidRPr="0012572E" w:rsidRDefault="008020D7" w:rsidP="008020D7">
            <w:pPr>
              <w:rPr>
                <w:b/>
                <w:i/>
              </w:rPr>
            </w:pPr>
            <w:r w:rsidRPr="0012572E">
              <w:rPr>
                <w:b/>
                <w:i/>
              </w:rPr>
              <w:t>The child needs support for some of the following:</w:t>
            </w:r>
          </w:p>
        </w:tc>
        <w:tc>
          <w:tcPr>
            <w:tcW w:w="547" w:type="pct"/>
            <w:shd w:val="clear" w:color="auto" w:fill="auto"/>
          </w:tcPr>
          <w:p w:rsidR="008020D7" w:rsidRPr="004958F4" w:rsidRDefault="008020D7" w:rsidP="008020D7"/>
        </w:tc>
        <w:tc>
          <w:tcPr>
            <w:tcW w:w="566" w:type="pct"/>
            <w:shd w:val="clear" w:color="auto" w:fill="auto"/>
          </w:tcPr>
          <w:p w:rsidR="008020D7" w:rsidRPr="004958F4" w:rsidRDefault="008020D7" w:rsidP="008020D7"/>
        </w:tc>
      </w:tr>
      <w:tr w:rsidR="008020D7" w:rsidRPr="004958F4" w:rsidTr="008020D7">
        <w:tc>
          <w:tcPr>
            <w:tcW w:w="327" w:type="pct"/>
            <w:vMerge/>
            <w:shd w:val="clear" w:color="auto" w:fill="auto"/>
          </w:tcPr>
          <w:p w:rsidR="008020D7" w:rsidRPr="004958F4" w:rsidRDefault="008020D7" w:rsidP="008020D7"/>
        </w:tc>
        <w:tc>
          <w:tcPr>
            <w:tcW w:w="366" w:type="pct"/>
            <w:vMerge w:val="restart"/>
            <w:shd w:val="clear" w:color="auto" w:fill="auto"/>
            <w:textDirection w:val="btLr"/>
          </w:tcPr>
          <w:p w:rsidR="008020D7" w:rsidRPr="004958F4" w:rsidRDefault="008020D7" w:rsidP="008020D7">
            <w:pPr>
              <w:ind w:left="113" w:right="113"/>
              <w:rPr>
                <w:sz w:val="20"/>
              </w:rPr>
            </w:pPr>
            <w:r w:rsidRPr="004958F4">
              <w:rPr>
                <w:sz w:val="20"/>
              </w:rPr>
              <w:t>Mobility</w:t>
            </w:r>
          </w:p>
        </w:tc>
        <w:tc>
          <w:tcPr>
            <w:tcW w:w="3194" w:type="pct"/>
            <w:shd w:val="clear" w:color="auto" w:fill="auto"/>
          </w:tcPr>
          <w:p w:rsidR="008020D7" w:rsidRPr="004958F4" w:rsidRDefault="008020D7" w:rsidP="008020D7">
            <w:r>
              <w:t>moving</w:t>
            </w:r>
            <w:r w:rsidRPr="004958F4">
              <w:t xml:space="preserve"> safely around the school</w:t>
            </w:r>
          </w:p>
        </w:tc>
        <w:tc>
          <w:tcPr>
            <w:tcW w:w="547" w:type="pct"/>
            <w:shd w:val="clear" w:color="auto" w:fill="auto"/>
          </w:tcPr>
          <w:p w:rsidR="008020D7" w:rsidRPr="004958F4" w:rsidRDefault="008020D7" w:rsidP="008020D7"/>
        </w:tc>
        <w:tc>
          <w:tcPr>
            <w:tcW w:w="566" w:type="pct"/>
            <w:shd w:val="clear" w:color="auto" w:fill="auto"/>
          </w:tcPr>
          <w:p w:rsidR="008020D7" w:rsidRPr="004958F4" w:rsidRDefault="008020D7" w:rsidP="008020D7"/>
        </w:tc>
      </w:tr>
      <w:tr w:rsidR="008020D7" w:rsidRPr="004958F4" w:rsidTr="008020D7">
        <w:tc>
          <w:tcPr>
            <w:tcW w:w="327" w:type="pct"/>
            <w:vMerge/>
            <w:shd w:val="clear" w:color="auto" w:fill="auto"/>
          </w:tcPr>
          <w:p w:rsidR="008020D7" w:rsidRPr="004958F4" w:rsidRDefault="008020D7" w:rsidP="008020D7"/>
        </w:tc>
        <w:tc>
          <w:tcPr>
            <w:tcW w:w="366" w:type="pct"/>
            <w:vMerge/>
            <w:shd w:val="clear" w:color="auto" w:fill="auto"/>
          </w:tcPr>
          <w:p w:rsidR="008020D7" w:rsidRPr="004958F4" w:rsidRDefault="008020D7" w:rsidP="008020D7">
            <w:pPr>
              <w:rPr>
                <w:sz w:val="20"/>
              </w:rPr>
            </w:pPr>
          </w:p>
        </w:tc>
        <w:tc>
          <w:tcPr>
            <w:tcW w:w="3194" w:type="pct"/>
            <w:shd w:val="clear" w:color="auto" w:fill="auto"/>
          </w:tcPr>
          <w:p w:rsidR="008020D7" w:rsidRPr="004958F4" w:rsidRDefault="008020D7" w:rsidP="008020D7">
            <w:r>
              <w:t>moving</w:t>
            </w:r>
            <w:r w:rsidRPr="004958F4">
              <w:t xml:space="preserve"> around on uneven ground</w:t>
            </w:r>
          </w:p>
        </w:tc>
        <w:tc>
          <w:tcPr>
            <w:tcW w:w="547" w:type="pct"/>
            <w:shd w:val="clear" w:color="auto" w:fill="auto"/>
          </w:tcPr>
          <w:p w:rsidR="008020D7" w:rsidRPr="004958F4" w:rsidRDefault="008020D7" w:rsidP="008020D7"/>
        </w:tc>
        <w:tc>
          <w:tcPr>
            <w:tcW w:w="566" w:type="pct"/>
            <w:shd w:val="clear" w:color="auto" w:fill="auto"/>
          </w:tcPr>
          <w:p w:rsidR="008020D7" w:rsidRPr="004958F4" w:rsidRDefault="008020D7" w:rsidP="008020D7"/>
        </w:tc>
      </w:tr>
      <w:tr w:rsidR="008020D7" w:rsidRPr="004958F4" w:rsidTr="008020D7">
        <w:tc>
          <w:tcPr>
            <w:tcW w:w="327" w:type="pct"/>
            <w:vMerge/>
            <w:shd w:val="clear" w:color="auto" w:fill="auto"/>
          </w:tcPr>
          <w:p w:rsidR="008020D7" w:rsidRPr="004958F4" w:rsidRDefault="008020D7" w:rsidP="008020D7"/>
        </w:tc>
        <w:tc>
          <w:tcPr>
            <w:tcW w:w="366" w:type="pct"/>
            <w:vMerge/>
            <w:shd w:val="clear" w:color="auto" w:fill="auto"/>
          </w:tcPr>
          <w:p w:rsidR="008020D7" w:rsidRPr="004958F4" w:rsidRDefault="008020D7" w:rsidP="008020D7">
            <w:pPr>
              <w:rPr>
                <w:sz w:val="20"/>
              </w:rPr>
            </w:pPr>
          </w:p>
        </w:tc>
        <w:tc>
          <w:tcPr>
            <w:tcW w:w="3194" w:type="pct"/>
            <w:shd w:val="clear" w:color="auto" w:fill="auto"/>
          </w:tcPr>
          <w:p w:rsidR="008020D7" w:rsidRPr="004958F4" w:rsidRDefault="008020D7" w:rsidP="008020D7">
            <w:r>
              <w:t>managing stairs</w:t>
            </w:r>
          </w:p>
        </w:tc>
        <w:tc>
          <w:tcPr>
            <w:tcW w:w="547" w:type="pct"/>
            <w:shd w:val="clear" w:color="auto" w:fill="auto"/>
          </w:tcPr>
          <w:p w:rsidR="008020D7" w:rsidRPr="004958F4" w:rsidRDefault="008020D7" w:rsidP="008020D7"/>
        </w:tc>
        <w:tc>
          <w:tcPr>
            <w:tcW w:w="566" w:type="pct"/>
            <w:shd w:val="clear" w:color="auto" w:fill="auto"/>
          </w:tcPr>
          <w:p w:rsidR="008020D7" w:rsidRPr="004958F4" w:rsidRDefault="008020D7" w:rsidP="008020D7"/>
        </w:tc>
      </w:tr>
      <w:tr w:rsidR="008020D7" w:rsidRPr="004958F4" w:rsidTr="008020D7">
        <w:tc>
          <w:tcPr>
            <w:tcW w:w="327" w:type="pct"/>
            <w:vMerge/>
            <w:shd w:val="clear" w:color="auto" w:fill="auto"/>
          </w:tcPr>
          <w:p w:rsidR="008020D7" w:rsidRPr="004958F4" w:rsidRDefault="008020D7" w:rsidP="008020D7"/>
        </w:tc>
        <w:tc>
          <w:tcPr>
            <w:tcW w:w="366" w:type="pct"/>
            <w:vMerge/>
            <w:shd w:val="clear" w:color="auto" w:fill="auto"/>
          </w:tcPr>
          <w:p w:rsidR="008020D7" w:rsidRPr="004958F4" w:rsidRDefault="008020D7" w:rsidP="008020D7">
            <w:pPr>
              <w:rPr>
                <w:sz w:val="20"/>
              </w:rPr>
            </w:pPr>
          </w:p>
        </w:tc>
        <w:tc>
          <w:tcPr>
            <w:tcW w:w="3194" w:type="pct"/>
            <w:shd w:val="clear" w:color="auto" w:fill="auto"/>
          </w:tcPr>
          <w:p w:rsidR="008020D7" w:rsidRPr="004958F4" w:rsidRDefault="008020D7" w:rsidP="008020D7">
            <w:pPr>
              <w:rPr>
                <w:color w:val="FF0000"/>
              </w:rPr>
            </w:pPr>
            <w:r w:rsidRPr="004958F4">
              <w:t>access</w:t>
            </w:r>
            <w:r>
              <w:t>ing</w:t>
            </w:r>
            <w:r w:rsidRPr="004958F4">
              <w:t xml:space="preserve"> physical activities, eg </w:t>
            </w:r>
            <w:r>
              <w:t xml:space="preserve">using </w:t>
            </w:r>
            <w:r w:rsidRPr="004958F4">
              <w:t xml:space="preserve">climbing frame, trike, </w:t>
            </w:r>
            <w:r w:rsidRPr="00567E43">
              <w:t>equipment</w:t>
            </w:r>
          </w:p>
        </w:tc>
        <w:tc>
          <w:tcPr>
            <w:tcW w:w="547" w:type="pct"/>
            <w:shd w:val="clear" w:color="auto" w:fill="auto"/>
          </w:tcPr>
          <w:p w:rsidR="008020D7" w:rsidRPr="004958F4" w:rsidRDefault="008020D7" w:rsidP="008020D7"/>
        </w:tc>
        <w:tc>
          <w:tcPr>
            <w:tcW w:w="566" w:type="pct"/>
            <w:shd w:val="clear" w:color="auto" w:fill="auto"/>
          </w:tcPr>
          <w:p w:rsidR="008020D7" w:rsidRPr="004958F4" w:rsidRDefault="008020D7" w:rsidP="008020D7"/>
        </w:tc>
      </w:tr>
      <w:tr w:rsidR="008020D7" w:rsidRPr="004958F4" w:rsidTr="008020D7">
        <w:tc>
          <w:tcPr>
            <w:tcW w:w="327" w:type="pct"/>
            <w:vMerge/>
            <w:shd w:val="clear" w:color="auto" w:fill="auto"/>
          </w:tcPr>
          <w:p w:rsidR="008020D7" w:rsidRPr="004958F4" w:rsidRDefault="008020D7" w:rsidP="008020D7"/>
        </w:tc>
        <w:tc>
          <w:tcPr>
            <w:tcW w:w="366" w:type="pct"/>
            <w:vMerge/>
            <w:shd w:val="clear" w:color="auto" w:fill="auto"/>
          </w:tcPr>
          <w:p w:rsidR="008020D7" w:rsidRPr="004958F4" w:rsidRDefault="008020D7" w:rsidP="008020D7">
            <w:pPr>
              <w:rPr>
                <w:sz w:val="20"/>
              </w:rPr>
            </w:pPr>
          </w:p>
        </w:tc>
        <w:tc>
          <w:tcPr>
            <w:tcW w:w="3194" w:type="pct"/>
            <w:shd w:val="clear" w:color="auto" w:fill="auto"/>
          </w:tcPr>
          <w:p w:rsidR="008020D7" w:rsidRPr="004958F4" w:rsidRDefault="008020D7" w:rsidP="008020D7">
            <w:r>
              <w:t>t</w:t>
            </w:r>
            <w:r w:rsidRPr="004958F4">
              <w:t>o develop a sense of danger</w:t>
            </w:r>
          </w:p>
        </w:tc>
        <w:tc>
          <w:tcPr>
            <w:tcW w:w="547" w:type="pct"/>
            <w:shd w:val="clear" w:color="auto" w:fill="auto"/>
          </w:tcPr>
          <w:p w:rsidR="008020D7" w:rsidRPr="004958F4" w:rsidRDefault="008020D7" w:rsidP="008020D7"/>
        </w:tc>
        <w:tc>
          <w:tcPr>
            <w:tcW w:w="566" w:type="pct"/>
            <w:shd w:val="clear" w:color="auto" w:fill="auto"/>
          </w:tcPr>
          <w:p w:rsidR="008020D7" w:rsidRPr="004958F4" w:rsidRDefault="008020D7" w:rsidP="008020D7"/>
        </w:tc>
      </w:tr>
      <w:tr w:rsidR="008020D7" w:rsidRPr="004958F4" w:rsidTr="008020D7">
        <w:tc>
          <w:tcPr>
            <w:tcW w:w="327" w:type="pct"/>
            <w:vMerge/>
            <w:shd w:val="clear" w:color="auto" w:fill="auto"/>
          </w:tcPr>
          <w:p w:rsidR="008020D7" w:rsidRPr="004958F4" w:rsidRDefault="008020D7" w:rsidP="008020D7"/>
        </w:tc>
        <w:tc>
          <w:tcPr>
            <w:tcW w:w="366" w:type="pct"/>
            <w:vMerge/>
            <w:shd w:val="clear" w:color="auto" w:fill="auto"/>
          </w:tcPr>
          <w:p w:rsidR="008020D7" w:rsidRPr="004958F4" w:rsidRDefault="008020D7" w:rsidP="008020D7">
            <w:pPr>
              <w:rPr>
                <w:sz w:val="20"/>
              </w:rPr>
            </w:pPr>
          </w:p>
        </w:tc>
        <w:tc>
          <w:tcPr>
            <w:tcW w:w="3194" w:type="pct"/>
            <w:shd w:val="clear" w:color="auto" w:fill="auto"/>
          </w:tcPr>
          <w:p w:rsidR="008020D7" w:rsidRPr="004958F4" w:rsidRDefault="008020D7" w:rsidP="008020D7">
            <w:r w:rsidRPr="004958F4">
              <w:t>carry</w:t>
            </w:r>
            <w:r>
              <w:t>ing</w:t>
            </w:r>
            <w:r w:rsidRPr="004958F4">
              <w:t xml:space="preserve"> out controlled movements, eg in PE</w:t>
            </w:r>
          </w:p>
        </w:tc>
        <w:tc>
          <w:tcPr>
            <w:tcW w:w="547" w:type="pct"/>
            <w:shd w:val="clear" w:color="auto" w:fill="auto"/>
          </w:tcPr>
          <w:p w:rsidR="008020D7" w:rsidRPr="004958F4" w:rsidRDefault="008020D7" w:rsidP="008020D7"/>
        </w:tc>
        <w:tc>
          <w:tcPr>
            <w:tcW w:w="566" w:type="pct"/>
            <w:shd w:val="clear" w:color="auto" w:fill="auto"/>
          </w:tcPr>
          <w:p w:rsidR="008020D7" w:rsidRPr="004958F4" w:rsidRDefault="008020D7" w:rsidP="008020D7"/>
        </w:tc>
      </w:tr>
      <w:tr w:rsidR="008020D7" w:rsidRPr="004958F4" w:rsidTr="008020D7">
        <w:tc>
          <w:tcPr>
            <w:tcW w:w="327" w:type="pct"/>
            <w:vMerge/>
            <w:shd w:val="clear" w:color="auto" w:fill="auto"/>
          </w:tcPr>
          <w:p w:rsidR="008020D7" w:rsidRPr="004958F4" w:rsidRDefault="008020D7" w:rsidP="008020D7"/>
        </w:tc>
        <w:tc>
          <w:tcPr>
            <w:tcW w:w="366" w:type="pct"/>
            <w:vMerge w:val="restart"/>
            <w:shd w:val="clear" w:color="auto" w:fill="auto"/>
            <w:textDirection w:val="btLr"/>
          </w:tcPr>
          <w:p w:rsidR="008020D7" w:rsidRPr="004958F4" w:rsidRDefault="008020D7" w:rsidP="008020D7">
            <w:pPr>
              <w:ind w:left="113" w:right="113"/>
              <w:rPr>
                <w:sz w:val="20"/>
              </w:rPr>
            </w:pPr>
            <w:smartTag w:uri="urn:schemas-microsoft-com:office:smarttags" w:element="place">
              <w:smartTag w:uri="urn:schemas-microsoft-com:office:smarttags" w:element="City">
                <w:r w:rsidRPr="004958F4">
                  <w:rPr>
                    <w:sz w:val="20"/>
                  </w:rPr>
                  <w:t>Independence</w:t>
                </w:r>
              </w:smartTag>
            </w:smartTag>
          </w:p>
        </w:tc>
        <w:tc>
          <w:tcPr>
            <w:tcW w:w="3194" w:type="pct"/>
            <w:shd w:val="clear" w:color="auto" w:fill="auto"/>
          </w:tcPr>
          <w:p w:rsidR="008020D7" w:rsidRPr="004958F4" w:rsidRDefault="008020D7" w:rsidP="008020D7">
            <w:r w:rsidRPr="004958F4">
              <w:t>ma</w:t>
            </w:r>
            <w:r>
              <w:t>naging eating and drinking safely, eg to eat without choking</w:t>
            </w:r>
          </w:p>
        </w:tc>
        <w:tc>
          <w:tcPr>
            <w:tcW w:w="547" w:type="pct"/>
            <w:shd w:val="clear" w:color="auto" w:fill="auto"/>
          </w:tcPr>
          <w:p w:rsidR="008020D7" w:rsidRPr="004958F4" w:rsidRDefault="008020D7" w:rsidP="008020D7"/>
        </w:tc>
        <w:tc>
          <w:tcPr>
            <w:tcW w:w="566" w:type="pct"/>
            <w:shd w:val="clear" w:color="auto" w:fill="auto"/>
          </w:tcPr>
          <w:p w:rsidR="008020D7" w:rsidRPr="004958F4" w:rsidRDefault="008020D7" w:rsidP="008020D7"/>
        </w:tc>
      </w:tr>
      <w:tr w:rsidR="008020D7" w:rsidRPr="004958F4" w:rsidTr="008020D7">
        <w:tc>
          <w:tcPr>
            <w:tcW w:w="327" w:type="pct"/>
            <w:vMerge/>
            <w:shd w:val="clear" w:color="auto" w:fill="auto"/>
          </w:tcPr>
          <w:p w:rsidR="008020D7" w:rsidRPr="004958F4" w:rsidRDefault="008020D7" w:rsidP="008020D7"/>
        </w:tc>
        <w:tc>
          <w:tcPr>
            <w:tcW w:w="366" w:type="pct"/>
            <w:vMerge/>
            <w:shd w:val="clear" w:color="auto" w:fill="auto"/>
            <w:textDirection w:val="btLr"/>
          </w:tcPr>
          <w:p w:rsidR="008020D7" w:rsidRPr="004958F4" w:rsidRDefault="008020D7" w:rsidP="008020D7">
            <w:pPr>
              <w:ind w:left="113" w:right="113"/>
              <w:rPr>
                <w:sz w:val="20"/>
              </w:rPr>
            </w:pPr>
          </w:p>
        </w:tc>
        <w:tc>
          <w:tcPr>
            <w:tcW w:w="3194" w:type="pct"/>
            <w:shd w:val="clear" w:color="auto" w:fill="auto"/>
          </w:tcPr>
          <w:p w:rsidR="008020D7" w:rsidRPr="004958F4" w:rsidRDefault="008020D7" w:rsidP="008020D7">
            <w:r w:rsidRPr="004958F4">
              <w:t>ma</w:t>
            </w:r>
            <w:r>
              <w:t xml:space="preserve">naging eating and drinking </w:t>
            </w:r>
            <w:r w:rsidRPr="004958F4">
              <w:t>efficiently, eg to prevent spills when drinking, to open packages</w:t>
            </w:r>
          </w:p>
        </w:tc>
        <w:tc>
          <w:tcPr>
            <w:tcW w:w="547" w:type="pct"/>
            <w:shd w:val="clear" w:color="auto" w:fill="auto"/>
          </w:tcPr>
          <w:p w:rsidR="008020D7" w:rsidRPr="004958F4" w:rsidRDefault="008020D7" w:rsidP="008020D7"/>
        </w:tc>
        <w:tc>
          <w:tcPr>
            <w:tcW w:w="566" w:type="pct"/>
            <w:shd w:val="clear" w:color="auto" w:fill="auto"/>
          </w:tcPr>
          <w:p w:rsidR="008020D7" w:rsidRPr="004958F4" w:rsidRDefault="008020D7" w:rsidP="008020D7"/>
        </w:tc>
      </w:tr>
      <w:tr w:rsidR="008020D7" w:rsidRPr="004958F4" w:rsidTr="008020D7">
        <w:tc>
          <w:tcPr>
            <w:tcW w:w="327" w:type="pct"/>
            <w:vMerge/>
            <w:shd w:val="clear" w:color="auto" w:fill="auto"/>
          </w:tcPr>
          <w:p w:rsidR="008020D7" w:rsidRPr="004958F4" w:rsidRDefault="008020D7" w:rsidP="008020D7"/>
        </w:tc>
        <w:tc>
          <w:tcPr>
            <w:tcW w:w="366" w:type="pct"/>
            <w:vMerge/>
            <w:shd w:val="clear" w:color="auto" w:fill="auto"/>
          </w:tcPr>
          <w:p w:rsidR="008020D7" w:rsidRPr="004958F4" w:rsidRDefault="008020D7" w:rsidP="008020D7">
            <w:pPr>
              <w:rPr>
                <w:sz w:val="20"/>
              </w:rPr>
            </w:pPr>
          </w:p>
        </w:tc>
        <w:tc>
          <w:tcPr>
            <w:tcW w:w="3194" w:type="pct"/>
            <w:shd w:val="clear" w:color="auto" w:fill="auto"/>
          </w:tcPr>
          <w:p w:rsidR="008020D7" w:rsidRPr="004958F4" w:rsidRDefault="008020D7" w:rsidP="008020D7">
            <w:r w:rsidRPr="004958F4">
              <w:t>dress, eg getting clothes the right way round</w:t>
            </w:r>
          </w:p>
        </w:tc>
        <w:tc>
          <w:tcPr>
            <w:tcW w:w="547" w:type="pct"/>
            <w:shd w:val="clear" w:color="auto" w:fill="auto"/>
          </w:tcPr>
          <w:p w:rsidR="008020D7" w:rsidRPr="004958F4" w:rsidRDefault="008020D7" w:rsidP="008020D7"/>
        </w:tc>
        <w:tc>
          <w:tcPr>
            <w:tcW w:w="566" w:type="pct"/>
            <w:shd w:val="clear" w:color="auto" w:fill="auto"/>
          </w:tcPr>
          <w:p w:rsidR="008020D7" w:rsidRPr="004958F4" w:rsidRDefault="008020D7" w:rsidP="008020D7"/>
        </w:tc>
      </w:tr>
      <w:tr w:rsidR="008020D7" w:rsidRPr="004958F4" w:rsidTr="008020D7">
        <w:tc>
          <w:tcPr>
            <w:tcW w:w="327" w:type="pct"/>
            <w:vMerge/>
            <w:shd w:val="clear" w:color="auto" w:fill="auto"/>
          </w:tcPr>
          <w:p w:rsidR="008020D7" w:rsidRPr="004958F4" w:rsidRDefault="008020D7" w:rsidP="008020D7"/>
        </w:tc>
        <w:tc>
          <w:tcPr>
            <w:tcW w:w="366" w:type="pct"/>
            <w:vMerge/>
            <w:shd w:val="clear" w:color="auto" w:fill="auto"/>
          </w:tcPr>
          <w:p w:rsidR="008020D7" w:rsidRPr="004958F4" w:rsidRDefault="008020D7" w:rsidP="008020D7">
            <w:pPr>
              <w:rPr>
                <w:sz w:val="20"/>
              </w:rPr>
            </w:pPr>
          </w:p>
        </w:tc>
        <w:tc>
          <w:tcPr>
            <w:tcW w:w="3194" w:type="pct"/>
            <w:shd w:val="clear" w:color="auto" w:fill="auto"/>
          </w:tcPr>
          <w:p w:rsidR="008020D7" w:rsidRPr="004958F4" w:rsidRDefault="008020D7" w:rsidP="008020D7">
            <w:r>
              <w:t>getting</w:t>
            </w:r>
            <w:r w:rsidRPr="00567E43">
              <w:t xml:space="preserve"> to and </w:t>
            </w:r>
            <w:r>
              <w:t>using</w:t>
            </w:r>
            <w:r w:rsidRPr="004958F4">
              <w:t xml:space="preserve"> the toilet</w:t>
            </w:r>
          </w:p>
        </w:tc>
        <w:tc>
          <w:tcPr>
            <w:tcW w:w="547" w:type="pct"/>
            <w:shd w:val="clear" w:color="auto" w:fill="auto"/>
          </w:tcPr>
          <w:p w:rsidR="008020D7" w:rsidRPr="004958F4" w:rsidRDefault="008020D7" w:rsidP="008020D7"/>
        </w:tc>
        <w:tc>
          <w:tcPr>
            <w:tcW w:w="566" w:type="pct"/>
            <w:shd w:val="clear" w:color="auto" w:fill="auto"/>
          </w:tcPr>
          <w:p w:rsidR="008020D7" w:rsidRPr="004958F4" w:rsidRDefault="008020D7" w:rsidP="008020D7"/>
        </w:tc>
      </w:tr>
      <w:tr w:rsidR="008020D7" w:rsidRPr="004958F4" w:rsidTr="008020D7">
        <w:tc>
          <w:tcPr>
            <w:tcW w:w="327" w:type="pct"/>
            <w:vMerge/>
            <w:shd w:val="clear" w:color="auto" w:fill="auto"/>
          </w:tcPr>
          <w:p w:rsidR="008020D7" w:rsidRPr="004958F4" w:rsidRDefault="008020D7" w:rsidP="008020D7"/>
        </w:tc>
        <w:tc>
          <w:tcPr>
            <w:tcW w:w="366" w:type="pct"/>
            <w:vMerge w:val="restart"/>
            <w:shd w:val="clear" w:color="auto" w:fill="auto"/>
            <w:textDirection w:val="btLr"/>
          </w:tcPr>
          <w:p w:rsidR="008020D7" w:rsidRPr="00567E43" w:rsidRDefault="008020D7" w:rsidP="008020D7">
            <w:pPr>
              <w:ind w:left="113" w:right="113"/>
              <w:rPr>
                <w:sz w:val="20"/>
              </w:rPr>
            </w:pPr>
            <w:r w:rsidRPr="00567E43">
              <w:rPr>
                <w:sz w:val="20"/>
              </w:rPr>
              <w:t>Accessing learning</w:t>
            </w:r>
          </w:p>
        </w:tc>
        <w:tc>
          <w:tcPr>
            <w:tcW w:w="3194" w:type="pct"/>
            <w:shd w:val="clear" w:color="auto" w:fill="auto"/>
          </w:tcPr>
          <w:p w:rsidR="008020D7" w:rsidRPr="00567E43" w:rsidRDefault="008020D7" w:rsidP="008020D7">
            <w:r w:rsidRPr="004958F4">
              <w:t>attend</w:t>
            </w:r>
            <w:r>
              <w:t>ing</w:t>
            </w:r>
            <w:r w:rsidRPr="004958F4">
              <w:t xml:space="preserve"> and listen</w:t>
            </w:r>
            <w:r>
              <w:t>ing</w:t>
            </w:r>
            <w:r w:rsidRPr="004958F4">
              <w:t xml:space="preserve"> in a small group </w:t>
            </w:r>
            <w:r w:rsidRPr="00567E43">
              <w:t>or as part of</w:t>
            </w:r>
            <w:r>
              <w:t xml:space="preserve"> </w:t>
            </w:r>
            <w:r w:rsidRPr="00567E43">
              <w:t>the</w:t>
            </w:r>
            <w:r w:rsidRPr="004958F4">
              <w:t xml:space="preserve"> whole class</w:t>
            </w:r>
          </w:p>
        </w:tc>
        <w:tc>
          <w:tcPr>
            <w:tcW w:w="547" w:type="pct"/>
            <w:shd w:val="clear" w:color="auto" w:fill="auto"/>
          </w:tcPr>
          <w:p w:rsidR="008020D7" w:rsidRPr="004958F4" w:rsidRDefault="008020D7" w:rsidP="008020D7"/>
        </w:tc>
        <w:tc>
          <w:tcPr>
            <w:tcW w:w="566" w:type="pct"/>
            <w:shd w:val="clear" w:color="auto" w:fill="auto"/>
          </w:tcPr>
          <w:p w:rsidR="008020D7" w:rsidRPr="004958F4" w:rsidRDefault="008020D7" w:rsidP="008020D7"/>
        </w:tc>
      </w:tr>
      <w:tr w:rsidR="008020D7" w:rsidRPr="004958F4" w:rsidTr="008020D7">
        <w:tc>
          <w:tcPr>
            <w:tcW w:w="327" w:type="pct"/>
            <w:vMerge/>
            <w:shd w:val="clear" w:color="auto" w:fill="auto"/>
          </w:tcPr>
          <w:p w:rsidR="008020D7" w:rsidRPr="004958F4" w:rsidRDefault="008020D7" w:rsidP="008020D7"/>
        </w:tc>
        <w:tc>
          <w:tcPr>
            <w:tcW w:w="366" w:type="pct"/>
            <w:vMerge/>
            <w:shd w:val="clear" w:color="auto" w:fill="auto"/>
          </w:tcPr>
          <w:p w:rsidR="008020D7" w:rsidRPr="00567E43" w:rsidRDefault="008020D7" w:rsidP="008020D7">
            <w:pPr>
              <w:rPr>
                <w:sz w:val="20"/>
              </w:rPr>
            </w:pPr>
          </w:p>
        </w:tc>
        <w:tc>
          <w:tcPr>
            <w:tcW w:w="3194" w:type="pct"/>
            <w:shd w:val="clear" w:color="auto" w:fill="auto"/>
          </w:tcPr>
          <w:p w:rsidR="008020D7" w:rsidRPr="00567E43" w:rsidRDefault="008020D7" w:rsidP="008020D7">
            <w:r w:rsidRPr="00567E43">
              <w:t>follow</w:t>
            </w:r>
            <w:r>
              <w:t>ing</w:t>
            </w:r>
            <w:r w:rsidRPr="00567E43">
              <w:t xml:space="preserve"> age appropriate instructions</w:t>
            </w:r>
          </w:p>
        </w:tc>
        <w:tc>
          <w:tcPr>
            <w:tcW w:w="547" w:type="pct"/>
            <w:shd w:val="clear" w:color="auto" w:fill="auto"/>
          </w:tcPr>
          <w:p w:rsidR="008020D7" w:rsidRPr="004958F4" w:rsidRDefault="008020D7" w:rsidP="008020D7"/>
        </w:tc>
        <w:tc>
          <w:tcPr>
            <w:tcW w:w="566" w:type="pct"/>
            <w:shd w:val="clear" w:color="auto" w:fill="auto"/>
          </w:tcPr>
          <w:p w:rsidR="008020D7" w:rsidRPr="004958F4" w:rsidRDefault="008020D7" w:rsidP="008020D7"/>
        </w:tc>
      </w:tr>
      <w:tr w:rsidR="008020D7" w:rsidRPr="004958F4" w:rsidTr="008020D7">
        <w:tc>
          <w:tcPr>
            <w:tcW w:w="327" w:type="pct"/>
            <w:vMerge/>
            <w:shd w:val="clear" w:color="auto" w:fill="auto"/>
          </w:tcPr>
          <w:p w:rsidR="008020D7" w:rsidRPr="004958F4" w:rsidRDefault="008020D7" w:rsidP="008020D7"/>
        </w:tc>
        <w:tc>
          <w:tcPr>
            <w:tcW w:w="366" w:type="pct"/>
            <w:vMerge/>
            <w:shd w:val="clear" w:color="auto" w:fill="auto"/>
          </w:tcPr>
          <w:p w:rsidR="008020D7" w:rsidRPr="00567E43" w:rsidRDefault="008020D7" w:rsidP="008020D7">
            <w:pPr>
              <w:rPr>
                <w:sz w:val="20"/>
              </w:rPr>
            </w:pPr>
          </w:p>
        </w:tc>
        <w:tc>
          <w:tcPr>
            <w:tcW w:w="3194" w:type="pct"/>
            <w:shd w:val="clear" w:color="auto" w:fill="auto"/>
          </w:tcPr>
          <w:p w:rsidR="008020D7" w:rsidRPr="00567E43" w:rsidRDefault="008020D7" w:rsidP="008020D7">
            <w:r w:rsidRPr="00567E43">
              <w:t>process</w:t>
            </w:r>
            <w:r>
              <w:t>ing</w:t>
            </w:r>
            <w:r w:rsidRPr="00567E43">
              <w:t xml:space="preserve"> and recall</w:t>
            </w:r>
            <w:r>
              <w:t>ing</w:t>
            </w:r>
            <w:r w:rsidRPr="00567E43">
              <w:t xml:space="preserve"> information, eg remembering instructions, the sequence of a story</w:t>
            </w:r>
          </w:p>
        </w:tc>
        <w:tc>
          <w:tcPr>
            <w:tcW w:w="547" w:type="pct"/>
            <w:shd w:val="clear" w:color="auto" w:fill="auto"/>
          </w:tcPr>
          <w:p w:rsidR="008020D7" w:rsidRPr="004958F4" w:rsidRDefault="008020D7" w:rsidP="008020D7"/>
        </w:tc>
        <w:tc>
          <w:tcPr>
            <w:tcW w:w="566" w:type="pct"/>
            <w:shd w:val="clear" w:color="auto" w:fill="auto"/>
          </w:tcPr>
          <w:p w:rsidR="008020D7" w:rsidRPr="004958F4" w:rsidRDefault="008020D7" w:rsidP="008020D7"/>
        </w:tc>
      </w:tr>
      <w:tr w:rsidR="008020D7" w:rsidRPr="004958F4" w:rsidTr="008020D7">
        <w:tc>
          <w:tcPr>
            <w:tcW w:w="327" w:type="pct"/>
            <w:vMerge/>
            <w:shd w:val="clear" w:color="auto" w:fill="auto"/>
          </w:tcPr>
          <w:p w:rsidR="008020D7" w:rsidRPr="004958F4" w:rsidRDefault="008020D7" w:rsidP="008020D7"/>
        </w:tc>
        <w:tc>
          <w:tcPr>
            <w:tcW w:w="366" w:type="pct"/>
            <w:vMerge/>
            <w:shd w:val="clear" w:color="auto" w:fill="auto"/>
          </w:tcPr>
          <w:p w:rsidR="008020D7" w:rsidRPr="00567E43" w:rsidRDefault="008020D7" w:rsidP="008020D7">
            <w:pPr>
              <w:rPr>
                <w:sz w:val="20"/>
              </w:rPr>
            </w:pPr>
          </w:p>
        </w:tc>
        <w:tc>
          <w:tcPr>
            <w:tcW w:w="3194" w:type="pct"/>
            <w:shd w:val="clear" w:color="auto" w:fill="auto"/>
          </w:tcPr>
          <w:p w:rsidR="008020D7" w:rsidRPr="00567E43" w:rsidRDefault="008020D7" w:rsidP="008020D7">
            <w:r>
              <w:t>articulating</w:t>
            </w:r>
            <w:r w:rsidRPr="00567E43">
              <w:t xml:space="preserve"> clearly and in a timely way</w:t>
            </w:r>
          </w:p>
        </w:tc>
        <w:tc>
          <w:tcPr>
            <w:tcW w:w="547" w:type="pct"/>
            <w:shd w:val="clear" w:color="auto" w:fill="auto"/>
          </w:tcPr>
          <w:p w:rsidR="008020D7" w:rsidRPr="004958F4" w:rsidRDefault="008020D7" w:rsidP="008020D7"/>
        </w:tc>
        <w:tc>
          <w:tcPr>
            <w:tcW w:w="566" w:type="pct"/>
            <w:shd w:val="clear" w:color="auto" w:fill="auto"/>
          </w:tcPr>
          <w:p w:rsidR="008020D7" w:rsidRPr="004958F4" w:rsidRDefault="008020D7" w:rsidP="008020D7"/>
        </w:tc>
      </w:tr>
      <w:tr w:rsidR="008020D7" w:rsidRPr="004958F4" w:rsidTr="008020D7">
        <w:tc>
          <w:tcPr>
            <w:tcW w:w="327" w:type="pct"/>
            <w:vMerge/>
            <w:shd w:val="clear" w:color="auto" w:fill="auto"/>
          </w:tcPr>
          <w:p w:rsidR="008020D7" w:rsidRPr="004958F4" w:rsidRDefault="008020D7" w:rsidP="008020D7"/>
        </w:tc>
        <w:tc>
          <w:tcPr>
            <w:tcW w:w="366" w:type="pct"/>
            <w:vMerge/>
            <w:shd w:val="clear" w:color="auto" w:fill="auto"/>
          </w:tcPr>
          <w:p w:rsidR="008020D7" w:rsidRPr="00567E43" w:rsidRDefault="008020D7" w:rsidP="008020D7">
            <w:pPr>
              <w:rPr>
                <w:sz w:val="20"/>
              </w:rPr>
            </w:pPr>
          </w:p>
        </w:tc>
        <w:tc>
          <w:tcPr>
            <w:tcW w:w="3194" w:type="pct"/>
            <w:shd w:val="clear" w:color="auto" w:fill="auto"/>
          </w:tcPr>
          <w:p w:rsidR="008020D7" w:rsidRPr="00567E43" w:rsidRDefault="008020D7" w:rsidP="008020D7">
            <w:r w:rsidRPr="00567E43">
              <w:t>be</w:t>
            </w:r>
            <w:r>
              <w:t>ing</w:t>
            </w:r>
            <w:r w:rsidRPr="00567E43">
              <w:t xml:space="preserve"> organised, eg putting lunchbox away, getting a pencil</w:t>
            </w:r>
          </w:p>
        </w:tc>
        <w:tc>
          <w:tcPr>
            <w:tcW w:w="547" w:type="pct"/>
            <w:shd w:val="clear" w:color="auto" w:fill="auto"/>
          </w:tcPr>
          <w:p w:rsidR="008020D7" w:rsidRPr="004958F4" w:rsidRDefault="008020D7" w:rsidP="008020D7"/>
        </w:tc>
        <w:tc>
          <w:tcPr>
            <w:tcW w:w="566" w:type="pct"/>
            <w:shd w:val="clear" w:color="auto" w:fill="auto"/>
          </w:tcPr>
          <w:p w:rsidR="008020D7" w:rsidRPr="004958F4" w:rsidRDefault="008020D7" w:rsidP="008020D7"/>
        </w:tc>
      </w:tr>
      <w:tr w:rsidR="008020D7" w:rsidRPr="004958F4" w:rsidTr="008020D7">
        <w:tc>
          <w:tcPr>
            <w:tcW w:w="327" w:type="pct"/>
            <w:vMerge/>
            <w:shd w:val="clear" w:color="auto" w:fill="auto"/>
          </w:tcPr>
          <w:p w:rsidR="008020D7" w:rsidRPr="004958F4" w:rsidRDefault="008020D7" w:rsidP="008020D7"/>
        </w:tc>
        <w:tc>
          <w:tcPr>
            <w:tcW w:w="366" w:type="pct"/>
            <w:vMerge/>
            <w:shd w:val="clear" w:color="auto" w:fill="auto"/>
          </w:tcPr>
          <w:p w:rsidR="008020D7" w:rsidRPr="00567E43" w:rsidRDefault="008020D7" w:rsidP="008020D7">
            <w:pPr>
              <w:rPr>
                <w:sz w:val="20"/>
              </w:rPr>
            </w:pPr>
          </w:p>
        </w:tc>
        <w:tc>
          <w:tcPr>
            <w:tcW w:w="3194" w:type="pct"/>
            <w:shd w:val="clear" w:color="auto" w:fill="auto"/>
          </w:tcPr>
          <w:p w:rsidR="008020D7" w:rsidRPr="00567E43" w:rsidRDefault="008020D7" w:rsidP="008020D7">
            <w:r>
              <w:t>a</w:t>
            </w:r>
            <w:r w:rsidRPr="00567E43">
              <w:t>ctivities involving fine motor skills, eg holding a pencil, using scissors</w:t>
            </w:r>
          </w:p>
        </w:tc>
        <w:tc>
          <w:tcPr>
            <w:tcW w:w="547" w:type="pct"/>
            <w:shd w:val="clear" w:color="auto" w:fill="auto"/>
          </w:tcPr>
          <w:p w:rsidR="008020D7" w:rsidRPr="004958F4" w:rsidRDefault="008020D7" w:rsidP="008020D7"/>
        </w:tc>
        <w:tc>
          <w:tcPr>
            <w:tcW w:w="566" w:type="pct"/>
            <w:shd w:val="clear" w:color="auto" w:fill="auto"/>
          </w:tcPr>
          <w:p w:rsidR="008020D7" w:rsidRPr="004958F4" w:rsidRDefault="008020D7" w:rsidP="008020D7"/>
        </w:tc>
      </w:tr>
      <w:tr w:rsidR="008020D7" w:rsidRPr="004958F4" w:rsidTr="008020D7">
        <w:tc>
          <w:tcPr>
            <w:tcW w:w="327" w:type="pct"/>
            <w:vMerge/>
            <w:shd w:val="clear" w:color="auto" w:fill="auto"/>
          </w:tcPr>
          <w:p w:rsidR="008020D7" w:rsidRPr="004958F4" w:rsidRDefault="008020D7" w:rsidP="008020D7"/>
        </w:tc>
        <w:tc>
          <w:tcPr>
            <w:tcW w:w="366" w:type="pct"/>
            <w:vMerge/>
            <w:shd w:val="clear" w:color="auto" w:fill="auto"/>
          </w:tcPr>
          <w:p w:rsidR="008020D7" w:rsidRPr="00567E43" w:rsidRDefault="008020D7" w:rsidP="008020D7">
            <w:pPr>
              <w:rPr>
                <w:sz w:val="20"/>
              </w:rPr>
            </w:pPr>
          </w:p>
        </w:tc>
        <w:tc>
          <w:tcPr>
            <w:tcW w:w="3194" w:type="pct"/>
            <w:shd w:val="clear" w:color="auto" w:fill="auto"/>
          </w:tcPr>
          <w:p w:rsidR="008020D7" w:rsidRPr="00567E43" w:rsidRDefault="008020D7" w:rsidP="008020D7">
            <w:r>
              <w:t>a</w:t>
            </w:r>
            <w:r w:rsidRPr="00567E43">
              <w:t>ctivities that involve crossing the midline, eg passing an object from one side of the body to the other</w:t>
            </w:r>
          </w:p>
        </w:tc>
        <w:tc>
          <w:tcPr>
            <w:tcW w:w="547" w:type="pct"/>
            <w:shd w:val="clear" w:color="auto" w:fill="auto"/>
          </w:tcPr>
          <w:p w:rsidR="008020D7" w:rsidRPr="004958F4" w:rsidRDefault="008020D7" w:rsidP="008020D7"/>
        </w:tc>
        <w:tc>
          <w:tcPr>
            <w:tcW w:w="566" w:type="pct"/>
            <w:shd w:val="clear" w:color="auto" w:fill="auto"/>
          </w:tcPr>
          <w:p w:rsidR="008020D7" w:rsidRPr="004958F4" w:rsidRDefault="008020D7" w:rsidP="008020D7"/>
        </w:tc>
      </w:tr>
      <w:tr w:rsidR="008020D7" w:rsidRPr="004958F4" w:rsidTr="008020D7">
        <w:tc>
          <w:tcPr>
            <w:tcW w:w="327" w:type="pct"/>
            <w:vMerge/>
            <w:shd w:val="clear" w:color="auto" w:fill="auto"/>
          </w:tcPr>
          <w:p w:rsidR="008020D7" w:rsidRPr="004958F4" w:rsidRDefault="008020D7" w:rsidP="008020D7"/>
        </w:tc>
        <w:tc>
          <w:tcPr>
            <w:tcW w:w="366" w:type="pct"/>
            <w:vMerge/>
            <w:shd w:val="clear" w:color="auto" w:fill="auto"/>
          </w:tcPr>
          <w:p w:rsidR="008020D7" w:rsidRPr="00567E43" w:rsidRDefault="008020D7" w:rsidP="008020D7">
            <w:pPr>
              <w:rPr>
                <w:sz w:val="20"/>
              </w:rPr>
            </w:pPr>
          </w:p>
        </w:tc>
        <w:tc>
          <w:tcPr>
            <w:tcW w:w="3194" w:type="pct"/>
            <w:shd w:val="clear" w:color="auto" w:fill="auto"/>
          </w:tcPr>
          <w:p w:rsidR="008020D7" w:rsidRPr="00567E43" w:rsidRDefault="008020D7" w:rsidP="008020D7">
            <w:r>
              <w:t>stabilising</w:t>
            </w:r>
            <w:r w:rsidRPr="00567E43">
              <w:t xml:space="preserve"> the body to participate in learning activities (eg sand tray, painting)</w:t>
            </w:r>
          </w:p>
        </w:tc>
        <w:tc>
          <w:tcPr>
            <w:tcW w:w="547" w:type="pct"/>
            <w:shd w:val="clear" w:color="auto" w:fill="auto"/>
          </w:tcPr>
          <w:p w:rsidR="008020D7" w:rsidRPr="004958F4" w:rsidRDefault="008020D7" w:rsidP="008020D7"/>
        </w:tc>
        <w:tc>
          <w:tcPr>
            <w:tcW w:w="566" w:type="pct"/>
            <w:shd w:val="clear" w:color="auto" w:fill="auto"/>
          </w:tcPr>
          <w:p w:rsidR="008020D7" w:rsidRPr="004958F4" w:rsidRDefault="008020D7" w:rsidP="008020D7"/>
        </w:tc>
      </w:tr>
      <w:tr w:rsidR="008020D7" w:rsidRPr="004958F4" w:rsidTr="008020D7">
        <w:tc>
          <w:tcPr>
            <w:tcW w:w="327" w:type="pct"/>
            <w:vMerge/>
            <w:shd w:val="clear" w:color="auto" w:fill="auto"/>
          </w:tcPr>
          <w:p w:rsidR="008020D7" w:rsidRPr="004958F4" w:rsidRDefault="008020D7" w:rsidP="008020D7"/>
        </w:tc>
        <w:tc>
          <w:tcPr>
            <w:tcW w:w="366" w:type="pct"/>
            <w:vMerge/>
            <w:shd w:val="clear" w:color="auto" w:fill="auto"/>
          </w:tcPr>
          <w:p w:rsidR="008020D7" w:rsidRPr="004958F4" w:rsidRDefault="008020D7" w:rsidP="008020D7">
            <w:pPr>
              <w:rPr>
                <w:sz w:val="20"/>
              </w:rPr>
            </w:pPr>
          </w:p>
        </w:tc>
        <w:tc>
          <w:tcPr>
            <w:tcW w:w="3194" w:type="pct"/>
            <w:shd w:val="clear" w:color="auto" w:fill="auto"/>
          </w:tcPr>
          <w:p w:rsidR="008020D7" w:rsidRPr="004958F4" w:rsidRDefault="008020D7" w:rsidP="008020D7">
            <w:r>
              <w:t>having</w:t>
            </w:r>
            <w:r w:rsidRPr="004958F4">
              <w:t xml:space="preserve"> confidence to join in with group and whole class activities </w:t>
            </w:r>
          </w:p>
        </w:tc>
        <w:tc>
          <w:tcPr>
            <w:tcW w:w="547" w:type="pct"/>
            <w:shd w:val="clear" w:color="auto" w:fill="auto"/>
          </w:tcPr>
          <w:p w:rsidR="008020D7" w:rsidRPr="004958F4" w:rsidRDefault="008020D7" w:rsidP="008020D7"/>
        </w:tc>
        <w:tc>
          <w:tcPr>
            <w:tcW w:w="566" w:type="pct"/>
            <w:shd w:val="clear" w:color="auto" w:fill="auto"/>
          </w:tcPr>
          <w:p w:rsidR="008020D7" w:rsidRPr="004958F4" w:rsidRDefault="008020D7" w:rsidP="008020D7"/>
        </w:tc>
      </w:tr>
      <w:tr w:rsidR="008020D7" w:rsidRPr="004958F4" w:rsidTr="008020D7">
        <w:tc>
          <w:tcPr>
            <w:tcW w:w="327" w:type="pct"/>
            <w:vMerge/>
            <w:shd w:val="clear" w:color="auto" w:fill="auto"/>
          </w:tcPr>
          <w:p w:rsidR="008020D7" w:rsidRPr="004958F4" w:rsidRDefault="008020D7" w:rsidP="008020D7"/>
        </w:tc>
        <w:tc>
          <w:tcPr>
            <w:tcW w:w="366" w:type="pct"/>
            <w:vMerge w:val="restart"/>
            <w:shd w:val="clear" w:color="auto" w:fill="auto"/>
            <w:textDirection w:val="btLr"/>
          </w:tcPr>
          <w:p w:rsidR="008020D7" w:rsidRPr="004958F4" w:rsidRDefault="008020D7" w:rsidP="008020D7">
            <w:pPr>
              <w:ind w:left="113" w:right="113"/>
              <w:rPr>
                <w:sz w:val="20"/>
              </w:rPr>
            </w:pPr>
            <w:r w:rsidRPr="005756C1">
              <w:rPr>
                <w:sz w:val="16"/>
                <w:szCs w:val="16"/>
              </w:rPr>
              <w:t xml:space="preserve">Social </w:t>
            </w:r>
            <w:r>
              <w:rPr>
                <w:sz w:val="16"/>
                <w:szCs w:val="16"/>
              </w:rPr>
              <w:t xml:space="preserve">&amp; </w:t>
            </w:r>
            <w:r w:rsidRPr="005756C1">
              <w:rPr>
                <w:sz w:val="16"/>
                <w:szCs w:val="16"/>
              </w:rPr>
              <w:t>emotional</w:t>
            </w:r>
          </w:p>
        </w:tc>
        <w:tc>
          <w:tcPr>
            <w:tcW w:w="3194" w:type="pct"/>
            <w:shd w:val="clear" w:color="auto" w:fill="auto"/>
          </w:tcPr>
          <w:p w:rsidR="008020D7" w:rsidRPr="004958F4" w:rsidRDefault="008020D7" w:rsidP="008020D7">
            <w:r>
              <w:t>managing</w:t>
            </w:r>
            <w:r w:rsidRPr="004958F4">
              <w:t xml:space="preserve"> anxiety and/or frustration</w:t>
            </w:r>
          </w:p>
        </w:tc>
        <w:tc>
          <w:tcPr>
            <w:tcW w:w="547" w:type="pct"/>
            <w:shd w:val="clear" w:color="auto" w:fill="auto"/>
          </w:tcPr>
          <w:p w:rsidR="008020D7" w:rsidRPr="004958F4" w:rsidRDefault="008020D7" w:rsidP="008020D7"/>
        </w:tc>
        <w:tc>
          <w:tcPr>
            <w:tcW w:w="566" w:type="pct"/>
            <w:shd w:val="clear" w:color="auto" w:fill="auto"/>
          </w:tcPr>
          <w:p w:rsidR="008020D7" w:rsidRPr="004958F4" w:rsidRDefault="008020D7" w:rsidP="008020D7"/>
        </w:tc>
      </w:tr>
      <w:tr w:rsidR="008020D7" w:rsidRPr="004958F4" w:rsidTr="00EB3CC5">
        <w:tc>
          <w:tcPr>
            <w:tcW w:w="327" w:type="pct"/>
            <w:vMerge/>
            <w:shd w:val="clear" w:color="auto" w:fill="auto"/>
          </w:tcPr>
          <w:p w:rsidR="008020D7" w:rsidRPr="004958F4" w:rsidRDefault="008020D7" w:rsidP="008020D7"/>
        </w:tc>
        <w:tc>
          <w:tcPr>
            <w:tcW w:w="366" w:type="pct"/>
            <w:vMerge/>
            <w:shd w:val="clear" w:color="auto" w:fill="auto"/>
          </w:tcPr>
          <w:p w:rsidR="008020D7" w:rsidRPr="004958F4" w:rsidRDefault="008020D7" w:rsidP="008020D7"/>
        </w:tc>
        <w:tc>
          <w:tcPr>
            <w:tcW w:w="3194" w:type="pct"/>
            <w:tcBorders>
              <w:bottom w:val="single" w:sz="4" w:space="0" w:color="auto"/>
            </w:tcBorders>
            <w:shd w:val="clear" w:color="auto" w:fill="auto"/>
          </w:tcPr>
          <w:p w:rsidR="008020D7" w:rsidRPr="004958F4" w:rsidRDefault="008020D7" w:rsidP="008020D7">
            <w:r w:rsidRPr="004958F4">
              <w:t>build</w:t>
            </w:r>
            <w:r>
              <w:t>ing</w:t>
            </w:r>
            <w:r w:rsidRPr="004958F4">
              <w:t xml:space="preserve"> self esteem</w:t>
            </w:r>
          </w:p>
        </w:tc>
        <w:tc>
          <w:tcPr>
            <w:tcW w:w="547" w:type="pct"/>
            <w:tcBorders>
              <w:bottom w:val="single" w:sz="4" w:space="0" w:color="auto"/>
            </w:tcBorders>
            <w:shd w:val="clear" w:color="auto" w:fill="auto"/>
          </w:tcPr>
          <w:p w:rsidR="008020D7" w:rsidRPr="004958F4" w:rsidRDefault="008020D7" w:rsidP="008020D7"/>
        </w:tc>
        <w:tc>
          <w:tcPr>
            <w:tcW w:w="566" w:type="pct"/>
            <w:tcBorders>
              <w:bottom w:val="single" w:sz="4" w:space="0" w:color="auto"/>
            </w:tcBorders>
            <w:shd w:val="clear" w:color="auto" w:fill="auto"/>
          </w:tcPr>
          <w:p w:rsidR="008020D7" w:rsidRPr="004958F4" w:rsidRDefault="008020D7" w:rsidP="008020D7"/>
        </w:tc>
      </w:tr>
      <w:tr w:rsidR="008020D7" w:rsidRPr="004958F4" w:rsidTr="00B20F03">
        <w:tc>
          <w:tcPr>
            <w:tcW w:w="327" w:type="pct"/>
            <w:vMerge/>
            <w:shd w:val="clear" w:color="auto" w:fill="auto"/>
          </w:tcPr>
          <w:p w:rsidR="008020D7" w:rsidRPr="004958F4" w:rsidRDefault="008020D7" w:rsidP="008020D7"/>
        </w:tc>
        <w:tc>
          <w:tcPr>
            <w:tcW w:w="366" w:type="pct"/>
            <w:vMerge/>
            <w:shd w:val="clear" w:color="auto" w:fill="auto"/>
          </w:tcPr>
          <w:p w:rsidR="008020D7" w:rsidRPr="004958F4" w:rsidRDefault="008020D7" w:rsidP="008020D7"/>
        </w:tc>
        <w:tc>
          <w:tcPr>
            <w:tcW w:w="3194" w:type="pct"/>
            <w:shd w:val="clear" w:color="auto" w:fill="auto"/>
          </w:tcPr>
          <w:p w:rsidR="008020D7" w:rsidRPr="004958F4" w:rsidRDefault="008020D7" w:rsidP="008020D7">
            <w:r w:rsidRPr="004958F4">
              <w:t>establish</w:t>
            </w:r>
            <w:r>
              <w:t>ing</w:t>
            </w:r>
            <w:r w:rsidRPr="004958F4">
              <w:t xml:space="preserve"> and maintain</w:t>
            </w:r>
            <w:r>
              <w:t>ing</w:t>
            </w:r>
            <w:r w:rsidRPr="004958F4">
              <w:t xml:space="preserve"> appropriate friendships</w:t>
            </w:r>
            <w:r w:rsidR="00F372D8">
              <w:t>.</w:t>
            </w:r>
          </w:p>
        </w:tc>
        <w:tc>
          <w:tcPr>
            <w:tcW w:w="547" w:type="pct"/>
            <w:shd w:val="clear" w:color="auto" w:fill="auto"/>
          </w:tcPr>
          <w:p w:rsidR="008020D7" w:rsidRPr="004958F4" w:rsidRDefault="008020D7" w:rsidP="008020D7"/>
        </w:tc>
        <w:tc>
          <w:tcPr>
            <w:tcW w:w="566" w:type="pct"/>
            <w:shd w:val="clear" w:color="auto" w:fill="auto"/>
          </w:tcPr>
          <w:p w:rsidR="008020D7" w:rsidRPr="004958F4" w:rsidRDefault="008020D7" w:rsidP="008020D7"/>
        </w:tc>
      </w:tr>
    </w:tbl>
    <w:p w:rsidR="008020D7" w:rsidRPr="00B20F03" w:rsidRDefault="00B20F03" w:rsidP="008020D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3"/>
        <w:gridCol w:w="1103"/>
      </w:tblGrid>
      <w:tr w:rsidR="008020D7" w:rsidRPr="00D47081" w:rsidTr="00EB3CC5">
        <w:tc>
          <w:tcPr>
            <w:tcW w:w="4424" w:type="pct"/>
            <w:shd w:val="clear" w:color="auto" w:fill="auto"/>
          </w:tcPr>
          <w:p w:rsidR="008020D7" w:rsidRPr="00D47081" w:rsidRDefault="008020D7" w:rsidP="008020D7">
            <w:pPr>
              <w:jc w:val="center"/>
              <w:rPr>
                <w:b/>
                <w:sz w:val="28"/>
                <w:szCs w:val="28"/>
              </w:rPr>
            </w:pPr>
            <w:r w:rsidRPr="00D47081">
              <w:rPr>
                <w:b/>
                <w:sz w:val="28"/>
                <w:szCs w:val="28"/>
              </w:rPr>
              <w:t>Assessment and planning</w:t>
            </w:r>
          </w:p>
        </w:tc>
        <w:tc>
          <w:tcPr>
            <w:tcW w:w="576" w:type="pct"/>
            <w:shd w:val="clear" w:color="auto" w:fill="auto"/>
          </w:tcPr>
          <w:p w:rsidR="008020D7" w:rsidRPr="00D47081" w:rsidRDefault="008020D7" w:rsidP="008020D7">
            <w:pPr>
              <w:rPr>
                <w:b/>
              </w:rPr>
            </w:pPr>
            <w:r w:rsidRPr="00D47081">
              <w:rPr>
                <w:b/>
              </w:rPr>
              <w:t>Date</w:t>
            </w:r>
          </w:p>
        </w:tc>
      </w:tr>
      <w:tr w:rsidR="008020D7" w:rsidRPr="00D47081" w:rsidTr="008020D7">
        <w:tc>
          <w:tcPr>
            <w:tcW w:w="5000" w:type="pct"/>
            <w:gridSpan w:val="2"/>
            <w:shd w:val="clear" w:color="auto" w:fill="auto"/>
          </w:tcPr>
          <w:p w:rsidR="008020D7" w:rsidRPr="00D47081" w:rsidRDefault="008020D7" w:rsidP="008020D7">
            <w:pPr>
              <w:rPr>
                <w:b/>
              </w:rPr>
            </w:pPr>
            <w:r w:rsidRPr="00D47081">
              <w:rPr>
                <w:b/>
              </w:rPr>
              <w:t>For specialist advice with assessment and planning contact:</w:t>
            </w:r>
          </w:p>
        </w:tc>
      </w:tr>
      <w:tr w:rsidR="008020D7" w:rsidRPr="00D47081" w:rsidTr="00EB3CC5">
        <w:tc>
          <w:tcPr>
            <w:tcW w:w="4424" w:type="pct"/>
            <w:shd w:val="clear" w:color="auto" w:fill="auto"/>
          </w:tcPr>
          <w:p w:rsidR="008020D7" w:rsidRPr="00D47081" w:rsidRDefault="008020D7" w:rsidP="008020D7">
            <w:pPr>
              <w:numPr>
                <w:ilvl w:val="0"/>
                <w:numId w:val="23"/>
              </w:numPr>
            </w:pPr>
            <w:r w:rsidRPr="00D47081">
              <w:t>The SENSS Physical Disability team.</w:t>
            </w:r>
          </w:p>
        </w:tc>
        <w:tc>
          <w:tcPr>
            <w:tcW w:w="576" w:type="pct"/>
            <w:shd w:val="clear" w:color="auto" w:fill="auto"/>
          </w:tcPr>
          <w:p w:rsidR="008020D7" w:rsidRPr="00931143" w:rsidRDefault="008020D7" w:rsidP="008020D7"/>
        </w:tc>
      </w:tr>
      <w:tr w:rsidR="008020D7" w:rsidRPr="00D47081" w:rsidTr="00EB3CC5">
        <w:tc>
          <w:tcPr>
            <w:tcW w:w="4424" w:type="pct"/>
            <w:shd w:val="clear" w:color="auto" w:fill="auto"/>
          </w:tcPr>
          <w:p w:rsidR="008020D7" w:rsidRPr="00D47081" w:rsidRDefault="008020D7" w:rsidP="008020D7">
            <w:pPr>
              <w:numPr>
                <w:ilvl w:val="0"/>
                <w:numId w:val="23"/>
              </w:numPr>
            </w:pPr>
            <w:r w:rsidRPr="00D47081">
              <w:t>The Integrated Therapies team (Physiotherapy, Occupational therapy, Speech and language therapy).</w:t>
            </w:r>
          </w:p>
        </w:tc>
        <w:tc>
          <w:tcPr>
            <w:tcW w:w="576" w:type="pct"/>
            <w:shd w:val="clear" w:color="auto" w:fill="auto"/>
          </w:tcPr>
          <w:p w:rsidR="008020D7" w:rsidRPr="00931143" w:rsidRDefault="008020D7" w:rsidP="008020D7"/>
        </w:tc>
      </w:tr>
      <w:tr w:rsidR="008020D7" w:rsidRPr="00D47081" w:rsidTr="00EB3CC5">
        <w:tc>
          <w:tcPr>
            <w:tcW w:w="4424" w:type="pct"/>
            <w:shd w:val="clear" w:color="auto" w:fill="auto"/>
          </w:tcPr>
          <w:p w:rsidR="008020D7" w:rsidRPr="00D47081" w:rsidRDefault="008020D7" w:rsidP="008020D7">
            <w:pPr>
              <w:numPr>
                <w:ilvl w:val="0"/>
                <w:numId w:val="39"/>
              </w:numPr>
            </w:pPr>
            <w:r w:rsidRPr="00D47081">
              <w:t>The SEN ICT &amp; Augmentative and Alternative Communication team</w:t>
            </w:r>
            <w:r w:rsidR="00EB3CC5">
              <w:t>.</w:t>
            </w:r>
          </w:p>
        </w:tc>
        <w:tc>
          <w:tcPr>
            <w:tcW w:w="576" w:type="pct"/>
            <w:shd w:val="clear" w:color="auto" w:fill="auto"/>
          </w:tcPr>
          <w:p w:rsidR="008020D7" w:rsidRPr="00931143" w:rsidRDefault="008020D7" w:rsidP="008020D7"/>
        </w:tc>
      </w:tr>
      <w:tr w:rsidR="008020D7" w:rsidRPr="00D47081" w:rsidTr="00EB3CC5">
        <w:tc>
          <w:tcPr>
            <w:tcW w:w="4424" w:type="pct"/>
            <w:shd w:val="clear" w:color="auto" w:fill="auto"/>
          </w:tcPr>
          <w:p w:rsidR="008020D7" w:rsidRPr="00D47081" w:rsidRDefault="008020D7" w:rsidP="008020D7">
            <w:pPr>
              <w:numPr>
                <w:ilvl w:val="0"/>
                <w:numId w:val="39"/>
              </w:numPr>
            </w:pPr>
            <w:r w:rsidRPr="00D47081">
              <w:t>School health nurse for advice about managing a child’s medical needs.</w:t>
            </w:r>
          </w:p>
        </w:tc>
        <w:tc>
          <w:tcPr>
            <w:tcW w:w="576" w:type="pct"/>
            <w:shd w:val="clear" w:color="auto" w:fill="auto"/>
          </w:tcPr>
          <w:p w:rsidR="008020D7" w:rsidRPr="00931143" w:rsidRDefault="008020D7" w:rsidP="008020D7"/>
        </w:tc>
      </w:tr>
      <w:tr w:rsidR="008020D7" w:rsidRPr="00D47081" w:rsidTr="008020D7">
        <w:tc>
          <w:tcPr>
            <w:tcW w:w="5000" w:type="pct"/>
            <w:gridSpan w:val="2"/>
            <w:shd w:val="clear" w:color="auto" w:fill="auto"/>
          </w:tcPr>
          <w:p w:rsidR="008020D7" w:rsidRPr="00D47081" w:rsidRDefault="008020D7" w:rsidP="008020D7">
            <w:pPr>
              <w:tabs>
                <w:tab w:val="left" w:pos="0"/>
              </w:tabs>
              <w:ind w:left="72" w:hanging="72"/>
              <w:rPr>
                <w:b/>
              </w:rPr>
            </w:pPr>
            <w:r w:rsidRPr="00D47081">
              <w:rPr>
                <w:b/>
              </w:rPr>
              <w:t>Planning for a child with a Physical need will include:</w:t>
            </w:r>
          </w:p>
        </w:tc>
      </w:tr>
      <w:tr w:rsidR="008020D7" w:rsidRPr="00D47081" w:rsidTr="00EB3CC5">
        <w:tc>
          <w:tcPr>
            <w:tcW w:w="4424" w:type="pct"/>
            <w:shd w:val="clear" w:color="auto" w:fill="auto"/>
          </w:tcPr>
          <w:p w:rsidR="008020D7" w:rsidRPr="00D47081" w:rsidRDefault="008020D7" w:rsidP="008020D7">
            <w:pPr>
              <w:numPr>
                <w:ilvl w:val="0"/>
                <w:numId w:val="30"/>
              </w:numPr>
              <w:tabs>
                <w:tab w:val="left" w:pos="0"/>
              </w:tabs>
            </w:pPr>
            <w:r w:rsidRPr="00D47081">
              <w:t>How the child will be supported to move around the classroom and school.</w:t>
            </w:r>
          </w:p>
        </w:tc>
        <w:tc>
          <w:tcPr>
            <w:tcW w:w="576" w:type="pct"/>
            <w:shd w:val="clear" w:color="auto" w:fill="auto"/>
          </w:tcPr>
          <w:p w:rsidR="008020D7" w:rsidRPr="00D47081" w:rsidRDefault="008020D7" w:rsidP="008020D7">
            <w:pPr>
              <w:tabs>
                <w:tab w:val="left" w:pos="0"/>
              </w:tabs>
              <w:ind w:left="72" w:hanging="72"/>
            </w:pPr>
          </w:p>
        </w:tc>
      </w:tr>
      <w:tr w:rsidR="008020D7" w:rsidRPr="00D47081" w:rsidTr="00EB3CC5">
        <w:tc>
          <w:tcPr>
            <w:tcW w:w="4424" w:type="pct"/>
            <w:shd w:val="clear" w:color="auto" w:fill="auto"/>
          </w:tcPr>
          <w:p w:rsidR="008020D7" w:rsidRPr="00D47081" w:rsidRDefault="008020D7" w:rsidP="008020D7">
            <w:pPr>
              <w:numPr>
                <w:ilvl w:val="0"/>
                <w:numId w:val="19"/>
              </w:numPr>
              <w:tabs>
                <w:tab w:val="left" w:pos="0"/>
              </w:tabs>
            </w:pPr>
            <w:r w:rsidRPr="00D47081">
              <w:t>The support that is needed at lunchtimes and playtimes to help the child to manage as independently as possible and to join in with peers.</w:t>
            </w:r>
          </w:p>
        </w:tc>
        <w:tc>
          <w:tcPr>
            <w:tcW w:w="576" w:type="pct"/>
            <w:shd w:val="clear" w:color="auto" w:fill="auto"/>
          </w:tcPr>
          <w:p w:rsidR="008020D7" w:rsidRPr="00D47081" w:rsidRDefault="008020D7" w:rsidP="008020D7">
            <w:pPr>
              <w:tabs>
                <w:tab w:val="left" w:pos="0"/>
              </w:tabs>
              <w:ind w:left="72" w:hanging="72"/>
            </w:pPr>
          </w:p>
        </w:tc>
      </w:tr>
      <w:tr w:rsidR="008020D7" w:rsidRPr="00D47081" w:rsidTr="00EB3CC5">
        <w:tc>
          <w:tcPr>
            <w:tcW w:w="4424" w:type="pct"/>
            <w:shd w:val="clear" w:color="auto" w:fill="auto"/>
          </w:tcPr>
          <w:p w:rsidR="008020D7" w:rsidRPr="00D47081" w:rsidRDefault="008020D7" w:rsidP="008020D7">
            <w:pPr>
              <w:numPr>
                <w:ilvl w:val="0"/>
                <w:numId w:val="19"/>
              </w:numPr>
              <w:tabs>
                <w:tab w:val="left" w:pos="0"/>
              </w:tabs>
            </w:pPr>
            <w:r w:rsidRPr="00D47081">
              <w:t>Risk assessments relating to any health and safety issues.</w:t>
            </w:r>
          </w:p>
        </w:tc>
        <w:tc>
          <w:tcPr>
            <w:tcW w:w="576" w:type="pct"/>
            <w:shd w:val="clear" w:color="auto" w:fill="auto"/>
          </w:tcPr>
          <w:p w:rsidR="008020D7" w:rsidRPr="00D47081" w:rsidRDefault="008020D7" w:rsidP="008020D7">
            <w:pPr>
              <w:tabs>
                <w:tab w:val="left" w:pos="0"/>
              </w:tabs>
              <w:ind w:left="72" w:hanging="72"/>
            </w:pPr>
          </w:p>
        </w:tc>
      </w:tr>
      <w:tr w:rsidR="008020D7" w:rsidRPr="00D47081" w:rsidTr="00EB3CC5">
        <w:tc>
          <w:tcPr>
            <w:tcW w:w="4424" w:type="pct"/>
            <w:shd w:val="clear" w:color="auto" w:fill="auto"/>
          </w:tcPr>
          <w:p w:rsidR="008020D7" w:rsidRPr="00D47081" w:rsidRDefault="008020D7" w:rsidP="008020D7">
            <w:pPr>
              <w:numPr>
                <w:ilvl w:val="0"/>
                <w:numId w:val="19"/>
              </w:numPr>
              <w:tabs>
                <w:tab w:val="left" w:pos="0"/>
              </w:tabs>
            </w:pPr>
            <w:r w:rsidRPr="00D47081">
              <w:t>Any adaptations needed to the physical environment to allow the child safe passage and support access to learning.</w:t>
            </w:r>
          </w:p>
        </w:tc>
        <w:tc>
          <w:tcPr>
            <w:tcW w:w="576" w:type="pct"/>
            <w:shd w:val="clear" w:color="auto" w:fill="auto"/>
          </w:tcPr>
          <w:p w:rsidR="008020D7" w:rsidRPr="00D47081" w:rsidRDefault="008020D7" w:rsidP="008020D7">
            <w:pPr>
              <w:tabs>
                <w:tab w:val="left" w:pos="0"/>
              </w:tabs>
              <w:ind w:left="72" w:hanging="72"/>
            </w:pPr>
          </w:p>
        </w:tc>
      </w:tr>
      <w:tr w:rsidR="008020D7" w:rsidRPr="00D47081" w:rsidTr="00EB3CC5">
        <w:tc>
          <w:tcPr>
            <w:tcW w:w="4424" w:type="pct"/>
            <w:shd w:val="clear" w:color="auto" w:fill="auto"/>
          </w:tcPr>
          <w:p w:rsidR="008020D7" w:rsidRPr="00D47081" w:rsidRDefault="008020D7" w:rsidP="008020D7">
            <w:pPr>
              <w:numPr>
                <w:ilvl w:val="0"/>
                <w:numId w:val="19"/>
              </w:numPr>
              <w:tabs>
                <w:tab w:val="left" w:pos="0"/>
              </w:tabs>
            </w:pPr>
            <w:r w:rsidRPr="00D47081">
              <w:t>The support needed for personal care; eating and drinking, dressing, going to the toilet.</w:t>
            </w:r>
          </w:p>
        </w:tc>
        <w:tc>
          <w:tcPr>
            <w:tcW w:w="576" w:type="pct"/>
            <w:shd w:val="clear" w:color="auto" w:fill="auto"/>
          </w:tcPr>
          <w:p w:rsidR="008020D7" w:rsidRPr="00D47081" w:rsidRDefault="008020D7" w:rsidP="008020D7">
            <w:pPr>
              <w:tabs>
                <w:tab w:val="left" w:pos="0"/>
              </w:tabs>
              <w:ind w:left="72" w:hanging="72"/>
            </w:pPr>
          </w:p>
        </w:tc>
      </w:tr>
      <w:tr w:rsidR="008020D7" w:rsidRPr="00D47081" w:rsidTr="00EB3CC5">
        <w:tc>
          <w:tcPr>
            <w:tcW w:w="4424" w:type="pct"/>
            <w:shd w:val="clear" w:color="auto" w:fill="auto"/>
          </w:tcPr>
          <w:p w:rsidR="008020D7" w:rsidRPr="00D47081" w:rsidRDefault="008020D7" w:rsidP="008020D7">
            <w:pPr>
              <w:numPr>
                <w:ilvl w:val="0"/>
                <w:numId w:val="19"/>
              </w:numPr>
              <w:tabs>
                <w:tab w:val="left" w:pos="0"/>
              </w:tabs>
            </w:pPr>
            <w:r>
              <w:t>The need for space and privacy for any personal care needs and physiotherapy programmes.</w:t>
            </w:r>
          </w:p>
        </w:tc>
        <w:tc>
          <w:tcPr>
            <w:tcW w:w="576" w:type="pct"/>
            <w:shd w:val="clear" w:color="auto" w:fill="auto"/>
          </w:tcPr>
          <w:p w:rsidR="008020D7" w:rsidRPr="00D47081" w:rsidRDefault="008020D7" w:rsidP="008020D7">
            <w:pPr>
              <w:tabs>
                <w:tab w:val="left" w:pos="0"/>
              </w:tabs>
              <w:ind w:left="72" w:hanging="72"/>
            </w:pPr>
          </w:p>
        </w:tc>
      </w:tr>
      <w:tr w:rsidR="008020D7" w:rsidRPr="00D47081" w:rsidTr="00EB3CC5">
        <w:tc>
          <w:tcPr>
            <w:tcW w:w="4424" w:type="pct"/>
            <w:shd w:val="clear" w:color="auto" w:fill="auto"/>
          </w:tcPr>
          <w:p w:rsidR="008020D7" w:rsidRPr="00D47081" w:rsidRDefault="008020D7" w:rsidP="008020D7">
            <w:pPr>
              <w:numPr>
                <w:ilvl w:val="0"/>
                <w:numId w:val="19"/>
              </w:numPr>
              <w:tabs>
                <w:tab w:val="left" w:pos="0"/>
              </w:tabs>
            </w:pPr>
            <w:r w:rsidRPr="00D47081">
              <w:t>Any specialist equipment or resources, eg supportive seating, including ICT, that may be needed for curriculum access.</w:t>
            </w:r>
          </w:p>
        </w:tc>
        <w:tc>
          <w:tcPr>
            <w:tcW w:w="576" w:type="pct"/>
            <w:shd w:val="clear" w:color="auto" w:fill="auto"/>
          </w:tcPr>
          <w:p w:rsidR="008020D7" w:rsidRPr="00D47081" w:rsidRDefault="008020D7" w:rsidP="008020D7">
            <w:pPr>
              <w:tabs>
                <w:tab w:val="left" w:pos="0"/>
              </w:tabs>
              <w:ind w:left="72" w:hanging="72"/>
            </w:pPr>
          </w:p>
        </w:tc>
      </w:tr>
      <w:tr w:rsidR="008020D7" w:rsidRPr="00D47081" w:rsidTr="00EB3CC5">
        <w:tc>
          <w:tcPr>
            <w:tcW w:w="4424" w:type="pct"/>
            <w:shd w:val="clear" w:color="auto" w:fill="auto"/>
          </w:tcPr>
          <w:p w:rsidR="008020D7" w:rsidRPr="00D47081" w:rsidRDefault="008020D7" w:rsidP="008020D7">
            <w:pPr>
              <w:numPr>
                <w:ilvl w:val="0"/>
                <w:numId w:val="19"/>
              </w:numPr>
              <w:tabs>
                <w:tab w:val="left" w:pos="0"/>
              </w:tabs>
            </w:pPr>
            <w:r w:rsidRPr="00D47081">
              <w:t>Any adult support that may be required for accessing the curriculum.</w:t>
            </w:r>
          </w:p>
        </w:tc>
        <w:tc>
          <w:tcPr>
            <w:tcW w:w="576" w:type="pct"/>
            <w:shd w:val="clear" w:color="auto" w:fill="auto"/>
          </w:tcPr>
          <w:p w:rsidR="008020D7" w:rsidRPr="00D47081" w:rsidRDefault="008020D7" w:rsidP="008020D7">
            <w:pPr>
              <w:tabs>
                <w:tab w:val="left" w:pos="0"/>
              </w:tabs>
              <w:ind w:left="72" w:hanging="72"/>
            </w:pPr>
          </w:p>
        </w:tc>
      </w:tr>
      <w:tr w:rsidR="008020D7" w:rsidRPr="00D47081" w:rsidTr="00EB3CC5">
        <w:tc>
          <w:tcPr>
            <w:tcW w:w="4424" w:type="pct"/>
            <w:shd w:val="clear" w:color="auto" w:fill="auto"/>
          </w:tcPr>
          <w:p w:rsidR="008020D7" w:rsidRPr="00D47081" w:rsidRDefault="008020D7" w:rsidP="008020D7">
            <w:pPr>
              <w:numPr>
                <w:ilvl w:val="0"/>
                <w:numId w:val="19"/>
              </w:numPr>
              <w:tabs>
                <w:tab w:val="left" w:pos="0"/>
              </w:tabs>
            </w:pPr>
            <w:r w:rsidRPr="00D47081">
              <w:t>The training that will be required for staff to deliver specific programmes or use specific equipment.</w:t>
            </w:r>
          </w:p>
        </w:tc>
        <w:tc>
          <w:tcPr>
            <w:tcW w:w="576" w:type="pct"/>
            <w:shd w:val="clear" w:color="auto" w:fill="auto"/>
          </w:tcPr>
          <w:p w:rsidR="008020D7" w:rsidRPr="00D47081" w:rsidRDefault="008020D7" w:rsidP="008020D7">
            <w:pPr>
              <w:tabs>
                <w:tab w:val="left" w:pos="0"/>
              </w:tabs>
              <w:ind w:left="72" w:hanging="72"/>
            </w:pPr>
          </w:p>
        </w:tc>
      </w:tr>
      <w:tr w:rsidR="008020D7" w:rsidRPr="00D47081" w:rsidTr="00EB3CC5">
        <w:tc>
          <w:tcPr>
            <w:tcW w:w="4424" w:type="pct"/>
            <w:shd w:val="clear" w:color="auto" w:fill="auto"/>
          </w:tcPr>
          <w:p w:rsidR="008020D7" w:rsidRPr="00D47081" w:rsidRDefault="008020D7" w:rsidP="008020D7">
            <w:pPr>
              <w:numPr>
                <w:ilvl w:val="0"/>
                <w:numId w:val="19"/>
              </w:numPr>
              <w:tabs>
                <w:tab w:val="left" w:pos="0"/>
              </w:tabs>
            </w:pPr>
            <w:r w:rsidRPr="00D47081">
              <w:t>‘Thinking ahead’ about the planned learning each week and how the child with the physical need will be supported to access it.</w:t>
            </w:r>
          </w:p>
        </w:tc>
        <w:tc>
          <w:tcPr>
            <w:tcW w:w="576" w:type="pct"/>
            <w:shd w:val="clear" w:color="auto" w:fill="auto"/>
          </w:tcPr>
          <w:p w:rsidR="008020D7" w:rsidRPr="00D47081" w:rsidRDefault="008020D7" w:rsidP="008020D7">
            <w:pPr>
              <w:tabs>
                <w:tab w:val="left" w:pos="0"/>
              </w:tabs>
              <w:ind w:left="72" w:hanging="72"/>
            </w:pPr>
          </w:p>
        </w:tc>
      </w:tr>
      <w:tr w:rsidR="008020D7" w:rsidRPr="00D47081" w:rsidTr="00EB3CC5">
        <w:tc>
          <w:tcPr>
            <w:tcW w:w="4424" w:type="pct"/>
            <w:shd w:val="clear" w:color="auto" w:fill="auto"/>
          </w:tcPr>
          <w:p w:rsidR="008020D7" w:rsidRPr="00D47081" w:rsidRDefault="008020D7" w:rsidP="008020D7">
            <w:pPr>
              <w:numPr>
                <w:ilvl w:val="0"/>
                <w:numId w:val="19"/>
              </w:numPr>
              <w:tabs>
                <w:tab w:val="left" w:pos="0"/>
              </w:tabs>
            </w:pPr>
            <w:r>
              <w:t>Seeking advice from the Physiotherapy team about inclusive PE and differentiated physical activities.</w:t>
            </w:r>
          </w:p>
        </w:tc>
        <w:tc>
          <w:tcPr>
            <w:tcW w:w="576" w:type="pct"/>
            <w:shd w:val="clear" w:color="auto" w:fill="auto"/>
          </w:tcPr>
          <w:p w:rsidR="008020D7" w:rsidRPr="00D47081" w:rsidRDefault="008020D7" w:rsidP="008020D7">
            <w:pPr>
              <w:tabs>
                <w:tab w:val="left" w:pos="0"/>
              </w:tabs>
              <w:ind w:left="72" w:hanging="72"/>
            </w:pPr>
          </w:p>
        </w:tc>
      </w:tr>
      <w:tr w:rsidR="008020D7" w:rsidRPr="00D47081" w:rsidTr="00EB3CC5">
        <w:tc>
          <w:tcPr>
            <w:tcW w:w="4424" w:type="pct"/>
            <w:shd w:val="clear" w:color="auto" w:fill="auto"/>
          </w:tcPr>
          <w:p w:rsidR="008020D7" w:rsidRPr="00D47081" w:rsidRDefault="008020D7" w:rsidP="008020D7">
            <w:pPr>
              <w:numPr>
                <w:ilvl w:val="0"/>
                <w:numId w:val="19"/>
              </w:numPr>
              <w:tabs>
                <w:tab w:val="left" w:pos="0"/>
              </w:tabs>
            </w:pPr>
            <w:r w:rsidRPr="00D47081">
              <w:t>Considering reasonable expectations in relation to the specific needs of the child, eg to remain in a particular position for a length of time, the time that may be taken to eat lunch</w:t>
            </w:r>
            <w:r>
              <w:t>, tiredness from wheelchair use.</w:t>
            </w:r>
          </w:p>
        </w:tc>
        <w:tc>
          <w:tcPr>
            <w:tcW w:w="576" w:type="pct"/>
            <w:shd w:val="clear" w:color="auto" w:fill="auto"/>
          </w:tcPr>
          <w:p w:rsidR="008020D7" w:rsidRPr="00D47081" w:rsidRDefault="008020D7" w:rsidP="008020D7">
            <w:pPr>
              <w:tabs>
                <w:tab w:val="left" w:pos="0"/>
              </w:tabs>
              <w:ind w:left="72" w:hanging="72"/>
            </w:pPr>
          </w:p>
        </w:tc>
      </w:tr>
      <w:tr w:rsidR="008020D7" w:rsidRPr="00D47081" w:rsidTr="008020D7">
        <w:tc>
          <w:tcPr>
            <w:tcW w:w="5000" w:type="pct"/>
            <w:gridSpan w:val="2"/>
            <w:shd w:val="clear" w:color="auto" w:fill="auto"/>
          </w:tcPr>
          <w:p w:rsidR="008020D7" w:rsidRPr="00D47081" w:rsidRDefault="008020D7" w:rsidP="008020D7">
            <w:pPr>
              <w:tabs>
                <w:tab w:val="left" w:pos="0"/>
              </w:tabs>
              <w:jc w:val="center"/>
              <w:rPr>
                <w:b/>
                <w:sz w:val="28"/>
                <w:szCs w:val="28"/>
              </w:rPr>
            </w:pPr>
            <w:r w:rsidRPr="00D47081">
              <w:rPr>
                <w:b/>
                <w:sz w:val="28"/>
                <w:szCs w:val="28"/>
              </w:rPr>
              <w:t>Doing: strategies and resources</w:t>
            </w:r>
          </w:p>
        </w:tc>
      </w:tr>
      <w:tr w:rsidR="008020D7" w:rsidRPr="00D47081" w:rsidTr="008020D7">
        <w:tc>
          <w:tcPr>
            <w:tcW w:w="5000" w:type="pct"/>
            <w:gridSpan w:val="2"/>
            <w:shd w:val="clear" w:color="auto" w:fill="auto"/>
          </w:tcPr>
          <w:p w:rsidR="008020D7" w:rsidRPr="00D47081" w:rsidRDefault="008020D7" w:rsidP="008020D7">
            <w:pPr>
              <w:tabs>
                <w:tab w:val="left" w:pos="0"/>
              </w:tabs>
              <w:rPr>
                <w:b/>
              </w:rPr>
            </w:pPr>
            <w:r w:rsidRPr="00D47081">
              <w:rPr>
                <w:b/>
              </w:rPr>
              <w:t xml:space="preserve">Mobility </w:t>
            </w:r>
          </w:p>
        </w:tc>
      </w:tr>
      <w:tr w:rsidR="008020D7" w:rsidRPr="00D47081" w:rsidTr="00EB3CC5">
        <w:tc>
          <w:tcPr>
            <w:tcW w:w="4424" w:type="pct"/>
            <w:shd w:val="clear" w:color="auto" w:fill="auto"/>
          </w:tcPr>
          <w:p w:rsidR="008020D7" w:rsidRPr="00D47081" w:rsidRDefault="008020D7" w:rsidP="008020D7">
            <w:pPr>
              <w:numPr>
                <w:ilvl w:val="0"/>
                <w:numId w:val="17"/>
              </w:numPr>
              <w:tabs>
                <w:tab w:val="left" w:pos="0"/>
              </w:tabs>
            </w:pPr>
            <w:r w:rsidRPr="00D47081">
              <w:t>Programmes to maintain and develop fine and gross motor capabilities devised in collaboration with therapists, may be delivered by a teaching assistant and/or practised throughout the school day.</w:t>
            </w:r>
          </w:p>
        </w:tc>
        <w:tc>
          <w:tcPr>
            <w:tcW w:w="576" w:type="pct"/>
            <w:shd w:val="clear" w:color="auto" w:fill="auto"/>
          </w:tcPr>
          <w:p w:rsidR="008020D7" w:rsidRPr="00931143" w:rsidRDefault="008020D7" w:rsidP="00931143">
            <w:pPr>
              <w:tabs>
                <w:tab w:val="left" w:pos="0"/>
              </w:tabs>
            </w:pPr>
          </w:p>
        </w:tc>
      </w:tr>
      <w:tr w:rsidR="008020D7" w:rsidRPr="00D47081" w:rsidTr="00EB3CC5">
        <w:tc>
          <w:tcPr>
            <w:tcW w:w="4424" w:type="pct"/>
            <w:shd w:val="clear" w:color="auto" w:fill="auto"/>
          </w:tcPr>
          <w:p w:rsidR="008020D7" w:rsidRPr="00D47081" w:rsidRDefault="008020D7" w:rsidP="008020D7">
            <w:pPr>
              <w:numPr>
                <w:ilvl w:val="0"/>
                <w:numId w:val="17"/>
              </w:numPr>
              <w:tabs>
                <w:tab w:val="left" w:pos="0"/>
              </w:tabs>
            </w:pPr>
            <w:r w:rsidRPr="00D47081">
              <w:t>May require one to one support and some differentiation to participate in PE activities safely and appropriately for their physical development.</w:t>
            </w:r>
          </w:p>
        </w:tc>
        <w:tc>
          <w:tcPr>
            <w:tcW w:w="576" w:type="pct"/>
            <w:shd w:val="clear" w:color="auto" w:fill="auto"/>
          </w:tcPr>
          <w:p w:rsidR="008020D7" w:rsidRPr="00931143" w:rsidRDefault="008020D7" w:rsidP="00931143">
            <w:pPr>
              <w:tabs>
                <w:tab w:val="left" w:pos="0"/>
              </w:tabs>
            </w:pPr>
          </w:p>
        </w:tc>
      </w:tr>
      <w:tr w:rsidR="008020D7" w:rsidRPr="00D47081" w:rsidTr="00EB3CC5">
        <w:tc>
          <w:tcPr>
            <w:tcW w:w="4424" w:type="pct"/>
            <w:shd w:val="clear" w:color="auto" w:fill="auto"/>
          </w:tcPr>
          <w:p w:rsidR="008020D7" w:rsidRPr="00D47081" w:rsidRDefault="008020D7" w:rsidP="008020D7">
            <w:pPr>
              <w:numPr>
                <w:ilvl w:val="0"/>
                <w:numId w:val="17"/>
              </w:numPr>
              <w:tabs>
                <w:tab w:val="left" w:pos="0"/>
              </w:tabs>
            </w:pPr>
            <w:r w:rsidRPr="00D47081">
              <w:t>May have to carry out individual programme, eg on exercise equipment during PE sessions.</w:t>
            </w:r>
          </w:p>
        </w:tc>
        <w:tc>
          <w:tcPr>
            <w:tcW w:w="576" w:type="pct"/>
            <w:shd w:val="clear" w:color="auto" w:fill="auto"/>
          </w:tcPr>
          <w:p w:rsidR="008020D7" w:rsidRPr="00931143" w:rsidRDefault="008020D7" w:rsidP="00931143">
            <w:pPr>
              <w:tabs>
                <w:tab w:val="left" w:pos="0"/>
              </w:tabs>
            </w:pPr>
          </w:p>
        </w:tc>
      </w:tr>
      <w:tr w:rsidR="008020D7" w:rsidRPr="00D47081" w:rsidTr="008020D7">
        <w:tc>
          <w:tcPr>
            <w:tcW w:w="5000" w:type="pct"/>
            <w:gridSpan w:val="2"/>
            <w:shd w:val="clear" w:color="auto" w:fill="auto"/>
          </w:tcPr>
          <w:p w:rsidR="008020D7" w:rsidRPr="00D47081" w:rsidRDefault="008020D7" w:rsidP="008020D7">
            <w:pPr>
              <w:ind w:left="72" w:hanging="72"/>
              <w:rPr>
                <w:b/>
              </w:rPr>
            </w:pPr>
            <w:smartTag w:uri="urn:schemas-microsoft-com:office:smarttags" w:element="City">
              <w:smartTag w:uri="urn:schemas-microsoft-com:office:smarttags" w:element="place">
                <w:r w:rsidRPr="00D47081">
                  <w:rPr>
                    <w:b/>
                  </w:rPr>
                  <w:t>Independence</w:t>
                </w:r>
              </w:smartTag>
            </w:smartTag>
          </w:p>
        </w:tc>
      </w:tr>
      <w:tr w:rsidR="008020D7" w:rsidRPr="00D47081" w:rsidTr="00EB3CC5">
        <w:tc>
          <w:tcPr>
            <w:tcW w:w="4424" w:type="pct"/>
            <w:shd w:val="clear" w:color="auto" w:fill="auto"/>
          </w:tcPr>
          <w:p w:rsidR="008020D7" w:rsidRPr="00D47081" w:rsidRDefault="008020D7" w:rsidP="008020D7">
            <w:pPr>
              <w:numPr>
                <w:ilvl w:val="0"/>
                <w:numId w:val="20"/>
              </w:numPr>
              <w:tabs>
                <w:tab w:val="left" w:pos="0"/>
              </w:tabs>
            </w:pPr>
            <w:r w:rsidRPr="00D47081">
              <w:t>Give support to manage personal care activities unobtrusively, eg toileting and dressing, and aimed at building independence.</w:t>
            </w:r>
          </w:p>
        </w:tc>
        <w:tc>
          <w:tcPr>
            <w:tcW w:w="576" w:type="pct"/>
            <w:shd w:val="clear" w:color="auto" w:fill="auto"/>
          </w:tcPr>
          <w:p w:rsidR="008020D7" w:rsidRPr="00931143" w:rsidRDefault="008020D7" w:rsidP="008020D7">
            <w:pPr>
              <w:ind w:left="72" w:hanging="72"/>
            </w:pPr>
          </w:p>
        </w:tc>
      </w:tr>
      <w:tr w:rsidR="008020D7" w:rsidRPr="00D47081" w:rsidTr="00EB3CC5">
        <w:tc>
          <w:tcPr>
            <w:tcW w:w="4424" w:type="pct"/>
            <w:shd w:val="clear" w:color="auto" w:fill="auto"/>
          </w:tcPr>
          <w:p w:rsidR="008020D7" w:rsidRPr="00D47081" w:rsidRDefault="008020D7" w:rsidP="008020D7">
            <w:pPr>
              <w:numPr>
                <w:ilvl w:val="0"/>
                <w:numId w:val="20"/>
              </w:numPr>
            </w:pPr>
            <w:r w:rsidRPr="00D47081">
              <w:t xml:space="preserve">Give support to manage </w:t>
            </w:r>
            <w:r w:rsidR="00B20F03" w:rsidRPr="00D47081">
              <w:t>self-care</w:t>
            </w:r>
            <w:r w:rsidRPr="00D47081">
              <w:t xml:space="preserve"> activities unobtrusively, eg eating and drinking, and aimed at building independence.</w:t>
            </w:r>
          </w:p>
        </w:tc>
        <w:tc>
          <w:tcPr>
            <w:tcW w:w="576" w:type="pct"/>
            <w:shd w:val="clear" w:color="auto" w:fill="auto"/>
          </w:tcPr>
          <w:p w:rsidR="008020D7" w:rsidRPr="00931143" w:rsidRDefault="008020D7" w:rsidP="008020D7">
            <w:pPr>
              <w:ind w:left="72" w:hanging="72"/>
            </w:pPr>
          </w:p>
        </w:tc>
      </w:tr>
      <w:tr w:rsidR="008020D7" w:rsidRPr="00D47081" w:rsidTr="00EB3CC5">
        <w:tc>
          <w:tcPr>
            <w:tcW w:w="4424" w:type="pct"/>
            <w:shd w:val="clear" w:color="auto" w:fill="auto"/>
          </w:tcPr>
          <w:p w:rsidR="008020D7" w:rsidRPr="00D47081" w:rsidRDefault="008020D7" w:rsidP="008020D7">
            <w:pPr>
              <w:numPr>
                <w:ilvl w:val="0"/>
                <w:numId w:val="20"/>
              </w:numPr>
              <w:rPr>
                <w:i/>
              </w:rPr>
            </w:pPr>
            <w:r w:rsidRPr="00D47081">
              <w:t>Remove clutter and obstacles in the learning environment.</w:t>
            </w:r>
          </w:p>
        </w:tc>
        <w:tc>
          <w:tcPr>
            <w:tcW w:w="576" w:type="pct"/>
            <w:shd w:val="clear" w:color="auto" w:fill="auto"/>
          </w:tcPr>
          <w:p w:rsidR="008020D7" w:rsidRPr="00931143" w:rsidRDefault="008020D7" w:rsidP="008020D7">
            <w:pPr>
              <w:ind w:left="72" w:hanging="72"/>
            </w:pPr>
          </w:p>
        </w:tc>
      </w:tr>
      <w:tr w:rsidR="008020D7" w:rsidRPr="00D47081" w:rsidTr="00EB3CC5">
        <w:tc>
          <w:tcPr>
            <w:tcW w:w="4424" w:type="pct"/>
            <w:shd w:val="clear" w:color="auto" w:fill="auto"/>
          </w:tcPr>
          <w:p w:rsidR="008020D7" w:rsidRPr="00D47081" w:rsidRDefault="008020D7" w:rsidP="008020D7">
            <w:pPr>
              <w:numPr>
                <w:ilvl w:val="0"/>
                <w:numId w:val="20"/>
              </w:numPr>
              <w:rPr>
                <w:i/>
              </w:rPr>
            </w:pPr>
            <w:r w:rsidRPr="00D47081">
              <w:t>Put his/her coat peg on the end of the row for easy access.</w:t>
            </w:r>
          </w:p>
        </w:tc>
        <w:tc>
          <w:tcPr>
            <w:tcW w:w="576" w:type="pct"/>
            <w:shd w:val="clear" w:color="auto" w:fill="auto"/>
          </w:tcPr>
          <w:p w:rsidR="008020D7" w:rsidRPr="00931143" w:rsidRDefault="008020D7" w:rsidP="008020D7">
            <w:pPr>
              <w:ind w:left="72" w:hanging="72"/>
            </w:pPr>
          </w:p>
        </w:tc>
      </w:tr>
      <w:tr w:rsidR="008020D7" w:rsidRPr="00D47081" w:rsidTr="00EB3CC5">
        <w:tc>
          <w:tcPr>
            <w:tcW w:w="4424" w:type="pct"/>
            <w:shd w:val="clear" w:color="auto" w:fill="auto"/>
          </w:tcPr>
          <w:p w:rsidR="008020D7" w:rsidRPr="00D47081" w:rsidRDefault="008020D7" w:rsidP="008020D7">
            <w:pPr>
              <w:ind w:left="72"/>
              <w:rPr>
                <w:b/>
              </w:rPr>
            </w:pPr>
            <w:r w:rsidRPr="00D47081">
              <w:rPr>
                <w:b/>
              </w:rPr>
              <w:t>Accessing learning</w:t>
            </w:r>
          </w:p>
        </w:tc>
        <w:tc>
          <w:tcPr>
            <w:tcW w:w="576" w:type="pct"/>
            <w:shd w:val="clear" w:color="auto" w:fill="auto"/>
          </w:tcPr>
          <w:p w:rsidR="008020D7" w:rsidRPr="00931143" w:rsidRDefault="008020D7" w:rsidP="008020D7">
            <w:pPr>
              <w:ind w:left="72" w:hanging="72"/>
            </w:pPr>
          </w:p>
        </w:tc>
      </w:tr>
      <w:tr w:rsidR="008020D7" w:rsidRPr="00D47081" w:rsidTr="00EB3CC5">
        <w:tc>
          <w:tcPr>
            <w:tcW w:w="4424" w:type="pct"/>
            <w:shd w:val="clear" w:color="auto" w:fill="auto"/>
          </w:tcPr>
          <w:p w:rsidR="008020D7" w:rsidRPr="00D47081" w:rsidRDefault="008020D7" w:rsidP="008020D7">
            <w:pPr>
              <w:numPr>
                <w:ilvl w:val="0"/>
                <w:numId w:val="20"/>
              </w:numPr>
            </w:pPr>
            <w:r w:rsidRPr="00D47081">
              <w:t>Give the child extra t</w:t>
            </w:r>
            <w:r>
              <w:t xml:space="preserve">ime when needed eg to speak, </w:t>
            </w:r>
            <w:r w:rsidRPr="00D47081">
              <w:t>complete activities.</w:t>
            </w:r>
          </w:p>
        </w:tc>
        <w:tc>
          <w:tcPr>
            <w:tcW w:w="576" w:type="pct"/>
            <w:shd w:val="clear" w:color="auto" w:fill="auto"/>
          </w:tcPr>
          <w:p w:rsidR="008020D7" w:rsidRPr="00931143" w:rsidRDefault="008020D7" w:rsidP="008020D7">
            <w:pPr>
              <w:ind w:left="72" w:hanging="72"/>
            </w:pPr>
          </w:p>
        </w:tc>
      </w:tr>
      <w:tr w:rsidR="008020D7" w:rsidRPr="00D47081" w:rsidTr="00EB3CC5">
        <w:tc>
          <w:tcPr>
            <w:tcW w:w="4424" w:type="pct"/>
            <w:shd w:val="clear" w:color="auto" w:fill="auto"/>
          </w:tcPr>
          <w:p w:rsidR="008020D7" w:rsidRPr="00D47081" w:rsidRDefault="00EB3CC5" w:rsidP="008020D7">
            <w:pPr>
              <w:numPr>
                <w:ilvl w:val="0"/>
                <w:numId w:val="20"/>
              </w:numPr>
            </w:pPr>
            <w:r>
              <w:t>S</w:t>
            </w:r>
            <w:r w:rsidR="008020D7" w:rsidRPr="00D47081">
              <w:t>upport to establish a hand preference, in conjunction with specialist staff.</w:t>
            </w:r>
          </w:p>
        </w:tc>
        <w:tc>
          <w:tcPr>
            <w:tcW w:w="576" w:type="pct"/>
            <w:shd w:val="clear" w:color="auto" w:fill="auto"/>
          </w:tcPr>
          <w:p w:rsidR="008020D7" w:rsidRPr="00931143" w:rsidRDefault="008020D7" w:rsidP="008020D7">
            <w:pPr>
              <w:ind w:left="72" w:hanging="72"/>
            </w:pPr>
          </w:p>
        </w:tc>
      </w:tr>
      <w:tr w:rsidR="008020D7" w:rsidRPr="00D47081" w:rsidTr="00EB3CC5">
        <w:tc>
          <w:tcPr>
            <w:tcW w:w="4424" w:type="pct"/>
            <w:shd w:val="clear" w:color="auto" w:fill="auto"/>
          </w:tcPr>
          <w:p w:rsidR="008020D7" w:rsidRPr="00D47081" w:rsidRDefault="008020D7" w:rsidP="008020D7">
            <w:pPr>
              <w:numPr>
                <w:ilvl w:val="0"/>
                <w:numId w:val="20"/>
              </w:numPr>
            </w:pPr>
            <w:r w:rsidRPr="00D47081">
              <w:t>Reduce or reframe tasks to allow for slower processing and recording.</w:t>
            </w:r>
          </w:p>
        </w:tc>
        <w:tc>
          <w:tcPr>
            <w:tcW w:w="576" w:type="pct"/>
            <w:shd w:val="clear" w:color="auto" w:fill="auto"/>
          </w:tcPr>
          <w:p w:rsidR="008020D7" w:rsidRPr="00931143" w:rsidRDefault="008020D7" w:rsidP="008020D7">
            <w:pPr>
              <w:ind w:left="72" w:hanging="72"/>
            </w:pPr>
          </w:p>
        </w:tc>
      </w:tr>
      <w:tr w:rsidR="008020D7" w:rsidRPr="00D47081" w:rsidTr="00EB3CC5">
        <w:tc>
          <w:tcPr>
            <w:tcW w:w="4424" w:type="pct"/>
            <w:shd w:val="clear" w:color="auto" w:fill="auto"/>
          </w:tcPr>
          <w:p w:rsidR="008020D7" w:rsidRPr="00D47081" w:rsidRDefault="008020D7" w:rsidP="008020D7">
            <w:pPr>
              <w:numPr>
                <w:ilvl w:val="0"/>
                <w:numId w:val="20"/>
              </w:numPr>
            </w:pPr>
            <w:r w:rsidRPr="00D47081">
              <w:t>Seat the child where they are stable and body symmetrical, and can see and hear the adult without unnecessary discomfort.</w:t>
            </w:r>
          </w:p>
        </w:tc>
        <w:tc>
          <w:tcPr>
            <w:tcW w:w="576" w:type="pct"/>
            <w:shd w:val="clear" w:color="auto" w:fill="auto"/>
          </w:tcPr>
          <w:p w:rsidR="008020D7" w:rsidRPr="00931143" w:rsidRDefault="008020D7" w:rsidP="008020D7">
            <w:pPr>
              <w:ind w:left="72" w:hanging="72"/>
            </w:pPr>
          </w:p>
        </w:tc>
      </w:tr>
      <w:tr w:rsidR="008020D7" w:rsidRPr="00D47081" w:rsidTr="00EB3CC5">
        <w:tc>
          <w:tcPr>
            <w:tcW w:w="4424" w:type="pct"/>
            <w:shd w:val="clear" w:color="auto" w:fill="auto"/>
          </w:tcPr>
          <w:p w:rsidR="008020D7" w:rsidRPr="00D47081" w:rsidRDefault="008020D7" w:rsidP="008020D7">
            <w:pPr>
              <w:numPr>
                <w:ilvl w:val="0"/>
                <w:numId w:val="20"/>
              </w:numPr>
            </w:pPr>
            <w:r w:rsidRPr="00D47081">
              <w:t>Use visual prompts to support memory and independence: visual timetables, objects of reference, labels on storage.</w:t>
            </w:r>
          </w:p>
        </w:tc>
        <w:tc>
          <w:tcPr>
            <w:tcW w:w="576" w:type="pct"/>
            <w:shd w:val="clear" w:color="auto" w:fill="auto"/>
          </w:tcPr>
          <w:p w:rsidR="008020D7" w:rsidRPr="00931143" w:rsidRDefault="008020D7" w:rsidP="008020D7">
            <w:pPr>
              <w:ind w:left="72" w:hanging="72"/>
            </w:pPr>
          </w:p>
        </w:tc>
      </w:tr>
      <w:tr w:rsidR="008020D7" w:rsidRPr="00D47081" w:rsidTr="00EB3CC5">
        <w:tc>
          <w:tcPr>
            <w:tcW w:w="4424" w:type="pct"/>
            <w:shd w:val="clear" w:color="auto" w:fill="auto"/>
          </w:tcPr>
          <w:p w:rsidR="008020D7" w:rsidRPr="00D47081" w:rsidRDefault="008020D7" w:rsidP="008020D7">
            <w:pPr>
              <w:numPr>
                <w:ilvl w:val="0"/>
                <w:numId w:val="20"/>
              </w:numPr>
            </w:pPr>
            <w:r w:rsidRPr="00D47081">
              <w:t>Use buddies and work partners for co-productio</w:t>
            </w:r>
            <w:r>
              <w:t>n of written language</w:t>
            </w:r>
            <w:r w:rsidRPr="00D47081">
              <w:t xml:space="preserve">. </w:t>
            </w:r>
          </w:p>
        </w:tc>
        <w:tc>
          <w:tcPr>
            <w:tcW w:w="576" w:type="pct"/>
            <w:shd w:val="clear" w:color="auto" w:fill="auto"/>
          </w:tcPr>
          <w:p w:rsidR="008020D7" w:rsidRPr="00931143" w:rsidRDefault="008020D7" w:rsidP="008020D7">
            <w:pPr>
              <w:ind w:left="72" w:hanging="72"/>
            </w:pPr>
          </w:p>
        </w:tc>
      </w:tr>
      <w:tr w:rsidR="008020D7" w:rsidRPr="00D47081" w:rsidTr="00EB3CC5">
        <w:tc>
          <w:tcPr>
            <w:tcW w:w="4424" w:type="pct"/>
            <w:shd w:val="clear" w:color="auto" w:fill="auto"/>
          </w:tcPr>
          <w:p w:rsidR="008020D7" w:rsidRPr="00D47081" w:rsidRDefault="008020D7" w:rsidP="008020D7">
            <w:pPr>
              <w:numPr>
                <w:ilvl w:val="0"/>
                <w:numId w:val="20"/>
              </w:numPr>
            </w:pPr>
            <w:r w:rsidRPr="00D47081">
              <w:t>Provide suitable ICT equipment, eg a personal laptop and timetable a daily keyboard skills session to develop the quickest typing speed in a way that is appropriate to the individual child (unlikely to be touch typing). Consider 2 type, Tux type or similar programmes.</w:t>
            </w:r>
          </w:p>
        </w:tc>
        <w:tc>
          <w:tcPr>
            <w:tcW w:w="576" w:type="pct"/>
            <w:shd w:val="clear" w:color="auto" w:fill="auto"/>
          </w:tcPr>
          <w:p w:rsidR="008020D7" w:rsidRPr="00931143" w:rsidRDefault="008020D7" w:rsidP="008020D7">
            <w:pPr>
              <w:ind w:left="72" w:hanging="72"/>
            </w:pPr>
          </w:p>
        </w:tc>
      </w:tr>
      <w:tr w:rsidR="008020D7" w:rsidRPr="00D47081" w:rsidTr="008020D7">
        <w:tc>
          <w:tcPr>
            <w:tcW w:w="5000" w:type="pct"/>
            <w:gridSpan w:val="2"/>
            <w:shd w:val="clear" w:color="auto" w:fill="auto"/>
          </w:tcPr>
          <w:p w:rsidR="008020D7" w:rsidRPr="00D47081" w:rsidRDefault="008020D7" w:rsidP="008020D7">
            <w:pPr>
              <w:ind w:left="72" w:hanging="72"/>
              <w:jc w:val="center"/>
              <w:rPr>
                <w:b/>
                <w:sz w:val="28"/>
                <w:szCs w:val="28"/>
              </w:rPr>
            </w:pPr>
            <w:r w:rsidRPr="00D47081">
              <w:rPr>
                <w:b/>
                <w:sz w:val="28"/>
                <w:szCs w:val="28"/>
              </w:rPr>
              <w:t>Beyond the classroom</w:t>
            </w:r>
          </w:p>
        </w:tc>
      </w:tr>
      <w:tr w:rsidR="008020D7" w:rsidRPr="00D47081" w:rsidTr="00EB3CC5">
        <w:tc>
          <w:tcPr>
            <w:tcW w:w="4424" w:type="pct"/>
            <w:shd w:val="clear" w:color="auto" w:fill="auto"/>
          </w:tcPr>
          <w:p w:rsidR="008020D7" w:rsidRPr="00D47081" w:rsidRDefault="008020D7" w:rsidP="008020D7">
            <w:pPr>
              <w:numPr>
                <w:ilvl w:val="0"/>
                <w:numId w:val="20"/>
              </w:numPr>
            </w:pPr>
            <w:r w:rsidRPr="00D47081">
              <w:t>All staff should be aware of the implications of the child’s physical needs and how to respond appropriately.</w:t>
            </w:r>
          </w:p>
        </w:tc>
        <w:tc>
          <w:tcPr>
            <w:tcW w:w="576" w:type="pct"/>
            <w:shd w:val="clear" w:color="auto" w:fill="auto"/>
          </w:tcPr>
          <w:p w:rsidR="008020D7" w:rsidRPr="00931143" w:rsidRDefault="008020D7" w:rsidP="008020D7">
            <w:pPr>
              <w:ind w:left="72" w:hanging="72"/>
            </w:pPr>
          </w:p>
        </w:tc>
      </w:tr>
      <w:tr w:rsidR="008020D7" w:rsidRPr="00D47081" w:rsidTr="00EB3CC5">
        <w:tc>
          <w:tcPr>
            <w:tcW w:w="4424" w:type="pct"/>
            <w:shd w:val="clear" w:color="auto" w:fill="auto"/>
          </w:tcPr>
          <w:p w:rsidR="008020D7" w:rsidRPr="00D47081" w:rsidRDefault="008020D7" w:rsidP="008020D7">
            <w:pPr>
              <w:numPr>
                <w:ilvl w:val="0"/>
                <w:numId w:val="20"/>
              </w:numPr>
            </w:pPr>
            <w:r w:rsidRPr="00D47081">
              <w:t>Arrange for the child to have additional time for eating if needed, eg put at the head of the lunch queue, leave the classroom a few minutes early to get to the dining space.</w:t>
            </w:r>
          </w:p>
        </w:tc>
        <w:tc>
          <w:tcPr>
            <w:tcW w:w="576" w:type="pct"/>
            <w:shd w:val="clear" w:color="auto" w:fill="auto"/>
          </w:tcPr>
          <w:p w:rsidR="008020D7" w:rsidRPr="00931143" w:rsidRDefault="008020D7" w:rsidP="008020D7">
            <w:pPr>
              <w:ind w:left="72" w:hanging="72"/>
            </w:pPr>
          </w:p>
        </w:tc>
      </w:tr>
      <w:tr w:rsidR="008020D7" w:rsidRPr="00D47081" w:rsidTr="00EB3CC5">
        <w:tc>
          <w:tcPr>
            <w:tcW w:w="4424" w:type="pct"/>
            <w:shd w:val="clear" w:color="auto" w:fill="auto"/>
          </w:tcPr>
          <w:p w:rsidR="008020D7" w:rsidRPr="00D47081" w:rsidRDefault="008020D7" w:rsidP="008020D7">
            <w:pPr>
              <w:numPr>
                <w:ilvl w:val="0"/>
                <w:numId w:val="20"/>
              </w:numPr>
            </w:pPr>
            <w:r w:rsidRPr="00D47081">
              <w:t>Check what the child is having for lunch and support high calorie easily eaten choices where chewing is a problem.</w:t>
            </w:r>
          </w:p>
        </w:tc>
        <w:tc>
          <w:tcPr>
            <w:tcW w:w="576" w:type="pct"/>
            <w:shd w:val="clear" w:color="auto" w:fill="auto"/>
          </w:tcPr>
          <w:p w:rsidR="008020D7" w:rsidRPr="00931143" w:rsidRDefault="008020D7" w:rsidP="008020D7">
            <w:pPr>
              <w:ind w:left="72" w:hanging="72"/>
            </w:pPr>
          </w:p>
        </w:tc>
      </w:tr>
      <w:tr w:rsidR="008020D7" w:rsidRPr="00D47081" w:rsidTr="00EB3CC5">
        <w:tc>
          <w:tcPr>
            <w:tcW w:w="4424" w:type="pct"/>
            <w:shd w:val="clear" w:color="auto" w:fill="auto"/>
          </w:tcPr>
          <w:p w:rsidR="008020D7" w:rsidRPr="00D47081" w:rsidRDefault="008020D7" w:rsidP="008020D7">
            <w:pPr>
              <w:numPr>
                <w:ilvl w:val="0"/>
                <w:numId w:val="20"/>
              </w:numPr>
            </w:pPr>
            <w:r w:rsidRPr="00A67E82">
              <w:t xml:space="preserve">Support may be needed for the child to access out of school/setting activities including trips. </w:t>
            </w:r>
            <w:r>
              <w:t>The SENSS (PD)</w:t>
            </w:r>
            <w:r w:rsidRPr="00A67E82">
              <w:t xml:space="preserve"> Team have guidance available. Information sharing, with consent of parents where appropriate can help the child to participate successfully.</w:t>
            </w:r>
          </w:p>
        </w:tc>
        <w:tc>
          <w:tcPr>
            <w:tcW w:w="576" w:type="pct"/>
            <w:shd w:val="clear" w:color="auto" w:fill="auto"/>
          </w:tcPr>
          <w:p w:rsidR="008020D7" w:rsidRPr="00931143" w:rsidRDefault="008020D7" w:rsidP="008020D7">
            <w:pPr>
              <w:ind w:left="72" w:hanging="72"/>
            </w:pPr>
          </w:p>
        </w:tc>
      </w:tr>
      <w:tr w:rsidR="00CF5618" w:rsidRPr="00D47081" w:rsidTr="00EB3CC5">
        <w:tc>
          <w:tcPr>
            <w:tcW w:w="4424" w:type="pct"/>
            <w:shd w:val="clear" w:color="auto" w:fill="auto"/>
          </w:tcPr>
          <w:p w:rsidR="00CF5618" w:rsidRPr="00D47081" w:rsidRDefault="00CF5618" w:rsidP="008020D7">
            <w:pPr>
              <w:numPr>
                <w:ilvl w:val="0"/>
                <w:numId w:val="20"/>
              </w:numPr>
            </w:pPr>
            <w:r w:rsidRPr="00F86213">
              <w:rPr>
                <w:rFonts w:cs="Arial"/>
                <w:szCs w:val="24"/>
              </w:rPr>
              <w:t xml:space="preserve">Advice, support and information for parents </w:t>
            </w:r>
            <w:r>
              <w:rPr>
                <w:rFonts w:cs="Arial"/>
                <w:szCs w:val="24"/>
              </w:rPr>
              <w:t xml:space="preserve">and carers are available from a </w:t>
            </w:r>
            <w:r w:rsidRPr="00F86213">
              <w:rPr>
                <w:rFonts w:cs="Arial"/>
                <w:szCs w:val="24"/>
              </w:rPr>
              <w:t>range services and organisations.  See Oxfordshire’s Local Offer website (</w:t>
            </w:r>
            <w:hyperlink r:id="rId119" w:history="1">
              <w:r w:rsidRPr="00F86213">
                <w:rPr>
                  <w:rFonts w:cs="Arial"/>
                  <w:color w:val="0563C1"/>
                  <w:szCs w:val="24"/>
                  <w:u w:val="single"/>
                </w:rPr>
                <w:t>https://www.oxfordshire.gov.uk/cms/public-site/special-educational-needs-and-disability-local-offer</w:t>
              </w:r>
            </w:hyperlink>
            <w:r w:rsidRPr="00F86213">
              <w:rPr>
                <w:rFonts w:cs="Arial"/>
                <w:szCs w:val="24"/>
              </w:rPr>
              <w:t>).</w:t>
            </w:r>
          </w:p>
        </w:tc>
        <w:tc>
          <w:tcPr>
            <w:tcW w:w="576" w:type="pct"/>
            <w:shd w:val="clear" w:color="auto" w:fill="auto"/>
          </w:tcPr>
          <w:p w:rsidR="00CF5618" w:rsidRPr="00931143" w:rsidRDefault="00CF5618" w:rsidP="008020D7">
            <w:pPr>
              <w:ind w:left="72" w:hanging="72"/>
            </w:pPr>
          </w:p>
        </w:tc>
      </w:tr>
      <w:tr w:rsidR="008020D7" w:rsidRPr="00D47081" w:rsidTr="00EB3CC5">
        <w:tc>
          <w:tcPr>
            <w:tcW w:w="4424" w:type="pct"/>
            <w:shd w:val="clear" w:color="auto" w:fill="auto"/>
          </w:tcPr>
          <w:p w:rsidR="008020D7" w:rsidRPr="00D47081" w:rsidRDefault="00CA5930" w:rsidP="008020D7">
            <w:pPr>
              <w:numPr>
                <w:ilvl w:val="0"/>
                <w:numId w:val="20"/>
              </w:numPr>
            </w:pPr>
            <w:r>
              <w:t>SENDIASS</w:t>
            </w:r>
            <w:r w:rsidR="008020D7" w:rsidRPr="00627E06">
              <w:t xml:space="preserve"> Oxfordshire offers advice and support to parents, and can help parents, carers and professionals to work together to support the inclusion and achievement of children and young people with SEN</w:t>
            </w:r>
            <w:r w:rsidR="008020D7">
              <w:t>.</w:t>
            </w:r>
          </w:p>
        </w:tc>
        <w:tc>
          <w:tcPr>
            <w:tcW w:w="576" w:type="pct"/>
            <w:shd w:val="clear" w:color="auto" w:fill="auto"/>
          </w:tcPr>
          <w:p w:rsidR="008020D7" w:rsidRPr="00931143" w:rsidRDefault="008020D7" w:rsidP="008020D7">
            <w:pPr>
              <w:ind w:left="72" w:hanging="72"/>
            </w:pPr>
          </w:p>
        </w:tc>
      </w:tr>
      <w:tr w:rsidR="008020D7" w:rsidRPr="00D47081" w:rsidTr="00EB3CC5">
        <w:tc>
          <w:tcPr>
            <w:tcW w:w="4424" w:type="pct"/>
            <w:shd w:val="clear" w:color="auto" w:fill="auto"/>
          </w:tcPr>
          <w:p w:rsidR="008020D7" w:rsidRPr="00D47081" w:rsidRDefault="008020D7" w:rsidP="008020D7">
            <w:pPr>
              <w:numPr>
                <w:ilvl w:val="0"/>
                <w:numId w:val="20"/>
              </w:numPr>
            </w:pPr>
            <w:r w:rsidRPr="00D47081">
              <w:t xml:space="preserve">Information about out of school activities including childcare and short breaks is also available from the Family Information Service Directory (FISD) via the Oxfordshire County Council </w:t>
            </w:r>
            <w:r w:rsidR="00CF5618">
              <w:t xml:space="preserve">Local Offer </w:t>
            </w:r>
            <w:r w:rsidRPr="00D47081">
              <w:t>website.</w:t>
            </w:r>
          </w:p>
        </w:tc>
        <w:tc>
          <w:tcPr>
            <w:tcW w:w="576" w:type="pct"/>
            <w:shd w:val="clear" w:color="auto" w:fill="auto"/>
          </w:tcPr>
          <w:p w:rsidR="008020D7" w:rsidRPr="00931143" w:rsidRDefault="008020D7" w:rsidP="008020D7">
            <w:pPr>
              <w:ind w:left="72" w:hanging="72"/>
            </w:pPr>
          </w:p>
        </w:tc>
      </w:tr>
      <w:tr w:rsidR="008020D7" w:rsidRPr="00D47081" w:rsidTr="00EB3CC5">
        <w:tc>
          <w:tcPr>
            <w:tcW w:w="4424" w:type="pct"/>
            <w:shd w:val="clear" w:color="auto" w:fill="auto"/>
          </w:tcPr>
          <w:p w:rsidR="008020D7" w:rsidRPr="00D47081" w:rsidRDefault="008020D7" w:rsidP="008020D7">
            <w:pPr>
              <w:numPr>
                <w:ilvl w:val="0"/>
                <w:numId w:val="20"/>
              </w:numPr>
            </w:pPr>
            <w:r>
              <w:t>Early Support information resources, available from the NCB website, provide useful and detailed information for professionals and parents.</w:t>
            </w:r>
          </w:p>
        </w:tc>
        <w:tc>
          <w:tcPr>
            <w:tcW w:w="576" w:type="pct"/>
            <w:shd w:val="clear" w:color="auto" w:fill="auto"/>
          </w:tcPr>
          <w:p w:rsidR="008020D7" w:rsidRPr="00931143" w:rsidRDefault="008020D7" w:rsidP="008020D7">
            <w:pPr>
              <w:ind w:left="72" w:hanging="72"/>
            </w:pPr>
          </w:p>
        </w:tc>
      </w:tr>
      <w:tr w:rsidR="008020D7" w:rsidRPr="00D47081" w:rsidTr="00EB3CC5">
        <w:tc>
          <w:tcPr>
            <w:tcW w:w="4424" w:type="pct"/>
            <w:shd w:val="clear" w:color="auto" w:fill="auto"/>
          </w:tcPr>
          <w:p w:rsidR="008020D7" w:rsidRPr="00D47081" w:rsidRDefault="008020D7" w:rsidP="008020D7">
            <w:pPr>
              <w:numPr>
                <w:ilvl w:val="0"/>
                <w:numId w:val="20"/>
              </w:numPr>
            </w:pPr>
            <w:r w:rsidRPr="00D47081">
              <w:rPr>
                <w:rFonts w:cs="Arial"/>
              </w:rPr>
              <w:t>Early Intervention Hubs offer early intervention and specialist services to vulnerable children and families. Each hub operates a consultation/advice line for professionals to seek advice and support.</w:t>
            </w:r>
          </w:p>
        </w:tc>
        <w:tc>
          <w:tcPr>
            <w:tcW w:w="576" w:type="pct"/>
            <w:shd w:val="clear" w:color="auto" w:fill="auto"/>
          </w:tcPr>
          <w:p w:rsidR="008020D7" w:rsidRPr="00931143" w:rsidRDefault="008020D7" w:rsidP="008020D7">
            <w:pPr>
              <w:ind w:left="72" w:hanging="72"/>
            </w:pPr>
          </w:p>
        </w:tc>
      </w:tr>
    </w:tbl>
    <w:p w:rsidR="008020D7" w:rsidRDefault="008020D7" w:rsidP="00327AC6">
      <w:pPr>
        <w:sectPr w:rsidR="008020D7" w:rsidSect="003D5EEE">
          <w:headerReference w:type="default" r:id="rId120"/>
          <w:footerReference w:type="even" r:id="rId121"/>
          <w:footerReference w:type="default" r:id="rId122"/>
          <w:pgSz w:w="12240" w:h="15840"/>
          <w:pgMar w:top="1440" w:right="1440" w:bottom="1440" w:left="1440" w:header="720" w:footer="720" w:gutter="0"/>
          <w:cols w:space="720"/>
          <w:docGrid w:linePitch="360"/>
        </w:sectPr>
      </w:pPr>
    </w:p>
    <w:p w:rsidR="008020D7" w:rsidRPr="003D3A65" w:rsidRDefault="008020D7" w:rsidP="008020D7">
      <w:pPr>
        <w:rPr>
          <w:sz w:val="32"/>
          <w:szCs w:val="32"/>
        </w:rPr>
      </w:pPr>
      <w:bookmarkStart w:id="25" w:name="F1"/>
      <w:r w:rsidRPr="003D3A65">
        <w:rPr>
          <w:b/>
          <w:sz w:val="32"/>
          <w:szCs w:val="32"/>
        </w:rPr>
        <w:t>F</w:t>
      </w:r>
      <w:r w:rsidR="00CB0BFF">
        <w:rPr>
          <w:b/>
          <w:sz w:val="32"/>
          <w:szCs w:val="32"/>
        </w:rPr>
        <w:t>1</w:t>
      </w:r>
      <w:r w:rsidRPr="003D3A65">
        <w:rPr>
          <w:b/>
          <w:sz w:val="32"/>
          <w:szCs w:val="32"/>
        </w:rPr>
        <w:t>: Identifying and supporting needs</w:t>
      </w:r>
    </w:p>
    <w:p w:rsidR="008020D7" w:rsidRPr="003D3A65" w:rsidRDefault="008020D7" w:rsidP="008020D7">
      <w:pPr>
        <w:rPr>
          <w:b/>
          <w:sz w:val="28"/>
          <w:szCs w:val="28"/>
        </w:rPr>
      </w:pPr>
      <w:r w:rsidRPr="003D3A65">
        <w:rPr>
          <w:b/>
          <w:sz w:val="28"/>
          <w:szCs w:val="28"/>
        </w:rPr>
        <w:t>Years 3, 4, 5, 6</w:t>
      </w:r>
    </w:p>
    <w:bookmarkEnd w:id="25"/>
    <w:p w:rsidR="008020D7" w:rsidRPr="003D3A65" w:rsidRDefault="008020D7" w:rsidP="008020D7"/>
    <w:p w:rsidR="008020D7" w:rsidRDefault="008020D7" w:rsidP="008020D7">
      <w:r>
        <w:t>‘</w:t>
      </w:r>
      <w:r w:rsidRPr="009163DE">
        <w:rPr>
          <w:b/>
        </w:rPr>
        <w:t>What to do if you think a child or young person has an additional SEN support need’</w:t>
      </w:r>
      <w:r>
        <w:t xml:space="preserve"> is the starting point for action. Once the potential range of needs has been identified use the more detailed descriptors for each area of difficulty</w:t>
      </w:r>
      <w:r w:rsidRPr="00D91B00">
        <w:t xml:space="preserve"> </w:t>
      </w:r>
      <w:r w:rsidRPr="00352A94">
        <w:t>and the assess-plan-do advice contained in this section</w:t>
      </w:r>
      <w:r>
        <w:t xml:space="preserve"> to help to unpick needs and put in place appropriate support.</w:t>
      </w:r>
    </w:p>
    <w:p w:rsidR="008020D7" w:rsidRDefault="008020D7" w:rsidP="008020D7"/>
    <w:p w:rsidR="008020D7" w:rsidRPr="00271FAC" w:rsidRDefault="008020D7" w:rsidP="008020D7">
      <w:r w:rsidRPr="00271FAC">
        <w:t>The descriptors are in checklist format; the assess-plan-do section also has a tickbox which can be used, if and where helpful, to support thinking and record keeping.</w:t>
      </w:r>
    </w:p>
    <w:p w:rsidR="008020D7" w:rsidRDefault="008020D7" w:rsidP="008020D7"/>
    <w:p w:rsidR="008020D7" w:rsidRPr="00243C6B" w:rsidRDefault="008020D7" w:rsidP="008020D7">
      <w:pPr>
        <w:rPr>
          <w:b/>
        </w:rPr>
      </w:pPr>
      <w:r w:rsidRPr="00243C6B">
        <w:rPr>
          <w:b/>
        </w:rPr>
        <w:t xml:space="preserve">Assessing </w:t>
      </w:r>
    </w:p>
    <w:p w:rsidR="008020D7" w:rsidRDefault="008020D7" w:rsidP="008020D7">
      <w:pPr>
        <w:numPr>
          <w:ilvl w:val="0"/>
          <w:numId w:val="11"/>
        </w:numPr>
      </w:pPr>
      <w:r>
        <w:t xml:space="preserve">Gather further evidence if needed, involving parents and the child. </w:t>
      </w:r>
    </w:p>
    <w:p w:rsidR="008020D7" w:rsidRDefault="008020D7" w:rsidP="008020D7">
      <w:pPr>
        <w:numPr>
          <w:ilvl w:val="0"/>
          <w:numId w:val="11"/>
        </w:numPr>
      </w:pPr>
      <w:r>
        <w:t>A</w:t>
      </w:r>
      <w:r w:rsidRPr="00A60179">
        <w:t xml:space="preserve">lways involve a specialist where a child continues to make little or no progress over a sustained period or where they continue to work at levels substantially below those expected of children of </w:t>
      </w:r>
      <w:r>
        <w:t>a similar age despite high quality</w:t>
      </w:r>
      <w:r w:rsidRPr="00A60179">
        <w:t xml:space="preserve"> SEN support.</w:t>
      </w:r>
      <w:r>
        <w:t xml:space="preserve"> </w:t>
      </w:r>
      <w:r w:rsidRPr="00A60179">
        <w:t xml:space="preserve">The child’s parents </w:t>
      </w:r>
      <w:r w:rsidRPr="000327AB">
        <w:rPr>
          <w:b/>
        </w:rPr>
        <w:t>must</w:t>
      </w:r>
      <w:r>
        <w:t xml:space="preserve"> be </w:t>
      </w:r>
      <w:r w:rsidRPr="00A60179">
        <w:t>involved in any d</w:t>
      </w:r>
      <w:r>
        <w:t>ecision to involve specialists and their views taken into account.</w:t>
      </w:r>
    </w:p>
    <w:p w:rsidR="008020D7" w:rsidRDefault="008020D7" w:rsidP="008020D7">
      <w:pPr>
        <w:numPr>
          <w:ilvl w:val="0"/>
          <w:numId w:val="11"/>
        </w:numPr>
      </w:pPr>
      <w:r>
        <w:t xml:space="preserve">Review the initial assessment regularly to ensure that support continues to be matched to need. </w:t>
      </w:r>
    </w:p>
    <w:p w:rsidR="008020D7" w:rsidRDefault="008020D7" w:rsidP="008020D7">
      <w:pPr>
        <w:numPr>
          <w:ilvl w:val="0"/>
          <w:numId w:val="11"/>
        </w:numPr>
      </w:pPr>
      <w:r w:rsidRPr="00A60179">
        <w:t>In some cases, outside professionals from healt</w:t>
      </w:r>
      <w:r>
        <w:t>h or social care may be involved with the child and they will have information that may helpfully inform assessments. They may already be working with the school/setting, if not parents need to agree that they can be contacted. If it is thought that housing, family or other domestic circumstances may be contributing to the child or young person’s needs, perhaps by impacting on his/her behaviour, a multi-agency approach supported by the use of the Common Assessment Framework (CAF) may be appropriate.</w:t>
      </w:r>
    </w:p>
    <w:p w:rsidR="00EB3CC5" w:rsidRPr="00EB3CC5" w:rsidRDefault="008020D7" w:rsidP="00AF07F6">
      <w:pPr>
        <w:numPr>
          <w:ilvl w:val="0"/>
          <w:numId w:val="15"/>
        </w:numPr>
        <w:rPr>
          <w:b/>
        </w:rPr>
      </w:pPr>
      <w:r>
        <w:t xml:space="preserve">Contact details for all of the specialist agencies listed in this section, and more information about universal, targeted and specialist or personalised services, can be accessed </w:t>
      </w:r>
      <w:r w:rsidR="00A103D8">
        <w:t xml:space="preserve">through the Local Offer website </w:t>
      </w:r>
      <w:r w:rsidR="00A103D8" w:rsidRPr="00A103D8">
        <w:t>(</w:t>
      </w:r>
      <w:hyperlink r:id="rId123" w:history="1">
        <w:r w:rsidR="00EB3CC5" w:rsidRPr="009578AD">
          <w:rPr>
            <w:rStyle w:val="Hyperlink"/>
          </w:rPr>
          <w:t>https://www.oxfordshire.gov.uk/cms/public-site/special-educational-needs-and-disability-local-offer</w:t>
        </w:r>
      </w:hyperlink>
      <w:r w:rsidR="00EB3CC5" w:rsidRPr="00EB3CC5">
        <w:rPr>
          <w:color w:val="0563C1"/>
          <w:u w:val="single"/>
        </w:rPr>
        <w:t>)</w:t>
      </w:r>
      <w:r w:rsidR="00EB3CC5" w:rsidRPr="00EB3CC5">
        <w:rPr>
          <w:color w:val="0563C1"/>
        </w:rPr>
        <w:t>.</w:t>
      </w:r>
    </w:p>
    <w:p w:rsidR="00EB3CC5" w:rsidRPr="00EB3CC5" w:rsidRDefault="00EB3CC5" w:rsidP="00317C99">
      <w:pPr>
        <w:ind w:left="72"/>
        <w:rPr>
          <w:b/>
        </w:rPr>
      </w:pPr>
    </w:p>
    <w:p w:rsidR="008020D7" w:rsidRPr="00EB3CC5" w:rsidRDefault="008020D7" w:rsidP="00AF07F6">
      <w:pPr>
        <w:numPr>
          <w:ilvl w:val="0"/>
          <w:numId w:val="15"/>
        </w:numPr>
        <w:rPr>
          <w:b/>
        </w:rPr>
      </w:pPr>
      <w:r w:rsidRPr="00EB3CC5">
        <w:rPr>
          <w:b/>
        </w:rPr>
        <w:t>Planning</w:t>
      </w:r>
    </w:p>
    <w:p w:rsidR="008020D7" w:rsidRDefault="008020D7" w:rsidP="008020D7">
      <w:pPr>
        <w:numPr>
          <w:ilvl w:val="0"/>
          <w:numId w:val="12"/>
        </w:numPr>
      </w:pPr>
      <w:r>
        <w:t>Use the planning list in the Assessment and Planning section to help with thinking.</w:t>
      </w:r>
    </w:p>
    <w:p w:rsidR="008020D7" w:rsidRDefault="008020D7" w:rsidP="008020D7">
      <w:pPr>
        <w:numPr>
          <w:ilvl w:val="0"/>
          <w:numId w:val="12"/>
        </w:numPr>
      </w:pPr>
      <w:r>
        <w:t>Agree, in consultation with the parent and the child,</w:t>
      </w:r>
      <w:r w:rsidRPr="00A60179">
        <w:t xml:space="preserve"> the interventions and support to be put in place, as well as the expected impact on progress,</w:t>
      </w:r>
      <w:r>
        <w:t xml:space="preserve"> development or behaviour, and</w:t>
      </w:r>
      <w:r w:rsidRPr="00A60179">
        <w:t xml:space="preserve"> a clear date for review. </w:t>
      </w:r>
    </w:p>
    <w:p w:rsidR="008020D7" w:rsidRDefault="008020D7" w:rsidP="008020D7">
      <w:pPr>
        <w:numPr>
          <w:ilvl w:val="0"/>
          <w:numId w:val="12"/>
        </w:numPr>
      </w:pPr>
      <w:r w:rsidRPr="00A60179">
        <w:t>All teachers and support staff w</w:t>
      </w:r>
      <w:r>
        <w:t>ho work with the child will need to be</w:t>
      </w:r>
      <w:r w:rsidRPr="00A60179">
        <w:t xml:space="preserve"> made aware of their needs, the support provided and any teaching strategies or approaches that a</w:t>
      </w:r>
      <w:r>
        <w:t>re required. Identify and address any staff development needs.</w:t>
      </w:r>
    </w:p>
    <w:p w:rsidR="008020D7" w:rsidRDefault="008020D7" w:rsidP="008020D7">
      <w:pPr>
        <w:numPr>
          <w:ilvl w:val="0"/>
          <w:numId w:val="12"/>
        </w:numPr>
      </w:pPr>
      <w:r>
        <w:t>The descriptor lists can be a helpful source of targets. It may be necessary to track back to an earlier age/stage.</w:t>
      </w:r>
    </w:p>
    <w:p w:rsidR="008020D7" w:rsidRDefault="008020D7" w:rsidP="008020D7">
      <w:pPr>
        <w:numPr>
          <w:ilvl w:val="0"/>
          <w:numId w:val="12"/>
        </w:numPr>
      </w:pPr>
      <w:r>
        <w:t>As well as planning for the child’s immediate needs it’s important to think ahead about transitions, especially between key stages.</w:t>
      </w:r>
    </w:p>
    <w:p w:rsidR="008020D7" w:rsidRPr="00A60179" w:rsidRDefault="008020D7" w:rsidP="008020D7">
      <w:pPr>
        <w:numPr>
          <w:ilvl w:val="0"/>
          <w:numId w:val="12"/>
        </w:numPr>
      </w:pPr>
      <w:r>
        <w:t>Also plan how to help parents to support their child’s learning at home.</w:t>
      </w:r>
    </w:p>
    <w:p w:rsidR="008020D7" w:rsidRPr="00395704" w:rsidRDefault="008020D7" w:rsidP="008020D7">
      <w:pPr>
        <w:rPr>
          <w:i/>
        </w:rPr>
      </w:pPr>
    </w:p>
    <w:p w:rsidR="008020D7" w:rsidRPr="00243C6B" w:rsidRDefault="008020D7" w:rsidP="008020D7">
      <w:pPr>
        <w:rPr>
          <w:b/>
        </w:rPr>
      </w:pPr>
      <w:r w:rsidRPr="00243C6B">
        <w:rPr>
          <w:b/>
        </w:rPr>
        <w:t>Doing</w:t>
      </w:r>
    </w:p>
    <w:p w:rsidR="008020D7" w:rsidRDefault="008020D7" w:rsidP="008020D7">
      <w:pPr>
        <w:numPr>
          <w:ilvl w:val="0"/>
          <w:numId w:val="13"/>
        </w:numPr>
      </w:pPr>
      <w:r>
        <w:t xml:space="preserve">Use the strategies and resources list to help. </w:t>
      </w:r>
    </w:p>
    <w:p w:rsidR="008020D7" w:rsidRDefault="008020D7" w:rsidP="008020D7">
      <w:pPr>
        <w:numPr>
          <w:ilvl w:val="0"/>
          <w:numId w:val="13"/>
        </w:numPr>
      </w:pPr>
      <w:r w:rsidRPr="001C62F6">
        <w:t xml:space="preserve">The class or subject </w:t>
      </w:r>
      <w:r>
        <w:t>teacher needs to retain day to day responsibility</w:t>
      </w:r>
      <w:r w:rsidRPr="001C62F6">
        <w:t xml:space="preserve"> for </w:t>
      </w:r>
      <w:r>
        <w:t xml:space="preserve">planning and </w:t>
      </w:r>
      <w:r w:rsidRPr="001C62F6">
        <w:t>working wi</w:t>
      </w:r>
      <w:r>
        <w:t>th the child especially w</w:t>
      </w:r>
      <w:r w:rsidRPr="001C62F6">
        <w:t>here the interventions involve gr</w:t>
      </w:r>
      <w:r>
        <w:t>oup or one-to-one teaching delivered by a teaching assistant or specialist teacher.</w:t>
      </w:r>
    </w:p>
    <w:p w:rsidR="008020D7" w:rsidRDefault="008020D7" w:rsidP="008020D7">
      <w:pPr>
        <w:ind w:left="72"/>
        <w:rPr>
          <w:b/>
        </w:rPr>
      </w:pPr>
    </w:p>
    <w:p w:rsidR="008020D7" w:rsidRPr="00F204BE" w:rsidRDefault="008020D7" w:rsidP="008020D7">
      <w:pPr>
        <w:ind w:left="72"/>
      </w:pPr>
      <w:r w:rsidRPr="00243C6B">
        <w:rPr>
          <w:b/>
        </w:rPr>
        <w:t>Reviewing</w:t>
      </w:r>
    </w:p>
    <w:p w:rsidR="008020D7" w:rsidRDefault="008020D7" w:rsidP="008020D7">
      <w:pPr>
        <w:numPr>
          <w:ilvl w:val="0"/>
          <w:numId w:val="14"/>
        </w:numPr>
      </w:pPr>
      <w:r>
        <w:t xml:space="preserve">Review the </w:t>
      </w:r>
      <w:r w:rsidRPr="00C1446D">
        <w:t xml:space="preserve">effectiveness of the support and the </w:t>
      </w:r>
      <w:r>
        <w:t>impact on the child’s progress in line with the agreed date and use this to inform further analysis of his/her needs and support requirements.</w:t>
      </w:r>
    </w:p>
    <w:p w:rsidR="008020D7" w:rsidRDefault="008020D7" w:rsidP="008020D7">
      <w:pPr>
        <w:numPr>
          <w:ilvl w:val="0"/>
          <w:numId w:val="14"/>
        </w:numPr>
      </w:pPr>
      <w:r>
        <w:t>Involve the child and parents in reviewing both the impact of support and plans to change it. Discuss the activities and support that will help to achieve goals set and identify the responsibilities of the parent, child and the school in this.</w:t>
      </w:r>
    </w:p>
    <w:p w:rsidR="008020D7" w:rsidRPr="00C1446D" w:rsidRDefault="008020D7" w:rsidP="008020D7">
      <w:pPr>
        <w:numPr>
          <w:ilvl w:val="0"/>
          <w:numId w:val="14"/>
        </w:numPr>
      </w:pPr>
      <w:r>
        <w:t xml:space="preserve">Review meetings with parents should be </w:t>
      </w:r>
      <w:r w:rsidR="00980C49">
        <w:t xml:space="preserve">held </w:t>
      </w:r>
      <w:r>
        <w:t>at least three times a year and lead by someone with a good knowledge of the child. ‘Holding a review meeting’ (see Appendix 1) gives pointers on how to ensure that this is a helpful and productive process for all.</w:t>
      </w:r>
    </w:p>
    <w:p w:rsidR="008020D7" w:rsidRDefault="008020D7" w:rsidP="008020D7"/>
    <w:p w:rsidR="008020D7" w:rsidRPr="00243C6B" w:rsidRDefault="008020D7" w:rsidP="008020D7">
      <w:pPr>
        <w:rPr>
          <w:b/>
        </w:rPr>
      </w:pPr>
      <w:r w:rsidRPr="00243C6B">
        <w:rPr>
          <w:b/>
        </w:rPr>
        <w:t>Keeping records</w:t>
      </w:r>
    </w:p>
    <w:p w:rsidR="008020D7" w:rsidRDefault="008020D7" w:rsidP="008020D7">
      <w:pPr>
        <w:numPr>
          <w:ilvl w:val="0"/>
          <w:numId w:val="15"/>
        </w:numPr>
      </w:pPr>
      <w:r>
        <w:t>Accurately record provision for learners with SEN. This supports the assess – plan – do – review process and provides evidence of the work that has been done and the progress made.</w:t>
      </w:r>
    </w:p>
    <w:p w:rsidR="008020D7" w:rsidRDefault="008020D7" w:rsidP="008020D7">
      <w:pPr>
        <w:numPr>
          <w:ilvl w:val="0"/>
          <w:numId w:val="15"/>
        </w:numPr>
      </w:pPr>
      <w:r>
        <w:t xml:space="preserve">Schools determine their own approach to record keeping, but as part of any school inspection Ofsted will expect to see evidence of the interventions and support that are in place and whether they lead to accelerated or sustained progress. </w:t>
      </w:r>
    </w:p>
    <w:p w:rsidR="00A103D8" w:rsidRPr="00A103D8" w:rsidRDefault="008020D7" w:rsidP="00A103D8">
      <w:pPr>
        <w:numPr>
          <w:ilvl w:val="0"/>
          <w:numId w:val="15"/>
        </w:numPr>
        <w:sectPr w:rsidR="00A103D8" w:rsidRPr="00A103D8" w:rsidSect="00AD288E">
          <w:headerReference w:type="default" r:id="rId124"/>
          <w:footerReference w:type="even" r:id="rId125"/>
          <w:footerReference w:type="default" r:id="rId126"/>
          <w:pgSz w:w="12240" w:h="15840"/>
          <w:pgMar w:top="1440" w:right="1440" w:bottom="1440" w:left="1440" w:header="720" w:footer="720" w:gutter="0"/>
          <w:cols w:space="720"/>
          <w:docGrid w:linePitch="360"/>
        </w:sectPr>
      </w:pPr>
      <w:r w:rsidRPr="00243C6B">
        <w:t>Oxfordshire has developed record keeping templates to capture person centred planning, pupil outcomes, assessments, planning and reviewing.</w:t>
      </w:r>
      <w:r>
        <w:t xml:space="preserve"> </w:t>
      </w:r>
      <w:r w:rsidRPr="00243C6B">
        <w:t>This information will be required for children and young people who require additional SEN top-ups or who may require co-ordinated assessment and</w:t>
      </w:r>
      <w:r>
        <w:t xml:space="preserve"> an</w:t>
      </w:r>
      <w:r w:rsidRPr="00243C6B">
        <w:t xml:space="preserve"> </w:t>
      </w:r>
      <w:r w:rsidR="00A103D8">
        <w:t xml:space="preserve">Education, Health and Care Plan </w:t>
      </w:r>
      <w:r w:rsidR="00A103D8" w:rsidRPr="00A103D8">
        <w:t xml:space="preserve">(more information about EHC plans can be found on the Local Offer website </w:t>
      </w:r>
      <w:hyperlink r:id="rId127" w:history="1">
        <w:r w:rsidR="00564D18" w:rsidRPr="00E3081B">
          <w:rPr>
            <w:rStyle w:val="Hyperlink"/>
          </w:rPr>
          <w:t>https://www.oxfordshire.gov.uk/cms/public-site/special-educational-needs-and-disability-local-offer</w:t>
        </w:r>
      </w:hyperlink>
      <w:r w:rsidR="00564D18">
        <w:rPr>
          <w:color w:val="0563C1"/>
          <w:u w:val="single"/>
        </w:rPr>
        <w:t xml:space="preserve"> )</w:t>
      </w:r>
    </w:p>
    <w:p w:rsidR="008020D7" w:rsidRDefault="008020D7" w:rsidP="008020D7">
      <w:pPr>
        <w:rPr>
          <w:sz w:val="28"/>
          <w:szCs w:val="28"/>
        </w:rPr>
      </w:pPr>
      <w:bookmarkStart w:id="26" w:name="F2"/>
      <w:r>
        <w:rPr>
          <w:b/>
          <w:sz w:val="32"/>
          <w:szCs w:val="32"/>
        </w:rPr>
        <w:t>F</w:t>
      </w:r>
      <w:r w:rsidR="00CB0BFF">
        <w:rPr>
          <w:b/>
          <w:sz w:val="32"/>
          <w:szCs w:val="32"/>
        </w:rPr>
        <w:t>2</w:t>
      </w:r>
      <w:r>
        <w:rPr>
          <w:b/>
          <w:sz w:val="32"/>
          <w:szCs w:val="32"/>
        </w:rPr>
        <w:t xml:space="preserve">: </w:t>
      </w:r>
      <w:r w:rsidRPr="00916FE9">
        <w:rPr>
          <w:b/>
          <w:sz w:val="32"/>
          <w:szCs w:val="32"/>
        </w:rPr>
        <w:t>Communication and Interaction needs (C&amp;I)</w:t>
      </w:r>
      <w:r>
        <w:rPr>
          <w:sz w:val="28"/>
          <w:szCs w:val="28"/>
        </w:rPr>
        <w:t xml:space="preserve">      </w:t>
      </w:r>
    </w:p>
    <w:p w:rsidR="008020D7" w:rsidRPr="000B3240" w:rsidRDefault="008020D7" w:rsidP="008020D7">
      <w:pPr>
        <w:rPr>
          <w:b/>
          <w:sz w:val="28"/>
          <w:szCs w:val="28"/>
        </w:rPr>
      </w:pPr>
      <w:r w:rsidRPr="000B3240">
        <w:rPr>
          <w:b/>
          <w:sz w:val="28"/>
          <w:szCs w:val="28"/>
        </w:rPr>
        <w:t>Years 3, 4, 5, 6</w:t>
      </w:r>
    </w:p>
    <w:bookmarkEnd w:id="26"/>
    <w:p w:rsidR="008020D7" w:rsidRDefault="008020D7" w:rsidP="008020D7"/>
    <w:p w:rsidR="008020D7" w:rsidRDefault="008020D7" w:rsidP="008020D7">
      <w:r>
        <w:t xml:space="preserve">This section describes children who have greater needs than most of their peers for support with communication and interaction (C&amp;I). Children with communication and interaction needs may have difficulty in expressing themselves, in understanding language, and with interacting with others and the world around them. </w:t>
      </w:r>
    </w:p>
    <w:p w:rsidR="008020D7" w:rsidRDefault="008020D7" w:rsidP="008020D7"/>
    <w:p w:rsidR="008020D7" w:rsidRDefault="008020D7" w:rsidP="008020D7">
      <w:r>
        <w:t xml:space="preserve">Some children with C&amp;I difficulties will have had their needs identified at an early age and may already have received support. For others needs may not become apparent until the difficulties begin to impact on the child’s learning. Children need help to acquire language skills in order to develop their thinking as well as their ability to communicate. </w:t>
      </w:r>
    </w:p>
    <w:p w:rsidR="008020D7" w:rsidRDefault="008020D7" w:rsidP="008020D7"/>
    <w:p w:rsidR="008020D7" w:rsidRDefault="008020D7" w:rsidP="008020D7">
      <w:r>
        <w:t xml:space="preserve">Children with speech, language and communication needs (SLCN) cover the whole ability range. They find it more difficult to communicate with others. They may have difficulties with fluency, forming sounds, words or sentences (expressive language) that impacts upon their ability to produce spoken or written language, or they may have difficulty in understanding spoken language that they hear or read (receptive language). They may have difficulty understanding, using and/or remembering words that they want to use. It may be a combination of these needs. </w:t>
      </w:r>
    </w:p>
    <w:p w:rsidR="008020D7" w:rsidRDefault="008020D7" w:rsidP="008020D7"/>
    <w:p w:rsidR="008020D7" w:rsidRDefault="008020D7" w:rsidP="008020D7">
      <w:r>
        <w:t>Children with an autistic spectrum condition (ASC) have difficulty in making sense of the world in the same way as their peers. They may have difficulties with social communication, social interaction and imagination. They may have difficulty with flexibility of thought. In addition, they may be easily distracted or upset by certain sensory stimuli, have problems with change to familiar routines or have difficulties with co-ordination and fine motor skills.</w:t>
      </w:r>
    </w:p>
    <w:p w:rsidR="008020D7" w:rsidRDefault="008020D7" w:rsidP="008020D7">
      <w:pPr>
        <w:ind w:left="72"/>
      </w:pPr>
    </w:p>
    <w:p w:rsidR="008020D7" w:rsidRPr="0042582E" w:rsidRDefault="008020D7" w:rsidP="008020D7">
      <w:pPr>
        <w:rPr>
          <w:b/>
        </w:rPr>
      </w:pPr>
      <w:r w:rsidRPr="0042582E">
        <w:rPr>
          <w:b/>
        </w:rPr>
        <w:t>This section contains:</w:t>
      </w:r>
    </w:p>
    <w:p w:rsidR="008020D7" w:rsidRPr="0042582E" w:rsidRDefault="008020D7" w:rsidP="008020D7">
      <w:pPr>
        <w:numPr>
          <w:ilvl w:val="0"/>
          <w:numId w:val="24"/>
        </w:numPr>
        <w:rPr>
          <w:b/>
        </w:rPr>
      </w:pPr>
      <w:r w:rsidRPr="0042582E">
        <w:rPr>
          <w:b/>
        </w:rPr>
        <w:t>Detailed descriptors to help identify children with communication and interaction difficulties.</w:t>
      </w:r>
    </w:p>
    <w:p w:rsidR="008020D7" w:rsidRPr="0042582E" w:rsidRDefault="008020D7" w:rsidP="008020D7">
      <w:pPr>
        <w:numPr>
          <w:ilvl w:val="0"/>
          <w:numId w:val="24"/>
        </w:numPr>
        <w:rPr>
          <w:b/>
        </w:rPr>
      </w:pPr>
      <w:r w:rsidRPr="0042582E">
        <w:rPr>
          <w:b/>
        </w:rPr>
        <w:t>Guidance on supporting children with communication and interaction needs.</w:t>
      </w:r>
    </w:p>
    <w:p w:rsidR="008020D7" w:rsidRPr="0042582E" w:rsidRDefault="008020D7" w:rsidP="008020D7">
      <w:pPr>
        <w:rPr>
          <w:b/>
        </w:rPr>
      </w:pPr>
    </w:p>
    <w:p w:rsidR="00C620C8" w:rsidRPr="00302DB3" w:rsidRDefault="008020D7" w:rsidP="00C620C8">
      <w:r>
        <w:t xml:space="preserve">Needs in other areas, </w:t>
      </w:r>
      <w:r w:rsidRPr="004D74CC">
        <w:t>for example cognition and learning needs, social and emotional needs</w:t>
      </w:r>
      <w:r>
        <w:t>,</w:t>
      </w:r>
      <w:r w:rsidRPr="004D74CC">
        <w:t xml:space="preserve"> </w:t>
      </w:r>
      <w:r>
        <w:t xml:space="preserve">can lead to and compound communication and interaction needs and can also be the result of unmet C&amp;I needs,. Look across descriptors for all relevant areas of need to make sure that support is tailored appropriately. </w:t>
      </w:r>
      <w:r w:rsidR="00C620C8">
        <w:t>Children with auditory and visual perception and processing difficulties may also benefit from the suggested planning, strategies and resources suggested under Hearing, Visual Impairment and Cognition and Learning sections of this guidance.</w:t>
      </w:r>
    </w:p>
    <w:p w:rsidR="008020D7" w:rsidRDefault="008020D7" w:rsidP="008020D7"/>
    <w:p w:rsidR="008020D7" w:rsidRDefault="008020D7" w:rsidP="008020D7">
      <w:r w:rsidRPr="004D74CC">
        <w:t>A whole school approach is needed to ensure that children with ASC / SLCN are supported with consistent strategies and approaches throughout the school day, by all the adults they come into contact with. Making reasonable adjustments for the difficulties arising out of C&amp;I needs requires schools to be flexible and pro</w:t>
      </w:r>
      <w:r>
        <w:t>vide an individualised response</w:t>
      </w:r>
      <w:r w:rsidRPr="004D74CC">
        <w:t xml:space="preserve"> based on a sound assessme</w:t>
      </w:r>
      <w:r>
        <w:t>nt of the individual needs</w:t>
      </w:r>
      <w:r w:rsidRPr="004D74CC">
        <w:t xml:space="preserve"> of each child.</w:t>
      </w:r>
      <w:r w:rsidR="00F372D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640"/>
      </w:tblGrid>
      <w:tr w:rsidR="008020D7" w:rsidRPr="006F6D8E" w:rsidTr="008020D7">
        <w:tc>
          <w:tcPr>
            <w:tcW w:w="2055" w:type="pct"/>
            <w:shd w:val="clear" w:color="auto" w:fill="auto"/>
          </w:tcPr>
          <w:p w:rsidR="008020D7" w:rsidRPr="006F6D8E" w:rsidRDefault="008020D7" w:rsidP="008020D7">
            <w:pPr>
              <w:rPr>
                <w:b/>
              </w:rPr>
            </w:pPr>
            <w:bookmarkStart w:id="27" w:name="F2a" w:colFirst="0" w:colLast="0"/>
            <w:r w:rsidRPr="006F6D8E">
              <w:rPr>
                <w:b/>
              </w:rPr>
              <w:t>Years 3</w:t>
            </w:r>
            <w:r>
              <w:rPr>
                <w:b/>
              </w:rPr>
              <w:t xml:space="preserve"> </w:t>
            </w:r>
            <w:r w:rsidRPr="006F6D8E">
              <w:rPr>
                <w:b/>
              </w:rPr>
              <w:t>&amp;</w:t>
            </w:r>
            <w:r>
              <w:rPr>
                <w:b/>
              </w:rPr>
              <w:t xml:space="preserve"> </w:t>
            </w:r>
            <w:r w:rsidRPr="006F6D8E">
              <w:rPr>
                <w:b/>
              </w:rPr>
              <w:t>4</w:t>
            </w:r>
          </w:p>
          <w:p w:rsidR="008020D7" w:rsidRPr="006F6D8E" w:rsidRDefault="008020D7" w:rsidP="008020D7">
            <w:r w:rsidRPr="006F6D8E">
              <w:rPr>
                <w:b/>
              </w:rPr>
              <w:t>Communication and interaction</w:t>
            </w:r>
          </w:p>
        </w:tc>
        <w:tc>
          <w:tcPr>
            <w:tcW w:w="2945" w:type="pct"/>
            <w:shd w:val="clear" w:color="auto" w:fill="auto"/>
          </w:tcPr>
          <w:p w:rsidR="008020D7" w:rsidRPr="0042582E" w:rsidRDefault="008020D7" w:rsidP="008020D7">
            <w:r w:rsidRPr="0042582E">
              <w:t>Name</w:t>
            </w:r>
          </w:p>
        </w:tc>
      </w:tr>
      <w:bookmarkEnd w:id="27"/>
    </w:tbl>
    <w:p w:rsidR="008020D7" w:rsidRDefault="008020D7" w:rsidP="008020D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525"/>
        <w:gridCol w:w="6291"/>
        <w:gridCol w:w="1048"/>
        <w:gridCol w:w="1084"/>
      </w:tblGrid>
      <w:tr w:rsidR="008020D7" w:rsidRPr="006F6D8E" w:rsidTr="00765754">
        <w:tc>
          <w:tcPr>
            <w:tcW w:w="328" w:type="pct"/>
            <w:vMerge w:val="restart"/>
            <w:shd w:val="clear" w:color="auto" w:fill="auto"/>
            <w:textDirection w:val="btLr"/>
          </w:tcPr>
          <w:p w:rsidR="008020D7" w:rsidRPr="006F6D8E" w:rsidRDefault="008020D7" w:rsidP="008020D7">
            <w:pPr>
              <w:ind w:left="113" w:right="113"/>
            </w:pPr>
            <w:r w:rsidRPr="006F6D8E">
              <w:t xml:space="preserve">     The child needs support for some of the following:</w:t>
            </w:r>
          </w:p>
        </w:tc>
        <w:tc>
          <w:tcPr>
            <w:tcW w:w="3559" w:type="pct"/>
            <w:gridSpan w:val="2"/>
            <w:shd w:val="clear" w:color="auto" w:fill="auto"/>
          </w:tcPr>
          <w:p w:rsidR="008020D7" w:rsidRPr="006F6D8E" w:rsidRDefault="008020D7" w:rsidP="008020D7">
            <w:pPr>
              <w:rPr>
                <w:b/>
                <w:i/>
              </w:rPr>
            </w:pPr>
            <w:r w:rsidRPr="006F6D8E">
              <w:rPr>
                <w:b/>
                <w:i/>
              </w:rPr>
              <w:t>The child needs support for some of the following:</w:t>
            </w:r>
          </w:p>
        </w:tc>
        <w:tc>
          <w:tcPr>
            <w:tcW w:w="547" w:type="pct"/>
            <w:shd w:val="clear" w:color="auto" w:fill="auto"/>
          </w:tcPr>
          <w:p w:rsidR="008020D7" w:rsidRPr="006F6D8E" w:rsidRDefault="008020D7" w:rsidP="008020D7">
            <w:r w:rsidRPr="006F6D8E">
              <w:t>Date &amp; year gp</w:t>
            </w:r>
          </w:p>
        </w:tc>
        <w:tc>
          <w:tcPr>
            <w:tcW w:w="566" w:type="pct"/>
            <w:shd w:val="clear" w:color="auto" w:fill="auto"/>
          </w:tcPr>
          <w:p w:rsidR="008020D7" w:rsidRPr="006F6D8E" w:rsidRDefault="008020D7" w:rsidP="008020D7">
            <w:r w:rsidRPr="006F6D8E">
              <w:t>Date &amp; year gp</w:t>
            </w:r>
          </w:p>
        </w:tc>
      </w:tr>
      <w:tr w:rsidR="008020D7" w:rsidRPr="006F6D8E" w:rsidTr="00765754">
        <w:tc>
          <w:tcPr>
            <w:tcW w:w="328" w:type="pct"/>
            <w:vMerge/>
            <w:shd w:val="clear" w:color="auto" w:fill="auto"/>
          </w:tcPr>
          <w:p w:rsidR="008020D7" w:rsidRPr="006F6D8E" w:rsidRDefault="008020D7" w:rsidP="008020D7"/>
        </w:tc>
        <w:tc>
          <w:tcPr>
            <w:tcW w:w="274" w:type="pct"/>
            <w:vMerge w:val="restart"/>
            <w:shd w:val="clear" w:color="auto" w:fill="auto"/>
            <w:textDirection w:val="btLr"/>
          </w:tcPr>
          <w:p w:rsidR="008020D7" w:rsidRPr="006F6D8E" w:rsidRDefault="008020D7" w:rsidP="008020D7">
            <w:pPr>
              <w:ind w:left="113" w:right="113"/>
              <w:rPr>
                <w:sz w:val="18"/>
                <w:szCs w:val="18"/>
              </w:rPr>
            </w:pPr>
            <w:r w:rsidRPr="006F6D8E">
              <w:rPr>
                <w:sz w:val="18"/>
                <w:szCs w:val="18"/>
              </w:rPr>
              <w:t>Listening and attention</w:t>
            </w:r>
          </w:p>
        </w:tc>
        <w:tc>
          <w:tcPr>
            <w:tcW w:w="3285" w:type="pct"/>
            <w:shd w:val="clear" w:color="auto" w:fill="auto"/>
          </w:tcPr>
          <w:p w:rsidR="008020D7" w:rsidRPr="006F6D8E" w:rsidRDefault="008020D7" w:rsidP="008020D7"/>
          <w:p w:rsidR="008020D7" w:rsidRPr="006F6D8E" w:rsidRDefault="008020D7" w:rsidP="008020D7">
            <w:r w:rsidRPr="006F6D8E">
              <w:t>listening actively in a small group or the whole class</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765754">
        <w:tc>
          <w:tcPr>
            <w:tcW w:w="328" w:type="pct"/>
            <w:vMerge/>
            <w:shd w:val="clear" w:color="auto" w:fill="auto"/>
          </w:tcPr>
          <w:p w:rsidR="008020D7" w:rsidRPr="006F6D8E" w:rsidRDefault="008020D7" w:rsidP="008020D7"/>
        </w:tc>
        <w:tc>
          <w:tcPr>
            <w:tcW w:w="274" w:type="pct"/>
            <w:vMerge/>
            <w:shd w:val="clear" w:color="auto" w:fill="auto"/>
          </w:tcPr>
          <w:p w:rsidR="008020D7" w:rsidRPr="006F6D8E" w:rsidRDefault="008020D7" w:rsidP="008020D7"/>
        </w:tc>
        <w:tc>
          <w:tcPr>
            <w:tcW w:w="3285" w:type="pct"/>
            <w:shd w:val="clear" w:color="auto" w:fill="auto"/>
          </w:tcPr>
          <w:p w:rsidR="008020D7" w:rsidRPr="006F6D8E" w:rsidRDefault="008020D7" w:rsidP="008020D7">
            <w:r w:rsidRPr="006F6D8E">
              <w:t>sustaining concentration in a small group or the whole class</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765754">
        <w:tc>
          <w:tcPr>
            <w:tcW w:w="328" w:type="pct"/>
            <w:vMerge/>
            <w:shd w:val="clear" w:color="auto" w:fill="auto"/>
          </w:tcPr>
          <w:p w:rsidR="008020D7" w:rsidRPr="006F6D8E" w:rsidRDefault="008020D7" w:rsidP="008020D7"/>
        </w:tc>
        <w:tc>
          <w:tcPr>
            <w:tcW w:w="274" w:type="pct"/>
            <w:vMerge/>
            <w:shd w:val="clear" w:color="auto" w:fill="auto"/>
          </w:tcPr>
          <w:p w:rsidR="008020D7" w:rsidRPr="006F6D8E" w:rsidRDefault="008020D7" w:rsidP="008020D7"/>
        </w:tc>
        <w:tc>
          <w:tcPr>
            <w:tcW w:w="3285" w:type="pct"/>
            <w:shd w:val="clear" w:color="auto" w:fill="auto"/>
          </w:tcPr>
          <w:p w:rsidR="008020D7" w:rsidRPr="006F6D8E" w:rsidRDefault="008020D7" w:rsidP="008020D7">
            <w:r w:rsidRPr="006F6D8E">
              <w:rPr>
                <w:rFonts w:cs="Arial"/>
                <w:color w:val="000000"/>
              </w:rPr>
              <w:t>listening to an instruction whilst carrying out a task</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765754">
        <w:tc>
          <w:tcPr>
            <w:tcW w:w="328" w:type="pct"/>
            <w:vMerge/>
            <w:shd w:val="clear" w:color="auto" w:fill="auto"/>
          </w:tcPr>
          <w:p w:rsidR="008020D7" w:rsidRPr="006F6D8E" w:rsidRDefault="008020D7" w:rsidP="008020D7"/>
        </w:tc>
        <w:tc>
          <w:tcPr>
            <w:tcW w:w="274" w:type="pct"/>
            <w:vMerge/>
            <w:shd w:val="clear" w:color="auto" w:fill="auto"/>
          </w:tcPr>
          <w:p w:rsidR="008020D7" w:rsidRPr="006F6D8E" w:rsidRDefault="008020D7" w:rsidP="008020D7"/>
        </w:tc>
        <w:tc>
          <w:tcPr>
            <w:tcW w:w="3285" w:type="pct"/>
            <w:shd w:val="clear" w:color="auto" w:fill="auto"/>
          </w:tcPr>
          <w:p w:rsidR="008020D7" w:rsidRPr="006F6D8E" w:rsidRDefault="008020D7" w:rsidP="008020D7">
            <w:r w:rsidRPr="006F6D8E">
              <w:t>focusing independently on an adult initiated task for 10 minutes or more</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765754">
        <w:tc>
          <w:tcPr>
            <w:tcW w:w="328" w:type="pct"/>
            <w:vMerge/>
            <w:shd w:val="clear" w:color="auto" w:fill="auto"/>
          </w:tcPr>
          <w:p w:rsidR="008020D7" w:rsidRPr="006F6D8E" w:rsidRDefault="008020D7" w:rsidP="008020D7"/>
        </w:tc>
        <w:tc>
          <w:tcPr>
            <w:tcW w:w="274" w:type="pct"/>
            <w:vMerge w:val="restart"/>
            <w:shd w:val="clear" w:color="auto" w:fill="auto"/>
            <w:textDirection w:val="btLr"/>
          </w:tcPr>
          <w:p w:rsidR="008020D7" w:rsidRPr="006F6D8E" w:rsidRDefault="008020D7" w:rsidP="008020D7">
            <w:pPr>
              <w:ind w:left="113" w:right="113"/>
              <w:rPr>
                <w:sz w:val="20"/>
              </w:rPr>
            </w:pPr>
            <w:r w:rsidRPr="006F6D8E">
              <w:rPr>
                <w:sz w:val="20"/>
              </w:rPr>
              <w:t>Speaking</w:t>
            </w:r>
          </w:p>
        </w:tc>
        <w:tc>
          <w:tcPr>
            <w:tcW w:w="3285" w:type="pct"/>
            <w:shd w:val="clear" w:color="auto" w:fill="auto"/>
          </w:tcPr>
          <w:p w:rsidR="008020D7" w:rsidRPr="006F6D8E" w:rsidRDefault="008020D7" w:rsidP="008020D7">
            <w:r w:rsidRPr="006F6D8E">
              <w:t>articulating words clearly</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765754">
        <w:tc>
          <w:tcPr>
            <w:tcW w:w="328" w:type="pct"/>
            <w:vMerge/>
            <w:shd w:val="clear" w:color="auto" w:fill="auto"/>
          </w:tcPr>
          <w:p w:rsidR="008020D7" w:rsidRPr="006F6D8E" w:rsidRDefault="008020D7" w:rsidP="008020D7"/>
        </w:tc>
        <w:tc>
          <w:tcPr>
            <w:tcW w:w="274" w:type="pct"/>
            <w:vMerge/>
            <w:shd w:val="clear" w:color="auto" w:fill="auto"/>
          </w:tcPr>
          <w:p w:rsidR="008020D7" w:rsidRPr="006F6D8E" w:rsidRDefault="008020D7" w:rsidP="008020D7"/>
        </w:tc>
        <w:tc>
          <w:tcPr>
            <w:tcW w:w="3285" w:type="pct"/>
            <w:shd w:val="clear" w:color="auto" w:fill="auto"/>
          </w:tcPr>
          <w:p w:rsidR="008020D7" w:rsidRPr="006F6D8E" w:rsidRDefault="008020D7" w:rsidP="008020D7">
            <w:r w:rsidRPr="006F6D8E">
              <w:t>recalling known words in conversation</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765754">
        <w:tc>
          <w:tcPr>
            <w:tcW w:w="328" w:type="pct"/>
            <w:vMerge/>
            <w:shd w:val="clear" w:color="auto" w:fill="auto"/>
          </w:tcPr>
          <w:p w:rsidR="008020D7" w:rsidRPr="006F6D8E" w:rsidRDefault="008020D7" w:rsidP="008020D7"/>
        </w:tc>
        <w:tc>
          <w:tcPr>
            <w:tcW w:w="274" w:type="pct"/>
            <w:vMerge/>
            <w:shd w:val="clear" w:color="auto" w:fill="auto"/>
          </w:tcPr>
          <w:p w:rsidR="008020D7" w:rsidRPr="006F6D8E" w:rsidRDefault="008020D7" w:rsidP="008020D7"/>
        </w:tc>
        <w:tc>
          <w:tcPr>
            <w:tcW w:w="3285" w:type="pct"/>
            <w:shd w:val="clear" w:color="auto" w:fill="auto"/>
          </w:tcPr>
          <w:p w:rsidR="008020D7" w:rsidRPr="006F6D8E" w:rsidRDefault="008020D7" w:rsidP="008020D7">
            <w:r w:rsidRPr="006F6D8E">
              <w:t>constructing sentences verbally</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765754">
        <w:tc>
          <w:tcPr>
            <w:tcW w:w="328" w:type="pct"/>
            <w:vMerge/>
            <w:shd w:val="clear" w:color="auto" w:fill="auto"/>
          </w:tcPr>
          <w:p w:rsidR="008020D7" w:rsidRPr="006F6D8E" w:rsidRDefault="008020D7" w:rsidP="008020D7"/>
        </w:tc>
        <w:tc>
          <w:tcPr>
            <w:tcW w:w="274" w:type="pct"/>
            <w:vMerge/>
            <w:shd w:val="clear" w:color="auto" w:fill="auto"/>
          </w:tcPr>
          <w:p w:rsidR="008020D7" w:rsidRPr="006F6D8E" w:rsidRDefault="008020D7" w:rsidP="008020D7"/>
        </w:tc>
        <w:tc>
          <w:tcPr>
            <w:tcW w:w="3285" w:type="pct"/>
            <w:shd w:val="clear" w:color="auto" w:fill="auto"/>
          </w:tcPr>
          <w:p w:rsidR="008020D7" w:rsidRPr="006F6D8E" w:rsidRDefault="008020D7" w:rsidP="008020D7">
            <w:r w:rsidRPr="006F6D8E">
              <w:t>making needs and wants known appropriately</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765754">
        <w:tc>
          <w:tcPr>
            <w:tcW w:w="328" w:type="pct"/>
            <w:vMerge/>
            <w:shd w:val="clear" w:color="auto" w:fill="auto"/>
          </w:tcPr>
          <w:p w:rsidR="008020D7" w:rsidRPr="006F6D8E" w:rsidRDefault="008020D7" w:rsidP="008020D7"/>
        </w:tc>
        <w:tc>
          <w:tcPr>
            <w:tcW w:w="274" w:type="pct"/>
            <w:vMerge w:val="restart"/>
            <w:shd w:val="clear" w:color="auto" w:fill="auto"/>
            <w:textDirection w:val="btLr"/>
          </w:tcPr>
          <w:p w:rsidR="008020D7" w:rsidRPr="006F6D8E" w:rsidRDefault="008020D7" w:rsidP="008020D7">
            <w:pPr>
              <w:ind w:left="113" w:right="113"/>
              <w:rPr>
                <w:sz w:val="18"/>
                <w:szCs w:val="18"/>
              </w:rPr>
            </w:pPr>
            <w:r w:rsidRPr="006F6D8E">
              <w:rPr>
                <w:sz w:val="18"/>
                <w:szCs w:val="18"/>
              </w:rPr>
              <w:t>Understanding and processing</w:t>
            </w:r>
          </w:p>
        </w:tc>
        <w:tc>
          <w:tcPr>
            <w:tcW w:w="3285" w:type="pct"/>
            <w:shd w:val="clear" w:color="auto" w:fill="auto"/>
          </w:tcPr>
          <w:p w:rsidR="008020D7" w:rsidRPr="006F6D8E" w:rsidRDefault="008020D7" w:rsidP="008020D7">
            <w:r w:rsidRPr="006F6D8E">
              <w:t>following instructions</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765754">
        <w:tc>
          <w:tcPr>
            <w:tcW w:w="328" w:type="pct"/>
            <w:vMerge/>
            <w:shd w:val="clear" w:color="auto" w:fill="auto"/>
          </w:tcPr>
          <w:p w:rsidR="008020D7" w:rsidRPr="006F6D8E" w:rsidRDefault="008020D7" w:rsidP="008020D7"/>
        </w:tc>
        <w:tc>
          <w:tcPr>
            <w:tcW w:w="274" w:type="pct"/>
            <w:vMerge/>
            <w:shd w:val="clear" w:color="auto" w:fill="auto"/>
          </w:tcPr>
          <w:p w:rsidR="008020D7" w:rsidRPr="006F6D8E" w:rsidRDefault="008020D7" w:rsidP="008020D7">
            <w:pPr>
              <w:rPr>
                <w:sz w:val="20"/>
              </w:rPr>
            </w:pPr>
          </w:p>
        </w:tc>
        <w:tc>
          <w:tcPr>
            <w:tcW w:w="3285" w:type="pct"/>
            <w:shd w:val="clear" w:color="auto" w:fill="auto"/>
          </w:tcPr>
          <w:p w:rsidR="008020D7" w:rsidRPr="006F6D8E" w:rsidRDefault="008020D7" w:rsidP="008020D7">
            <w:r w:rsidRPr="006F6D8E">
              <w:t>recalling information, eg remembering instructions, following the sequence of a story</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765754">
        <w:tc>
          <w:tcPr>
            <w:tcW w:w="328" w:type="pct"/>
            <w:vMerge/>
            <w:shd w:val="clear" w:color="auto" w:fill="auto"/>
          </w:tcPr>
          <w:p w:rsidR="008020D7" w:rsidRPr="006F6D8E" w:rsidRDefault="008020D7" w:rsidP="008020D7"/>
        </w:tc>
        <w:tc>
          <w:tcPr>
            <w:tcW w:w="274" w:type="pct"/>
            <w:vMerge/>
            <w:shd w:val="clear" w:color="auto" w:fill="auto"/>
          </w:tcPr>
          <w:p w:rsidR="008020D7" w:rsidRPr="006F6D8E" w:rsidRDefault="008020D7" w:rsidP="008020D7">
            <w:pPr>
              <w:rPr>
                <w:sz w:val="20"/>
              </w:rPr>
            </w:pPr>
          </w:p>
        </w:tc>
        <w:tc>
          <w:tcPr>
            <w:tcW w:w="3285" w:type="pct"/>
            <w:shd w:val="clear" w:color="auto" w:fill="auto"/>
          </w:tcPr>
          <w:p w:rsidR="008020D7" w:rsidRPr="006F6D8E" w:rsidRDefault="008020D7" w:rsidP="008020D7">
            <w:r w:rsidRPr="006F6D8E">
              <w:t>understanding abstract terms or concepts, eg time, space, quantities</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765754">
        <w:tc>
          <w:tcPr>
            <w:tcW w:w="328" w:type="pct"/>
            <w:vMerge/>
            <w:shd w:val="clear" w:color="auto" w:fill="auto"/>
          </w:tcPr>
          <w:p w:rsidR="008020D7" w:rsidRPr="006F6D8E" w:rsidRDefault="008020D7" w:rsidP="008020D7"/>
        </w:tc>
        <w:tc>
          <w:tcPr>
            <w:tcW w:w="274" w:type="pct"/>
            <w:vMerge/>
            <w:shd w:val="clear" w:color="auto" w:fill="auto"/>
          </w:tcPr>
          <w:p w:rsidR="008020D7" w:rsidRPr="006F6D8E" w:rsidRDefault="008020D7" w:rsidP="008020D7">
            <w:pPr>
              <w:rPr>
                <w:sz w:val="20"/>
              </w:rPr>
            </w:pPr>
          </w:p>
        </w:tc>
        <w:tc>
          <w:tcPr>
            <w:tcW w:w="3285" w:type="pct"/>
            <w:shd w:val="clear" w:color="auto" w:fill="auto"/>
          </w:tcPr>
          <w:p w:rsidR="008020D7" w:rsidRPr="006F6D8E" w:rsidRDefault="008020D7" w:rsidP="008020D7">
            <w:r w:rsidRPr="006F6D8E">
              <w:t>comprehending tasks involving literacy skills</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765754">
        <w:tc>
          <w:tcPr>
            <w:tcW w:w="328" w:type="pct"/>
            <w:vMerge/>
            <w:shd w:val="clear" w:color="auto" w:fill="auto"/>
          </w:tcPr>
          <w:p w:rsidR="008020D7" w:rsidRPr="006F6D8E" w:rsidRDefault="008020D7" w:rsidP="008020D7"/>
        </w:tc>
        <w:tc>
          <w:tcPr>
            <w:tcW w:w="274" w:type="pct"/>
            <w:vMerge w:val="restart"/>
            <w:shd w:val="clear" w:color="auto" w:fill="auto"/>
            <w:textDirection w:val="btLr"/>
          </w:tcPr>
          <w:p w:rsidR="008020D7" w:rsidRPr="006F6D8E" w:rsidRDefault="008020D7" w:rsidP="008020D7">
            <w:pPr>
              <w:ind w:left="113" w:right="113"/>
              <w:rPr>
                <w:sz w:val="18"/>
                <w:szCs w:val="18"/>
              </w:rPr>
            </w:pPr>
            <w:r w:rsidRPr="006F6D8E">
              <w:rPr>
                <w:sz w:val="18"/>
                <w:szCs w:val="18"/>
              </w:rPr>
              <w:t>Interaction and social communication</w:t>
            </w:r>
          </w:p>
        </w:tc>
        <w:tc>
          <w:tcPr>
            <w:tcW w:w="3285" w:type="pct"/>
            <w:shd w:val="clear" w:color="auto" w:fill="auto"/>
          </w:tcPr>
          <w:p w:rsidR="008020D7" w:rsidRPr="006F6D8E" w:rsidRDefault="008020D7" w:rsidP="008020D7">
            <w:r w:rsidRPr="006F6D8E">
              <w:t>interacting appropriately with others, understanding the accepted rules of social interaction</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765754">
        <w:tc>
          <w:tcPr>
            <w:tcW w:w="328" w:type="pct"/>
            <w:vMerge/>
            <w:shd w:val="clear" w:color="auto" w:fill="auto"/>
          </w:tcPr>
          <w:p w:rsidR="008020D7" w:rsidRPr="006F6D8E" w:rsidRDefault="008020D7" w:rsidP="008020D7"/>
        </w:tc>
        <w:tc>
          <w:tcPr>
            <w:tcW w:w="274" w:type="pct"/>
            <w:vMerge/>
            <w:shd w:val="clear" w:color="auto" w:fill="auto"/>
          </w:tcPr>
          <w:p w:rsidR="008020D7" w:rsidRPr="006F6D8E" w:rsidRDefault="008020D7" w:rsidP="008020D7">
            <w:pPr>
              <w:rPr>
                <w:sz w:val="20"/>
              </w:rPr>
            </w:pPr>
          </w:p>
        </w:tc>
        <w:tc>
          <w:tcPr>
            <w:tcW w:w="3285" w:type="pct"/>
            <w:shd w:val="clear" w:color="auto" w:fill="auto"/>
          </w:tcPr>
          <w:p w:rsidR="008020D7" w:rsidRPr="006F6D8E" w:rsidRDefault="008020D7" w:rsidP="008020D7">
            <w:r w:rsidRPr="006F6D8E">
              <w:t>joining in with group and whole class activities</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765754">
        <w:tc>
          <w:tcPr>
            <w:tcW w:w="328" w:type="pct"/>
            <w:vMerge/>
            <w:shd w:val="clear" w:color="auto" w:fill="auto"/>
          </w:tcPr>
          <w:p w:rsidR="008020D7" w:rsidRPr="006F6D8E" w:rsidRDefault="008020D7" w:rsidP="008020D7"/>
        </w:tc>
        <w:tc>
          <w:tcPr>
            <w:tcW w:w="274" w:type="pct"/>
            <w:vMerge/>
            <w:shd w:val="clear" w:color="auto" w:fill="auto"/>
          </w:tcPr>
          <w:p w:rsidR="008020D7" w:rsidRPr="006F6D8E" w:rsidRDefault="008020D7" w:rsidP="008020D7">
            <w:pPr>
              <w:rPr>
                <w:sz w:val="20"/>
              </w:rPr>
            </w:pPr>
          </w:p>
        </w:tc>
        <w:tc>
          <w:tcPr>
            <w:tcW w:w="3285" w:type="pct"/>
            <w:shd w:val="clear" w:color="auto" w:fill="auto"/>
          </w:tcPr>
          <w:p w:rsidR="008020D7" w:rsidRPr="006F6D8E" w:rsidRDefault="008020D7" w:rsidP="008020D7">
            <w:r w:rsidRPr="006F6D8E">
              <w:t>sharing resources, eg books, games, learning equipment</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765754">
        <w:tc>
          <w:tcPr>
            <w:tcW w:w="328" w:type="pct"/>
            <w:vMerge/>
            <w:shd w:val="clear" w:color="auto" w:fill="auto"/>
          </w:tcPr>
          <w:p w:rsidR="008020D7" w:rsidRPr="006F6D8E" w:rsidRDefault="008020D7" w:rsidP="008020D7"/>
        </w:tc>
        <w:tc>
          <w:tcPr>
            <w:tcW w:w="274" w:type="pct"/>
            <w:vMerge/>
            <w:shd w:val="clear" w:color="auto" w:fill="auto"/>
          </w:tcPr>
          <w:p w:rsidR="008020D7" w:rsidRPr="006F6D8E" w:rsidRDefault="008020D7" w:rsidP="008020D7">
            <w:pPr>
              <w:rPr>
                <w:sz w:val="20"/>
              </w:rPr>
            </w:pPr>
          </w:p>
        </w:tc>
        <w:tc>
          <w:tcPr>
            <w:tcW w:w="3285" w:type="pct"/>
            <w:shd w:val="clear" w:color="auto" w:fill="auto"/>
          </w:tcPr>
          <w:p w:rsidR="008020D7" w:rsidRPr="006F6D8E" w:rsidRDefault="008020D7" w:rsidP="008020D7">
            <w:r w:rsidRPr="006F6D8E">
              <w:t>understanding that communication is a shared process</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765754">
        <w:tc>
          <w:tcPr>
            <w:tcW w:w="328" w:type="pct"/>
            <w:vMerge/>
            <w:shd w:val="clear" w:color="auto" w:fill="auto"/>
          </w:tcPr>
          <w:p w:rsidR="008020D7" w:rsidRPr="006F6D8E" w:rsidRDefault="008020D7" w:rsidP="008020D7"/>
        </w:tc>
        <w:tc>
          <w:tcPr>
            <w:tcW w:w="274" w:type="pct"/>
            <w:vMerge/>
            <w:shd w:val="clear" w:color="auto" w:fill="auto"/>
          </w:tcPr>
          <w:p w:rsidR="008020D7" w:rsidRPr="006F6D8E" w:rsidRDefault="008020D7" w:rsidP="008020D7">
            <w:pPr>
              <w:rPr>
                <w:sz w:val="20"/>
              </w:rPr>
            </w:pPr>
          </w:p>
        </w:tc>
        <w:tc>
          <w:tcPr>
            <w:tcW w:w="3285" w:type="pct"/>
            <w:shd w:val="clear" w:color="auto" w:fill="auto"/>
          </w:tcPr>
          <w:p w:rsidR="008020D7" w:rsidRPr="006F6D8E" w:rsidRDefault="008020D7" w:rsidP="008020D7">
            <w:r w:rsidRPr="006F6D8E">
              <w:t>interpreting non literal language</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765754">
        <w:tc>
          <w:tcPr>
            <w:tcW w:w="328" w:type="pct"/>
            <w:vMerge/>
            <w:shd w:val="clear" w:color="auto" w:fill="auto"/>
          </w:tcPr>
          <w:p w:rsidR="008020D7" w:rsidRPr="006F6D8E" w:rsidRDefault="008020D7" w:rsidP="008020D7"/>
        </w:tc>
        <w:tc>
          <w:tcPr>
            <w:tcW w:w="274" w:type="pct"/>
            <w:vMerge/>
            <w:shd w:val="clear" w:color="auto" w:fill="auto"/>
          </w:tcPr>
          <w:p w:rsidR="008020D7" w:rsidRPr="006F6D8E" w:rsidRDefault="008020D7" w:rsidP="008020D7">
            <w:pPr>
              <w:rPr>
                <w:sz w:val="20"/>
              </w:rPr>
            </w:pPr>
          </w:p>
        </w:tc>
        <w:tc>
          <w:tcPr>
            <w:tcW w:w="3285" w:type="pct"/>
            <w:shd w:val="clear" w:color="auto" w:fill="auto"/>
          </w:tcPr>
          <w:p w:rsidR="008020D7" w:rsidRPr="006F6D8E" w:rsidRDefault="008020D7" w:rsidP="008020D7">
            <w:r w:rsidRPr="006F6D8E">
              <w:t>establishing and maintaining appropriate friendships</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765754">
        <w:tc>
          <w:tcPr>
            <w:tcW w:w="328" w:type="pct"/>
            <w:vMerge/>
            <w:shd w:val="clear" w:color="auto" w:fill="auto"/>
          </w:tcPr>
          <w:p w:rsidR="008020D7" w:rsidRPr="006F6D8E" w:rsidRDefault="008020D7" w:rsidP="008020D7"/>
        </w:tc>
        <w:tc>
          <w:tcPr>
            <w:tcW w:w="274" w:type="pct"/>
            <w:vMerge/>
            <w:shd w:val="clear" w:color="auto" w:fill="auto"/>
          </w:tcPr>
          <w:p w:rsidR="008020D7" w:rsidRPr="006F6D8E" w:rsidRDefault="008020D7" w:rsidP="008020D7">
            <w:pPr>
              <w:rPr>
                <w:sz w:val="20"/>
              </w:rPr>
            </w:pPr>
          </w:p>
        </w:tc>
        <w:tc>
          <w:tcPr>
            <w:tcW w:w="3285" w:type="pct"/>
            <w:shd w:val="clear" w:color="auto" w:fill="auto"/>
          </w:tcPr>
          <w:p w:rsidR="008020D7" w:rsidRPr="006F6D8E" w:rsidRDefault="008020D7" w:rsidP="008020D7">
            <w:r w:rsidRPr="006F6D8E">
              <w:t>making a choice when given a limited range of options</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765754">
        <w:tc>
          <w:tcPr>
            <w:tcW w:w="328" w:type="pct"/>
            <w:vMerge/>
            <w:shd w:val="clear" w:color="auto" w:fill="auto"/>
          </w:tcPr>
          <w:p w:rsidR="008020D7" w:rsidRPr="006F6D8E" w:rsidRDefault="008020D7" w:rsidP="008020D7"/>
        </w:tc>
        <w:tc>
          <w:tcPr>
            <w:tcW w:w="274" w:type="pct"/>
            <w:vMerge/>
            <w:shd w:val="clear" w:color="auto" w:fill="auto"/>
          </w:tcPr>
          <w:p w:rsidR="008020D7" w:rsidRPr="006F6D8E" w:rsidRDefault="008020D7" w:rsidP="008020D7">
            <w:pPr>
              <w:rPr>
                <w:sz w:val="20"/>
              </w:rPr>
            </w:pPr>
          </w:p>
        </w:tc>
        <w:tc>
          <w:tcPr>
            <w:tcW w:w="3285" w:type="pct"/>
            <w:shd w:val="clear" w:color="auto" w:fill="auto"/>
          </w:tcPr>
          <w:p w:rsidR="008020D7" w:rsidRPr="006F6D8E" w:rsidRDefault="008020D7" w:rsidP="008020D7">
            <w:r w:rsidRPr="006F6D8E">
              <w:t>‘reading’ the physical clues of non-verbal language, eg facial expressions, gestures</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765754">
        <w:tc>
          <w:tcPr>
            <w:tcW w:w="328" w:type="pct"/>
            <w:vMerge/>
            <w:shd w:val="clear" w:color="auto" w:fill="auto"/>
          </w:tcPr>
          <w:p w:rsidR="008020D7" w:rsidRPr="006F6D8E" w:rsidRDefault="008020D7" w:rsidP="008020D7"/>
        </w:tc>
        <w:tc>
          <w:tcPr>
            <w:tcW w:w="274" w:type="pct"/>
            <w:vMerge/>
            <w:shd w:val="clear" w:color="auto" w:fill="auto"/>
          </w:tcPr>
          <w:p w:rsidR="008020D7" w:rsidRPr="006F6D8E" w:rsidRDefault="008020D7" w:rsidP="008020D7">
            <w:pPr>
              <w:rPr>
                <w:sz w:val="20"/>
              </w:rPr>
            </w:pPr>
          </w:p>
        </w:tc>
        <w:tc>
          <w:tcPr>
            <w:tcW w:w="3285" w:type="pct"/>
            <w:shd w:val="clear" w:color="auto" w:fill="auto"/>
          </w:tcPr>
          <w:p w:rsidR="008020D7" w:rsidRPr="006F6D8E" w:rsidRDefault="008020D7" w:rsidP="008020D7">
            <w:r w:rsidRPr="006F6D8E">
              <w:t>knowing what to do at unstructured times of day</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765754">
        <w:tc>
          <w:tcPr>
            <w:tcW w:w="328" w:type="pct"/>
            <w:vMerge/>
            <w:shd w:val="clear" w:color="auto" w:fill="auto"/>
          </w:tcPr>
          <w:p w:rsidR="008020D7" w:rsidRPr="006F6D8E" w:rsidRDefault="008020D7" w:rsidP="008020D7"/>
        </w:tc>
        <w:tc>
          <w:tcPr>
            <w:tcW w:w="274" w:type="pct"/>
            <w:vMerge/>
            <w:shd w:val="clear" w:color="auto" w:fill="auto"/>
          </w:tcPr>
          <w:p w:rsidR="008020D7" w:rsidRPr="006F6D8E" w:rsidRDefault="008020D7" w:rsidP="008020D7">
            <w:pPr>
              <w:rPr>
                <w:sz w:val="20"/>
              </w:rPr>
            </w:pPr>
          </w:p>
        </w:tc>
        <w:tc>
          <w:tcPr>
            <w:tcW w:w="3285" w:type="pct"/>
            <w:shd w:val="clear" w:color="auto" w:fill="auto"/>
          </w:tcPr>
          <w:p w:rsidR="008020D7" w:rsidRPr="006F6D8E" w:rsidRDefault="008020D7" w:rsidP="008020D7">
            <w:r w:rsidRPr="006F6D8E">
              <w:t>managing changes in routine</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765754">
        <w:tc>
          <w:tcPr>
            <w:tcW w:w="328" w:type="pct"/>
            <w:vMerge/>
            <w:shd w:val="clear" w:color="auto" w:fill="auto"/>
          </w:tcPr>
          <w:p w:rsidR="008020D7" w:rsidRPr="006F6D8E" w:rsidRDefault="008020D7" w:rsidP="008020D7"/>
        </w:tc>
        <w:tc>
          <w:tcPr>
            <w:tcW w:w="274" w:type="pct"/>
            <w:vMerge w:val="restart"/>
            <w:shd w:val="clear" w:color="auto" w:fill="auto"/>
            <w:textDirection w:val="btLr"/>
          </w:tcPr>
          <w:p w:rsidR="008020D7" w:rsidRPr="006F6D8E" w:rsidRDefault="008020D7" w:rsidP="008020D7">
            <w:pPr>
              <w:ind w:left="113" w:right="113"/>
              <w:rPr>
                <w:sz w:val="20"/>
              </w:rPr>
            </w:pPr>
            <w:r w:rsidRPr="006F6D8E">
              <w:rPr>
                <w:sz w:val="20"/>
              </w:rPr>
              <w:t>Other</w:t>
            </w:r>
          </w:p>
        </w:tc>
        <w:tc>
          <w:tcPr>
            <w:tcW w:w="3285" w:type="pct"/>
            <w:shd w:val="clear" w:color="auto" w:fill="auto"/>
          </w:tcPr>
          <w:p w:rsidR="008020D7" w:rsidRPr="006F6D8E" w:rsidRDefault="008020D7" w:rsidP="008020D7">
            <w:r w:rsidRPr="006F6D8E">
              <w:t>managing stresses and anxieties</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765754">
        <w:tc>
          <w:tcPr>
            <w:tcW w:w="328" w:type="pct"/>
            <w:vMerge/>
            <w:shd w:val="clear" w:color="auto" w:fill="auto"/>
          </w:tcPr>
          <w:p w:rsidR="008020D7" w:rsidRPr="006F6D8E" w:rsidRDefault="008020D7" w:rsidP="008020D7"/>
        </w:tc>
        <w:tc>
          <w:tcPr>
            <w:tcW w:w="274" w:type="pct"/>
            <w:vMerge/>
            <w:shd w:val="clear" w:color="auto" w:fill="auto"/>
          </w:tcPr>
          <w:p w:rsidR="008020D7" w:rsidRPr="006F6D8E" w:rsidRDefault="008020D7" w:rsidP="008020D7"/>
        </w:tc>
        <w:tc>
          <w:tcPr>
            <w:tcW w:w="3285" w:type="pct"/>
            <w:shd w:val="clear" w:color="auto" w:fill="auto"/>
          </w:tcPr>
          <w:p w:rsidR="008020D7" w:rsidRPr="006F6D8E" w:rsidRDefault="008020D7" w:rsidP="008020D7">
            <w:r w:rsidRPr="006F6D8E">
              <w:t>managing sensory responses (these may be hypo or hyper)</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931143">
        <w:trPr>
          <w:trHeight w:val="422"/>
        </w:trPr>
        <w:tc>
          <w:tcPr>
            <w:tcW w:w="328" w:type="pct"/>
            <w:vMerge/>
            <w:shd w:val="clear" w:color="auto" w:fill="auto"/>
          </w:tcPr>
          <w:p w:rsidR="008020D7" w:rsidRPr="006F6D8E" w:rsidRDefault="008020D7" w:rsidP="008020D7"/>
        </w:tc>
        <w:tc>
          <w:tcPr>
            <w:tcW w:w="274" w:type="pct"/>
            <w:vMerge/>
            <w:shd w:val="clear" w:color="auto" w:fill="auto"/>
          </w:tcPr>
          <w:p w:rsidR="008020D7" w:rsidRPr="006F6D8E" w:rsidRDefault="008020D7" w:rsidP="008020D7"/>
        </w:tc>
        <w:tc>
          <w:tcPr>
            <w:tcW w:w="3285" w:type="pct"/>
            <w:shd w:val="clear" w:color="auto" w:fill="auto"/>
          </w:tcPr>
          <w:p w:rsidR="008020D7" w:rsidRPr="006F6D8E" w:rsidRDefault="008020D7" w:rsidP="008020D7">
            <w:r w:rsidRPr="006F6D8E">
              <w:t>being organised for learning.</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bl>
    <w:p w:rsidR="008020D7" w:rsidRDefault="00A515B5" w:rsidP="008020D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963"/>
      </w:tblGrid>
      <w:tr w:rsidR="008020D7" w:rsidRPr="006F6D8E" w:rsidTr="005255BC">
        <w:tc>
          <w:tcPr>
            <w:tcW w:w="4497" w:type="pct"/>
            <w:shd w:val="clear" w:color="auto" w:fill="auto"/>
          </w:tcPr>
          <w:p w:rsidR="008020D7" w:rsidRPr="006F6D8E" w:rsidRDefault="008020D7" w:rsidP="008020D7">
            <w:pPr>
              <w:jc w:val="center"/>
              <w:rPr>
                <w:b/>
                <w:sz w:val="28"/>
                <w:szCs w:val="28"/>
              </w:rPr>
            </w:pPr>
            <w:r w:rsidRPr="006F6D8E">
              <w:rPr>
                <w:b/>
                <w:sz w:val="28"/>
                <w:szCs w:val="28"/>
              </w:rPr>
              <w:t>Assessment and planning</w:t>
            </w:r>
          </w:p>
        </w:tc>
        <w:tc>
          <w:tcPr>
            <w:tcW w:w="503" w:type="pct"/>
            <w:shd w:val="clear" w:color="auto" w:fill="auto"/>
          </w:tcPr>
          <w:p w:rsidR="008020D7" w:rsidRPr="001610B0" w:rsidRDefault="008020D7" w:rsidP="008020D7">
            <w:pPr>
              <w:jc w:val="center"/>
              <w:rPr>
                <w:b/>
              </w:rPr>
            </w:pPr>
            <w:r w:rsidRPr="001610B0">
              <w:rPr>
                <w:b/>
              </w:rPr>
              <w:t>Date</w:t>
            </w:r>
          </w:p>
        </w:tc>
      </w:tr>
      <w:tr w:rsidR="008020D7" w:rsidRPr="006F6D8E" w:rsidTr="008020D7">
        <w:tc>
          <w:tcPr>
            <w:tcW w:w="5000" w:type="pct"/>
            <w:gridSpan w:val="2"/>
            <w:shd w:val="clear" w:color="auto" w:fill="auto"/>
          </w:tcPr>
          <w:p w:rsidR="008020D7" w:rsidRPr="006F6D8E" w:rsidRDefault="008020D7" w:rsidP="008020D7">
            <w:pPr>
              <w:rPr>
                <w:b/>
              </w:rPr>
            </w:pPr>
            <w:r w:rsidRPr="006F6D8E">
              <w:rPr>
                <w:b/>
              </w:rPr>
              <w:t xml:space="preserve">Further assessment may be required to identify more specifically the areas where the child needs support. </w:t>
            </w:r>
          </w:p>
        </w:tc>
      </w:tr>
      <w:tr w:rsidR="008020D7" w:rsidRPr="006F6D8E" w:rsidTr="005255BC">
        <w:tc>
          <w:tcPr>
            <w:tcW w:w="4497" w:type="pct"/>
            <w:shd w:val="clear" w:color="auto" w:fill="auto"/>
          </w:tcPr>
          <w:p w:rsidR="008020D7" w:rsidRPr="006F6D8E" w:rsidRDefault="008020D7" w:rsidP="008020D7">
            <w:pPr>
              <w:numPr>
                <w:ilvl w:val="0"/>
                <w:numId w:val="22"/>
              </w:numPr>
            </w:pPr>
            <w:r w:rsidRPr="006F6D8E">
              <w:t>Careful observation is the best way of unpicking difficulties.</w:t>
            </w:r>
          </w:p>
        </w:tc>
        <w:tc>
          <w:tcPr>
            <w:tcW w:w="503" w:type="pct"/>
            <w:shd w:val="clear" w:color="auto" w:fill="auto"/>
          </w:tcPr>
          <w:p w:rsidR="008020D7" w:rsidRPr="00931143" w:rsidRDefault="008020D7" w:rsidP="008020D7"/>
        </w:tc>
      </w:tr>
      <w:tr w:rsidR="008020D7" w:rsidRPr="006F6D8E" w:rsidTr="005255BC">
        <w:tc>
          <w:tcPr>
            <w:tcW w:w="4497" w:type="pct"/>
            <w:shd w:val="clear" w:color="auto" w:fill="auto"/>
          </w:tcPr>
          <w:p w:rsidR="008020D7" w:rsidRPr="006F6D8E" w:rsidRDefault="008020D7" w:rsidP="008020D7">
            <w:pPr>
              <w:numPr>
                <w:ilvl w:val="0"/>
                <w:numId w:val="22"/>
              </w:numPr>
            </w:pPr>
            <w:r w:rsidRPr="006F6D8E">
              <w:t>The BPVS can be useful for finding out about a learner’s understanding of vocabulary.</w:t>
            </w:r>
          </w:p>
        </w:tc>
        <w:tc>
          <w:tcPr>
            <w:tcW w:w="503" w:type="pct"/>
            <w:shd w:val="clear" w:color="auto" w:fill="auto"/>
          </w:tcPr>
          <w:p w:rsidR="008020D7" w:rsidRPr="00931143" w:rsidRDefault="008020D7" w:rsidP="008020D7"/>
        </w:tc>
      </w:tr>
      <w:tr w:rsidR="008020D7" w:rsidRPr="006F6D8E" w:rsidTr="005255BC">
        <w:tc>
          <w:tcPr>
            <w:tcW w:w="4497" w:type="pct"/>
            <w:shd w:val="clear" w:color="auto" w:fill="auto"/>
          </w:tcPr>
          <w:p w:rsidR="008020D7" w:rsidRPr="006F6D8E" w:rsidRDefault="008020D7" w:rsidP="008020D7">
            <w:pPr>
              <w:numPr>
                <w:ilvl w:val="0"/>
                <w:numId w:val="21"/>
              </w:numPr>
            </w:pPr>
            <w:r w:rsidRPr="006F6D8E">
              <w:t xml:space="preserve">For children with marked difficulties in social communication, thought and sensory processing, build on the initial evidence gathered to assemble a detailed profile of the child’s strengths, interests, challenges and sources of stress. Include parents and the child in this process and share the information across the school. This profile will help to ensure that the optimum learning environment is achieved.  </w:t>
            </w:r>
          </w:p>
        </w:tc>
        <w:tc>
          <w:tcPr>
            <w:tcW w:w="503" w:type="pct"/>
            <w:shd w:val="clear" w:color="auto" w:fill="auto"/>
          </w:tcPr>
          <w:p w:rsidR="008020D7" w:rsidRPr="00931143" w:rsidRDefault="008020D7" w:rsidP="008020D7"/>
        </w:tc>
      </w:tr>
      <w:tr w:rsidR="008020D7" w:rsidRPr="006F6D8E" w:rsidTr="008020D7">
        <w:tc>
          <w:tcPr>
            <w:tcW w:w="5000" w:type="pct"/>
            <w:gridSpan w:val="2"/>
            <w:shd w:val="clear" w:color="auto" w:fill="auto"/>
          </w:tcPr>
          <w:p w:rsidR="008020D7" w:rsidRPr="006F6D8E" w:rsidRDefault="008020D7" w:rsidP="008020D7">
            <w:pPr>
              <w:tabs>
                <w:tab w:val="left" w:pos="0"/>
              </w:tabs>
              <w:ind w:left="72" w:hanging="72"/>
              <w:rPr>
                <w:b/>
              </w:rPr>
            </w:pPr>
            <w:r w:rsidRPr="006F6D8E">
              <w:rPr>
                <w:b/>
              </w:rPr>
              <w:t>For further advice with assessment and planning contact:</w:t>
            </w:r>
          </w:p>
        </w:tc>
      </w:tr>
      <w:tr w:rsidR="008020D7" w:rsidRPr="006F6D8E" w:rsidTr="005255BC">
        <w:tc>
          <w:tcPr>
            <w:tcW w:w="4497" w:type="pct"/>
            <w:shd w:val="clear" w:color="auto" w:fill="auto"/>
          </w:tcPr>
          <w:p w:rsidR="008020D7" w:rsidRPr="006F6D8E" w:rsidRDefault="008020D7" w:rsidP="008020D7">
            <w:pPr>
              <w:numPr>
                <w:ilvl w:val="0"/>
                <w:numId w:val="19"/>
              </w:numPr>
              <w:tabs>
                <w:tab w:val="left" w:pos="0"/>
              </w:tabs>
            </w:pPr>
            <w:r w:rsidRPr="006F6D8E">
              <w:t>SENSS Communication and Interaction Service.</w:t>
            </w:r>
          </w:p>
        </w:tc>
        <w:tc>
          <w:tcPr>
            <w:tcW w:w="503" w:type="pct"/>
            <w:shd w:val="clear" w:color="auto" w:fill="auto"/>
          </w:tcPr>
          <w:p w:rsidR="008020D7" w:rsidRPr="006F6D8E" w:rsidRDefault="008020D7" w:rsidP="008020D7">
            <w:pPr>
              <w:tabs>
                <w:tab w:val="left" w:pos="0"/>
              </w:tabs>
              <w:ind w:left="72" w:hanging="72"/>
            </w:pPr>
          </w:p>
        </w:tc>
      </w:tr>
      <w:tr w:rsidR="008020D7" w:rsidRPr="006F6D8E" w:rsidTr="005255BC">
        <w:tc>
          <w:tcPr>
            <w:tcW w:w="4497" w:type="pct"/>
            <w:shd w:val="clear" w:color="auto" w:fill="auto"/>
          </w:tcPr>
          <w:p w:rsidR="008020D7" w:rsidRPr="006F6D8E" w:rsidRDefault="008020D7" w:rsidP="008020D7">
            <w:pPr>
              <w:numPr>
                <w:ilvl w:val="0"/>
                <w:numId w:val="23"/>
              </w:numPr>
            </w:pPr>
            <w:r w:rsidRPr="006F6D8E">
              <w:t>The Integrated Therapies team (Physiotherapy, Occupational therapy, Speech and language therapy) for a speech and language referral.</w:t>
            </w:r>
          </w:p>
        </w:tc>
        <w:tc>
          <w:tcPr>
            <w:tcW w:w="503" w:type="pct"/>
            <w:shd w:val="clear" w:color="auto" w:fill="auto"/>
          </w:tcPr>
          <w:p w:rsidR="008020D7" w:rsidRPr="006F6D8E" w:rsidRDefault="008020D7" w:rsidP="008020D7">
            <w:pPr>
              <w:tabs>
                <w:tab w:val="left" w:pos="0"/>
              </w:tabs>
              <w:ind w:left="72" w:hanging="72"/>
            </w:pPr>
          </w:p>
        </w:tc>
      </w:tr>
      <w:tr w:rsidR="008020D7" w:rsidRPr="006F6D8E" w:rsidTr="005255BC">
        <w:tc>
          <w:tcPr>
            <w:tcW w:w="4497" w:type="pct"/>
            <w:shd w:val="clear" w:color="auto" w:fill="auto"/>
          </w:tcPr>
          <w:p w:rsidR="008020D7" w:rsidRPr="006F6D8E" w:rsidRDefault="008020D7" w:rsidP="008020D7">
            <w:pPr>
              <w:numPr>
                <w:ilvl w:val="0"/>
                <w:numId w:val="23"/>
              </w:numPr>
              <w:tabs>
                <w:tab w:val="left" w:pos="0"/>
              </w:tabs>
            </w:pPr>
            <w:r w:rsidRPr="006F6D8E">
              <w:t>PCAMHS consultation helpline.</w:t>
            </w:r>
          </w:p>
        </w:tc>
        <w:tc>
          <w:tcPr>
            <w:tcW w:w="503" w:type="pct"/>
            <w:shd w:val="clear" w:color="auto" w:fill="auto"/>
          </w:tcPr>
          <w:p w:rsidR="008020D7" w:rsidRPr="006F6D8E" w:rsidRDefault="008020D7" w:rsidP="008020D7">
            <w:pPr>
              <w:tabs>
                <w:tab w:val="left" w:pos="0"/>
              </w:tabs>
              <w:ind w:left="72" w:hanging="72"/>
            </w:pPr>
          </w:p>
        </w:tc>
      </w:tr>
      <w:tr w:rsidR="008020D7" w:rsidRPr="006F6D8E" w:rsidTr="005255BC">
        <w:tc>
          <w:tcPr>
            <w:tcW w:w="4497" w:type="pct"/>
            <w:shd w:val="clear" w:color="auto" w:fill="auto"/>
          </w:tcPr>
          <w:p w:rsidR="008020D7" w:rsidRPr="006F6D8E" w:rsidRDefault="008020D7" w:rsidP="008020D7">
            <w:pPr>
              <w:numPr>
                <w:ilvl w:val="0"/>
                <w:numId w:val="39"/>
              </w:numPr>
            </w:pPr>
            <w:r w:rsidRPr="006F6D8E">
              <w:t xml:space="preserve">The SENSS SEN ICT team. </w:t>
            </w:r>
          </w:p>
        </w:tc>
        <w:tc>
          <w:tcPr>
            <w:tcW w:w="503" w:type="pct"/>
            <w:shd w:val="clear" w:color="auto" w:fill="auto"/>
          </w:tcPr>
          <w:p w:rsidR="008020D7" w:rsidRPr="006F6D8E" w:rsidRDefault="008020D7" w:rsidP="008020D7">
            <w:pPr>
              <w:tabs>
                <w:tab w:val="left" w:pos="0"/>
              </w:tabs>
              <w:ind w:left="72" w:hanging="72"/>
            </w:pPr>
          </w:p>
        </w:tc>
      </w:tr>
      <w:tr w:rsidR="008020D7" w:rsidRPr="006F6D8E" w:rsidTr="005255BC">
        <w:tc>
          <w:tcPr>
            <w:tcW w:w="4497" w:type="pct"/>
            <w:shd w:val="clear" w:color="auto" w:fill="auto"/>
          </w:tcPr>
          <w:p w:rsidR="008020D7" w:rsidRPr="006F6D8E" w:rsidRDefault="008020D7" w:rsidP="008020D7">
            <w:pPr>
              <w:numPr>
                <w:ilvl w:val="0"/>
                <w:numId w:val="39"/>
              </w:numPr>
            </w:pPr>
            <w:r>
              <w:t>The Educational Psychology Service</w:t>
            </w:r>
          </w:p>
        </w:tc>
        <w:tc>
          <w:tcPr>
            <w:tcW w:w="503" w:type="pct"/>
            <w:shd w:val="clear" w:color="auto" w:fill="auto"/>
          </w:tcPr>
          <w:p w:rsidR="008020D7" w:rsidRPr="006F6D8E" w:rsidRDefault="008020D7" w:rsidP="008020D7">
            <w:pPr>
              <w:tabs>
                <w:tab w:val="left" w:pos="0"/>
              </w:tabs>
              <w:ind w:left="72" w:hanging="72"/>
            </w:pPr>
          </w:p>
        </w:tc>
      </w:tr>
      <w:tr w:rsidR="008020D7" w:rsidRPr="006F6D8E" w:rsidTr="008020D7">
        <w:tc>
          <w:tcPr>
            <w:tcW w:w="5000" w:type="pct"/>
            <w:gridSpan w:val="2"/>
            <w:shd w:val="clear" w:color="auto" w:fill="auto"/>
          </w:tcPr>
          <w:p w:rsidR="008020D7" w:rsidRPr="006F6D8E" w:rsidRDefault="008020D7" w:rsidP="008020D7">
            <w:pPr>
              <w:tabs>
                <w:tab w:val="left" w:pos="0"/>
              </w:tabs>
              <w:ind w:left="72" w:hanging="72"/>
              <w:rPr>
                <w:b/>
              </w:rPr>
            </w:pPr>
            <w:r w:rsidRPr="006F6D8E">
              <w:rPr>
                <w:b/>
              </w:rPr>
              <w:t>Planning for a child with a C&amp;I need will include:</w:t>
            </w:r>
          </w:p>
        </w:tc>
      </w:tr>
      <w:tr w:rsidR="008020D7" w:rsidRPr="006F6D8E" w:rsidTr="005255BC">
        <w:tc>
          <w:tcPr>
            <w:tcW w:w="4497" w:type="pct"/>
            <w:shd w:val="clear" w:color="auto" w:fill="auto"/>
          </w:tcPr>
          <w:p w:rsidR="008020D7" w:rsidRPr="006F6D8E" w:rsidRDefault="008020D7" w:rsidP="008020D7">
            <w:pPr>
              <w:numPr>
                <w:ilvl w:val="0"/>
                <w:numId w:val="19"/>
              </w:numPr>
              <w:tabs>
                <w:tab w:val="left" w:pos="0"/>
              </w:tabs>
            </w:pPr>
            <w:r w:rsidRPr="006F6D8E">
              <w:t>‘Thinking ahead’ about the planned learning each week and how the child with a C&amp;I need will be supported to access it.</w:t>
            </w:r>
          </w:p>
        </w:tc>
        <w:tc>
          <w:tcPr>
            <w:tcW w:w="503" w:type="pct"/>
            <w:shd w:val="clear" w:color="auto" w:fill="auto"/>
          </w:tcPr>
          <w:p w:rsidR="008020D7" w:rsidRPr="006F6D8E" w:rsidRDefault="008020D7" w:rsidP="008020D7">
            <w:pPr>
              <w:tabs>
                <w:tab w:val="left" w:pos="0"/>
              </w:tabs>
              <w:ind w:left="72" w:hanging="72"/>
            </w:pPr>
          </w:p>
        </w:tc>
      </w:tr>
      <w:tr w:rsidR="008020D7" w:rsidRPr="006F6D8E" w:rsidTr="005255BC">
        <w:tc>
          <w:tcPr>
            <w:tcW w:w="4497" w:type="pct"/>
            <w:shd w:val="clear" w:color="auto" w:fill="auto"/>
          </w:tcPr>
          <w:p w:rsidR="008020D7" w:rsidRPr="006F6D8E" w:rsidRDefault="008020D7" w:rsidP="008020D7">
            <w:pPr>
              <w:numPr>
                <w:ilvl w:val="0"/>
                <w:numId w:val="19"/>
              </w:numPr>
              <w:tabs>
                <w:tab w:val="left" w:pos="0"/>
              </w:tabs>
            </w:pPr>
            <w:r w:rsidRPr="006F6D8E">
              <w:t>Any adaptations needed to the physical environment to help with access to learning, eg labelling of resources, colour coding of books for different topics.</w:t>
            </w:r>
          </w:p>
        </w:tc>
        <w:tc>
          <w:tcPr>
            <w:tcW w:w="503" w:type="pct"/>
            <w:shd w:val="clear" w:color="auto" w:fill="auto"/>
          </w:tcPr>
          <w:p w:rsidR="008020D7" w:rsidRPr="006F6D8E" w:rsidRDefault="008020D7" w:rsidP="008020D7">
            <w:pPr>
              <w:tabs>
                <w:tab w:val="left" w:pos="0"/>
              </w:tabs>
              <w:ind w:left="72" w:hanging="72"/>
            </w:pPr>
          </w:p>
        </w:tc>
      </w:tr>
      <w:tr w:rsidR="008020D7" w:rsidRPr="006F6D8E" w:rsidTr="005255BC">
        <w:tc>
          <w:tcPr>
            <w:tcW w:w="4497" w:type="pct"/>
            <w:shd w:val="clear" w:color="auto" w:fill="auto"/>
          </w:tcPr>
          <w:p w:rsidR="008020D7" w:rsidRPr="006F6D8E" w:rsidRDefault="008020D7" w:rsidP="008020D7">
            <w:pPr>
              <w:numPr>
                <w:ilvl w:val="0"/>
                <w:numId w:val="19"/>
              </w:numPr>
              <w:tabs>
                <w:tab w:val="left" w:pos="0"/>
              </w:tabs>
            </w:pPr>
            <w:r w:rsidRPr="006F6D8E">
              <w:t>Any specialist equipment or resources, including ICT, that may be needed for curriculum access, eg a tablet.</w:t>
            </w:r>
          </w:p>
        </w:tc>
        <w:tc>
          <w:tcPr>
            <w:tcW w:w="503" w:type="pct"/>
            <w:shd w:val="clear" w:color="auto" w:fill="auto"/>
          </w:tcPr>
          <w:p w:rsidR="008020D7" w:rsidRPr="006F6D8E" w:rsidRDefault="008020D7" w:rsidP="008020D7">
            <w:pPr>
              <w:tabs>
                <w:tab w:val="left" w:pos="0"/>
              </w:tabs>
              <w:ind w:left="72" w:hanging="72"/>
            </w:pPr>
          </w:p>
        </w:tc>
      </w:tr>
      <w:tr w:rsidR="008020D7" w:rsidRPr="006F6D8E" w:rsidTr="005255BC">
        <w:tc>
          <w:tcPr>
            <w:tcW w:w="4497" w:type="pct"/>
            <w:shd w:val="clear" w:color="auto" w:fill="auto"/>
          </w:tcPr>
          <w:p w:rsidR="008020D7" w:rsidRPr="006F6D8E" w:rsidRDefault="008020D7" w:rsidP="008020D7">
            <w:pPr>
              <w:numPr>
                <w:ilvl w:val="0"/>
                <w:numId w:val="19"/>
              </w:numPr>
              <w:tabs>
                <w:tab w:val="left" w:pos="0"/>
              </w:tabs>
            </w:pPr>
            <w:r w:rsidRPr="006F6D8E">
              <w:t xml:space="preserve">The adult support that may be required for accessing the curriculum. </w:t>
            </w:r>
          </w:p>
        </w:tc>
        <w:tc>
          <w:tcPr>
            <w:tcW w:w="503" w:type="pct"/>
            <w:shd w:val="clear" w:color="auto" w:fill="auto"/>
          </w:tcPr>
          <w:p w:rsidR="008020D7" w:rsidRPr="006F6D8E" w:rsidRDefault="008020D7" w:rsidP="008020D7">
            <w:pPr>
              <w:tabs>
                <w:tab w:val="left" w:pos="0"/>
              </w:tabs>
              <w:ind w:left="72" w:hanging="72"/>
            </w:pPr>
          </w:p>
        </w:tc>
      </w:tr>
      <w:tr w:rsidR="008020D7" w:rsidRPr="006F6D8E" w:rsidTr="005255BC">
        <w:tc>
          <w:tcPr>
            <w:tcW w:w="4497" w:type="pct"/>
            <w:shd w:val="clear" w:color="auto" w:fill="auto"/>
          </w:tcPr>
          <w:p w:rsidR="008020D7" w:rsidRPr="006F6D8E" w:rsidRDefault="008020D7" w:rsidP="008020D7">
            <w:pPr>
              <w:numPr>
                <w:ilvl w:val="0"/>
                <w:numId w:val="19"/>
              </w:numPr>
              <w:tabs>
                <w:tab w:val="left" w:pos="0"/>
              </w:tabs>
            </w:pPr>
            <w:r w:rsidRPr="006F6D8E">
              <w:t>Individual/small group work to pre-learn, reinforce or work on specific targets.</w:t>
            </w:r>
          </w:p>
        </w:tc>
        <w:tc>
          <w:tcPr>
            <w:tcW w:w="503" w:type="pct"/>
            <w:shd w:val="clear" w:color="auto" w:fill="auto"/>
          </w:tcPr>
          <w:p w:rsidR="008020D7" w:rsidRPr="006F6D8E" w:rsidRDefault="008020D7" w:rsidP="008020D7">
            <w:pPr>
              <w:tabs>
                <w:tab w:val="left" w:pos="0"/>
              </w:tabs>
              <w:ind w:left="72" w:hanging="72"/>
            </w:pPr>
          </w:p>
        </w:tc>
      </w:tr>
      <w:tr w:rsidR="008020D7" w:rsidRPr="006F6D8E" w:rsidTr="005255BC">
        <w:tc>
          <w:tcPr>
            <w:tcW w:w="4497" w:type="pct"/>
            <w:shd w:val="clear" w:color="auto" w:fill="auto"/>
          </w:tcPr>
          <w:p w:rsidR="008020D7" w:rsidRPr="006F6D8E" w:rsidRDefault="008020D7" w:rsidP="008020D7">
            <w:pPr>
              <w:numPr>
                <w:ilvl w:val="0"/>
                <w:numId w:val="19"/>
              </w:numPr>
              <w:tabs>
                <w:tab w:val="left" w:pos="0"/>
              </w:tabs>
            </w:pPr>
            <w:r w:rsidRPr="006F6D8E">
              <w:t xml:space="preserve">Where the child will sit for particular activities. </w:t>
            </w:r>
          </w:p>
        </w:tc>
        <w:tc>
          <w:tcPr>
            <w:tcW w:w="503" w:type="pct"/>
            <w:shd w:val="clear" w:color="auto" w:fill="auto"/>
          </w:tcPr>
          <w:p w:rsidR="008020D7" w:rsidRPr="006F6D8E" w:rsidRDefault="008020D7" w:rsidP="008020D7">
            <w:pPr>
              <w:tabs>
                <w:tab w:val="left" w:pos="0"/>
              </w:tabs>
              <w:ind w:left="72" w:hanging="72"/>
            </w:pPr>
          </w:p>
        </w:tc>
      </w:tr>
      <w:tr w:rsidR="008020D7" w:rsidRPr="006F6D8E" w:rsidTr="005255BC">
        <w:tc>
          <w:tcPr>
            <w:tcW w:w="4497" w:type="pct"/>
            <w:shd w:val="clear" w:color="auto" w:fill="auto"/>
          </w:tcPr>
          <w:p w:rsidR="008020D7" w:rsidRPr="006F6D8E" w:rsidRDefault="008020D7" w:rsidP="008020D7">
            <w:pPr>
              <w:numPr>
                <w:ilvl w:val="0"/>
                <w:numId w:val="19"/>
              </w:numPr>
              <w:tabs>
                <w:tab w:val="left" w:pos="0"/>
              </w:tabs>
            </w:pPr>
            <w:r w:rsidRPr="006F6D8E">
              <w:t>Considering reasonable expectations in relation to the specific needs of the child, eg the time that may be taken to complete a task, an earlier or later beginning to a task than peers to help ensure a well settled start.</w:t>
            </w:r>
          </w:p>
        </w:tc>
        <w:tc>
          <w:tcPr>
            <w:tcW w:w="503" w:type="pct"/>
            <w:shd w:val="clear" w:color="auto" w:fill="auto"/>
          </w:tcPr>
          <w:p w:rsidR="008020D7" w:rsidRPr="006F6D8E" w:rsidRDefault="008020D7" w:rsidP="008020D7">
            <w:pPr>
              <w:tabs>
                <w:tab w:val="left" w:pos="0"/>
              </w:tabs>
              <w:ind w:left="72" w:hanging="72"/>
            </w:pPr>
          </w:p>
        </w:tc>
      </w:tr>
      <w:tr w:rsidR="008020D7" w:rsidRPr="006F6D8E" w:rsidTr="005255BC">
        <w:tc>
          <w:tcPr>
            <w:tcW w:w="4497" w:type="pct"/>
            <w:shd w:val="clear" w:color="auto" w:fill="auto"/>
          </w:tcPr>
          <w:p w:rsidR="008020D7" w:rsidRPr="006F6D8E" w:rsidRDefault="008020D7" w:rsidP="008020D7">
            <w:pPr>
              <w:numPr>
                <w:ilvl w:val="0"/>
                <w:numId w:val="19"/>
              </w:numPr>
              <w:tabs>
                <w:tab w:val="left" w:pos="0"/>
              </w:tabs>
            </w:pPr>
            <w:r w:rsidRPr="006F6D8E">
              <w:t>Any support that is needed at lunchtimes and playtimes to help the child to be part of a small group and/or to follow his/her own interests such as a buddy system or a Lego club.</w:t>
            </w:r>
          </w:p>
        </w:tc>
        <w:tc>
          <w:tcPr>
            <w:tcW w:w="503" w:type="pct"/>
            <w:shd w:val="clear" w:color="auto" w:fill="auto"/>
          </w:tcPr>
          <w:p w:rsidR="008020D7" w:rsidRPr="006F6D8E" w:rsidRDefault="008020D7" w:rsidP="008020D7">
            <w:pPr>
              <w:tabs>
                <w:tab w:val="left" w:pos="0"/>
              </w:tabs>
              <w:ind w:left="72" w:hanging="72"/>
            </w:pPr>
          </w:p>
        </w:tc>
      </w:tr>
      <w:tr w:rsidR="008020D7" w:rsidRPr="006F6D8E" w:rsidTr="005255BC">
        <w:tc>
          <w:tcPr>
            <w:tcW w:w="4497" w:type="pct"/>
            <w:shd w:val="clear" w:color="auto" w:fill="auto"/>
          </w:tcPr>
          <w:p w:rsidR="008020D7" w:rsidRPr="006F6D8E" w:rsidRDefault="008020D7" w:rsidP="008020D7">
            <w:pPr>
              <w:numPr>
                <w:ilvl w:val="0"/>
                <w:numId w:val="19"/>
              </w:numPr>
              <w:tabs>
                <w:tab w:val="left" w:pos="0"/>
              </w:tabs>
            </w:pPr>
            <w:r w:rsidRPr="006F6D8E">
              <w:t>Risk assessments relating to any health and safety issues.</w:t>
            </w:r>
          </w:p>
        </w:tc>
        <w:tc>
          <w:tcPr>
            <w:tcW w:w="503" w:type="pct"/>
            <w:shd w:val="clear" w:color="auto" w:fill="auto"/>
          </w:tcPr>
          <w:p w:rsidR="008020D7" w:rsidRPr="006F6D8E" w:rsidRDefault="008020D7" w:rsidP="008020D7">
            <w:pPr>
              <w:tabs>
                <w:tab w:val="left" w:pos="0"/>
              </w:tabs>
              <w:ind w:left="72" w:hanging="72"/>
            </w:pPr>
          </w:p>
        </w:tc>
      </w:tr>
      <w:tr w:rsidR="008020D7" w:rsidRPr="006F6D8E" w:rsidTr="008020D7">
        <w:tc>
          <w:tcPr>
            <w:tcW w:w="5000" w:type="pct"/>
            <w:gridSpan w:val="2"/>
            <w:shd w:val="clear" w:color="auto" w:fill="auto"/>
          </w:tcPr>
          <w:p w:rsidR="008020D7" w:rsidRPr="006F6D8E" w:rsidRDefault="008020D7" w:rsidP="008020D7">
            <w:pPr>
              <w:tabs>
                <w:tab w:val="left" w:pos="0"/>
              </w:tabs>
              <w:jc w:val="center"/>
              <w:rPr>
                <w:b/>
                <w:sz w:val="28"/>
                <w:szCs w:val="28"/>
              </w:rPr>
            </w:pPr>
            <w:r w:rsidRPr="006F6D8E">
              <w:rPr>
                <w:b/>
                <w:sz w:val="28"/>
                <w:szCs w:val="28"/>
              </w:rPr>
              <w:t>Doing: strategies and resources</w:t>
            </w:r>
          </w:p>
        </w:tc>
      </w:tr>
      <w:tr w:rsidR="008020D7" w:rsidRPr="006F6D8E" w:rsidTr="008020D7">
        <w:tc>
          <w:tcPr>
            <w:tcW w:w="5000" w:type="pct"/>
            <w:gridSpan w:val="2"/>
            <w:shd w:val="clear" w:color="auto" w:fill="auto"/>
          </w:tcPr>
          <w:p w:rsidR="008020D7" w:rsidRPr="006F6D8E" w:rsidRDefault="008020D7" w:rsidP="008020D7">
            <w:pPr>
              <w:tabs>
                <w:tab w:val="left" w:pos="0"/>
              </w:tabs>
              <w:rPr>
                <w:b/>
              </w:rPr>
            </w:pPr>
            <w:r w:rsidRPr="006F6D8E">
              <w:rPr>
                <w:b/>
              </w:rPr>
              <w:t>The physical environment</w:t>
            </w:r>
          </w:p>
        </w:tc>
      </w:tr>
      <w:tr w:rsidR="008020D7" w:rsidRPr="006F6D8E" w:rsidTr="005255BC">
        <w:tc>
          <w:tcPr>
            <w:tcW w:w="4497" w:type="pct"/>
            <w:shd w:val="clear" w:color="auto" w:fill="auto"/>
          </w:tcPr>
          <w:p w:rsidR="008020D7" w:rsidRPr="006F6D8E" w:rsidRDefault="008020D7" w:rsidP="008020D7">
            <w:pPr>
              <w:numPr>
                <w:ilvl w:val="0"/>
                <w:numId w:val="17"/>
              </w:numPr>
            </w:pPr>
            <w:r w:rsidRPr="006F6D8E">
              <w:t>Modify the environment to help with any sensory</w:t>
            </w:r>
            <w:r w:rsidR="005255BC">
              <w:t xml:space="preserve"> issues; eg acoustic boards, </w:t>
            </w:r>
            <w:r w:rsidRPr="006F6D8E">
              <w:t>ear defenders, avoid glare and harsh lighting, provide a quiet area for the child to withdraw to and teach the child how to tell you that they need some space.</w:t>
            </w:r>
          </w:p>
        </w:tc>
        <w:tc>
          <w:tcPr>
            <w:tcW w:w="503" w:type="pct"/>
            <w:shd w:val="clear" w:color="auto" w:fill="auto"/>
          </w:tcPr>
          <w:p w:rsidR="008020D7" w:rsidRPr="00931143" w:rsidRDefault="008020D7" w:rsidP="00931143">
            <w:pPr>
              <w:tabs>
                <w:tab w:val="left" w:pos="0"/>
              </w:tabs>
            </w:pPr>
          </w:p>
        </w:tc>
      </w:tr>
      <w:tr w:rsidR="008020D7" w:rsidRPr="006F6D8E" w:rsidTr="005255BC">
        <w:tc>
          <w:tcPr>
            <w:tcW w:w="4497" w:type="pct"/>
            <w:shd w:val="clear" w:color="auto" w:fill="auto"/>
          </w:tcPr>
          <w:p w:rsidR="008020D7" w:rsidRPr="006F6D8E" w:rsidRDefault="008020D7" w:rsidP="008020D7">
            <w:pPr>
              <w:numPr>
                <w:ilvl w:val="0"/>
                <w:numId w:val="17"/>
              </w:numPr>
            </w:pPr>
            <w:r w:rsidRPr="006F6D8E">
              <w:t>Sit the child where they can best see and hear the adult in whole class and group activities.</w:t>
            </w:r>
          </w:p>
        </w:tc>
        <w:tc>
          <w:tcPr>
            <w:tcW w:w="503" w:type="pct"/>
            <w:shd w:val="clear" w:color="auto" w:fill="auto"/>
          </w:tcPr>
          <w:p w:rsidR="008020D7" w:rsidRPr="00931143" w:rsidRDefault="008020D7" w:rsidP="00931143">
            <w:pPr>
              <w:tabs>
                <w:tab w:val="left" w:pos="0"/>
              </w:tabs>
            </w:pPr>
          </w:p>
        </w:tc>
      </w:tr>
      <w:tr w:rsidR="008020D7" w:rsidRPr="006F6D8E" w:rsidTr="005255BC">
        <w:tc>
          <w:tcPr>
            <w:tcW w:w="4497" w:type="pct"/>
            <w:shd w:val="clear" w:color="auto" w:fill="auto"/>
          </w:tcPr>
          <w:p w:rsidR="008020D7" w:rsidRPr="006F6D8E" w:rsidRDefault="008020D7" w:rsidP="008020D7">
            <w:pPr>
              <w:numPr>
                <w:ilvl w:val="0"/>
                <w:numId w:val="17"/>
              </w:numPr>
            </w:pPr>
            <w:r w:rsidRPr="006F6D8E">
              <w:t>Ensure the learning environment is well organised and consistently used, eg pictorial labels on storage, scissors kept in the same place.</w:t>
            </w:r>
          </w:p>
        </w:tc>
        <w:tc>
          <w:tcPr>
            <w:tcW w:w="503" w:type="pct"/>
            <w:shd w:val="clear" w:color="auto" w:fill="auto"/>
          </w:tcPr>
          <w:p w:rsidR="008020D7" w:rsidRPr="00931143" w:rsidRDefault="008020D7" w:rsidP="00931143">
            <w:pPr>
              <w:tabs>
                <w:tab w:val="left" w:pos="0"/>
              </w:tabs>
            </w:pPr>
          </w:p>
        </w:tc>
      </w:tr>
      <w:tr w:rsidR="008020D7" w:rsidRPr="006F6D8E" w:rsidTr="008020D7">
        <w:tc>
          <w:tcPr>
            <w:tcW w:w="5000" w:type="pct"/>
            <w:gridSpan w:val="2"/>
            <w:shd w:val="clear" w:color="auto" w:fill="auto"/>
          </w:tcPr>
          <w:p w:rsidR="008020D7" w:rsidRPr="006F6D8E" w:rsidRDefault="008020D7" w:rsidP="008020D7">
            <w:pPr>
              <w:ind w:left="72" w:hanging="72"/>
              <w:rPr>
                <w:b/>
              </w:rPr>
            </w:pPr>
            <w:r w:rsidRPr="006F6D8E">
              <w:rPr>
                <w:b/>
              </w:rPr>
              <w:t>Teaching and learning</w:t>
            </w:r>
          </w:p>
        </w:tc>
      </w:tr>
      <w:tr w:rsidR="008020D7" w:rsidRPr="006F6D8E" w:rsidTr="005255BC">
        <w:tc>
          <w:tcPr>
            <w:tcW w:w="4497" w:type="pct"/>
            <w:shd w:val="clear" w:color="auto" w:fill="auto"/>
          </w:tcPr>
          <w:p w:rsidR="008020D7" w:rsidRPr="006F6D8E" w:rsidRDefault="008020D7" w:rsidP="008020D7">
            <w:pPr>
              <w:numPr>
                <w:ilvl w:val="0"/>
                <w:numId w:val="20"/>
              </w:numPr>
            </w:pPr>
            <w:r w:rsidRPr="006F6D8E">
              <w:t xml:space="preserve">Establish and maintain routines, backed up by a visual timetable and objects of reference. </w:t>
            </w:r>
          </w:p>
        </w:tc>
        <w:tc>
          <w:tcPr>
            <w:tcW w:w="503" w:type="pct"/>
            <w:shd w:val="clear" w:color="auto" w:fill="auto"/>
          </w:tcPr>
          <w:p w:rsidR="008020D7" w:rsidRPr="00931143" w:rsidRDefault="008020D7" w:rsidP="008020D7">
            <w:pPr>
              <w:ind w:left="72" w:hanging="72"/>
            </w:pPr>
          </w:p>
        </w:tc>
      </w:tr>
      <w:tr w:rsidR="008020D7" w:rsidRPr="006F6D8E" w:rsidTr="005255BC">
        <w:tc>
          <w:tcPr>
            <w:tcW w:w="4497" w:type="pct"/>
            <w:shd w:val="clear" w:color="auto" w:fill="auto"/>
          </w:tcPr>
          <w:p w:rsidR="008020D7" w:rsidRPr="006F6D8E" w:rsidRDefault="008020D7" w:rsidP="008020D7">
            <w:pPr>
              <w:numPr>
                <w:ilvl w:val="0"/>
                <w:numId w:val="20"/>
              </w:numPr>
            </w:pPr>
            <w:r w:rsidRPr="006F6D8E">
              <w:t>Keep expectations clear and consistent.</w:t>
            </w:r>
          </w:p>
        </w:tc>
        <w:tc>
          <w:tcPr>
            <w:tcW w:w="503" w:type="pct"/>
            <w:shd w:val="clear" w:color="auto" w:fill="auto"/>
          </w:tcPr>
          <w:p w:rsidR="008020D7" w:rsidRPr="00931143" w:rsidRDefault="008020D7" w:rsidP="008020D7">
            <w:pPr>
              <w:ind w:left="72" w:hanging="72"/>
            </w:pPr>
          </w:p>
        </w:tc>
      </w:tr>
      <w:tr w:rsidR="008020D7" w:rsidRPr="006F6D8E" w:rsidTr="005255BC">
        <w:tc>
          <w:tcPr>
            <w:tcW w:w="4497" w:type="pct"/>
            <w:shd w:val="clear" w:color="auto" w:fill="auto"/>
          </w:tcPr>
          <w:p w:rsidR="008020D7" w:rsidRPr="006F6D8E" w:rsidRDefault="008020D7" w:rsidP="008020D7">
            <w:pPr>
              <w:numPr>
                <w:ilvl w:val="0"/>
                <w:numId w:val="20"/>
              </w:numPr>
            </w:pPr>
            <w:r w:rsidRPr="006F6D8E">
              <w:t>Display class rules with picture prompts.</w:t>
            </w:r>
          </w:p>
        </w:tc>
        <w:tc>
          <w:tcPr>
            <w:tcW w:w="503" w:type="pct"/>
            <w:shd w:val="clear" w:color="auto" w:fill="auto"/>
          </w:tcPr>
          <w:p w:rsidR="008020D7" w:rsidRPr="00931143" w:rsidRDefault="008020D7" w:rsidP="008020D7">
            <w:pPr>
              <w:ind w:left="72" w:hanging="72"/>
            </w:pPr>
          </w:p>
        </w:tc>
      </w:tr>
      <w:tr w:rsidR="008020D7" w:rsidRPr="006F6D8E" w:rsidTr="005255BC">
        <w:tc>
          <w:tcPr>
            <w:tcW w:w="4497" w:type="pct"/>
            <w:shd w:val="clear" w:color="auto" w:fill="auto"/>
          </w:tcPr>
          <w:p w:rsidR="008020D7" w:rsidRPr="006F6D8E" w:rsidRDefault="008020D7" w:rsidP="008020D7">
            <w:pPr>
              <w:numPr>
                <w:ilvl w:val="0"/>
                <w:numId w:val="20"/>
              </w:numPr>
            </w:pPr>
            <w:r w:rsidRPr="006F6D8E">
              <w:t>Help the child to engage in a predictable sequence of activities and organise their work, eg by using task sheets, a tray system (with speci</w:t>
            </w:r>
            <w:r w:rsidR="000F6556">
              <w:t>alist support)</w:t>
            </w:r>
            <w:r w:rsidRPr="006F6D8E">
              <w:t>.</w:t>
            </w:r>
          </w:p>
        </w:tc>
        <w:tc>
          <w:tcPr>
            <w:tcW w:w="503" w:type="pct"/>
            <w:shd w:val="clear" w:color="auto" w:fill="auto"/>
          </w:tcPr>
          <w:p w:rsidR="008020D7" w:rsidRPr="00931143" w:rsidRDefault="008020D7" w:rsidP="008020D7">
            <w:pPr>
              <w:ind w:left="72" w:hanging="72"/>
            </w:pPr>
          </w:p>
        </w:tc>
      </w:tr>
      <w:tr w:rsidR="008020D7" w:rsidRPr="006F6D8E" w:rsidTr="005255BC">
        <w:tc>
          <w:tcPr>
            <w:tcW w:w="4497" w:type="pct"/>
            <w:shd w:val="clear" w:color="auto" w:fill="auto"/>
          </w:tcPr>
          <w:p w:rsidR="008020D7" w:rsidRPr="006F6D8E" w:rsidRDefault="008020D7" w:rsidP="008020D7">
            <w:pPr>
              <w:numPr>
                <w:ilvl w:val="0"/>
                <w:numId w:val="20"/>
              </w:numPr>
            </w:pPr>
            <w:r w:rsidRPr="006F6D8E">
              <w:t>Use timers to tell the child how long to stay on a task.</w:t>
            </w:r>
          </w:p>
        </w:tc>
        <w:tc>
          <w:tcPr>
            <w:tcW w:w="503" w:type="pct"/>
            <w:shd w:val="clear" w:color="auto" w:fill="auto"/>
          </w:tcPr>
          <w:p w:rsidR="008020D7" w:rsidRPr="00931143" w:rsidRDefault="008020D7" w:rsidP="008020D7">
            <w:pPr>
              <w:ind w:left="72" w:hanging="72"/>
            </w:pPr>
          </w:p>
        </w:tc>
      </w:tr>
      <w:tr w:rsidR="008020D7" w:rsidRPr="006F6D8E" w:rsidTr="005255BC">
        <w:tc>
          <w:tcPr>
            <w:tcW w:w="4497" w:type="pct"/>
            <w:shd w:val="clear" w:color="auto" w:fill="auto"/>
          </w:tcPr>
          <w:p w:rsidR="008020D7" w:rsidRPr="006F6D8E" w:rsidRDefault="008020D7" w:rsidP="008020D7">
            <w:pPr>
              <w:numPr>
                <w:ilvl w:val="0"/>
                <w:numId w:val="20"/>
              </w:numPr>
            </w:pPr>
            <w:r w:rsidRPr="006F6D8E">
              <w:t>Use individual and small group</w:t>
            </w:r>
            <w:r>
              <w:t xml:space="preserve"> activities to prepare</w:t>
            </w:r>
            <w:r w:rsidRPr="006F6D8E">
              <w:t xml:space="preserve"> for the learning that will take place in a later whole class activity and to reinforce concepts.</w:t>
            </w:r>
          </w:p>
        </w:tc>
        <w:tc>
          <w:tcPr>
            <w:tcW w:w="503" w:type="pct"/>
            <w:shd w:val="clear" w:color="auto" w:fill="auto"/>
          </w:tcPr>
          <w:p w:rsidR="008020D7" w:rsidRPr="00931143" w:rsidRDefault="008020D7" w:rsidP="008020D7">
            <w:pPr>
              <w:ind w:left="72" w:hanging="72"/>
            </w:pPr>
          </w:p>
        </w:tc>
      </w:tr>
      <w:tr w:rsidR="008020D7" w:rsidRPr="006F6D8E" w:rsidTr="005255BC">
        <w:tc>
          <w:tcPr>
            <w:tcW w:w="4497" w:type="pct"/>
            <w:shd w:val="clear" w:color="auto" w:fill="auto"/>
          </w:tcPr>
          <w:p w:rsidR="008020D7" w:rsidRPr="006F6D8E" w:rsidRDefault="008020D7" w:rsidP="008020D7">
            <w:pPr>
              <w:numPr>
                <w:ilvl w:val="0"/>
                <w:numId w:val="20"/>
              </w:numPr>
              <w:rPr>
                <w:i/>
              </w:rPr>
            </w:pPr>
            <w:r w:rsidRPr="006F6D8E">
              <w:t>Use</w:t>
            </w:r>
            <w:r>
              <w:t xml:space="preserve"> individual/pair/small group work</w:t>
            </w:r>
            <w:r w:rsidRPr="006F6D8E">
              <w:t xml:space="preserve"> to tea</w:t>
            </w:r>
            <w:r w:rsidR="00656443">
              <w:t>ch language skills, eg Spirals, Talking Partners</w:t>
            </w:r>
          </w:p>
        </w:tc>
        <w:tc>
          <w:tcPr>
            <w:tcW w:w="503" w:type="pct"/>
            <w:shd w:val="clear" w:color="auto" w:fill="auto"/>
          </w:tcPr>
          <w:p w:rsidR="008020D7" w:rsidRPr="00931143" w:rsidRDefault="008020D7" w:rsidP="008020D7">
            <w:pPr>
              <w:ind w:left="72" w:hanging="72"/>
            </w:pPr>
          </w:p>
        </w:tc>
      </w:tr>
      <w:tr w:rsidR="008020D7" w:rsidRPr="006F6D8E" w:rsidTr="005255BC">
        <w:tc>
          <w:tcPr>
            <w:tcW w:w="4497" w:type="pct"/>
            <w:shd w:val="clear" w:color="auto" w:fill="auto"/>
          </w:tcPr>
          <w:p w:rsidR="008020D7" w:rsidRPr="006F6D8E" w:rsidRDefault="008020D7" w:rsidP="008020D7">
            <w:pPr>
              <w:numPr>
                <w:ilvl w:val="0"/>
                <w:numId w:val="20"/>
              </w:numPr>
            </w:pPr>
            <w:r w:rsidRPr="006F6D8E">
              <w:t xml:space="preserve">Use small group opportunities to use language skills to teach social skills, eg using </w:t>
            </w:r>
            <w:r w:rsidRPr="006F6D8E">
              <w:rPr>
                <w:i/>
              </w:rPr>
              <w:t>Socially speaking</w:t>
            </w:r>
            <w:r w:rsidRPr="006F6D8E">
              <w:t>.</w:t>
            </w:r>
          </w:p>
        </w:tc>
        <w:tc>
          <w:tcPr>
            <w:tcW w:w="503" w:type="pct"/>
            <w:shd w:val="clear" w:color="auto" w:fill="auto"/>
          </w:tcPr>
          <w:p w:rsidR="008020D7" w:rsidRPr="00931143" w:rsidRDefault="008020D7" w:rsidP="008020D7">
            <w:pPr>
              <w:ind w:left="72" w:hanging="72"/>
            </w:pPr>
          </w:p>
        </w:tc>
      </w:tr>
      <w:tr w:rsidR="008020D7" w:rsidRPr="006F6D8E" w:rsidTr="005255BC">
        <w:tc>
          <w:tcPr>
            <w:tcW w:w="4497" w:type="pct"/>
            <w:shd w:val="clear" w:color="auto" w:fill="auto"/>
          </w:tcPr>
          <w:p w:rsidR="008020D7" w:rsidRPr="006F6D8E" w:rsidRDefault="008020D7" w:rsidP="008020D7">
            <w:pPr>
              <w:numPr>
                <w:ilvl w:val="0"/>
                <w:numId w:val="20"/>
              </w:numPr>
            </w:pPr>
            <w:r w:rsidRPr="006F6D8E">
              <w:t>Modify the language that adults use; reduce, slow down, give take up time, use non-literal language with care.</w:t>
            </w:r>
          </w:p>
        </w:tc>
        <w:tc>
          <w:tcPr>
            <w:tcW w:w="503" w:type="pct"/>
            <w:shd w:val="clear" w:color="auto" w:fill="auto"/>
          </w:tcPr>
          <w:p w:rsidR="008020D7" w:rsidRPr="00931143" w:rsidRDefault="008020D7" w:rsidP="008020D7">
            <w:pPr>
              <w:ind w:left="72" w:hanging="72"/>
            </w:pPr>
          </w:p>
        </w:tc>
      </w:tr>
      <w:tr w:rsidR="008020D7" w:rsidRPr="006F6D8E" w:rsidTr="005255BC">
        <w:tc>
          <w:tcPr>
            <w:tcW w:w="4497" w:type="pct"/>
            <w:shd w:val="clear" w:color="auto" w:fill="auto"/>
          </w:tcPr>
          <w:p w:rsidR="008020D7" w:rsidRPr="006F6D8E" w:rsidRDefault="008020D7" w:rsidP="008020D7">
            <w:pPr>
              <w:numPr>
                <w:ilvl w:val="0"/>
                <w:numId w:val="20"/>
              </w:numPr>
            </w:pPr>
            <w:r w:rsidRPr="006F6D8E">
              <w:t>Involve good peer role models, eg for language modelling.</w:t>
            </w:r>
          </w:p>
        </w:tc>
        <w:tc>
          <w:tcPr>
            <w:tcW w:w="503" w:type="pct"/>
            <w:shd w:val="clear" w:color="auto" w:fill="auto"/>
          </w:tcPr>
          <w:p w:rsidR="008020D7" w:rsidRPr="00931143" w:rsidRDefault="008020D7" w:rsidP="008020D7">
            <w:pPr>
              <w:ind w:left="72" w:hanging="72"/>
            </w:pPr>
          </w:p>
        </w:tc>
      </w:tr>
      <w:tr w:rsidR="008020D7" w:rsidRPr="006F6D8E" w:rsidTr="005255BC">
        <w:tc>
          <w:tcPr>
            <w:tcW w:w="4497" w:type="pct"/>
            <w:shd w:val="clear" w:color="auto" w:fill="auto"/>
          </w:tcPr>
          <w:p w:rsidR="008020D7" w:rsidRPr="006F6D8E" w:rsidRDefault="008020D7" w:rsidP="008020D7">
            <w:pPr>
              <w:numPr>
                <w:ilvl w:val="0"/>
                <w:numId w:val="20"/>
              </w:numPr>
            </w:pPr>
            <w:r w:rsidRPr="006F6D8E">
              <w:t>Explore alternatives to traditional written formats such as mind mapping, talking to Powerpoint presentations, typing up work.</w:t>
            </w:r>
          </w:p>
        </w:tc>
        <w:tc>
          <w:tcPr>
            <w:tcW w:w="503" w:type="pct"/>
            <w:shd w:val="clear" w:color="auto" w:fill="auto"/>
          </w:tcPr>
          <w:p w:rsidR="008020D7" w:rsidRPr="00931143" w:rsidRDefault="008020D7" w:rsidP="008020D7">
            <w:pPr>
              <w:ind w:left="72" w:hanging="72"/>
            </w:pPr>
          </w:p>
        </w:tc>
      </w:tr>
      <w:tr w:rsidR="008020D7" w:rsidRPr="006F6D8E" w:rsidTr="005255BC">
        <w:tc>
          <w:tcPr>
            <w:tcW w:w="4497" w:type="pct"/>
            <w:shd w:val="clear" w:color="auto" w:fill="auto"/>
          </w:tcPr>
          <w:p w:rsidR="008020D7" w:rsidRPr="00931143" w:rsidRDefault="008020D7" w:rsidP="008020D7">
            <w:pPr>
              <w:numPr>
                <w:ilvl w:val="0"/>
                <w:numId w:val="20"/>
              </w:numPr>
            </w:pPr>
            <w:r w:rsidRPr="00931143">
              <w:t>Use the child’s special interests to pr</w:t>
            </w:r>
            <w:r w:rsidR="005255BC" w:rsidRPr="00931143">
              <w:t>ovide motivational learning tasks</w:t>
            </w:r>
            <w:r w:rsidRPr="00931143">
              <w:t>.</w:t>
            </w:r>
          </w:p>
        </w:tc>
        <w:tc>
          <w:tcPr>
            <w:tcW w:w="503" w:type="pct"/>
            <w:shd w:val="clear" w:color="auto" w:fill="auto"/>
          </w:tcPr>
          <w:p w:rsidR="008020D7" w:rsidRPr="00931143" w:rsidRDefault="008020D7" w:rsidP="008020D7">
            <w:pPr>
              <w:ind w:left="72" w:hanging="72"/>
            </w:pPr>
          </w:p>
        </w:tc>
      </w:tr>
      <w:tr w:rsidR="008020D7" w:rsidRPr="006F6D8E" w:rsidTr="008020D7">
        <w:tc>
          <w:tcPr>
            <w:tcW w:w="5000" w:type="pct"/>
            <w:gridSpan w:val="2"/>
            <w:shd w:val="clear" w:color="auto" w:fill="auto"/>
          </w:tcPr>
          <w:p w:rsidR="008020D7" w:rsidRPr="006F6D8E" w:rsidRDefault="008020D7" w:rsidP="008020D7">
            <w:pPr>
              <w:ind w:left="72" w:hanging="72"/>
              <w:jc w:val="center"/>
              <w:rPr>
                <w:b/>
                <w:sz w:val="28"/>
                <w:szCs w:val="28"/>
              </w:rPr>
            </w:pPr>
            <w:r w:rsidRPr="006F6D8E">
              <w:rPr>
                <w:b/>
                <w:sz w:val="28"/>
                <w:szCs w:val="28"/>
              </w:rPr>
              <w:t>Beyond the classroom</w:t>
            </w:r>
          </w:p>
        </w:tc>
      </w:tr>
      <w:tr w:rsidR="008020D7" w:rsidRPr="006F6D8E" w:rsidTr="005255BC">
        <w:tc>
          <w:tcPr>
            <w:tcW w:w="4497" w:type="pct"/>
            <w:shd w:val="clear" w:color="auto" w:fill="auto"/>
          </w:tcPr>
          <w:p w:rsidR="008020D7" w:rsidRPr="006F6D8E" w:rsidRDefault="008020D7" w:rsidP="008020D7">
            <w:pPr>
              <w:numPr>
                <w:ilvl w:val="0"/>
                <w:numId w:val="20"/>
              </w:numPr>
            </w:pPr>
            <w:r w:rsidRPr="006F6D8E">
              <w:t>All staff should be aware of the implications of the child’s communication and interaction needs and how to respond appropriately.</w:t>
            </w:r>
          </w:p>
        </w:tc>
        <w:tc>
          <w:tcPr>
            <w:tcW w:w="503" w:type="pct"/>
            <w:shd w:val="clear" w:color="auto" w:fill="auto"/>
          </w:tcPr>
          <w:p w:rsidR="008020D7" w:rsidRPr="00931143" w:rsidRDefault="008020D7" w:rsidP="008020D7">
            <w:pPr>
              <w:ind w:left="72" w:hanging="72"/>
            </w:pPr>
          </w:p>
        </w:tc>
      </w:tr>
      <w:tr w:rsidR="008020D7" w:rsidRPr="006F6D8E" w:rsidTr="005255BC">
        <w:tc>
          <w:tcPr>
            <w:tcW w:w="4497" w:type="pct"/>
            <w:shd w:val="clear" w:color="auto" w:fill="auto"/>
          </w:tcPr>
          <w:p w:rsidR="008020D7" w:rsidRPr="006F6D8E" w:rsidRDefault="008020D7" w:rsidP="008020D7">
            <w:pPr>
              <w:numPr>
                <w:ilvl w:val="0"/>
                <w:numId w:val="20"/>
              </w:numPr>
            </w:pPr>
            <w:r w:rsidRPr="006F6D8E">
              <w:t>Support may be needed for the child to access out of school activities including clubs, sports and trips. Information sharing, with consent of parents where appropriate can help the child to participate successfully.</w:t>
            </w:r>
          </w:p>
        </w:tc>
        <w:tc>
          <w:tcPr>
            <w:tcW w:w="503" w:type="pct"/>
            <w:shd w:val="clear" w:color="auto" w:fill="auto"/>
          </w:tcPr>
          <w:p w:rsidR="008020D7" w:rsidRPr="00931143" w:rsidRDefault="008020D7" w:rsidP="008020D7">
            <w:pPr>
              <w:ind w:left="72" w:hanging="72"/>
            </w:pPr>
          </w:p>
        </w:tc>
      </w:tr>
      <w:tr w:rsidR="006F0F16" w:rsidRPr="006F6D8E" w:rsidTr="005255BC">
        <w:tc>
          <w:tcPr>
            <w:tcW w:w="4497" w:type="pct"/>
            <w:shd w:val="clear" w:color="auto" w:fill="auto"/>
          </w:tcPr>
          <w:p w:rsidR="006F0F16" w:rsidRPr="006F6D8E" w:rsidRDefault="006F0F16" w:rsidP="008020D7">
            <w:pPr>
              <w:numPr>
                <w:ilvl w:val="0"/>
                <w:numId w:val="20"/>
              </w:numPr>
            </w:pPr>
            <w:r w:rsidRPr="00F86213">
              <w:rPr>
                <w:rFonts w:cs="Arial"/>
                <w:szCs w:val="24"/>
              </w:rPr>
              <w:t xml:space="preserve">Advice, support and information for parents </w:t>
            </w:r>
            <w:r>
              <w:rPr>
                <w:rFonts w:cs="Arial"/>
                <w:szCs w:val="24"/>
              </w:rPr>
              <w:t xml:space="preserve">and carers are available from a </w:t>
            </w:r>
            <w:r w:rsidRPr="00F86213">
              <w:rPr>
                <w:rFonts w:cs="Arial"/>
                <w:szCs w:val="24"/>
              </w:rPr>
              <w:t>range services and organisations.  See Oxfordshire’s Local Offer website (</w:t>
            </w:r>
            <w:hyperlink r:id="rId128" w:history="1">
              <w:r w:rsidRPr="00F86213">
                <w:rPr>
                  <w:rFonts w:cs="Arial"/>
                  <w:color w:val="0563C1"/>
                  <w:szCs w:val="24"/>
                  <w:u w:val="single"/>
                </w:rPr>
                <w:t>https://www.oxfordshire.gov.uk/cms/public-site/special-educational-needs-and-disability-local-offer</w:t>
              </w:r>
            </w:hyperlink>
            <w:r w:rsidRPr="00F86213">
              <w:rPr>
                <w:rFonts w:cs="Arial"/>
                <w:szCs w:val="24"/>
              </w:rPr>
              <w:t>).</w:t>
            </w:r>
          </w:p>
        </w:tc>
        <w:tc>
          <w:tcPr>
            <w:tcW w:w="503" w:type="pct"/>
            <w:shd w:val="clear" w:color="auto" w:fill="auto"/>
          </w:tcPr>
          <w:p w:rsidR="006F0F16" w:rsidRPr="00931143" w:rsidRDefault="006F0F16" w:rsidP="008020D7">
            <w:pPr>
              <w:ind w:left="72" w:hanging="72"/>
            </w:pPr>
          </w:p>
        </w:tc>
      </w:tr>
      <w:tr w:rsidR="008020D7" w:rsidRPr="006F6D8E" w:rsidTr="005255BC">
        <w:tc>
          <w:tcPr>
            <w:tcW w:w="4497" w:type="pct"/>
            <w:shd w:val="clear" w:color="auto" w:fill="auto"/>
          </w:tcPr>
          <w:p w:rsidR="008020D7" w:rsidRPr="006F6D8E" w:rsidRDefault="00CA5930" w:rsidP="008020D7">
            <w:pPr>
              <w:numPr>
                <w:ilvl w:val="0"/>
                <w:numId w:val="20"/>
              </w:numPr>
            </w:pPr>
            <w:r>
              <w:t>SENDIASS</w:t>
            </w:r>
            <w:r w:rsidR="008020D7" w:rsidRPr="00627E06">
              <w:t xml:space="preserve"> Oxfordshire offers advice and support to parents, and can help parents, carers and professionals to work together to support the inclusion and achievement</w:t>
            </w:r>
            <w:r w:rsidR="008020D7">
              <w:t xml:space="preserve"> of children</w:t>
            </w:r>
            <w:r w:rsidR="008020D7" w:rsidRPr="00627E06">
              <w:t xml:space="preserve"> with SEN</w:t>
            </w:r>
            <w:r w:rsidR="008020D7">
              <w:t>.</w:t>
            </w:r>
          </w:p>
        </w:tc>
        <w:tc>
          <w:tcPr>
            <w:tcW w:w="503" w:type="pct"/>
            <w:shd w:val="clear" w:color="auto" w:fill="auto"/>
          </w:tcPr>
          <w:p w:rsidR="008020D7" w:rsidRPr="00931143" w:rsidRDefault="008020D7" w:rsidP="008020D7">
            <w:pPr>
              <w:ind w:left="72" w:hanging="72"/>
            </w:pPr>
          </w:p>
        </w:tc>
      </w:tr>
      <w:tr w:rsidR="008020D7" w:rsidRPr="006F6D8E" w:rsidTr="005255BC">
        <w:tc>
          <w:tcPr>
            <w:tcW w:w="4497" w:type="pct"/>
            <w:shd w:val="clear" w:color="auto" w:fill="auto"/>
          </w:tcPr>
          <w:p w:rsidR="008020D7" w:rsidRPr="006F6D8E" w:rsidRDefault="008020D7" w:rsidP="008020D7">
            <w:pPr>
              <w:numPr>
                <w:ilvl w:val="0"/>
                <w:numId w:val="20"/>
              </w:numPr>
            </w:pPr>
            <w:r w:rsidRPr="006F6D8E">
              <w:t>ICAN, AFASIC, The Communication Trust and The National Autism Society all have useful websites and resources.</w:t>
            </w:r>
          </w:p>
        </w:tc>
        <w:tc>
          <w:tcPr>
            <w:tcW w:w="503" w:type="pct"/>
            <w:shd w:val="clear" w:color="auto" w:fill="auto"/>
          </w:tcPr>
          <w:p w:rsidR="008020D7" w:rsidRPr="00931143" w:rsidRDefault="008020D7" w:rsidP="008020D7">
            <w:pPr>
              <w:ind w:left="72" w:hanging="72"/>
            </w:pPr>
          </w:p>
        </w:tc>
      </w:tr>
      <w:tr w:rsidR="008020D7" w:rsidRPr="006F6D8E" w:rsidTr="005255BC">
        <w:tc>
          <w:tcPr>
            <w:tcW w:w="4497" w:type="pct"/>
            <w:shd w:val="clear" w:color="auto" w:fill="auto"/>
          </w:tcPr>
          <w:p w:rsidR="008020D7" w:rsidRPr="006F6D8E" w:rsidRDefault="008020D7" w:rsidP="008020D7">
            <w:pPr>
              <w:numPr>
                <w:ilvl w:val="0"/>
                <w:numId w:val="20"/>
              </w:numPr>
            </w:pPr>
            <w:r w:rsidRPr="006F6D8E">
              <w:t>The Inclusion Development Programme (</w:t>
            </w:r>
            <w:hyperlink r:id="rId129" w:history="1">
              <w:r w:rsidRPr="006F6D8E">
                <w:rPr>
                  <w:rStyle w:val="Hyperlink"/>
                  <w:rFonts w:eastAsia="MS Mincho"/>
                </w:rPr>
                <w:t>www.idponline.org.uk</w:t>
              </w:r>
            </w:hyperlink>
            <w:r w:rsidRPr="006F6D8E">
              <w:t>) has advice and resources for supporting children with speech language and communication and also autistic spectrum conditions</w:t>
            </w:r>
            <w:r>
              <w:t>.</w:t>
            </w:r>
          </w:p>
        </w:tc>
        <w:tc>
          <w:tcPr>
            <w:tcW w:w="503" w:type="pct"/>
            <w:shd w:val="clear" w:color="auto" w:fill="auto"/>
          </w:tcPr>
          <w:p w:rsidR="008020D7" w:rsidRPr="00931143" w:rsidRDefault="008020D7" w:rsidP="008020D7">
            <w:pPr>
              <w:ind w:left="72" w:hanging="72"/>
            </w:pPr>
          </w:p>
        </w:tc>
      </w:tr>
      <w:tr w:rsidR="008020D7" w:rsidRPr="006F6D8E" w:rsidTr="005255BC">
        <w:tc>
          <w:tcPr>
            <w:tcW w:w="4497" w:type="pct"/>
            <w:shd w:val="clear" w:color="auto" w:fill="auto"/>
          </w:tcPr>
          <w:p w:rsidR="008020D7" w:rsidRPr="006F6D8E" w:rsidRDefault="008020D7" w:rsidP="008020D7">
            <w:pPr>
              <w:numPr>
                <w:ilvl w:val="0"/>
                <w:numId w:val="20"/>
              </w:numPr>
            </w:pPr>
            <w:r w:rsidRPr="006F6D8E">
              <w:rPr>
                <w:rFonts w:cs="Arial"/>
              </w:rPr>
              <w:t>Early Intervention Hubs offer early intervention and specialist services to vulnerable children and families. Each hub operates a consultation/advice line for professionals to seek advice and support.</w:t>
            </w:r>
          </w:p>
        </w:tc>
        <w:tc>
          <w:tcPr>
            <w:tcW w:w="503" w:type="pct"/>
            <w:shd w:val="clear" w:color="auto" w:fill="auto"/>
          </w:tcPr>
          <w:p w:rsidR="008020D7" w:rsidRPr="00931143" w:rsidRDefault="008020D7" w:rsidP="008020D7">
            <w:pPr>
              <w:ind w:left="72" w:hanging="72"/>
            </w:pPr>
          </w:p>
        </w:tc>
      </w:tr>
      <w:tr w:rsidR="009C2EB0" w:rsidRPr="006F6D8E" w:rsidTr="005255BC">
        <w:tc>
          <w:tcPr>
            <w:tcW w:w="4497" w:type="pct"/>
            <w:shd w:val="clear" w:color="auto" w:fill="auto"/>
          </w:tcPr>
          <w:p w:rsidR="009C2EB0" w:rsidRPr="006F6D8E" w:rsidRDefault="009C2EB0" w:rsidP="008020D7">
            <w:pPr>
              <w:numPr>
                <w:ilvl w:val="0"/>
                <w:numId w:val="20"/>
              </w:numPr>
              <w:rPr>
                <w:rFonts w:cs="Arial"/>
              </w:rPr>
            </w:pPr>
            <w:r>
              <w:rPr>
                <w:lang w:val="en-US"/>
              </w:rPr>
              <w:t>Advanced skills training materials for mainstream teachers of learners with autism</w:t>
            </w:r>
            <w:r w:rsidR="00136442">
              <w:rPr>
                <w:lang w:val="en-US"/>
              </w:rPr>
              <w:t xml:space="preserve"> spectrum disorders and </w:t>
            </w:r>
            <w:r>
              <w:rPr>
                <w:lang w:val="en-US"/>
              </w:rPr>
              <w:t xml:space="preserve"> with speech, language and communication difficulties can be found at </w:t>
            </w:r>
            <w:hyperlink r:id="rId130" w:history="1">
              <w:r w:rsidRPr="00DF71E1">
                <w:rPr>
                  <w:rStyle w:val="Hyperlink"/>
                  <w:lang w:val="en-US"/>
                </w:rPr>
                <w:t>http://www.advanced-training.org.uk/</w:t>
              </w:r>
            </w:hyperlink>
          </w:p>
        </w:tc>
        <w:tc>
          <w:tcPr>
            <w:tcW w:w="503" w:type="pct"/>
            <w:shd w:val="clear" w:color="auto" w:fill="auto"/>
          </w:tcPr>
          <w:p w:rsidR="009C2EB0" w:rsidRPr="00931143" w:rsidRDefault="009C2EB0" w:rsidP="008020D7">
            <w:pPr>
              <w:ind w:left="72" w:hanging="72"/>
            </w:pPr>
          </w:p>
        </w:tc>
      </w:tr>
    </w:tbl>
    <w:p w:rsidR="005255BC" w:rsidRDefault="005255BC" w:rsidP="008020D7">
      <w:pPr>
        <w:sectPr w:rsidR="005255BC" w:rsidSect="003D5EEE">
          <w:headerReference w:type="default" r:id="rId131"/>
          <w:footerReference w:type="even" r:id="rId132"/>
          <w:footerReference w:type="default" r:id="rId133"/>
          <w:pgSz w:w="12240" w:h="15840"/>
          <w:pgMar w:top="1440" w:right="1440" w:bottom="1008" w:left="1440" w:header="720" w:footer="720" w:gutter="0"/>
          <w:cols w:space="720"/>
          <w:docGrid w:linePitch="360"/>
        </w:sectPr>
      </w:pPr>
    </w:p>
    <w:p w:rsidR="00F811F3" w:rsidRDefault="00F811F3" w:rsidP="008020D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640"/>
      </w:tblGrid>
      <w:tr w:rsidR="008020D7" w:rsidRPr="006F6D8E" w:rsidTr="008020D7">
        <w:tc>
          <w:tcPr>
            <w:tcW w:w="2055" w:type="pct"/>
            <w:shd w:val="clear" w:color="auto" w:fill="auto"/>
          </w:tcPr>
          <w:p w:rsidR="008020D7" w:rsidRPr="006F6D8E" w:rsidRDefault="008020D7" w:rsidP="008020D7">
            <w:pPr>
              <w:rPr>
                <w:b/>
              </w:rPr>
            </w:pPr>
            <w:r w:rsidRPr="006F6D8E">
              <w:rPr>
                <w:b/>
              </w:rPr>
              <w:t>Years</w:t>
            </w:r>
            <w:bookmarkStart w:id="28" w:name="F2b"/>
            <w:bookmarkEnd w:id="28"/>
            <w:r w:rsidRPr="006F6D8E">
              <w:rPr>
                <w:b/>
              </w:rPr>
              <w:t xml:space="preserve"> 5</w:t>
            </w:r>
            <w:r>
              <w:rPr>
                <w:b/>
              </w:rPr>
              <w:t xml:space="preserve"> </w:t>
            </w:r>
            <w:r w:rsidRPr="006F6D8E">
              <w:rPr>
                <w:b/>
              </w:rPr>
              <w:t>&amp;</w:t>
            </w:r>
            <w:r>
              <w:rPr>
                <w:b/>
              </w:rPr>
              <w:t xml:space="preserve"> </w:t>
            </w:r>
            <w:r w:rsidRPr="006F6D8E">
              <w:rPr>
                <w:b/>
              </w:rPr>
              <w:t>6</w:t>
            </w:r>
          </w:p>
          <w:p w:rsidR="008020D7" w:rsidRPr="006F6D8E" w:rsidRDefault="008020D7" w:rsidP="008020D7">
            <w:r w:rsidRPr="006F6D8E">
              <w:rPr>
                <w:b/>
              </w:rPr>
              <w:t>Communication and interaction</w:t>
            </w:r>
          </w:p>
        </w:tc>
        <w:tc>
          <w:tcPr>
            <w:tcW w:w="2945" w:type="pct"/>
            <w:shd w:val="clear" w:color="auto" w:fill="auto"/>
          </w:tcPr>
          <w:p w:rsidR="008020D7" w:rsidRPr="0042582E" w:rsidRDefault="008020D7" w:rsidP="008020D7">
            <w:r w:rsidRPr="0042582E">
              <w:t>Name</w:t>
            </w:r>
          </w:p>
        </w:tc>
      </w:tr>
    </w:tbl>
    <w:p w:rsidR="008020D7" w:rsidRDefault="008020D7" w:rsidP="008020D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529"/>
        <w:gridCol w:w="6291"/>
        <w:gridCol w:w="1048"/>
        <w:gridCol w:w="1084"/>
      </w:tblGrid>
      <w:tr w:rsidR="008020D7" w:rsidRPr="006F6D8E" w:rsidTr="008020D7">
        <w:tc>
          <w:tcPr>
            <w:tcW w:w="326" w:type="pct"/>
            <w:vMerge w:val="restart"/>
            <w:shd w:val="clear" w:color="auto" w:fill="auto"/>
            <w:textDirection w:val="btLr"/>
          </w:tcPr>
          <w:p w:rsidR="008020D7" w:rsidRPr="006F6D8E" w:rsidRDefault="008020D7" w:rsidP="008020D7">
            <w:pPr>
              <w:ind w:left="113" w:right="113"/>
            </w:pPr>
            <w:r w:rsidRPr="006F6D8E">
              <w:t xml:space="preserve">     The child needs support for some of the following:</w:t>
            </w:r>
          </w:p>
        </w:tc>
        <w:tc>
          <w:tcPr>
            <w:tcW w:w="3561" w:type="pct"/>
            <w:gridSpan w:val="2"/>
            <w:shd w:val="clear" w:color="auto" w:fill="auto"/>
          </w:tcPr>
          <w:p w:rsidR="008020D7" w:rsidRPr="006F6D8E" w:rsidRDefault="008020D7" w:rsidP="008020D7">
            <w:pPr>
              <w:rPr>
                <w:b/>
                <w:i/>
              </w:rPr>
            </w:pPr>
            <w:r w:rsidRPr="006F6D8E">
              <w:rPr>
                <w:b/>
                <w:i/>
              </w:rPr>
              <w:t>The child needs support for some of the following:</w:t>
            </w:r>
          </w:p>
        </w:tc>
        <w:tc>
          <w:tcPr>
            <w:tcW w:w="547" w:type="pct"/>
            <w:shd w:val="clear" w:color="auto" w:fill="auto"/>
          </w:tcPr>
          <w:p w:rsidR="008020D7" w:rsidRPr="006F6D8E" w:rsidRDefault="008020D7" w:rsidP="008020D7">
            <w:r w:rsidRPr="006F6D8E">
              <w:t>Date &amp; year gp</w:t>
            </w:r>
          </w:p>
        </w:tc>
        <w:tc>
          <w:tcPr>
            <w:tcW w:w="566" w:type="pct"/>
            <w:shd w:val="clear" w:color="auto" w:fill="auto"/>
          </w:tcPr>
          <w:p w:rsidR="008020D7" w:rsidRPr="006F6D8E" w:rsidRDefault="008020D7" w:rsidP="008020D7">
            <w:r w:rsidRPr="006F6D8E">
              <w:t>Date &amp; year gp</w:t>
            </w:r>
          </w:p>
        </w:tc>
      </w:tr>
      <w:tr w:rsidR="008020D7" w:rsidRPr="006F6D8E" w:rsidTr="008020D7">
        <w:tc>
          <w:tcPr>
            <w:tcW w:w="326" w:type="pct"/>
            <w:vMerge/>
            <w:shd w:val="clear" w:color="auto" w:fill="auto"/>
          </w:tcPr>
          <w:p w:rsidR="008020D7" w:rsidRPr="006F6D8E" w:rsidRDefault="008020D7" w:rsidP="008020D7"/>
        </w:tc>
        <w:tc>
          <w:tcPr>
            <w:tcW w:w="276" w:type="pct"/>
            <w:vMerge w:val="restart"/>
            <w:shd w:val="clear" w:color="auto" w:fill="auto"/>
            <w:textDirection w:val="btLr"/>
          </w:tcPr>
          <w:p w:rsidR="008020D7" w:rsidRPr="006F6D8E" w:rsidRDefault="008020D7" w:rsidP="008020D7">
            <w:pPr>
              <w:ind w:left="113" w:right="113"/>
              <w:rPr>
                <w:sz w:val="18"/>
                <w:szCs w:val="18"/>
              </w:rPr>
            </w:pPr>
            <w:r w:rsidRPr="006F6D8E">
              <w:rPr>
                <w:sz w:val="18"/>
                <w:szCs w:val="18"/>
              </w:rPr>
              <w:t>Listening and attention</w:t>
            </w:r>
          </w:p>
        </w:tc>
        <w:tc>
          <w:tcPr>
            <w:tcW w:w="3285" w:type="pct"/>
            <w:shd w:val="clear" w:color="auto" w:fill="auto"/>
          </w:tcPr>
          <w:p w:rsidR="008020D7" w:rsidRPr="006F6D8E" w:rsidRDefault="008020D7" w:rsidP="008020D7">
            <w:r w:rsidRPr="006F6D8E">
              <w:t>listening in a small group or the whole class</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8020D7">
        <w:tc>
          <w:tcPr>
            <w:tcW w:w="326" w:type="pct"/>
            <w:vMerge/>
            <w:shd w:val="clear" w:color="auto" w:fill="auto"/>
          </w:tcPr>
          <w:p w:rsidR="008020D7" w:rsidRPr="006F6D8E" w:rsidRDefault="008020D7" w:rsidP="008020D7"/>
        </w:tc>
        <w:tc>
          <w:tcPr>
            <w:tcW w:w="276" w:type="pct"/>
            <w:vMerge/>
            <w:shd w:val="clear" w:color="auto" w:fill="auto"/>
          </w:tcPr>
          <w:p w:rsidR="008020D7" w:rsidRPr="006F6D8E" w:rsidRDefault="008020D7" w:rsidP="008020D7"/>
        </w:tc>
        <w:tc>
          <w:tcPr>
            <w:tcW w:w="3285" w:type="pct"/>
            <w:shd w:val="clear" w:color="auto" w:fill="auto"/>
          </w:tcPr>
          <w:p w:rsidR="008020D7" w:rsidRPr="006F6D8E" w:rsidRDefault="008020D7" w:rsidP="008020D7">
            <w:r w:rsidRPr="006F6D8E">
              <w:t>sustaining concentration in a small group or the whole class</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8020D7">
        <w:tc>
          <w:tcPr>
            <w:tcW w:w="326" w:type="pct"/>
            <w:vMerge/>
            <w:shd w:val="clear" w:color="auto" w:fill="auto"/>
          </w:tcPr>
          <w:p w:rsidR="008020D7" w:rsidRPr="006F6D8E" w:rsidRDefault="008020D7" w:rsidP="008020D7"/>
        </w:tc>
        <w:tc>
          <w:tcPr>
            <w:tcW w:w="276" w:type="pct"/>
            <w:vMerge/>
            <w:shd w:val="clear" w:color="auto" w:fill="auto"/>
          </w:tcPr>
          <w:p w:rsidR="008020D7" w:rsidRPr="006F6D8E" w:rsidRDefault="008020D7" w:rsidP="008020D7"/>
        </w:tc>
        <w:tc>
          <w:tcPr>
            <w:tcW w:w="3285" w:type="pct"/>
            <w:shd w:val="clear" w:color="auto" w:fill="auto"/>
          </w:tcPr>
          <w:p w:rsidR="008020D7" w:rsidRPr="006F6D8E" w:rsidRDefault="008020D7" w:rsidP="008020D7">
            <w:r w:rsidRPr="006F6D8E">
              <w:rPr>
                <w:rFonts w:cs="Arial"/>
                <w:color w:val="000000"/>
              </w:rPr>
              <w:t>listening to an instruction whilst carrying out a task</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8020D7">
        <w:tc>
          <w:tcPr>
            <w:tcW w:w="326" w:type="pct"/>
            <w:vMerge/>
            <w:shd w:val="clear" w:color="auto" w:fill="auto"/>
          </w:tcPr>
          <w:p w:rsidR="008020D7" w:rsidRPr="006F6D8E" w:rsidRDefault="008020D7" w:rsidP="008020D7"/>
        </w:tc>
        <w:tc>
          <w:tcPr>
            <w:tcW w:w="276" w:type="pct"/>
            <w:vMerge/>
            <w:shd w:val="clear" w:color="auto" w:fill="auto"/>
          </w:tcPr>
          <w:p w:rsidR="008020D7" w:rsidRPr="006F6D8E" w:rsidRDefault="008020D7" w:rsidP="008020D7"/>
        </w:tc>
        <w:tc>
          <w:tcPr>
            <w:tcW w:w="3285" w:type="pct"/>
            <w:shd w:val="clear" w:color="auto" w:fill="auto"/>
          </w:tcPr>
          <w:p w:rsidR="008020D7" w:rsidRPr="006F6D8E" w:rsidRDefault="008020D7" w:rsidP="008020D7">
            <w:r w:rsidRPr="006F6D8E">
              <w:t>focusing independently on an adult initiated task for 20 minutes or more</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8020D7">
        <w:tc>
          <w:tcPr>
            <w:tcW w:w="326" w:type="pct"/>
            <w:vMerge/>
            <w:shd w:val="clear" w:color="auto" w:fill="auto"/>
          </w:tcPr>
          <w:p w:rsidR="008020D7" w:rsidRPr="006F6D8E" w:rsidRDefault="008020D7" w:rsidP="008020D7"/>
        </w:tc>
        <w:tc>
          <w:tcPr>
            <w:tcW w:w="276" w:type="pct"/>
            <w:vMerge w:val="restart"/>
            <w:shd w:val="clear" w:color="auto" w:fill="auto"/>
            <w:textDirection w:val="btLr"/>
          </w:tcPr>
          <w:p w:rsidR="008020D7" w:rsidRPr="006F6D8E" w:rsidRDefault="008020D7" w:rsidP="008020D7">
            <w:pPr>
              <w:ind w:left="113" w:right="113"/>
              <w:rPr>
                <w:sz w:val="20"/>
              </w:rPr>
            </w:pPr>
            <w:r w:rsidRPr="006F6D8E">
              <w:rPr>
                <w:sz w:val="20"/>
              </w:rPr>
              <w:t>Speaking</w:t>
            </w:r>
          </w:p>
        </w:tc>
        <w:tc>
          <w:tcPr>
            <w:tcW w:w="3285" w:type="pct"/>
            <w:shd w:val="clear" w:color="auto" w:fill="auto"/>
          </w:tcPr>
          <w:p w:rsidR="008020D7" w:rsidRPr="006F6D8E" w:rsidRDefault="008020D7" w:rsidP="008020D7">
            <w:r w:rsidRPr="006F6D8E">
              <w:t>articulating words clearly</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8020D7">
        <w:tc>
          <w:tcPr>
            <w:tcW w:w="326" w:type="pct"/>
            <w:vMerge/>
            <w:shd w:val="clear" w:color="auto" w:fill="auto"/>
          </w:tcPr>
          <w:p w:rsidR="008020D7" w:rsidRPr="006F6D8E" w:rsidRDefault="008020D7" w:rsidP="008020D7"/>
        </w:tc>
        <w:tc>
          <w:tcPr>
            <w:tcW w:w="276" w:type="pct"/>
            <w:vMerge/>
            <w:shd w:val="clear" w:color="auto" w:fill="auto"/>
          </w:tcPr>
          <w:p w:rsidR="008020D7" w:rsidRPr="006F6D8E" w:rsidRDefault="008020D7" w:rsidP="008020D7"/>
        </w:tc>
        <w:tc>
          <w:tcPr>
            <w:tcW w:w="3285" w:type="pct"/>
            <w:shd w:val="clear" w:color="auto" w:fill="auto"/>
          </w:tcPr>
          <w:p w:rsidR="008020D7" w:rsidRPr="006F6D8E" w:rsidRDefault="008020D7" w:rsidP="008020D7">
            <w:r w:rsidRPr="006F6D8E">
              <w:t>recalling known words in a conversation</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8020D7">
        <w:tc>
          <w:tcPr>
            <w:tcW w:w="326" w:type="pct"/>
            <w:vMerge/>
            <w:shd w:val="clear" w:color="auto" w:fill="auto"/>
          </w:tcPr>
          <w:p w:rsidR="008020D7" w:rsidRPr="006F6D8E" w:rsidRDefault="008020D7" w:rsidP="008020D7"/>
        </w:tc>
        <w:tc>
          <w:tcPr>
            <w:tcW w:w="276" w:type="pct"/>
            <w:vMerge/>
            <w:shd w:val="clear" w:color="auto" w:fill="auto"/>
          </w:tcPr>
          <w:p w:rsidR="008020D7" w:rsidRPr="006F6D8E" w:rsidRDefault="008020D7" w:rsidP="008020D7"/>
        </w:tc>
        <w:tc>
          <w:tcPr>
            <w:tcW w:w="3285" w:type="pct"/>
            <w:shd w:val="clear" w:color="auto" w:fill="auto"/>
          </w:tcPr>
          <w:p w:rsidR="008020D7" w:rsidRPr="006F6D8E" w:rsidRDefault="008020D7" w:rsidP="008020D7">
            <w:r w:rsidRPr="006F6D8E">
              <w:t>making needs and wants known appropriately</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8020D7">
        <w:tc>
          <w:tcPr>
            <w:tcW w:w="326" w:type="pct"/>
            <w:vMerge/>
            <w:shd w:val="clear" w:color="auto" w:fill="auto"/>
          </w:tcPr>
          <w:p w:rsidR="008020D7" w:rsidRPr="006F6D8E" w:rsidRDefault="008020D7" w:rsidP="008020D7"/>
        </w:tc>
        <w:tc>
          <w:tcPr>
            <w:tcW w:w="276" w:type="pct"/>
            <w:vMerge/>
            <w:shd w:val="clear" w:color="auto" w:fill="auto"/>
          </w:tcPr>
          <w:p w:rsidR="008020D7" w:rsidRPr="006F6D8E" w:rsidRDefault="008020D7" w:rsidP="008020D7"/>
        </w:tc>
        <w:tc>
          <w:tcPr>
            <w:tcW w:w="3285" w:type="pct"/>
            <w:shd w:val="clear" w:color="auto" w:fill="auto"/>
          </w:tcPr>
          <w:p w:rsidR="008020D7" w:rsidRPr="006F6D8E" w:rsidRDefault="008020D7" w:rsidP="008020D7">
            <w:r w:rsidRPr="006F6D8E">
              <w:t>retelling an event in sequence eg something that has happened at break or at home</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8020D7">
        <w:tc>
          <w:tcPr>
            <w:tcW w:w="326" w:type="pct"/>
            <w:vMerge/>
            <w:shd w:val="clear" w:color="auto" w:fill="auto"/>
          </w:tcPr>
          <w:p w:rsidR="008020D7" w:rsidRPr="006F6D8E" w:rsidRDefault="008020D7" w:rsidP="008020D7"/>
        </w:tc>
        <w:tc>
          <w:tcPr>
            <w:tcW w:w="276" w:type="pct"/>
            <w:vMerge w:val="restart"/>
            <w:shd w:val="clear" w:color="auto" w:fill="auto"/>
            <w:textDirection w:val="btLr"/>
          </w:tcPr>
          <w:p w:rsidR="008020D7" w:rsidRPr="006F6D8E" w:rsidRDefault="008020D7" w:rsidP="008020D7">
            <w:pPr>
              <w:ind w:left="113" w:right="113"/>
              <w:rPr>
                <w:sz w:val="20"/>
              </w:rPr>
            </w:pPr>
            <w:r w:rsidRPr="006F6D8E">
              <w:rPr>
                <w:sz w:val="16"/>
                <w:szCs w:val="16"/>
              </w:rPr>
              <w:t>Understanding and processing</w:t>
            </w:r>
          </w:p>
        </w:tc>
        <w:tc>
          <w:tcPr>
            <w:tcW w:w="3285" w:type="pct"/>
            <w:shd w:val="clear" w:color="auto" w:fill="auto"/>
          </w:tcPr>
          <w:p w:rsidR="008020D7" w:rsidRPr="006F6D8E" w:rsidRDefault="008020D7" w:rsidP="008020D7">
            <w:r w:rsidRPr="006F6D8E">
              <w:t>following instructions and spoken information in the classroom</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8020D7">
        <w:tc>
          <w:tcPr>
            <w:tcW w:w="326" w:type="pct"/>
            <w:vMerge/>
            <w:shd w:val="clear" w:color="auto" w:fill="auto"/>
          </w:tcPr>
          <w:p w:rsidR="008020D7" w:rsidRPr="006F6D8E" w:rsidRDefault="008020D7" w:rsidP="008020D7"/>
        </w:tc>
        <w:tc>
          <w:tcPr>
            <w:tcW w:w="276" w:type="pct"/>
            <w:vMerge/>
            <w:shd w:val="clear" w:color="auto" w:fill="auto"/>
          </w:tcPr>
          <w:p w:rsidR="008020D7" w:rsidRPr="006F6D8E" w:rsidRDefault="008020D7" w:rsidP="008020D7">
            <w:pPr>
              <w:rPr>
                <w:sz w:val="20"/>
              </w:rPr>
            </w:pPr>
          </w:p>
        </w:tc>
        <w:tc>
          <w:tcPr>
            <w:tcW w:w="3285" w:type="pct"/>
            <w:shd w:val="clear" w:color="auto" w:fill="auto"/>
          </w:tcPr>
          <w:p w:rsidR="008020D7" w:rsidRPr="006F6D8E" w:rsidRDefault="008020D7" w:rsidP="008020D7">
            <w:r w:rsidRPr="006F6D8E">
              <w:t>understanding abstract terms or concepts, eg time, space, quantities</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8020D7">
        <w:tc>
          <w:tcPr>
            <w:tcW w:w="326" w:type="pct"/>
            <w:vMerge/>
            <w:shd w:val="clear" w:color="auto" w:fill="auto"/>
          </w:tcPr>
          <w:p w:rsidR="008020D7" w:rsidRPr="006F6D8E" w:rsidRDefault="008020D7" w:rsidP="008020D7"/>
        </w:tc>
        <w:tc>
          <w:tcPr>
            <w:tcW w:w="276" w:type="pct"/>
            <w:vMerge/>
            <w:shd w:val="clear" w:color="auto" w:fill="auto"/>
          </w:tcPr>
          <w:p w:rsidR="008020D7" w:rsidRPr="006F6D8E" w:rsidRDefault="008020D7" w:rsidP="008020D7">
            <w:pPr>
              <w:rPr>
                <w:sz w:val="20"/>
              </w:rPr>
            </w:pPr>
          </w:p>
        </w:tc>
        <w:tc>
          <w:tcPr>
            <w:tcW w:w="3285" w:type="pct"/>
            <w:shd w:val="clear" w:color="auto" w:fill="auto"/>
          </w:tcPr>
          <w:p w:rsidR="008020D7" w:rsidRPr="006F6D8E" w:rsidRDefault="008020D7" w:rsidP="008020D7">
            <w:r w:rsidRPr="006F6D8E">
              <w:t>understanding what they have read</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8020D7">
        <w:tc>
          <w:tcPr>
            <w:tcW w:w="326" w:type="pct"/>
            <w:vMerge/>
            <w:shd w:val="clear" w:color="auto" w:fill="auto"/>
          </w:tcPr>
          <w:p w:rsidR="008020D7" w:rsidRPr="006F6D8E" w:rsidRDefault="008020D7" w:rsidP="008020D7"/>
        </w:tc>
        <w:tc>
          <w:tcPr>
            <w:tcW w:w="276" w:type="pct"/>
            <w:vMerge w:val="restart"/>
            <w:shd w:val="clear" w:color="auto" w:fill="auto"/>
            <w:textDirection w:val="btLr"/>
          </w:tcPr>
          <w:p w:rsidR="008020D7" w:rsidRPr="006F6D8E" w:rsidRDefault="008020D7" w:rsidP="008020D7">
            <w:pPr>
              <w:ind w:left="113" w:right="113"/>
              <w:rPr>
                <w:sz w:val="20"/>
              </w:rPr>
            </w:pPr>
            <w:r w:rsidRPr="006F6D8E">
              <w:rPr>
                <w:sz w:val="20"/>
              </w:rPr>
              <w:t>Interaction and social communication</w:t>
            </w:r>
          </w:p>
        </w:tc>
        <w:tc>
          <w:tcPr>
            <w:tcW w:w="3285" w:type="pct"/>
            <w:shd w:val="clear" w:color="auto" w:fill="auto"/>
          </w:tcPr>
          <w:p w:rsidR="008020D7" w:rsidRPr="006F6D8E" w:rsidRDefault="008020D7" w:rsidP="008020D7">
            <w:r w:rsidRPr="006F6D8E">
              <w:t>interacting appropriately with others, understanding the accepted rules of social interaction</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8020D7">
        <w:tc>
          <w:tcPr>
            <w:tcW w:w="326" w:type="pct"/>
            <w:vMerge/>
            <w:shd w:val="clear" w:color="auto" w:fill="auto"/>
          </w:tcPr>
          <w:p w:rsidR="008020D7" w:rsidRPr="006F6D8E" w:rsidRDefault="008020D7" w:rsidP="008020D7"/>
        </w:tc>
        <w:tc>
          <w:tcPr>
            <w:tcW w:w="276" w:type="pct"/>
            <w:vMerge/>
            <w:shd w:val="clear" w:color="auto" w:fill="auto"/>
            <w:textDirection w:val="btLr"/>
          </w:tcPr>
          <w:p w:rsidR="008020D7" w:rsidRPr="006F6D8E" w:rsidRDefault="008020D7" w:rsidP="008020D7">
            <w:pPr>
              <w:ind w:left="113" w:right="113"/>
              <w:rPr>
                <w:sz w:val="20"/>
              </w:rPr>
            </w:pPr>
          </w:p>
        </w:tc>
        <w:tc>
          <w:tcPr>
            <w:tcW w:w="3285" w:type="pct"/>
            <w:shd w:val="clear" w:color="auto" w:fill="auto"/>
          </w:tcPr>
          <w:p w:rsidR="008020D7" w:rsidRPr="006F6D8E" w:rsidRDefault="008020D7" w:rsidP="008020D7">
            <w:r w:rsidRPr="006F6D8E">
              <w:t>to alter what they say depending on who they are talking to</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8020D7">
        <w:tc>
          <w:tcPr>
            <w:tcW w:w="326" w:type="pct"/>
            <w:vMerge/>
            <w:shd w:val="clear" w:color="auto" w:fill="auto"/>
          </w:tcPr>
          <w:p w:rsidR="008020D7" w:rsidRPr="006F6D8E" w:rsidRDefault="008020D7" w:rsidP="008020D7"/>
        </w:tc>
        <w:tc>
          <w:tcPr>
            <w:tcW w:w="276" w:type="pct"/>
            <w:vMerge/>
            <w:shd w:val="clear" w:color="auto" w:fill="auto"/>
          </w:tcPr>
          <w:p w:rsidR="008020D7" w:rsidRPr="006F6D8E" w:rsidRDefault="008020D7" w:rsidP="008020D7">
            <w:pPr>
              <w:rPr>
                <w:sz w:val="20"/>
              </w:rPr>
            </w:pPr>
          </w:p>
        </w:tc>
        <w:tc>
          <w:tcPr>
            <w:tcW w:w="3285" w:type="pct"/>
            <w:shd w:val="clear" w:color="auto" w:fill="auto"/>
          </w:tcPr>
          <w:p w:rsidR="008020D7" w:rsidRPr="006F6D8E" w:rsidRDefault="008020D7" w:rsidP="008020D7">
            <w:r w:rsidRPr="006F6D8E">
              <w:t>joining in with group and whole class activities</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8020D7">
        <w:tc>
          <w:tcPr>
            <w:tcW w:w="326" w:type="pct"/>
            <w:vMerge/>
            <w:shd w:val="clear" w:color="auto" w:fill="auto"/>
          </w:tcPr>
          <w:p w:rsidR="008020D7" w:rsidRPr="006F6D8E" w:rsidRDefault="008020D7" w:rsidP="008020D7"/>
        </w:tc>
        <w:tc>
          <w:tcPr>
            <w:tcW w:w="276" w:type="pct"/>
            <w:vMerge/>
            <w:shd w:val="clear" w:color="auto" w:fill="auto"/>
          </w:tcPr>
          <w:p w:rsidR="008020D7" w:rsidRPr="006F6D8E" w:rsidRDefault="008020D7" w:rsidP="008020D7">
            <w:pPr>
              <w:rPr>
                <w:sz w:val="20"/>
              </w:rPr>
            </w:pPr>
          </w:p>
        </w:tc>
        <w:tc>
          <w:tcPr>
            <w:tcW w:w="3285" w:type="pct"/>
            <w:shd w:val="clear" w:color="auto" w:fill="auto"/>
          </w:tcPr>
          <w:p w:rsidR="008020D7" w:rsidRPr="006F6D8E" w:rsidRDefault="008020D7" w:rsidP="008020D7">
            <w:r w:rsidRPr="006F6D8E">
              <w:t>understanding the social rules of group work</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8020D7">
        <w:tc>
          <w:tcPr>
            <w:tcW w:w="326" w:type="pct"/>
            <w:vMerge/>
            <w:shd w:val="clear" w:color="auto" w:fill="auto"/>
          </w:tcPr>
          <w:p w:rsidR="008020D7" w:rsidRPr="006F6D8E" w:rsidRDefault="008020D7" w:rsidP="008020D7"/>
        </w:tc>
        <w:tc>
          <w:tcPr>
            <w:tcW w:w="276" w:type="pct"/>
            <w:vMerge/>
            <w:shd w:val="clear" w:color="auto" w:fill="auto"/>
          </w:tcPr>
          <w:p w:rsidR="008020D7" w:rsidRPr="006F6D8E" w:rsidRDefault="008020D7" w:rsidP="008020D7">
            <w:pPr>
              <w:rPr>
                <w:sz w:val="20"/>
              </w:rPr>
            </w:pPr>
          </w:p>
        </w:tc>
        <w:tc>
          <w:tcPr>
            <w:tcW w:w="3285" w:type="pct"/>
            <w:shd w:val="clear" w:color="auto" w:fill="auto"/>
          </w:tcPr>
          <w:p w:rsidR="008020D7" w:rsidRPr="006F6D8E" w:rsidRDefault="008020D7" w:rsidP="008020D7">
            <w:r w:rsidRPr="006F6D8E">
              <w:t>sharing resources, eg books, games, learning equipment</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8020D7">
        <w:tc>
          <w:tcPr>
            <w:tcW w:w="326" w:type="pct"/>
            <w:vMerge/>
            <w:shd w:val="clear" w:color="auto" w:fill="auto"/>
          </w:tcPr>
          <w:p w:rsidR="008020D7" w:rsidRPr="006F6D8E" w:rsidRDefault="008020D7" w:rsidP="008020D7"/>
        </w:tc>
        <w:tc>
          <w:tcPr>
            <w:tcW w:w="276" w:type="pct"/>
            <w:vMerge/>
            <w:shd w:val="clear" w:color="auto" w:fill="auto"/>
          </w:tcPr>
          <w:p w:rsidR="008020D7" w:rsidRPr="006F6D8E" w:rsidRDefault="008020D7" w:rsidP="008020D7">
            <w:pPr>
              <w:rPr>
                <w:sz w:val="20"/>
              </w:rPr>
            </w:pPr>
          </w:p>
        </w:tc>
        <w:tc>
          <w:tcPr>
            <w:tcW w:w="3285" w:type="pct"/>
            <w:shd w:val="clear" w:color="auto" w:fill="auto"/>
          </w:tcPr>
          <w:p w:rsidR="008020D7" w:rsidRPr="006F6D8E" w:rsidRDefault="008020D7" w:rsidP="008020D7">
            <w:r w:rsidRPr="006F6D8E">
              <w:t>understanding that communication is a shared process</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8020D7">
        <w:tc>
          <w:tcPr>
            <w:tcW w:w="326" w:type="pct"/>
            <w:vMerge/>
            <w:shd w:val="clear" w:color="auto" w:fill="auto"/>
          </w:tcPr>
          <w:p w:rsidR="008020D7" w:rsidRPr="006F6D8E" w:rsidRDefault="008020D7" w:rsidP="008020D7"/>
        </w:tc>
        <w:tc>
          <w:tcPr>
            <w:tcW w:w="276" w:type="pct"/>
            <w:vMerge/>
            <w:shd w:val="clear" w:color="auto" w:fill="auto"/>
          </w:tcPr>
          <w:p w:rsidR="008020D7" w:rsidRPr="006F6D8E" w:rsidRDefault="008020D7" w:rsidP="008020D7">
            <w:pPr>
              <w:rPr>
                <w:sz w:val="20"/>
              </w:rPr>
            </w:pPr>
          </w:p>
        </w:tc>
        <w:tc>
          <w:tcPr>
            <w:tcW w:w="3285" w:type="pct"/>
            <w:shd w:val="clear" w:color="auto" w:fill="auto"/>
          </w:tcPr>
          <w:p w:rsidR="008020D7" w:rsidRPr="006F6D8E" w:rsidRDefault="008020D7" w:rsidP="008020D7">
            <w:r w:rsidRPr="006F6D8E">
              <w:t>interpreting non literal language</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8020D7">
        <w:tc>
          <w:tcPr>
            <w:tcW w:w="326" w:type="pct"/>
            <w:vMerge/>
            <w:shd w:val="clear" w:color="auto" w:fill="auto"/>
          </w:tcPr>
          <w:p w:rsidR="008020D7" w:rsidRPr="006F6D8E" w:rsidRDefault="008020D7" w:rsidP="008020D7"/>
        </w:tc>
        <w:tc>
          <w:tcPr>
            <w:tcW w:w="276" w:type="pct"/>
            <w:vMerge/>
            <w:shd w:val="clear" w:color="auto" w:fill="auto"/>
          </w:tcPr>
          <w:p w:rsidR="008020D7" w:rsidRPr="006F6D8E" w:rsidRDefault="008020D7" w:rsidP="008020D7">
            <w:pPr>
              <w:rPr>
                <w:sz w:val="20"/>
              </w:rPr>
            </w:pPr>
          </w:p>
        </w:tc>
        <w:tc>
          <w:tcPr>
            <w:tcW w:w="3285" w:type="pct"/>
            <w:shd w:val="clear" w:color="auto" w:fill="auto"/>
          </w:tcPr>
          <w:p w:rsidR="008020D7" w:rsidRPr="006F6D8E" w:rsidRDefault="008020D7" w:rsidP="008020D7">
            <w:r w:rsidRPr="006F6D8E">
              <w:t>establishing and maintaining appropriate friendships</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8020D7">
        <w:tc>
          <w:tcPr>
            <w:tcW w:w="326" w:type="pct"/>
            <w:vMerge/>
            <w:shd w:val="clear" w:color="auto" w:fill="auto"/>
          </w:tcPr>
          <w:p w:rsidR="008020D7" w:rsidRPr="006F6D8E" w:rsidRDefault="008020D7" w:rsidP="008020D7"/>
        </w:tc>
        <w:tc>
          <w:tcPr>
            <w:tcW w:w="276" w:type="pct"/>
            <w:vMerge/>
            <w:shd w:val="clear" w:color="auto" w:fill="auto"/>
          </w:tcPr>
          <w:p w:rsidR="008020D7" w:rsidRPr="006F6D8E" w:rsidRDefault="008020D7" w:rsidP="008020D7">
            <w:pPr>
              <w:rPr>
                <w:sz w:val="20"/>
              </w:rPr>
            </w:pPr>
          </w:p>
        </w:tc>
        <w:tc>
          <w:tcPr>
            <w:tcW w:w="3285" w:type="pct"/>
            <w:shd w:val="clear" w:color="auto" w:fill="auto"/>
          </w:tcPr>
          <w:p w:rsidR="008020D7" w:rsidRPr="006F6D8E" w:rsidRDefault="008020D7" w:rsidP="008020D7">
            <w:r w:rsidRPr="006F6D8E">
              <w:t>making a choice when given a limited range of options</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8020D7">
        <w:tc>
          <w:tcPr>
            <w:tcW w:w="326" w:type="pct"/>
            <w:vMerge/>
            <w:shd w:val="clear" w:color="auto" w:fill="auto"/>
          </w:tcPr>
          <w:p w:rsidR="008020D7" w:rsidRPr="006F6D8E" w:rsidRDefault="008020D7" w:rsidP="008020D7"/>
        </w:tc>
        <w:tc>
          <w:tcPr>
            <w:tcW w:w="276" w:type="pct"/>
            <w:vMerge/>
            <w:shd w:val="clear" w:color="auto" w:fill="auto"/>
          </w:tcPr>
          <w:p w:rsidR="008020D7" w:rsidRPr="006F6D8E" w:rsidRDefault="008020D7" w:rsidP="008020D7">
            <w:pPr>
              <w:rPr>
                <w:sz w:val="20"/>
              </w:rPr>
            </w:pPr>
          </w:p>
        </w:tc>
        <w:tc>
          <w:tcPr>
            <w:tcW w:w="3285" w:type="pct"/>
            <w:shd w:val="clear" w:color="auto" w:fill="auto"/>
          </w:tcPr>
          <w:p w:rsidR="008020D7" w:rsidRPr="006F6D8E" w:rsidRDefault="008020D7" w:rsidP="008020D7">
            <w:r w:rsidRPr="006F6D8E">
              <w:t>‘reading’ the physical clues of non-verbal language, eg facial expressions, gestures</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8020D7">
        <w:tc>
          <w:tcPr>
            <w:tcW w:w="326" w:type="pct"/>
            <w:vMerge/>
            <w:shd w:val="clear" w:color="auto" w:fill="auto"/>
          </w:tcPr>
          <w:p w:rsidR="008020D7" w:rsidRPr="006F6D8E" w:rsidRDefault="008020D7" w:rsidP="008020D7"/>
        </w:tc>
        <w:tc>
          <w:tcPr>
            <w:tcW w:w="276" w:type="pct"/>
            <w:vMerge/>
            <w:shd w:val="clear" w:color="auto" w:fill="auto"/>
          </w:tcPr>
          <w:p w:rsidR="008020D7" w:rsidRPr="006F6D8E" w:rsidRDefault="008020D7" w:rsidP="008020D7">
            <w:pPr>
              <w:rPr>
                <w:sz w:val="20"/>
              </w:rPr>
            </w:pPr>
          </w:p>
        </w:tc>
        <w:tc>
          <w:tcPr>
            <w:tcW w:w="3285" w:type="pct"/>
            <w:shd w:val="clear" w:color="auto" w:fill="auto"/>
          </w:tcPr>
          <w:p w:rsidR="008020D7" w:rsidRPr="006F6D8E" w:rsidRDefault="008020D7" w:rsidP="008020D7">
            <w:r w:rsidRPr="006F6D8E">
              <w:t>knowing what to do at unstructured times of day</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8020D7">
        <w:tc>
          <w:tcPr>
            <w:tcW w:w="326" w:type="pct"/>
            <w:vMerge/>
            <w:shd w:val="clear" w:color="auto" w:fill="auto"/>
          </w:tcPr>
          <w:p w:rsidR="008020D7" w:rsidRPr="006F6D8E" w:rsidRDefault="008020D7" w:rsidP="008020D7"/>
        </w:tc>
        <w:tc>
          <w:tcPr>
            <w:tcW w:w="276" w:type="pct"/>
            <w:vMerge/>
            <w:shd w:val="clear" w:color="auto" w:fill="auto"/>
          </w:tcPr>
          <w:p w:rsidR="008020D7" w:rsidRPr="006F6D8E" w:rsidRDefault="008020D7" w:rsidP="008020D7">
            <w:pPr>
              <w:rPr>
                <w:sz w:val="20"/>
              </w:rPr>
            </w:pPr>
          </w:p>
        </w:tc>
        <w:tc>
          <w:tcPr>
            <w:tcW w:w="3285" w:type="pct"/>
            <w:shd w:val="clear" w:color="auto" w:fill="auto"/>
          </w:tcPr>
          <w:p w:rsidR="008020D7" w:rsidRPr="006F6D8E" w:rsidRDefault="008020D7" w:rsidP="008020D7">
            <w:r w:rsidRPr="006F6D8E">
              <w:t>managing changes in routine</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8020D7">
        <w:tc>
          <w:tcPr>
            <w:tcW w:w="326" w:type="pct"/>
            <w:vMerge/>
            <w:shd w:val="clear" w:color="auto" w:fill="auto"/>
          </w:tcPr>
          <w:p w:rsidR="008020D7" w:rsidRPr="006F6D8E" w:rsidRDefault="008020D7" w:rsidP="008020D7"/>
        </w:tc>
        <w:tc>
          <w:tcPr>
            <w:tcW w:w="276" w:type="pct"/>
            <w:vMerge w:val="restart"/>
            <w:shd w:val="clear" w:color="auto" w:fill="auto"/>
            <w:textDirection w:val="btLr"/>
          </w:tcPr>
          <w:p w:rsidR="008020D7" w:rsidRPr="006F6D8E" w:rsidRDefault="008020D7" w:rsidP="008020D7">
            <w:pPr>
              <w:ind w:left="113" w:right="113"/>
              <w:rPr>
                <w:sz w:val="20"/>
              </w:rPr>
            </w:pPr>
            <w:r w:rsidRPr="006F6D8E">
              <w:rPr>
                <w:sz w:val="20"/>
              </w:rPr>
              <w:t>Other</w:t>
            </w:r>
          </w:p>
        </w:tc>
        <w:tc>
          <w:tcPr>
            <w:tcW w:w="3285" w:type="pct"/>
            <w:shd w:val="clear" w:color="auto" w:fill="auto"/>
          </w:tcPr>
          <w:p w:rsidR="008020D7" w:rsidRPr="006F6D8E" w:rsidRDefault="008020D7" w:rsidP="008020D7">
            <w:r w:rsidRPr="006F6D8E">
              <w:t>managing stresses and anxieties</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8020D7">
        <w:tc>
          <w:tcPr>
            <w:tcW w:w="326" w:type="pct"/>
            <w:vMerge/>
            <w:shd w:val="clear" w:color="auto" w:fill="auto"/>
          </w:tcPr>
          <w:p w:rsidR="008020D7" w:rsidRPr="006F6D8E" w:rsidRDefault="008020D7" w:rsidP="008020D7"/>
        </w:tc>
        <w:tc>
          <w:tcPr>
            <w:tcW w:w="276" w:type="pct"/>
            <w:vMerge/>
            <w:shd w:val="clear" w:color="auto" w:fill="auto"/>
          </w:tcPr>
          <w:p w:rsidR="008020D7" w:rsidRPr="006F6D8E" w:rsidRDefault="008020D7" w:rsidP="008020D7"/>
        </w:tc>
        <w:tc>
          <w:tcPr>
            <w:tcW w:w="3285" w:type="pct"/>
            <w:shd w:val="clear" w:color="auto" w:fill="auto"/>
          </w:tcPr>
          <w:p w:rsidR="008020D7" w:rsidRPr="006F6D8E" w:rsidRDefault="008020D7" w:rsidP="008020D7">
            <w:r w:rsidRPr="006F6D8E">
              <w:t>managing sensory responses (these may be hypo or hyper)</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r w:rsidR="008020D7" w:rsidRPr="006F6D8E" w:rsidTr="00931143">
        <w:trPr>
          <w:trHeight w:val="435"/>
        </w:trPr>
        <w:tc>
          <w:tcPr>
            <w:tcW w:w="326" w:type="pct"/>
            <w:vMerge/>
            <w:shd w:val="clear" w:color="auto" w:fill="auto"/>
          </w:tcPr>
          <w:p w:rsidR="008020D7" w:rsidRPr="006F6D8E" w:rsidRDefault="008020D7" w:rsidP="008020D7"/>
        </w:tc>
        <w:tc>
          <w:tcPr>
            <w:tcW w:w="276" w:type="pct"/>
            <w:vMerge/>
            <w:shd w:val="clear" w:color="auto" w:fill="auto"/>
          </w:tcPr>
          <w:p w:rsidR="008020D7" w:rsidRPr="006F6D8E" w:rsidRDefault="008020D7" w:rsidP="008020D7"/>
        </w:tc>
        <w:tc>
          <w:tcPr>
            <w:tcW w:w="3285" w:type="pct"/>
            <w:shd w:val="clear" w:color="auto" w:fill="auto"/>
          </w:tcPr>
          <w:p w:rsidR="008020D7" w:rsidRPr="006F6D8E" w:rsidRDefault="008020D7" w:rsidP="008020D7">
            <w:r w:rsidRPr="006F6D8E">
              <w:t>being organised for learning</w:t>
            </w:r>
          </w:p>
        </w:tc>
        <w:tc>
          <w:tcPr>
            <w:tcW w:w="547" w:type="pct"/>
            <w:shd w:val="clear" w:color="auto" w:fill="auto"/>
          </w:tcPr>
          <w:p w:rsidR="008020D7" w:rsidRPr="006F6D8E" w:rsidRDefault="008020D7" w:rsidP="008020D7"/>
        </w:tc>
        <w:tc>
          <w:tcPr>
            <w:tcW w:w="566" w:type="pct"/>
            <w:shd w:val="clear" w:color="auto" w:fill="auto"/>
          </w:tcPr>
          <w:p w:rsidR="008020D7" w:rsidRPr="006F6D8E" w:rsidRDefault="008020D7" w:rsidP="008020D7"/>
        </w:tc>
      </w:tr>
    </w:tbl>
    <w:p w:rsidR="00F811F3" w:rsidRDefault="00A515B5" w:rsidP="008020D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963"/>
      </w:tblGrid>
      <w:tr w:rsidR="008020D7" w:rsidRPr="006F6D8E" w:rsidTr="00136442">
        <w:tc>
          <w:tcPr>
            <w:tcW w:w="4497" w:type="pct"/>
            <w:shd w:val="clear" w:color="auto" w:fill="auto"/>
          </w:tcPr>
          <w:p w:rsidR="008020D7" w:rsidRPr="006F6D8E" w:rsidRDefault="008020D7" w:rsidP="008020D7">
            <w:pPr>
              <w:jc w:val="center"/>
              <w:rPr>
                <w:b/>
                <w:sz w:val="28"/>
                <w:szCs w:val="28"/>
              </w:rPr>
            </w:pPr>
            <w:r w:rsidRPr="006F6D8E">
              <w:rPr>
                <w:b/>
                <w:sz w:val="28"/>
                <w:szCs w:val="28"/>
              </w:rPr>
              <w:t>Assessment and planning</w:t>
            </w:r>
          </w:p>
        </w:tc>
        <w:tc>
          <w:tcPr>
            <w:tcW w:w="503" w:type="pct"/>
            <w:shd w:val="clear" w:color="auto" w:fill="auto"/>
          </w:tcPr>
          <w:p w:rsidR="008020D7" w:rsidRPr="00136442" w:rsidRDefault="008020D7" w:rsidP="008020D7">
            <w:pPr>
              <w:jc w:val="center"/>
              <w:rPr>
                <w:b/>
                <w:szCs w:val="24"/>
              </w:rPr>
            </w:pPr>
            <w:r w:rsidRPr="00136442">
              <w:rPr>
                <w:b/>
                <w:szCs w:val="24"/>
              </w:rPr>
              <w:t>Date</w:t>
            </w:r>
          </w:p>
        </w:tc>
      </w:tr>
      <w:tr w:rsidR="008020D7" w:rsidRPr="006F6D8E" w:rsidTr="008020D7">
        <w:tc>
          <w:tcPr>
            <w:tcW w:w="5000" w:type="pct"/>
            <w:gridSpan w:val="2"/>
            <w:shd w:val="clear" w:color="auto" w:fill="auto"/>
          </w:tcPr>
          <w:p w:rsidR="008020D7" w:rsidRPr="006F6D8E" w:rsidRDefault="008020D7" w:rsidP="008020D7">
            <w:pPr>
              <w:rPr>
                <w:b/>
              </w:rPr>
            </w:pPr>
            <w:r w:rsidRPr="006F6D8E">
              <w:rPr>
                <w:b/>
              </w:rPr>
              <w:t xml:space="preserve">Further assessment may be required to identify more specifically the areas where the child needs support. </w:t>
            </w:r>
          </w:p>
        </w:tc>
      </w:tr>
      <w:tr w:rsidR="008020D7" w:rsidRPr="006F6D8E" w:rsidTr="00136442">
        <w:tc>
          <w:tcPr>
            <w:tcW w:w="4497" w:type="pct"/>
            <w:shd w:val="clear" w:color="auto" w:fill="auto"/>
          </w:tcPr>
          <w:p w:rsidR="008020D7" w:rsidRPr="006F6D8E" w:rsidRDefault="008020D7" w:rsidP="008020D7">
            <w:pPr>
              <w:numPr>
                <w:ilvl w:val="0"/>
                <w:numId w:val="22"/>
              </w:numPr>
            </w:pPr>
            <w:r w:rsidRPr="006F6D8E">
              <w:t>Careful observation is the best way of unpicking difficulties.</w:t>
            </w:r>
          </w:p>
        </w:tc>
        <w:tc>
          <w:tcPr>
            <w:tcW w:w="503" w:type="pct"/>
            <w:shd w:val="clear" w:color="auto" w:fill="auto"/>
          </w:tcPr>
          <w:p w:rsidR="008020D7" w:rsidRPr="00931143" w:rsidRDefault="008020D7" w:rsidP="008020D7"/>
        </w:tc>
      </w:tr>
      <w:tr w:rsidR="008020D7" w:rsidRPr="006F6D8E" w:rsidTr="00136442">
        <w:tc>
          <w:tcPr>
            <w:tcW w:w="4497" w:type="pct"/>
            <w:shd w:val="clear" w:color="auto" w:fill="auto"/>
          </w:tcPr>
          <w:p w:rsidR="008020D7" w:rsidRPr="006F6D8E" w:rsidRDefault="008020D7" w:rsidP="008020D7">
            <w:pPr>
              <w:numPr>
                <w:ilvl w:val="0"/>
                <w:numId w:val="22"/>
              </w:numPr>
            </w:pPr>
            <w:r w:rsidRPr="006F6D8E">
              <w:t>The BPVS can be useful for finding out about a learner’s understanding of vocabulary.</w:t>
            </w:r>
          </w:p>
        </w:tc>
        <w:tc>
          <w:tcPr>
            <w:tcW w:w="503" w:type="pct"/>
            <w:shd w:val="clear" w:color="auto" w:fill="auto"/>
          </w:tcPr>
          <w:p w:rsidR="008020D7" w:rsidRPr="00931143" w:rsidRDefault="008020D7" w:rsidP="008020D7"/>
        </w:tc>
      </w:tr>
      <w:tr w:rsidR="008020D7" w:rsidRPr="006F6D8E" w:rsidTr="00136442">
        <w:tc>
          <w:tcPr>
            <w:tcW w:w="4497" w:type="pct"/>
            <w:shd w:val="clear" w:color="auto" w:fill="auto"/>
          </w:tcPr>
          <w:p w:rsidR="008020D7" w:rsidRPr="006F6D8E" w:rsidRDefault="008020D7" w:rsidP="008020D7">
            <w:pPr>
              <w:numPr>
                <w:ilvl w:val="0"/>
                <w:numId w:val="21"/>
              </w:numPr>
            </w:pPr>
            <w:r w:rsidRPr="006F6D8E">
              <w:t xml:space="preserve">For children with marked difficulties in social communication, thought and sensory processing, build on the initial evidence gathered to assemble a detailed profile of the child’s strengths, interests, challenges and sources of stress. Include parents and the child in this process. This profile will help to ensure that the optimum learning environment is achieved.  </w:t>
            </w:r>
          </w:p>
        </w:tc>
        <w:tc>
          <w:tcPr>
            <w:tcW w:w="503" w:type="pct"/>
            <w:shd w:val="clear" w:color="auto" w:fill="auto"/>
          </w:tcPr>
          <w:p w:rsidR="008020D7" w:rsidRPr="00931143" w:rsidRDefault="008020D7" w:rsidP="008020D7"/>
        </w:tc>
      </w:tr>
      <w:tr w:rsidR="008020D7" w:rsidRPr="006F6D8E" w:rsidTr="008020D7">
        <w:tc>
          <w:tcPr>
            <w:tcW w:w="5000" w:type="pct"/>
            <w:gridSpan w:val="2"/>
            <w:shd w:val="clear" w:color="auto" w:fill="auto"/>
          </w:tcPr>
          <w:p w:rsidR="008020D7" w:rsidRPr="006F6D8E" w:rsidRDefault="008020D7" w:rsidP="008020D7">
            <w:pPr>
              <w:tabs>
                <w:tab w:val="left" w:pos="0"/>
              </w:tabs>
              <w:ind w:left="72" w:hanging="72"/>
              <w:rPr>
                <w:b/>
              </w:rPr>
            </w:pPr>
            <w:r w:rsidRPr="006F6D8E">
              <w:rPr>
                <w:b/>
              </w:rPr>
              <w:t>For further advice with assessment and planning contact:</w:t>
            </w:r>
          </w:p>
        </w:tc>
      </w:tr>
      <w:tr w:rsidR="008020D7" w:rsidRPr="006F6D8E" w:rsidTr="00136442">
        <w:tc>
          <w:tcPr>
            <w:tcW w:w="4497" w:type="pct"/>
            <w:shd w:val="clear" w:color="auto" w:fill="auto"/>
          </w:tcPr>
          <w:p w:rsidR="008020D7" w:rsidRPr="006F6D8E" w:rsidRDefault="008020D7" w:rsidP="008020D7">
            <w:pPr>
              <w:numPr>
                <w:ilvl w:val="0"/>
                <w:numId w:val="19"/>
              </w:numPr>
              <w:tabs>
                <w:tab w:val="left" w:pos="0"/>
              </w:tabs>
            </w:pPr>
            <w:r w:rsidRPr="006F6D8E">
              <w:t>SENSS Communication and Interaction Service.</w:t>
            </w:r>
          </w:p>
        </w:tc>
        <w:tc>
          <w:tcPr>
            <w:tcW w:w="503" w:type="pct"/>
            <w:shd w:val="clear" w:color="auto" w:fill="auto"/>
          </w:tcPr>
          <w:p w:rsidR="008020D7" w:rsidRPr="006F6D8E" w:rsidRDefault="008020D7" w:rsidP="008020D7">
            <w:pPr>
              <w:tabs>
                <w:tab w:val="left" w:pos="0"/>
              </w:tabs>
              <w:ind w:left="72" w:hanging="72"/>
            </w:pPr>
          </w:p>
        </w:tc>
      </w:tr>
      <w:tr w:rsidR="008020D7" w:rsidRPr="006F6D8E" w:rsidTr="00136442">
        <w:tc>
          <w:tcPr>
            <w:tcW w:w="4497" w:type="pct"/>
            <w:shd w:val="clear" w:color="auto" w:fill="auto"/>
          </w:tcPr>
          <w:p w:rsidR="008020D7" w:rsidRPr="006F6D8E" w:rsidRDefault="008020D7" w:rsidP="008020D7">
            <w:pPr>
              <w:numPr>
                <w:ilvl w:val="0"/>
                <w:numId w:val="23"/>
              </w:numPr>
            </w:pPr>
            <w:r w:rsidRPr="006F6D8E">
              <w:t>The Integrated Therapies team (Physiotherapy, Occupational therapy, Speech and language therapy) for a speech and language referral.</w:t>
            </w:r>
          </w:p>
        </w:tc>
        <w:tc>
          <w:tcPr>
            <w:tcW w:w="503" w:type="pct"/>
            <w:shd w:val="clear" w:color="auto" w:fill="auto"/>
          </w:tcPr>
          <w:p w:rsidR="008020D7" w:rsidRPr="006F6D8E" w:rsidRDefault="008020D7" w:rsidP="008020D7">
            <w:pPr>
              <w:tabs>
                <w:tab w:val="left" w:pos="0"/>
              </w:tabs>
              <w:ind w:left="72" w:hanging="72"/>
            </w:pPr>
          </w:p>
        </w:tc>
      </w:tr>
      <w:tr w:rsidR="008020D7" w:rsidRPr="006F6D8E" w:rsidTr="00136442">
        <w:tc>
          <w:tcPr>
            <w:tcW w:w="4497" w:type="pct"/>
            <w:shd w:val="clear" w:color="auto" w:fill="auto"/>
          </w:tcPr>
          <w:p w:rsidR="008020D7" w:rsidRPr="006F6D8E" w:rsidRDefault="008020D7" w:rsidP="008020D7">
            <w:pPr>
              <w:numPr>
                <w:ilvl w:val="0"/>
                <w:numId w:val="23"/>
              </w:numPr>
              <w:tabs>
                <w:tab w:val="left" w:pos="0"/>
              </w:tabs>
            </w:pPr>
            <w:r w:rsidRPr="006F6D8E">
              <w:t>PCAMHS consultation helpline.</w:t>
            </w:r>
          </w:p>
        </w:tc>
        <w:tc>
          <w:tcPr>
            <w:tcW w:w="503" w:type="pct"/>
            <w:shd w:val="clear" w:color="auto" w:fill="auto"/>
          </w:tcPr>
          <w:p w:rsidR="008020D7" w:rsidRPr="006F6D8E" w:rsidRDefault="008020D7" w:rsidP="008020D7">
            <w:pPr>
              <w:tabs>
                <w:tab w:val="left" w:pos="0"/>
              </w:tabs>
              <w:ind w:left="72" w:hanging="72"/>
            </w:pPr>
          </w:p>
        </w:tc>
      </w:tr>
      <w:tr w:rsidR="008020D7" w:rsidRPr="006F6D8E" w:rsidTr="00136442">
        <w:tc>
          <w:tcPr>
            <w:tcW w:w="4497" w:type="pct"/>
            <w:shd w:val="clear" w:color="auto" w:fill="auto"/>
          </w:tcPr>
          <w:p w:rsidR="008020D7" w:rsidRPr="006F6D8E" w:rsidRDefault="008020D7" w:rsidP="008020D7">
            <w:pPr>
              <w:numPr>
                <w:ilvl w:val="0"/>
                <w:numId w:val="39"/>
              </w:numPr>
            </w:pPr>
            <w:r w:rsidRPr="006F6D8E">
              <w:t xml:space="preserve">The SENSS SEN ICT team. </w:t>
            </w:r>
          </w:p>
        </w:tc>
        <w:tc>
          <w:tcPr>
            <w:tcW w:w="503" w:type="pct"/>
            <w:shd w:val="clear" w:color="auto" w:fill="auto"/>
          </w:tcPr>
          <w:p w:rsidR="008020D7" w:rsidRPr="006F6D8E" w:rsidRDefault="008020D7" w:rsidP="008020D7">
            <w:pPr>
              <w:tabs>
                <w:tab w:val="left" w:pos="0"/>
              </w:tabs>
              <w:ind w:left="72" w:hanging="72"/>
            </w:pPr>
          </w:p>
        </w:tc>
      </w:tr>
      <w:tr w:rsidR="008020D7" w:rsidRPr="006F6D8E" w:rsidTr="008020D7">
        <w:tc>
          <w:tcPr>
            <w:tcW w:w="5000" w:type="pct"/>
            <w:gridSpan w:val="2"/>
            <w:shd w:val="clear" w:color="auto" w:fill="auto"/>
          </w:tcPr>
          <w:p w:rsidR="008020D7" w:rsidRPr="006F6D8E" w:rsidRDefault="008020D7" w:rsidP="008020D7">
            <w:pPr>
              <w:tabs>
                <w:tab w:val="left" w:pos="0"/>
              </w:tabs>
              <w:ind w:left="72" w:hanging="72"/>
              <w:rPr>
                <w:b/>
              </w:rPr>
            </w:pPr>
            <w:r w:rsidRPr="006F6D8E">
              <w:rPr>
                <w:b/>
              </w:rPr>
              <w:t>Planning for a child with a C&amp;I need will include:</w:t>
            </w:r>
          </w:p>
        </w:tc>
      </w:tr>
      <w:tr w:rsidR="008020D7" w:rsidRPr="006F6D8E" w:rsidTr="00136442">
        <w:tc>
          <w:tcPr>
            <w:tcW w:w="4497" w:type="pct"/>
            <w:shd w:val="clear" w:color="auto" w:fill="auto"/>
          </w:tcPr>
          <w:p w:rsidR="008020D7" w:rsidRPr="006F6D8E" w:rsidRDefault="008020D7" w:rsidP="008020D7">
            <w:pPr>
              <w:numPr>
                <w:ilvl w:val="0"/>
                <w:numId w:val="19"/>
              </w:numPr>
              <w:tabs>
                <w:tab w:val="left" w:pos="0"/>
              </w:tabs>
            </w:pPr>
            <w:r w:rsidRPr="006F6D8E">
              <w:t>‘Thinking ahead’ about the planned learning each week and how the child with a C&amp;I need will be supported to access it.</w:t>
            </w:r>
          </w:p>
        </w:tc>
        <w:tc>
          <w:tcPr>
            <w:tcW w:w="503" w:type="pct"/>
            <w:shd w:val="clear" w:color="auto" w:fill="auto"/>
          </w:tcPr>
          <w:p w:rsidR="008020D7" w:rsidRPr="006F6D8E" w:rsidRDefault="008020D7" w:rsidP="008020D7">
            <w:pPr>
              <w:tabs>
                <w:tab w:val="left" w:pos="0"/>
              </w:tabs>
              <w:ind w:left="72" w:hanging="72"/>
            </w:pPr>
          </w:p>
        </w:tc>
      </w:tr>
      <w:tr w:rsidR="008020D7" w:rsidRPr="006F6D8E" w:rsidTr="00136442">
        <w:tc>
          <w:tcPr>
            <w:tcW w:w="4497" w:type="pct"/>
            <w:shd w:val="clear" w:color="auto" w:fill="auto"/>
          </w:tcPr>
          <w:p w:rsidR="008020D7" w:rsidRPr="006F6D8E" w:rsidRDefault="008020D7" w:rsidP="008020D7">
            <w:pPr>
              <w:numPr>
                <w:ilvl w:val="0"/>
                <w:numId w:val="19"/>
              </w:numPr>
              <w:tabs>
                <w:tab w:val="left" w:pos="0"/>
              </w:tabs>
            </w:pPr>
            <w:r w:rsidRPr="006F6D8E">
              <w:t>Any adaptations needed to the physical environment to help with access to learning, eg labelling of resources.</w:t>
            </w:r>
          </w:p>
        </w:tc>
        <w:tc>
          <w:tcPr>
            <w:tcW w:w="503" w:type="pct"/>
            <w:shd w:val="clear" w:color="auto" w:fill="auto"/>
          </w:tcPr>
          <w:p w:rsidR="008020D7" w:rsidRPr="006F6D8E" w:rsidRDefault="008020D7" w:rsidP="008020D7">
            <w:pPr>
              <w:tabs>
                <w:tab w:val="left" w:pos="0"/>
              </w:tabs>
              <w:ind w:left="72" w:hanging="72"/>
            </w:pPr>
          </w:p>
        </w:tc>
      </w:tr>
      <w:tr w:rsidR="008020D7" w:rsidRPr="006F6D8E" w:rsidTr="00136442">
        <w:tc>
          <w:tcPr>
            <w:tcW w:w="4497" w:type="pct"/>
            <w:shd w:val="clear" w:color="auto" w:fill="auto"/>
          </w:tcPr>
          <w:p w:rsidR="008020D7" w:rsidRPr="006F6D8E" w:rsidRDefault="008020D7" w:rsidP="008020D7">
            <w:pPr>
              <w:numPr>
                <w:ilvl w:val="0"/>
                <w:numId w:val="19"/>
              </w:numPr>
              <w:tabs>
                <w:tab w:val="left" w:pos="0"/>
              </w:tabs>
            </w:pPr>
            <w:r w:rsidRPr="006F6D8E">
              <w:t>Any specialist equipment or resources, including ICT, that may be needed for curriculum access, eg a tablet.</w:t>
            </w:r>
          </w:p>
        </w:tc>
        <w:tc>
          <w:tcPr>
            <w:tcW w:w="503" w:type="pct"/>
            <w:shd w:val="clear" w:color="auto" w:fill="auto"/>
          </w:tcPr>
          <w:p w:rsidR="008020D7" w:rsidRPr="006F6D8E" w:rsidRDefault="008020D7" w:rsidP="008020D7">
            <w:pPr>
              <w:tabs>
                <w:tab w:val="left" w:pos="0"/>
              </w:tabs>
              <w:ind w:left="72" w:hanging="72"/>
            </w:pPr>
          </w:p>
        </w:tc>
      </w:tr>
      <w:tr w:rsidR="008020D7" w:rsidRPr="006F6D8E" w:rsidTr="00136442">
        <w:tc>
          <w:tcPr>
            <w:tcW w:w="4497" w:type="pct"/>
            <w:shd w:val="clear" w:color="auto" w:fill="auto"/>
          </w:tcPr>
          <w:p w:rsidR="008020D7" w:rsidRPr="006F6D8E" w:rsidRDefault="008020D7" w:rsidP="008020D7">
            <w:pPr>
              <w:numPr>
                <w:ilvl w:val="0"/>
                <w:numId w:val="19"/>
              </w:numPr>
              <w:tabs>
                <w:tab w:val="left" w:pos="0"/>
              </w:tabs>
            </w:pPr>
            <w:r w:rsidRPr="006F6D8E">
              <w:t xml:space="preserve">The adult support that may be required for accessing the curriculum. </w:t>
            </w:r>
          </w:p>
        </w:tc>
        <w:tc>
          <w:tcPr>
            <w:tcW w:w="503" w:type="pct"/>
            <w:shd w:val="clear" w:color="auto" w:fill="auto"/>
          </w:tcPr>
          <w:p w:rsidR="008020D7" w:rsidRPr="006F6D8E" w:rsidRDefault="008020D7" w:rsidP="008020D7">
            <w:pPr>
              <w:tabs>
                <w:tab w:val="left" w:pos="0"/>
              </w:tabs>
              <w:ind w:left="72" w:hanging="72"/>
            </w:pPr>
          </w:p>
        </w:tc>
      </w:tr>
      <w:tr w:rsidR="008020D7" w:rsidRPr="006F6D8E" w:rsidTr="00136442">
        <w:tc>
          <w:tcPr>
            <w:tcW w:w="4497" w:type="pct"/>
            <w:shd w:val="clear" w:color="auto" w:fill="auto"/>
          </w:tcPr>
          <w:p w:rsidR="008020D7" w:rsidRPr="006F6D8E" w:rsidRDefault="008020D7" w:rsidP="008020D7">
            <w:pPr>
              <w:numPr>
                <w:ilvl w:val="0"/>
                <w:numId w:val="19"/>
              </w:numPr>
              <w:tabs>
                <w:tab w:val="left" w:pos="0"/>
              </w:tabs>
            </w:pPr>
            <w:r w:rsidRPr="006F6D8E">
              <w:t>Individual/small group work to pre-learn, reinforce or work on specific targets.</w:t>
            </w:r>
          </w:p>
        </w:tc>
        <w:tc>
          <w:tcPr>
            <w:tcW w:w="503" w:type="pct"/>
            <w:shd w:val="clear" w:color="auto" w:fill="auto"/>
          </w:tcPr>
          <w:p w:rsidR="008020D7" w:rsidRPr="006F6D8E" w:rsidRDefault="008020D7" w:rsidP="008020D7">
            <w:pPr>
              <w:tabs>
                <w:tab w:val="left" w:pos="0"/>
              </w:tabs>
              <w:ind w:left="72" w:hanging="72"/>
            </w:pPr>
          </w:p>
        </w:tc>
      </w:tr>
      <w:tr w:rsidR="008020D7" w:rsidRPr="006F6D8E" w:rsidTr="00136442">
        <w:tc>
          <w:tcPr>
            <w:tcW w:w="4497" w:type="pct"/>
            <w:shd w:val="clear" w:color="auto" w:fill="auto"/>
          </w:tcPr>
          <w:p w:rsidR="008020D7" w:rsidRPr="006F6D8E" w:rsidRDefault="008020D7" w:rsidP="008020D7">
            <w:pPr>
              <w:numPr>
                <w:ilvl w:val="0"/>
                <w:numId w:val="19"/>
              </w:numPr>
              <w:tabs>
                <w:tab w:val="left" w:pos="0"/>
              </w:tabs>
            </w:pPr>
            <w:r w:rsidRPr="006F6D8E">
              <w:t xml:space="preserve">Where the child will sit for particular activities. </w:t>
            </w:r>
          </w:p>
        </w:tc>
        <w:tc>
          <w:tcPr>
            <w:tcW w:w="503" w:type="pct"/>
            <w:shd w:val="clear" w:color="auto" w:fill="auto"/>
          </w:tcPr>
          <w:p w:rsidR="008020D7" w:rsidRPr="006F6D8E" w:rsidRDefault="008020D7" w:rsidP="008020D7">
            <w:pPr>
              <w:tabs>
                <w:tab w:val="left" w:pos="0"/>
              </w:tabs>
              <w:ind w:left="72" w:hanging="72"/>
            </w:pPr>
          </w:p>
        </w:tc>
      </w:tr>
      <w:tr w:rsidR="008020D7" w:rsidRPr="006F6D8E" w:rsidTr="00136442">
        <w:tc>
          <w:tcPr>
            <w:tcW w:w="4497" w:type="pct"/>
            <w:shd w:val="clear" w:color="auto" w:fill="auto"/>
          </w:tcPr>
          <w:p w:rsidR="008020D7" w:rsidRPr="006F6D8E" w:rsidRDefault="008020D7" w:rsidP="008020D7">
            <w:pPr>
              <w:numPr>
                <w:ilvl w:val="0"/>
                <w:numId w:val="19"/>
              </w:numPr>
              <w:tabs>
                <w:tab w:val="left" w:pos="0"/>
              </w:tabs>
            </w:pPr>
            <w:r w:rsidRPr="006F6D8E">
              <w:t>Considering reasonable expectations in relation to the specific needs of the child, eg the time that may be taken to complete a task.</w:t>
            </w:r>
          </w:p>
        </w:tc>
        <w:tc>
          <w:tcPr>
            <w:tcW w:w="503" w:type="pct"/>
            <w:shd w:val="clear" w:color="auto" w:fill="auto"/>
          </w:tcPr>
          <w:p w:rsidR="008020D7" w:rsidRPr="006F6D8E" w:rsidRDefault="008020D7" w:rsidP="008020D7">
            <w:pPr>
              <w:tabs>
                <w:tab w:val="left" w:pos="0"/>
              </w:tabs>
              <w:ind w:left="72" w:hanging="72"/>
            </w:pPr>
          </w:p>
        </w:tc>
      </w:tr>
      <w:tr w:rsidR="008020D7" w:rsidRPr="006F6D8E" w:rsidTr="00136442">
        <w:tc>
          <w:tcPr>
            <w:tcW w:w="4497" w:type="pct"/>
            <w:shd w:val="clear" w:color="auto" w:fill="auto"/>
          </w:tcPr>
          <w:p w:rsidR="008020D7" w:rsidRPr="006F6D8E" w:rsidRDefault="008020D7" w:rsidP="008020D7">
            <w:pPr>
              <w:numPr>
                <w:ilvl w:val="0"/>
                <w:numId w:val="19"/>
              </w:numPr>
              <w:tabs>
                <w:tab w:val="left" w:pos="0"/>
              </w:tabs>
            </w:pPr>
            <w:r w:rsidRPr="006F6D8E">
              <w:t>Any support that is needed at lunchtimes and playtimes to help the child to be part of a small group and/or to follow his/her own interests.</w:t>
            </w:r>
          </w:p>
        </w:tc>
        <w:tc>
          <w:tcPr>
            <w:tcW w:w="503" w:type="pct"/>
            <w:shd w:val="clear" w:color="auto" w:fill="auto"/>
          </w:tcPr>
          <w:p w:rsidR="008020D7" w:rsidRPr="006F6D8E" w:rsidRDefault="008020D7" w:rsidP="008020D7">
            <w:pPr>
              <w:tabs>
                <w:tab w:val="left" w:pos="0"/>
              </w:tabs>
              <w:ind w:left="72" w:hanging="72"/>
            </w:pPr>
          </w:p>
        </w:tc>
      </w:tr>
      <w:tr w:rsidR="008020D7" w:rsidRPr="006F6D8E" w:rsidTr="00136442">
        <w:tc>
          <w:tcPr>
            <w:tcW w:w="4497" w:type="pct"/>
            <w:shd w:val="clear" w:color="auto" w:fill="auto"/>
          </w:tcPr>
          <w:p w:rsidR="008020D7" w:rsidRPr="006F6D8E" w:rsidRDefault="008020D7" w:rsidP="008020D7">
            <w:pPr>
              <w:numPr>
                <w:ilvl w:val="0"/>
                <w:numId w:val="19"/>
              </w:numPr>
              <w:tabs>
                <w:tab w:val="left" w:pos="0"/>
              </w:tabs>
            </w:pPr>
            <w:r w:rsidRPr="006F6D8E">
              <w:t>Risk assessments relating to any health and safety issues.</w:t>
            </w:r>
          </w:p>
        </w:tc>
        <w:tc>
          <w:tcPr>
            <w:tcW w:w="503" w:type="pct"/>
            <w:shd w:val="clear" w:color="auto" w:fill="auto"/>
          </w:tcPr>
          <w:p w:rsidR="008020D7" w:rsidRPr="006F6D8E" w:rsidRDefault="008020D7" w:rsidP="008020D7">
            <w:pPr>
              <w:tabs>
                <w:tab w:val="left" w:pos="0"/>
              </w:tabs>
              <w:ind w:left="72" w:hanging="72"/>
            </w:pPr>
          </w:p>
        </w:tc>
      </w:tr>
      <w:tr w:rsidR="008020D7" w:rsidRPr="006F6D8E" w:rsidTr="00136442">
        <w:tc>
          <w:tcPr>
            <w:tcW w:w="4497" w:type="pct"/>
            <w:shd w:val="clear" w:color="auto" w:fill="auto"/>
          </w:tcPr>
          <w:p w:rsidR="008020D7" w:rsidRPr="006F6D8E" w:rsidRDefault="008020D7" w:rsidP="008020D7">
            <w:pPr>
              <w:numPr>
                <w:ilvl w:val="0"/>
                <w:numId w:val="19"/>
              </w:numPr>
              <w:tabs>
                <w:tab w:val="left" w:pos="0"/>
              </w:tabs>
            </w:pPr>
            <w:r w:rsidRPr="006F6D8E">
              <w:t>Considering what support the child may need to access national tests and assessments.</w:t>
            </w:r>
          </w:p>
        </w:tc>
        <w:tc>
          <w:tcPr>
            <w:tcW w:w="503" w:type="pct"/>
            <w:shd w:val="clear" w:color="auto" w:fill="auto"/>
          </w:tcPr>
          <w:p w:rsidR="008020D7" w:rsidRPr="006F6D8E" w:rsidRDefault="008020D7" w:rsidP="008020D7">
            <w:pPr>
              <w:tabs>
                <w:tab w:val="left" w:pos="0"/>
              </w:tabs>
              <w:ind w:left="72" w:hanging="72"/>
            </w:pPr>
          </w:p>
        </w:tc>
      </w:tr>
      <w:tr w:rsidR="008020D7" w:rsidRPr="006F6D8E" w:rsidTr="00136442">
        <w:tc>
          <w:tcPr>
            <w:tcW w:w="4497" w:type="pct"/>
            <w:shd w:val="clear" w:color="auto" w:fill="auto"/>
          </w:tcPr>
          <w:p w:rsidR="008020D7" w:rsidRPr="006F6D8E" w:rsidRDefault="008020D7" w:rsidP="008020D7">
            <w:pPr>
              <w:numPr>
                <w:ilvl w:val="0"/>
                <w:numId w:val="19"/>
              </w:numPr>
              <w:tabs>
                <w:tab w:val="left" w:pos="0"/>
              </w:tabs>
            </w:pPr>
            <w:r w:rsidRPr="006F6D8E">
              <w:t>Individualised and detailed planning for successful transition into Y7.</w:t>
            </w:r>
          </w:p>
        </w:tc>
        <w:tc>
          <w:tcPr>
            <w:tcW w:w="503" w:type="pct"/>
            <w:shd w:val="clear" w:color="auto" w:fill="auto"/>
          </w:tcPr>
          <w:p w:rsidR="008020D7" w:rsidRPr="006F6D8E" w:rsidRDefault="008020D7" w:rsidP="008020D7">
            <w:pPr>
              <w:tabs>
                <w:tab w:val="left" w:pos="0"/>
              </w:tabs>
              <w:ind w:left="72" w:hanging="72"/>
            </w:pPr>
          </w:p>
        </w:tc>
      </w:tr>
      <w:tr w:rsidR="008020D7" w:rsidRPr="006F6D8E" w:rsidTr="008020D7">
        <w:tc>
          <w:tcPr>
            <w:tcW w:w="5000" w:type="pct"/>
            <w:gridSpan w:val="2"/>
            <w:shd w:val="clear" w:color="auto" w:fill="auto"/>
          </w:tcPr>
          <w:p w:rsidR="008020D7" w:rsidRPr="006F6D8E" w:rsidRDefault="008020D7" w:rsidP="008020D7">
            <w:pPr>
              <w:tabs>
                <w:tab w:val="left" w:pos="0"/>
              </w:tabs>
              <w:jc w:val="center"/>
              <w:rPr>
                <w:b/>
                <w:sz w:val="28"/>
                <w:szCs w:val="28"/>
              </w:rPr>
            </w:pPr>
            <w:r w:rsidRPr="006F6D8E">
              <w:rPr>
                <w:b/>
                <w:sz w:val="28"/>
                <w:szCs w:val="28"/>
              </w:rPr>
              <w:t>Doing: strategies and resources</w:t>
            </w:r>
          </w:p>
        </w:tc>
      </w:tr>
      <w:tr w:rsidR="008020D7" w:rsidRPr="006F6D8E" w:rsidTr="008020D7">
        <w:tc>
          <w:tcPr>
            <w:tcW w:w="5000" w:type="pct"/>
            <w:gridSpan w:val="2"/>
            <w:shd w:val="clear" w:color="auto" w:fill="auto"/>
          </w:tcPr>
          <w:p w:rsidR="008020D7" w:rsidRPr="006F6D8E" w:rsidRDefault="008020D7" w:rsidP="008020D7">
            <w:pPr>
              <w:tabs>
                <w:tab w:val="left" w:pos="0"/>
              </w:tabs>
              <w:rPr>
                <w:b/>
              </w:rPr>
            </w:pPr>
            <w:r w:rsidRPr="006F6D8E">
              <w:rPr>
                <w:b/>
              </w:rPr>
              <w:t>The physical environment</w:t>
            </w:r>
          </w:p>
        </w:tc>
      </w:tr>
      <w:tr w:rsidR="008020D7" w:rsidRPr="006F6D8E" w:rsidTr="00136442">
        <w:tc>
          <w:tcPr>
            <w:tcW w:w="4497" w:type="pct"/>
            <w:shd w:val="clear" w:color="auto" w:fill="auto"/>
          </w:tcPr>
          <w:p w:rsidR="008020D7" w:rsidRPr="006F6D8E" w:rsidRDefault="008020D7" w:rsidP="008020D7">
            <w:pPr>
              <w:numPr>
                <w:ilvl w:val="0"/>
                <w:numId w:val="17"/>
              </w:numPr>
            </w:pPr>
            <w:r w:rsidRPr="006F6D8E">
              <w:t xml:space="preserve">Modify the environment to help with any sensory issues; eg acoustic boards and ear defenders, avoid glare and harsh lighting, provide a quiet area for the child to withdraw to. </w:t>
            </w:r>
          </w:p>
        </w:tc>
        <w:tc>
          <w:tcPr>
            <w:tcW w:w="503" w:type="pct"/>
            <w:shd w:val="clear" w:color="auto" w:fill="auto"/>
          </w:tcPr>
          <w:p w:rsidR="008020D7" w:rsidRPr="00931143" w:rsidRDefault="008020D7" w:rsidP="003B28A8">
            <w:pPr>
              <w:tabs>
                <w:tab w:val="left" w:pos="0"/>
              </w:tabs>
            </w:pPr>
          </w:p>
        </w:tc>
      </w:tr>
      <w:tr w:rsidR="008020D7" w:rsidRPr="006F6D8E" w:rsidTr="00136442">
        <w:tc>
          <w:tcPr>
            <w:tcW w:w="4497" w:type="pct"/>
            <w:shd w:val="clear" w:color="auto" w:fill="auto"/>
          </w:tcPr>
          <w:p w:rsidR="008020D7" w:rsidRPr="006F6D8E" w:rsidRDefault="008020D7" w:rsidP="008020D7">
            <w:pPr>
              <w:numPr>
                <w:ilvl w:val="0"/>
                <w:numId w:val="17"/>
              </w:numPr>
            </w:pPr>
            <w:r w:rsidRPr="006F6D8E">
              <w:t>Sit the child where they can best see and hear the adult in whole class and group activities.</w:t>
            </w:r>
          </w:p>
        </w:tc>
        <w:tc>
          <w:tcPr>
            <w:tcW w:w="503" w:type="pct"/>
            <w:shd w:val="clear" w:color="auto" w:fill="auto"/>
          </w:tcPr>
          <w:p w:rsidR="008020D7" w:rsidRPr="00931143" w:rsidRDefault="008020D7" w:rsidP="003B28A8">
            <w:pPr>
              <w:tabs>
                <w:tab w:val="left" w:pos="0"/>
              </w:tabs>
            </w:pPr>
          </w:p>
        </w:tc>
      </w:tr>
      <w:tr w:rsidR="008020D7" w:rsidRPr="006F6D8E" w:rsidTr="00136442">
        <w:tc>
          <w:tcPr>
            <w:tcW w:w="4497" w:type="pct"/>
            <w:shd w:val="clear" w:color="auto" w:fill="auto"/>
          </w:tcPr>
          <w:p w:rsidR="008020D7" w:rsidRPr="006F6D8E" w:rsidRDefault="008020D7" w:rsidP="008020D7">
            <w:pPr>
              <w:numPr>
                <w:ilvl w:val="0"/>
                <w:numId w:val="17"/>
              </w:numPr>
            </w:pPr>
            <w:r w:rsidRPr="006F6D8E">
              <w:t>Ensure the learning environment is well organised and consistently used, eg pictorial labels on storage, scissors kept in the same place.</w:t>
            </w:r>
          </w:p>
        </w:tc>
        <w:tc>
          <w:tcPr>
            <w:tcW w:w="503" w:type="pct"/>
            <w:shd w:val="clear" w:color="auto" w:fill="auto"/>
          </w:tcPr>
          <w:p w:rsidR="008020D7" w:rsidRPr="00931143" w:rsidRDefault="008020D7" w:rsidP="003B28A8">
            <w:pPr>
              <w:tabs>
                <w:tab w:val="left" w:pos="0"/>
              </w:tabs>
            </w:pPr>
          </w:p>
        </w:tc>
      </w:tr>
      <w:tr w:rsidR="008020D7" w:rsidRPr="006F6D8E" w:rsidTr="008020D7">
        <w:tc>
          <w:tcPr>
            <w:tcW w:w="5000" w:type="pct"/>
            <w:gridSpan w:val="2"/>
            <w:shd w:val="clear" w:color="auto" w:fill="auto"/>
          </w:tcPr>
          <w:p w:rsidR="008020D7" w:rsidRPr="006F6D8E" w:rsidRDefault="008020D7" w:rsidP="008020D7">
            <w:pPr>
              <w:ind w:left="72" w:hanging="72"/>
              <w:rPr>
                <w:b/>
              </w:rPr>
            </w:pPr>
            <w:r w:rsidRPr="006F6D8E">
              <w:rPr>
                <w:b/>
              </w:rPr>
              <w:t>Teaching and learning</w:t>
            </w:r>
          </w:p>
        </w:tc>
      </w:tr>
      <w:tr w:rsidR="008020D7" w:rsidRPr="006F6D8E" w:rsidTr="00136442">
        <w:tc>
          <w:tcPr>
            <w:tcW w:w="4497" w:type="pct"/>
            <w:shd w:val="clear" w:color="auto" w:fill="auto"/>
          </w:tcPr>
          <w:p w:rsidR="008020D7" w:rsidRPr="006F6D8E" w:rsidRDefault="008020D7" w:rsidP="008020D7">
            <w:pPr>
              <w:numPr>
                <w:ilvl w:val="0"/>
                <w:numId w:val="20"/>
              </w:numPr>
            </w:pPr>
            <w:r w:rsidRPr="006F6D8E">
              <w:t xml:space="preserve">Establish and maintain routines, backed up by a visual timetable and objects of reference. </w:t>
            </w:r>
          </w:p>
        </w:tc>
        <w:tc>
          <w:tcPr>
            <w:tcW w:w="503" w:type="pct"/>
            <w:shd w:val="clear" w:color="auto" w:fill="auto"/>
          </w:tcPr>
          <w:p w:rsidR="008020D7" w:rsidRPr="00931143" w:rsidRDefault="008020D7" w:rsidP="008020D7">
            <w:pPr>
              <w:ind w:left="72" w:hanging="72"/>
            </w:pPr>
          </w:p>
        </w:tc>
      </w:tr>
      <w:tr w:rsidR="008020D7" w:rsidRPr="006F6D8E" w:rsidTr="00136442">
        <w:tc>
          <w:tcPr>
            <w:tcW w:w="4497" w:type="pct"/>
            <w:shd w:val="clear" w:color="auto" w:fill="auto"/>
          </w:tcPr>
          <w:p w:rsidR="008020D7" w:rsidRPr="006F6D8E" w:rsidRDefault="008020D7" w:rsidP="008020D7">
            <w:pPr>
              <w:numPr>
                <w:ilvl w:val="0"/>
                <w:numId w:val="20"/>
              </w:numPr>
            </w:pPr>
            <w:r w:rsidRPr="006F6D8E">
              <w:t>Keep expectations clear and consistent.</w:t>
            </w:r>
          </w:p>
        </w:tc>
        <w:tc>
          <w:tcPr>
            <w:tcW w:w="503" w:type="pct"/>
            <w:shd w:val="clear" w:color="auto" w:fill="auto"/>
          </w:tcPr>
          <w:p w:rsidR="008020D7" w:rsidRPr="00931143" w:rsidRDefault="008020D7" w:rsidP="008020D7">
            <w:pPr>
              <w:ind w:left="72" w:hanging="72"/>
            </w:pPr>
          </w:p>
        </w:tc>
      </w:tr>
      <w:tr w:rsidR="008020D7" w:rsidRPr="006F6D8E" w:rsidTr="00136442">
        <w:tc>
          <w:tcPr>
            <w:tcW w:w="4497" w:type="pct"/>
            <w:shd w:val="clear" w:color="auto" w:fill="auto"/>
          </w:tcPr>
          <w:p w:rsidR="008020D7" w:rsidRPr="006F6D8E" w:rsidRDefault="008020D7" w:rsidP="008020D7">
            <w:pPr>
              <w:numPr>
                <w:ilvl w:val="0"/>
                <w:numId w:val="20"/>
              </w:numPr>
            </w:pPr>
            <w:r w:rsidRPr="006F6D8E">
              <w:t>Display class rules with picture prompts.</w:t>
            </w:r>
          </w:p>
        </w:tc>
        <w:tc>
          <w:tcPr>
            <w:tcW w:w="503" w:type="pct"/>
            <w:shd w:val="clear" w:color="auto" w:fill="auto"/>
          </w:tcPr>
          <w:p w:rsidR="008020D7" w:rsidRPr="00931143" w:rsidRDefault="008020D7" w:rsidP="008020D7">
            <w:pPr>
              <w:ind w:left="72" w:hanging="72"/>
            </w:pPr>
          </w:p>
        </w:tc>
      </w:tr>
      <w:tr w:rsidR="008020D7" w:rsidRPr="006F6D8E" w:rsidTr="00136442">
        <w:tc>
          <w:tcPr>
            <w:tcW w:w="4497" w:type="pct"/>
            <w:shd w:val="clear" w:color="auto" w:fill="auto"/>
          </w:tcPr>
          <w:p w:rsidR="008020D7" w:rsidRPr="006F6D8E" w:rsidRDefault="008020D7" w:rsidP="008020D7">
            <w:pPr>
              <w:numPr>
                <w:ilvl w:val="0"/>
                <w:numId w:val="20"/>
              </w:numPr>
            </w:pPr>
            <w:r w:rsidRPr="006F6D8E">
              <w:t>Help the child to engage in a predictable sequence of activities and organise their work, eg by using task sheets, a tray system (with speci</w:t>
            </w:r>
            <w:r w:rsidR="000F6556">
              <w:t>alist support)</w:t>
            </w:r>
            <w:r w:rsidRPr="006F6D8E">
              <w:t>.</w:t>
            </w:r>
          </w:p>
        </w:tc>
        <w:tc>
          <w:tcPr>
            <w:tcW w:w="503" w:type="pct"/>
            <w:shd w:val="clear" w:color="auto" w:fill="auto"/>
          </w:tcPr>
          <w:p w:rsidR="008020D7" w:rsidRPr="00931143" w:rsidRDefault="008020D7" w:rsidP="008020D7">
            <w:pPr>
              <w:ind w:left="72" w:hanging="72"/>
            </w:pPr>
          </w:p>
        </w:tc>
      </w:tr>
      <w:tr w:rsidR="008020D7" w:rsidRPr="006F6D8E" w:rsidTr="00136442">
        <w:tc>
          <w:tcPr>
            <w:tcW w:w="4497" w:type="pct"/>
            <w:shd w:val="clear" w:color="auto" w:fill="auto"/>
          </w:tcPr>
          <w:p w:rsidR="008020D7" w:rsidRPr="006F6D8E" w:rsidRDefault="008020D7" w:rsidP="008020D7">
            <w:pPr>
              <w:numPr>
                <w:ilvl w:val="0"/>
                <w:numId w:val="20"/>
              </w:numPr>
            </w:pPr>
            <w:r w:rsidRPr="006F6D8E">
              <w:t>Use timers to tell the child how long to stay on a task.</w:t>
            </w:r>
          </w:p>
        </w:tc>
        <w:tc>
          <w:tcPr>
            <w:tcW w:w="503" w:type="pct"/>
            <w:shd w:val="clear" w:color="auto" w:fill="auto"/>
          </w:tcPr>
          <w:p w:rsidR="008020D7" w:rsidRPr="00931143" w:rsidRDefault="008020D7" w:rsidP="008020D7">
            <w:pPr>
              <w:ind w:left="72" w:hanging="72"/>
            </w:pPr>
          </w:p>
        </w:tc>
      </w:tr>
      <w:tr w:rsidR="008020D7" w:rsidRPr="006F6D8E" w:rsidTr="00136442">
        <w:tc>
          <w:tcPr>
            <w:tcW w:w="4497" w:type="pct"/>
            <w:shd w:val="clear" w:color="auto" w:fill="auto"/>
          </w:tcPr>
          <w:p w:rsidR="008020D7" w:rsidRPr="006F6D8E" w:rsidRDefault="008020D7" w:rsidP="008020D7">
            <w:pPr>
              <w:numPr>
                <w:ilvl w:val="0"/>
                <w:numId w:val="20"/>
              </w:numPr>
            </w:pPr>
            <w:r w:rsidRPr="006F6D8E">
              <w:t>Use individual and small group activities to prepare for learning that will take place in a later whole class activity and to reinforce concepts.</w:t>
            </w:r>
          </w:p>
        </w:tc>
        <w:tc>
          <w:tcPr>
            <w:tcW w:w="503" w:type="pct"/>
            <w:shd w:val="clear" w:color="auto" w:fill="auto"/>
          </w:tcPr>
          <w:p w:rsidR="008020D7" w:rsidRPr="00931143" w:rsidRDefault="008020D7" w:rsidP="008020D7">
            <w:pPr>
              <w:ind w:left="72" w:hanging="72"/>
            </w:pPr>
          </w:p>
        </w:tc>
      </w:tr>
      <w:tr w:rsidR="008020D7" w:rsidRPr="006F6D8E" w:rsidTr="00136442">
        <w:tc>
          <w:tcPr>
            <w:tcW w:w="4497" w:type="pct"/>
            <w:shd w:val="clear" w:color="auto" w:fill="auto"/>
          </w:tcPr>
          <w:p w:rsidR="008020D7" w:rsidRPr="006F6D8E" w:rsidRDefault="008020D7" w:rsidP="008020D7">
            <w:pPr>
              <w:numPr>
                <w:ilvl w:val="0"/>
                <w:numId w:val="20"/>
              </w:numPr>
              <w:rPr>
                <w:i/>
              </w:rPr>
            </w:pPr>
            <w:r w:rsidRPr="006F6D8E">
              <w:t>Use individual, pair and small group activities to teach language skills, eg Language for thinking, Looking and thinking.</w:t>
            </w:r>
          </w:p>
        </w:tc>
        <w:tc>
          <w:tcPr>
            <w:tcW w:w="503" w:type="pct"/>
            <w:shd w:val="clear" w:color="auto" w:fill="auto"/>
          </w:tcPr>
          <w:p w:rsidR="008020D7" w:rsidRPr="00931143" w:rsidRDefault="008020D7" w:rsidP="008020D7">
            <w:pPr>
              <w:ind w:left="72" w:hanging="72"/>
            </w:pPr>
          </w:p>
        </w:tc>
      </w:tr>
      <w:tr w:rsidR="008020D7" w:rsidRPr="006F6D8E" w:rsidTr="00136442">
        <w:tc>
          <w:tcPr>
            <w:tcW w:w="4497" w:type="pct"/>
            <w:shd w:val="clear" w:color="auto" w:fill="auto"/>
          </w:tcPr>
          <w:p w:rsidR="008020D7" w:rsidRPr="006F6D8E" w:rsidRDefault="008020D7" w:rsidP="008020D7">
            <w:pPr>
              <w:numPr>
                <w:ilvl w:val="0"/>
                <w:numId w:val="20"/>
              </w:numPr>
            </w:pPr>
            <w:r w:rsidRPr="006F6D8E">
              <w:t xml:space="preserve">Use small group opportunities to use language skills to teach social skills, eg use </w:t>
            </w:r>
            <w:r w:rsidRPr="006F6D8E">
              <w:rPr>
                <w:i/>
              </w:rPr>
              <w:t>Socially speaking</w:t>
            </w:r>
            <w:r w:rsidRPr="006F6D8E">
              <w:t>.</w:t>
            </w:r>
          </w:p>
        </w:tc>
        <w:tc>
          <w:tcPr>
            <w:tcW w:w="503" w:type="pct"/>
            <w:shd w:val="clear" w:color="auto" w:fill="auto"/>
          </w:tcPr>
          <w:p w:rsidR="008020D7" w:rsidRPr="00931143" w:rsidRDefault="008020D7" w:rsidP="008020D7">
            <w:pPr>
              <w:ind w:left="72" w:hanging="72"/>
            </w:pPr>
          </w:p>
        </w:tc>
      </w:tr>
      <w:tr w:rsidR="008020D7" w:rsidRPr="006F6D8E" w:rsidTr="00136442">
        <w:tc>
          <w:tcPr>
            <w:tcW w:w="4497" w:type="pct"/>
            <w:shd w:val="clear" w:color="auto" w:fill="auto"/>
          </w:tcPr>
          <w:p w:rsidR="008020D7" w:rsidRPr="006F6D8E" w:rsidRDefault="008020D7" w:rsidP="008020D7">
            <w:pPr>
              <w:numPr>
                <w:ilvl w:val="0"/>
                <w:numId w:val="20"/>
              </w:numPr>
            </w:pPr>
            <w:r w:rsidRPr="006F6D8E">
              <w:t>Modify the language that adults use; reduce, slow down, give take up time, use non-literal language with care.</w:t>
            </w:r>
          </w:p>
        </w:tc>
        <w:tc>
          <w:tcPr>
            <w:tcW w:w="503" w:type="pct"/>
            <w:shd w:val="clear" w:color="auto" w:fill="auto"/>
          </w:tcPr>
          <w:p w:rsidR="008020D7" w:rsidRPr="00931143" w:rsidRDefault="008020D7" w:rsidP="008020D7">
            <w:pPr>
              <w:ind w:left="72" w:hanging="72"/>
            </w:pPr>
          </w:p>
        </w:tc>
      </w:tr>
      <w:tr w:rsidR="008020D7" w:rsidRPr="006F6D8E" w:rsidTr="00136442">
        <w:tc>
          <w:tcPr>
            <w:tcW w:w="4497" w:type="pct"/>
            <w:shd w:val="clear" w:color="auto" w:fill="auto"/>
          </w:tcPr>
          <w:p w:rsidR="008020D7" w:rsidRPr="006F6D8E" w:rsidRDefault="008020D7" w:rsidP="008020D7">
            <w:pPr>
              <w:numPr>
                <w:ilvl w:val="0"/>
                <w:numId w:val="20"/>
              </w:numPr>
            </w:pPr>
            <w:r w:rsidRPr="006F6D8E">
              <w:t>Involve good peer role models, eg for language modelling.</w:t>
            </w:r>
          </w:p>
        </w:tc>
        <w:tc>
          <w:tcPr>
            <w:tcW w:w="503" w:type="pct"/>
            <w:shd w:val="clear" w:color="auto" w:fill="auto"/>
          </w:tcPr>
          <w:p w:rsidR="008020D7" w:rsidRPr="00931143" w:rsidRDefault="008020D7" w:rsidP="008020D7">
            <w:pPr>
              <w:ind w:left="72" w:hanging="72"/>
            </w:pPr>
          </w:p>
        </w:tc>
      </w:tr>
      <w:tr w:rsidR="008020D7" w:rsidRPr="006F6D8E" w:rsidTr="00136442">
        <w:tc>
          <w:tcPr>
            <w:tcW w:w="4497" w:type="pct"/>
            <w:shd w:val="clear" w:color="auto" w:fill="auto"/>
          </w:tcPr>
          <w:p w:rsidR="008020D7" w:rsidRPr="006F6D8E" w:rsidRDefault="008020D7" w:rsidP="008020D7">
            <w:pPr>
              <w:numPr>
                <w:ilvl w:val="0"/>
                <w:numId w:val="20"/>
              </w:numPr>
            </w:pPr>
            <w:r w:rsidRPr="006F6D8E">
              <w:t>Explore alternatives to traditional written formats such as mind mapping, talking to power point presentations or typing up work.</w:t>
            </w:r>
          </w:p>
        </w:tc>
        <w:tc>
          <w:tcPr>
            <w:tcW w:w="503" w:type="pct"/>
            <w:shd w:val="clear" w:color="auto" w:fill="auto"/>
          </w:tcPr>
          <w:p w:rsidR="008020D7" w:rsidRPr="00931143" w:rsidRDefault="008020D7" w:rsidP="008020D7">
            <w:pPr>
              <w:ind w:left="72" w:hanging="72"/>
            </w:pPr>
          </w:p>
        </w:tc>
      </w:tr>
      <w:tr w:rsidR="00403A87" w:rsidRPr="006F6D8E" w:rsidTr="00136442">
        <w:tc>
          <w:tcPr>
            <w:tcW w:w="4497" w:type="pct"/>
            <w:shd w:val="clear" w:color="auto" w:fill="auto"/>
          </w:tcPr>
          <w:p w:rsidR="00403A87" w:rsidRPr="006F6D8E" w:rsidRDefault="00403A87" w:rsidP="00403A87">
            <w:pPr>
              <w:numPr>
                <w:ilvl w:val="0"/>
                <w:numId w:val="20"/>
              </w:numPr>
            </w:pPr>
            <w:r w:rsidRPr="00DF47BC">
              <w:t>Use ICT to support</w:t>
            </w:r>
            <w:r>
              <w:t xml:space="preserve"> personalised learning eg speech to text software</w:t>
            </w:r>
          </w:p>
        </w:tc>
        <w:tc>
          <w:tcPr>
            <w:tcW w:w="503" w:type="pct"/>
            <w:shd w:val="clear" w:color="auto" w:fill="auto"/>
          </w:tcPr>
          <w:p w:rsidR="00403A87" w:rsidRPr="00931143" w:rsidRDefault="00403A87" w:rsidP="008020D7">
            <w:pPr>
              <w:ind w:left="72" w:hanging="72"/>
            </w:pPr>
          </w:p>
        </w:tc>
      </w:tr>
      <w:tr w:rsidR="008020D7" w:rsidRPr="006F6D8E" w:rsidTr="00136442">
        <w:tc>
          <w:tcPr>
            <w:tcW w:w="4497" w:type="pct"/>
            <w:shd w:val="clear" w:color="auto" w:fill="auto"/>
          </w:tcPr>
          <w:p w:rsidR="008020D7" w:rsidRPr="006F6D8E" w:rsidRDefault="00136442" w:rsidP="00136442">
            <w:pPr>
              <w:numPr>
                <w:ilvl w:val="0"/>
                <w:numId w:val="20"/>
              </w:numPr>
            </w:pPr>
            <w:r>
              <w:t xml:space="preserve">Use the child’s </w:t>
            </w:r>
            <w:r w:rsidR="008020D7" w:rsidRPr="006F6D8E">
              <w:t>special interes</w:t>
            </w:r>
            <w:r>
              <w:t>ts</w:t>
            </w:r>
            <w:r w:rsidR="008020D7" w:rsidRPr="006F6D8E">
              <w:t xml:space="preserve"> to provide mot</w:t>
            </w:r>
            <w:r>
              <w:t>ivational learning tasks</w:t>
            </w:r>
            <w:r w:rsidR="008020D7" w:rsidRPr="006F6D8E">
              <w:t>.</w:t>
            </w:r>
          </w:p>
        </w:tc>
        <w:tc>
          <w:tcPr>
            <w:tcW w:w="503" w:type="pct"/>
            <w:shd w:val="clear" w:color="auto" w:fill="auto"/>
          </w:tcPr>
          <w:p w:rsidR="008020D7" w:rsidRPr="00931143" w:rsidRDefault="008020D7" w:rsidP="008020D7">
            <w:pPr>
              <w:ind w:left="72" w:hanging="72"/>
            </w:pPr>
          </w:p>
        </w:tc>
      </w:tr>
      <w:tr w:rsidR="008020D7" w:rsidRPr="006F6D8E" w:rsidTr="008020D7">
        <w:tc>
          <w:tcPr>
            <w:tcW w:w="5000" w:type="pct"/>
            <w:gridSpan w:val="2"/>
            <w:shd w:val="clear" w:color="auto" w:fill="auto"/>
          </w:tcPr>
          <w:p w:rsidR="008020D7" w:rsidRPr="006F6D8E" w:rsidRDefault="008020D7" w:rsidP="008020D7">
            <w:pPr>
              <w:ind w:left="72" w:hanging="72"/>
              <w:jc w:val="center"/>
              <w:rPr>
                <w:b/>
                <w:sz w:val="28"/>
                <w:szCs w:val="28"/>
              </w:rPr>
            </w:pPr>
            <w:r w:rsidRPr="006F6D8E">
              <w:rPr>
                <w:b/>
                <w:sz w:val="28"/>
                <w:szCs w:val="28"/>
              </w:rPr>
              <w:t>Beyond the classroom</w:t>
            </w:r>
          </w:p>
        </w:tc>
      </w:tr>
      <w:tr w:rsidR="008020D7" w:rsidRPr="006F6D8E" w:rsidTr="00136442">
        <w:tc>
          <w:tcPr>
            <w:tcW w:w="4497" w:type="pct"/>
            <w:shd w:val="clear" w:color="auto" w:fill="auto"/>
          </w:tcPr>
          <w:p w:rsidR="008020D7" w:rsidRPr="006F6D8E" w:rsidRDefault="008020D7" w:rsidP="008020D7">
            <w:pPr>
              <w:numPr>
                <w:ilvl w:val="0"/>
                <w:numId w:val="20"/>
              </w:numPr>
            </w:pPr>
            <w:r w:rsidRPr="006F6D8E">
              <w:t>All staff should be aware of the implications of the child’s communication and interaction needs and how to respond appropriately.</w:t>
            </w:r>
          </w:p>
        </w:tc>
        <w:tc>
          <w:tcPr>
            <w:tcW w:w="503" w:type="pct"/>
            <w:shd w:val="clear" w:color="auto" w:fill="auto"/>
          </w:tcPr>
          <w:p w:rsidR="008020D7" w:rsidRPr="00931143" w:rsidRDefault="008020D7" w:rsidP="008020D7">
            <w:pPr>
              <w:ind w:left="72" w:hanging="72"/>
            </w:pPr>
          </w:p>
        </w:tc>
      </w:tr>
      <w:tr w:rsidR="008020D7" w:rsidRPr="006F6D8E" w:rsidTr="00136442">
        <w:tc>
          <w:tcPr>
            <w:tcW w:w="4497" w:type="pct"/>
            <w:shd w:val="clear" w:color="auto" w:fill="auto"/>
          </w:tcPr>
          <w:p w:rsidR="008020D7" w:rsidRPr="006F6D8E" w:rsidRDefault="008020D7" w:rsidP="008020D7">
            <w:pPr>
              <w:numPr>
                <w:ilvl w:val="0"/>
                <w:numId w:val="20"/>
              </w:numPr>
            </w:pPr>
            <w:r w:rsidRPr="006F6D8E">
              <w:t>Support may be needed for the child to access out of school activities including clubs, sports and trips. Information sharing, with consent of parents where appropriate can help the child to participate successfully.</w:t>
            </w:r>
          </w:p>
        </w:tc>
        <w:tc>
          <w:tcPr>
            <w:tcW w:w="503" w:type="pct"/>
            <w:shd w:val="clear" w:color="auto" w:fill="auto"/>
          </w:tcPr>
          <w:p w:rsidR="008020D7" w:rsidRPr="00931143" w:rsidRDefault="008020D7" w:rsidP="008020D7">
            <w:pPr>
              <w:ind w:left="72" w:hanging="72"/>
            </w:pPr>
          </w:p>
        </w:tc>
      </w:tr>
      <w:tr w:rsidR="006F0F16" w:rsidRPr="006F6D8E" w:rsidTr="00136442">
        <w:tc>
          <w:tcPr>
            <w:tcW w:w="4497" w:type="pct"/>
            <w:shd w:val="clear" w:color="auto" w:fill="auto"/>
          </w:tcPr>
          <w:p w:rsidR="006F0F16" w:rsidRPr="006F6D8E" w:rsidRDefault="006F0F16" w:rsidP="008020D7">
            <w:pPr>
              <w:numPr>
                <w:ilvl w:val="0"/>
                <w:numId w:val="20"/>
              </w:numPr>
            </w:pPr>
            <w:r w:rsidRPr="00F86213">
              <w:rPr>
                <w:rFonts w:cs="Arial"/>
                <w:szCs w:val="24"/>
              </w:rPr>
              <w:t xml:space="preserve">Advice, support and information for parents </w:t>
            </w:r>
            <w:r>
              <w:rPr>
                <w:rFonts w:cs="Arial"/>
                <w:szCs w:val="24"/>
              </w:rPr>
              <w:t xml:space="preserve">and carers are available from a </w:t>
            </w:r>
            <w:r w:rsidRPr="00F86213">
              <w:rPr>
                <w:rFonts w:cs="Arial"/>
                <w:szCs w:val="24"/>
              </w:rPr>
              <w:t>range services and organisations.  See Oxfordshire’s Local Offer website (</w:t>
            </w:r>
            <w:hyperlink r:id="rId134" w:history="1">
              <w:r w:rsidRPr="00F86213">
                <w:rPr>
                  <w:rFonts w:cs="Arial"/>
                  <w:color w:val="0563C1"/>
                  <w:szCs w:val="24"/>
                  <w:u w:val="single"/>
                </w:rPr>
                <w:t>https://www.oxfordshire.gov.uk/cms/public-site/special-educational-needs-and-disability-local-offer</w:t>
              </w:r>
            </w:hyperlink>
            <w:r w:rsidRPr="00F86213">
              <w:rPr>
                <w:rFonts w:cs="Arial"/>
                <w:szCs w:val="24"/>
              </w:rPr>
              <w:t>).</w:t>
            </w:r>
          </w:p>
        </w:tc>
        <w:tc>
          <w:tcPr>
            <w:tcW w:w="503" w:type="pct"/>
            <w:shd w:val="clear" w:color="auto" w:fill="auto"/>
          </w:tcPr>
          <w:p w:rsidR="006F0F16" w:rsidRPr="00931143" w:rsidRDefault="006F0F16" w:rsidP="008020D7">
            <w:pPr>
              <w:ind w:left="72" w:hanging="72"/>
            </w:pPr>
          </w:p>
        </w:tc>
      </w:tr>
      <w:tr w:rsidR="008020D7" w:rsidRPr="006F6D8E" w:rsidTr="00136442">
        <w:tc>
          <w:tcPr>
            <w:tcW w:w="4497" w:type="pct"/>
            <w:shd w:val="clear" w:color="auto" w:fill="auto"/>
          </w:tcPr>
          <w:p w:rsidR="008020D7" w:rsidRPr="006F6D8E" w:rsidRDefault="00CA5930" w:rsidP="008020D7">
            <w:pPr>
              <w:numPr>
                <w:ilvl w:val="0"/>
                <w:numId w:val="20"/>
              </w:numPr>
            </w:pPr>
            <w:r>
              <w:t>SENDIASS</w:t>
            </w:r>
            <w:r w:rsidR="008020D7" w:rsidRPr="00627E06">
              <w:t xml:space="preserve"> Oxfordshire offers advice and support to parents, and can help parents, carers and professionals to work together to support the inclusion and achieveme</w:t>
            </w:r>
            <w:r w:rsidR="008020D7">
              <w:t>nt of children</w:t>
            </w:r>
            <w:r w:rsidR="008020D7" w:rsidRPr="00627E06">
              <w:t xml:space="preserve"> with SEN</w:t>
            </w:r>
            <w:r w:rsidR="008020D7">
              <w:t>.</w:t>
            </w:r>
          </w:p>
        </w:tc>
        <w:tc>
          <w:tcPr>
            <w:tcW w:w="503" w:type="pct"/>
            <w:shd w:val="clear" w:color="auto" w:fill="auto"/>
          </w:tcPr>
          <w:p w:rsidR="008020D7" w:rsidRPr="00931143" w:rsidRDefault="008020D7" w:rsidP="008020D7">
            <w:pPr>
              <w:ind w:left="72" w:hanging="72"/>
            </w:pPr>
          </w:p>
        </w:tc>
      </w:tr>
      <w:tr w:rsidR="008020D7" w:rsidRPr="006F6D8E" w:rsidTr="00136442">
        <w:tc>
          <w:tcPr>
            <w:tcW w:w="4497" w:type="pct"/>
            <w:shd w:val="clear" w:color="auto" w:fill="auto"/>
          </w:tcPr>
          <w:p w:rsidR="008020D7" w:rsidRPr="006F6D8E" w:rsidRDefault="008020D7" w:rsidP="008020D7">
            <w:pPr>
              <w:numPr>
                <w:ilvl w:val="0"/>
                <w:numId w:val="20"/>
              </w:numPr>
            </w:pPr>
            <w:r w:rsidRPr="006F6D8E">
              <w:t>ICAN, AFASIC, The Communication Trust and The National Autism Society all have useful websites and resources.</w:t>
            </w:r>
          </w:p>
        </w:tc>
        <w:tc>
          <w:tcPr>
            <w:tcW w:w="503" w:type="pct"/>
            <w:shd w:val="clear" w:color="auto" w:fill="auto"/>
          </w:tcPr>
          <w:p w:rsidR="008020D7" w:rsidRPr="00931143" w:rsidRDefault="008020D7" w:rsidP="008020D7">
            <w:pPr>
              <w:ind w:left="72" w:hanging="72"/>
            </w:pPr>
          </w:p>
        </w:tc>
      </w:tr>
      <w:tr w:rsidR="008020D7" w:rsidRPr="006F6D8E" w:rsidTr="00136442">
        <w:tc>
          <w:tcPr>
            <w:tcW w:w="4497" w:type="pct"/>
            <w:shd w:val="clear" w:color="auto" w:fill="auto"/>
          </w:tcPr>
          <w:p w:rsidR="008020D7" w:rsidRPr="006F6D8E" w:rsidRDefault="008020D7" w:rsidP="008020D7">
            <w:pPr>
              <w:numPr>
                <w:ilvl w:val="0"/>
                <w:numId w:val="20"/>
              </w:numPr>
            </w:pPr>
            <w:r w:rsidRPr="006F6D8E">
              <w:t>The Inclusion Development Programme (</w:t>
            </w:r>
            <w:hyperlink r:id="rId135" w:history="1">
              <w:r w:rsidRPr="006F6D8E">
                <w:rPr>
                  <w:rStyle w:val="Hyperlink"/>
                  <w:rFonts w:eastAsia="MS Mincho"/>
                </w:rPr>
                <w:t>www.idponline.org.uk</w:t>
              </w:r>
            </w:hyperlink>
            <w:r w:rsidRPr="006F6D8E">
              <w:t>) has advice and resources for supporting children with speech language and communication and also autistic spectrum conditions.</w:t>
            </w:r>
          </w:p>
        </w:tc>
        <w:tc>
          <w:tcPr>
            <w:tcW w:w="503" w:type="pct"/>
            <w:shd w:val="clear" w:color="auto" w:fill="auto"/>
          </w:tcPr>
          <w:p w:rsidR="008020D7" w:rsidRPr="00931143" w:rsidRDefault="008020D7" w:rsidP="008020D7">
            <w:pPr>
              <w:ind w:left="72" w:hanging="72"/>
            </w:pPr>
          </w:p>
        </w:tc>
      </w:tr>
      <w:tr w:rsidR="008020D7" w:rsidRPr="006F6D8E" w:rsidTr="00136442">
        <w:tc>
          <w:tcPr>
            <w:tcW w:w="4497" w:type="pct"/>
            <w:shd w:val="clear" w:color="auto" w:fill="auto"/>
          </w:tcPr>
          <w:p w:rsidR="008020D7" w:rsidRPr="006F6D8E" w:rsidRDefault="008020D7" w:rsidP="008020D7">
            <w:pPr>
              <w:numPr>
                <w:ilvl w:val="0"/>
                <w:numId w:val="20"/>
              </w:numPr>
            </w:pPr>
            <w:r w:rsidRPr="006F6D8E">
              <w:rPr>
                <w:rFonts w:cs="Arial"/>
              </w:rPr>
              <w:t>Early Intervention Hubs offer early intervention and specialist services to vulnerable children and families. Each hub operates a consultation/advice line for professionals to seek advice and support.</w:t>
            </w:r>
          </w:p>
        </w:tc>
        <w:tc>
          <w:tcPr>
            <w:tcW w:w="503" w:type="pct"/>
            <w:shd w:val="clear" w:color="auto" w:fill="auto"/>
          </w:tcPr>
          <w:p w:rsidR="008020D7" w:rsidRPr="00931143" w:rsidRDefault="008020D7" w:rsidP="008020D7">
            <w:pPr>
              <w:ind w:left="72" w:hanging="72"/>
            </w:pPr>
          </w:p>
        </w:tc>
      </w:tr>
      <w:tr w:rsidR="009C2EB0" w:rsidRPr="006F6D8E" w:rsidTr="00136442">
        <w:tc>
          <w:tcPr>
            <w:tcW w:w="4497" w:type="pct"/>
            <w:shd w:val="clear" w:color="auto" w:fill="auto"/>
          </w:tcPr>
          <w:p w:rsidR="009C2EB0" w:rsidRPr="006F6D8E" w:rsidRDefault="009C2EB0" w:rsidP="008020D7">
            <w:pPr>
              <w:numPr>
                <w:ilvl w:val="0"/>
                <w:numId w:val="20"/>
              </w:numPr>
              <w:rPr>
                <w:rFonts w:cs="Arial"/>
              </w:rPr>
            </w:pPr>
            <w:r>
              <w:rPr>
                <w:lang w:val="en-US"/>
              </w:rPr>
              <w:t>Advanced skills training materials for mainstream teachers of learners with</w:t>
            </w:r>
            <w:r w:rsidR="00136442">
              <w:rPr>
                <w:lang w:val="en-US"/>
              </w:rPr>
              <w:t xml:space="preserve"> autism spectrum disorders and</w:t>
            </w:r>
            <w:r>
              <w:rPr>
                <w:lang w:val="en-US"/>
              </w:rPr>
              <w:t xml:space="preserve"> with speech, language and communication difficulties can be found at </w:t>
            </w:r>
            <w:hyperlink r:id="rId136" w:history="1">
              <w:r w:rsidRPr="00DF71E1">
                <w:rPr>
                  <w:rStyle w:val="Hyperlink"/>
                  <w:lang w:val="en-US"/>
                </w:rPr>
                <w:t>http://www.advanced-training.org.uk/</w:t>
              </w:r>
            </w:hyperlink>
          </w:p>
        </w:tc>
        <w:tc>
          <w:tcPr>
            <w:tcW w:w="503" w:type="pct"/>
            <w:shd w:val="clear" w:color="auto" w:fill="auto"/>
          </w:tcPr>
          <w:p w:rsidR="009C2EB0" w:rsidRPr="00931143" w:rsidRDefault="009C2EB0" w:rsidP="008020D7">
            <w:pPr>
              <w:ind w:left="72" w:hanging="72"/>
            </w:pPr>
          </w:p>
        </w:tc>
      </w:tr>
    </w:tbl>
    <w:p w:rsidR="008020D7" w:rsidRDefault="008020D7" w:rsidP="00327AC6">
      <w:pPr>
        <w:sectPr w:rsidR="008020D7" w:rsidSect="003D5EEE">
          <w:pgSz w:w="12240" w:h="15840"/>
          <w:pgMar w:top="1440" w:right="1440" w:bottom="1008" w:left="1440" w:header="720" w:footer="720" w:gutter="0"/>
          <w:cols w:space="720"/>
          <w:docGrid w:linePitch="360"/>
        </w:sectPr>
      </w:pPr>
    </w:p>
    <w:p w:rsidR="008020D7" w:rsidRDefault="008020D7" w:rsidP="008020D7">
      <w:pPr>
        <w:rPr>
          <w:b/>
          <w:sz w:val="32"/>
          <w:szCs w:val="32"/>
        </w:rPr>
      </w:pPr>
      <w:bookmarkStart w:id="29" w:name="F3"/>
      <w:r>
        <w:rPr>
          <w:b/>
          <w:sz w:val="32"/>
          <w:szCs w:val="32"/>
        </w:rPr>
        <w:t>F</w:t>
      </w:r>
      <w:r w:rsidR="00CB0BFF">
        <w:rPr>
          <w:b/>
          <w:sz w:val="32"/>
          <w:szCs w:val="32"/>
        </w:rPr>
        <w:t>3</w:t>
      </w:r>
      <w:r>
        <w:rPr>
          <w:b/>
          <w:sz w:val="32"/>
          <w:szCs w:val="32"/>
        </w:rPr>
        <w:t>: Cognition and Learning (C&amp;L)</w:t>
      </w:r>
    </w:p>
    <w:p w:rsidR="008020D7" w:rsidRPr="007647F2" w:rsidRDefault="008020D7" w:rsidP="008020D7">
      <w:pPr>
        <w:rPr>
          <w:b/>
          <w:sz w:val="32"/>
          <w:szCs w:val="32"/>
        </w:rPr>
      </w:pPr>
      <w:r w:rsidRPr="007647F2">
        <w:rPr>
          <w:b/>
          <w:sz w:val="32"/>
          <w:szCs w:val="32"/>
        </w:rPr>
        <w:t xml:space="preserve">Learning </w:t>
      </w:r>
      <w:r w:rsidRPr="00DD31D6">
        <w:rPr>
          <w:rFonts w:cs="Arial"/>
          <w:b/>
          <w:sz w:val="32"/>
          <w:szCs w:val="32"/>
        </w:rPr>
        <w:t>needs (LD)</w:t>
      </w:r>
    </w:p>
    <w:bookmarkEnd w:id="29"/>
    <w:p w:rsidR="008020D7" w:rsidRPr="007647F2" w:rsidRDefault="008020D7" w:rsidP="008020D7">
      <w:pPr>
        <w:rPr>
          <w:b/>
          <w:sz w:val="28"/>
          <w:szCs w:val="28"/>
        </w:rPr>
      </w:pPr>
      <w:r>
        <w:rPr>
          <w:b/>
          <w:sz w:val="28"/>
          <w:szCs w:val="28"/>
        </w:rPr>
        <w:t>Years 3, 4, 5, 6</w:t>
      </w:r>
    </w:p>
    <w:p w:rsidR="008020D7" w:rsidRDefault="008020D7" w:rsidP="008020D7"/>
    <w:p w:rsidR="008020D7" w:rsidRPr="0017560E" w:rsidRDefault="008020D7" w:rsidP="008020D7">
      <w:r>
        <w:t xml:space="preserve">This section describes children who have greater needs than most of their peers for </w:t>
      </w:r>
      <w:r w:rsidRPr="0017560E">
        <w:t>support with learning.</w:t>
      </w:r>
      <w:r>
        <w:t xml:space="preserve"> </w:t>
      </w:r>
      <w:r w:rsidRPr="0017560E">
        <w:t>Children with learning difficulties will learn at a slower pace than other children and may have greater difficulty than their peers in acquiring basic literacy or numeracy skills or in understanding concepts.</w:t>
      </w:r>
      <w:r>
        <w:t xml:space="preserve"> They may also have associated difficulties such as a speech and language delay.</w:t>
      </w:r>
    </w:p>
    <w:p w:rsidR="008020D7" w:rsidRDefault="008020D7" w:rsidP="008020D7"/>
    <w:p w:rsidR="008020D7" w:rsidRDefault="008020D7" w:rsidP="008020D7">
      <w:r>
        <w:t xml:space="preserve">Some children with learning difficulties, particularly those with severe or profound and multiple difficulties will have had their needs identified at an early age. For others learning needs may become apparent when the child does not make adequate progress even with an appropriately differentiated curriculum. </w:t>
      </w:r>
    </w:p>
    <w:p w:rsidR="008020D7" w:rsidRDefault="008020D7" w:rsidP="008020D7">
      <w:pPr>
        <w:ind w:left="72"/>
      </w:pPr>
    </w:p>
    <w:p w:rsidR="008020D7" w:rsidRPr="00CE5977" w:rsidRDefault="008020D7" w:rsidP="008020D7">
      <w:pPr>
        <w:rPr>
          <w:b/>
        </w:rPr>
      </w:pPr>
      <w:r w:rsidRPr="00CE5977">
        <w:rPr>
          <w:b/>
        </w:rPr>
        <w:t>This section contains:</w:t>
      </w:r>
    </w:p>
    <w:p w:rsidR="008020D7" w:rsidRPr="00CE5977" w:rsidRDefault="008020D7" w:rsidP="008020D7">
      <w:pPr>
        <w:rPr>
          <w:b/>
        </w:rPr>
      </w:pPr>
    </w:p>
    <w:p w:rsidR="008020D7" w:rsidRPr="00CE5977" w:rsidRDefault="008020D7" w:rsidP="008020D7">
      <w:pPr>
        <w:numPr>
          <w:ilvl w:val="0"/>
          <w:numId w:val="24"/>
        </w:numPr>
        <w:rPr>
          <w:b/>
        </w:rPr>
      </w:pPr>
      <w:r w:rsidRPr="00CE5977">
        <w:rPr>
          <w:b/>
        </w:rPr>
        <w:t>Detailed descriptors to help identify children with learning difficulties and</w:t>
      </w:r>
    </w:p>
    <w:p w:rsidR="008020D7" w:rsidRPr="00CE5977" w:rsidRDefault="008020D7" w:rsidP="008020D7">
      <w:pPr>
        <w:ind w:left="72"/>
        <w:rPr>
          <w:b/>
        </w:rPr>
      </w:pPr>
    </w:p>
    <w:p w:rsidR="008020D7" w:rsidRPr="00CE5977" w:rsidRDefault="008020D7" w:rsidP="008020D7">
      <w:pPr>
        <w:numPr>
          <w:ilvl w:val="0"/>
          <w:numId w:val="24"/>
        </w:numPr>
        <w:rPr>
          <w:b/>
        </w:rPr>
      </w:pPr>
      <w:r w:rsidRPr="00CE5977">
        <w:rPr>
          <w:b/>
        </w:rPr>
        <w:t>Guidance on supporting children with learning needs</w:t>
      </w:r>
    </w:p>
    <w:p w:rsidR="008020D7" w:rsidRPr="00CE5977" w:rsidRDefault="008020D7" w:rsidP="008020D7">
      <w:pPr>
        <w:pStyle w:val="ListParagraph"/>
        <w:rPr>
          <w:b/>
        </w:rPr>
      </w:pPr>
    </w:p>
    <w:p w:rsidR="008020D7" w:rsidRPr="00CE5977" w:rsidRDefault="008020D7" w:rsidP="008020D7">
      <w:pPr>
        <w:ind w:left="72"/>
        <w:rPr>
          <w:b/>
        </w:rPr>
      </w:pPr>
      <w:r w:rsidRPr="00CE5977">
        <w:rPr>
          <w:b/>
        </w:rPr>
        <w:t>For children in Years 3 and 4 and in Years 5 and 6</w:t>
      </w:r>
    </w:p>
    <w:p w:rsidR="008020D7" w:rsidRPr="00751290" w:rsidRDefault="008020D7" w:rsidP="008020D7"/>
    <w:p w:rsidR="008020D7" w:rsidRDefault="008020D7" w:rsidP="008020D7">
      <w:r>
        <w:t>Difficulties in other areas can lead to learning needs. For example an unmet hearing need may impact on the child’s ability to learn at the same rate as his/her peers. Conversely unmet learning needs can may impact on social development and emotional wellbeing. Look across descriptors for all relevant areas of need to make sure that support is tailored appropriately.</w:t>
      </w:r>
    </w:p>
    <w:p w:rsidR="008020D7" w:rsidRDefault="00A515B5" w:rsidP="008020D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7766"/>
      </w:tblGrid>
      <w:tr w:rsidR="008020D7" w:rsidRPr="007F05AF" w:rsidTr="008020D7">
        <w:tc>
          <w:tcPr>
            <w:tcW w:w="945" w:type="pct"/>
            <w:shd w:val="clear" w:color="auto" w:fill="auto"/>
          </w:tcPr>
          <w:p w:rsidR="008020D7" w:rsidRPr="007F05AF" w:rsidRDefault="008020D7" w:rsidP="008020D7">
            <w:pPr>
              <w:rPr>
                <w:b/>
              </w:rPr>
            </w:pPr>
            <w:bookmarkStart w:id="30" w:name="F3a"/>
            <w:r w:rsidRPr="007F05AF">
              <w:rPr>
                <w:b/>
              </w:rPr>
              <w:t>Years 3 &amp; 4</w:t>
            </w:r>
          </w:p>
          <w:p w:rsidR="008020D7" w:rsidRPr="007F05AF" w:rsidRDefault="008020D7" w:rsidP="008020D7">
            <w:pPr>
              <w:rPr>
                <w:b/>
              </w:rPr>
            </w:pPr>
            <w:r w:rsidRPr="007F05AF">
              <w:rPr>
                <w:b/>
              </w:rPr>
              <w:t>Learning</w:t>
            </w:r>
            <w:bookmarkEnd w:id="30"/>
          </w:p>
        </w:tc>
        <w:tc>
          <w:tcPr>
            <w:tcW w:w="4055" w:type="pct"/>
            <w:shd w:val="clear" w:color="auto" w:fill="auto"/>
          </w:tcPr>
          <w:p w:rsidR="008020D7" w:rsidRPr="00CE5977" w:rsidRDefault="008020D7" w:rsidP="008020D7">
            <w:r w:rsidRPr="00CE5977">
              <w:t>Name</w:t>
            </w:r>
          </w:p>
        </w:tc>
      </w:tr>
    </w:tbl>
    <w:p w:rsidR="008020D7" w:rsidRDefault="008020D7" w:rsidP="008020D7"/>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7389"/>
        <w:gridCol w:w="851"/>
        <w:gridCol w:w="786"/>
      </w:tblGrid>
      <w:tr w:rsidR="008020D7" w:rsidRPr="007F05AF" w:rsidTr="00A515B5">
        <w:tc>
          <w:tcPr>
            <w:tcW w:w="270" w:type="pct"/>
            <w:vMerge w:val="restart"/>
            <w:shd w:val="clear" w:color="auto" w:fill="auto"/>
            <w:textDirection w:val="btLr"/>
          </w:tcPr>
          <w:p w:rsidR="008020D7" w:rsidRPr="007F05AF" w:rsidRDefault="008020D7" w:rsidP="008020D7">
            <w:pPr>
              <w:ind w:left="113" w:right="113"/>
            </w:pPr>
            <w:r w:rsidRPr="007F05AF">
              <w:t>The child needs support for some of the following:</w:t>
            </w:r>
          </w:p>
        </w:tc>
        <w:tc>
          <w:tcPr>
            <w:tcW w:w="3872" w:type="pct"/>
            <w:shd w:val="clear" w:color="auto" w:fill="auto"/>
          </w:tcPr>
          <w:p w:rsidR="008020D7" w:rsidRPr="007F05AF" w:rsidRDefault="008020D7" w:rsidP="008020D7">
            <w:pPr>
              <w:rPr>
                <w:b/>
                <w:i/>
              </w:rPr>
            </w:pPr>
            <w:r w:rsidRPr="007F05AF">
              <w:rPr>
                <w:b/>
                <w:i/>
              </w:rPr>
              <w:t>The child needs support for some of the following:</w:t>
            </w:r>
          </w:p>
        </w:tc>
        <w:tc>
          <w:tcPr>
            <w:tcW w:w="446" w:type="pct"/>
            <w:shd w:val="clear" w:color="auto" w:fill="auto"/>
          </w:tcPr>
          <w:p w:rsidR="00136442" w:rsidRDefault="00136442" w:rsidP="008020D7">
            <w:pPr>
              <w:rPr>
                <w:sz w:val="20"/>
              </w:rPr>
            </w:pPr>
            <w:r>
              <w:rPr>
                <w:sz w:val="20"/>
              </w:rPr>
              <w:t>Date</w:t>
            </w:r>
          </w:p>
          <w:p w:rsidR="008020D7" w:rsidRPr="00136442" w:rsidRDefault="008020D7" w:rsidP="008020D7">
            <w:pPr>
              <w:rPr>
                <w:sz w:val="20"/>
              </w:rPr>
            </w:pPr>
            <w:r w:rsidRPr="00136442">
              <w:rPr>
                <w:sz w:val="20"/>
              </w:rPr>
              <w:t>&amp; age</w:t>
            </w:r>
          </w:p>
        </w:tc>
        <w:tc>
          <w:tcPr>
            <w:tcW w:w="412" w:type="pct"/>
            <w:shd w:val="clear" w:color="auto" w:fill="auto"/>
          </w:tcPr>
          <w:p w:rsidR="008020D7" w:rsidRPr="00136442" w:rsidRDefault="008020D7" w:rsidP="008020D7">
            <w:pPr>
              <w:rPr>
                <w:sz w:val="20"/>
              </w:rPr>
            </w:pPr>
            <w:r w:rsidRPr="00136442">
              <w:rPr>
                <w:sz w:val="20"/>
              </w:rPr>
              <w:t>Date &amp; age</w:t>
            </w:r>
          </w:p>
        </w:tc>
      </w:tr>
      <w:tr w:rsidR="008020D7" w:rsidRPr="007F05AF" w:rsidTr="008020D7">
        <w:tc>
          <w:tcPr>
            <w:tcW w:w="270" w:type="pct"/>
            <w:vMerge/>
            <w:shd w:val="clear" w:color="auto" w:fill="auto"/>
          </w:tcPr>
          <w:p w:rsidR="008020D7" w:rsidRPr="007F05AF" w:rsidRDefault="008020D7" w:rsidP="008020D7"/>
        </w:tc>
        <w:tc>
          <w:tcPr>
            <w:tcW w:w="4730" w:type="pct"/>
            <w:gridSpan w:val="3"/>
            <w:shd w:val="clear" w:color="auto" w:fill="auto"/>
          </w:tcPr>
          <w:p w:rsidR="008020D7" w:rsidRPr="007F05AF" w:rsidRDefault="008020D7" w:rsidP="008020D7">
            <w:pPr>
              <w:rPr>
                <w:b/>
              </w:rPr>
            </w:pPr>
            <w:r w:rsidRPr="007F05AF">
              <w:rPr>
                <w:b/>
              </w:rPr>
              <w:t>Speaking and listening</w:t>
            </w:r>
          </w:p>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7F05AF" w:rsidRDefault="008020D7" w:rsidP="008020D7">
            <w:r w:rsidRPr="007F05AF">
              <w:rPr>
                <w:rFonts w:cs="Arial"/>
                <w:spacing w:val="1"/>
              </w:rPr>
              <w:t xml:space="preserve">retelling </w:t>
            </w:r>
            <w:r w:rsidR="00136442">
              <w:rPr>
                <w:rFonts w:cs="Arial"/>
                <w:spacing w:val="1"/>
              </w:rPr>
              <w:t xml:space="preserve">a sequence of </w:t>
            </w:r>
            <w:r w:rsidRPr="007F05AF">
              <w:rPr>
                <w:rFonts w:cs="Arial"/>
                <w:spacing w:val="1"/>
              </w:rPr>
              <w:t>events in chronological order</w:t>
            </w:r>
          </w:p>
        </w:tc>
        <w:tc>
          <w:tcPr>
            <w:tcW w:w="446" w:type="pct"/>
            <w:shd w:val="clear" w:color="auto" w:fill="auto"/>
          </w:tcPr>
          <w:p w:rsidR="008020D7" w:rsidRPr="007F05AF" w:rsidRDefault="008020D7" w:rsidP="008020D7"/>
        </w:tc>
        <w:tc>
          <w:tcPr>
            <w:tcW w:w="412" w:type="pct"/>
            <w:shd w:val="clear" w:color="auto" w:fill="auto"/>
          </w:tcPr>
          <w:p w:rsidR="008020D7" w:rsidRPr="007F05AF" w:rsidRDefault="008020D7" w:rsidP="008020D7"/>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7F05AF" w:rsidRDefault="008020D7" w:rsidP="008020D7">
            <w:r w:rsidRPr="007F05AF">
              <w:rPr>
                <w:rFonts w:cs="Arial"/>
                <w:spacing w:val="1"/>
              </w:rPr>
              <w:t>carr</w:t>
            </w:r>
            <w:r w:rsidRPr="007F05AF">
              <w:rPr>
                <w:rFonts w:cs="Arial"/>
                <w:spacing w:val="-1"/>
              </w:rPr>
              <w:t>y</w:t>
            </w:r>
            <w:r w:rsidRPr="007F05AF">
              <w:rPr>
                <w:rFonts w:cs="Arial"/>
                <w:spacing w:val="1"/>
              </w:rPr>
              <w:t>in</w:t>
            </w:r>
            <w:r w:rsidRPr="007F05AF">
              <w:rPr>
                <w:rFonts w:cs="Arial"/>
              </w:rPr>
              <w:t>g</w:t>
            </w:r>
            <w:r w:rsidRPr="007F05AF">
              <w:rPr>
                <w:rFonts w:cs="Arial"/>
                <w:spacing w:val="-1"/>
              </w:rPr>
              <w:t xml:space="preserve"> </w:t>
            </w:r>
            <w:r w:rsidRPr="007F05AF">
              <w:rPr>
                <w:rFonts w:cs="Arial"/>
                <w:spacing w:val="1"/>
              </w:rPr>
              <w:t>ou</w:t>
            </w:r>
            <w:r w:rsidRPr="007F05AF">
              <w:rPr>
                <w:rFonts w:cs="Arial"/>
              </w:rPr>
              <w:t>t</w:t>
            </w:r>
            <w:r w:rsidRPr="007F05AF">
              <w:rPr>
                <w:rFonts w:cs="Arial"/>
                <w:spacing w:val="-1"/>
              </w:rPr>
              <w:t xml:space="preserve"> </w:t>
            </w:r>
            <w:r w:rsidRPr="007F05AF">
              <w:rPr>
                <w:rFonts w:cs="Arial"/>
                <w:spacing w:val="1"/>
              </w:rPr>
              <w:t>two or more step instructions</w:t>
            </w:r>
          </w:p>
        </w:tc>
        <w:tc>
          <w:tcPr>
            <w:tcW w:w="446" w:type="pct"/>
            <w:shd w:val="clear" w:color="auto" w:fill="auto"/>
          </w:tcPr>
          <w:p w:rsidR="008020D7" w:rsidRPr="007F05AF" w:rsidRDefault="008020D7" w:rsidP="008020D7"/>
        </w:tc>
        <w:tc>
          <w:tcPr>
            <w:tcW w:w="412" w:type="pct"/>
            <w:shd w:val="clear" w:color="auto" w:fill="auto"/>
          </w:tcPr>
          <w:p w:rsidR="008020D7" w:rsidRPr="007F05AF" w:rsidRDefault="008020D7" w:rsidP="008020D7"/>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7F05AF" w:rsidRDefault="008020D7" w:rsidP="008020D7">
            <w:r w:rsidRPr="007F05AF">
              <w:rPr>
                <w:rFonts w:cs="Arial"/>
                <w:spacing w:val="1"/>
              </w:rPr>
              <w:t>addi</w:t>
            </w:r>
            <w:r w:rsidRPr="007F05AF">
              <w:rPr>
                <w:rFonts w:cs="Arial"/>
                <w:spacing w:val="-2"/>
              </w:rPr>
              <w:t>n</w:t>
            </w:r>
            <w:r w:rsidRPr="007F05AF">
              <w:rPr>
                <w:rFonts w:cs="Arial"/>
              </w:rPr>
              <w:t>g</w:t>
            </w:r>
            <w:r w:rsidRPr="007F05AF">
              <w:rPr>
                <w:rFonts w:cs="Arial"/>
                <w:spacing w:val="1"/>
              </w:rPr>
              <w:t xml:space="preserve"> d</w:t>
            </w:r>
            <w:r w:rsidRPr="007F05AF">
              <w:rPr>
                <w:rFonts w:cs="Arial"/>
                <w:spacing w:val="-2"/>
              </w:rPr>
              <w:t>e</w:t>
            </w:r>
            <w:r w:rsidRPr="007F05AF">
              <w:rPr>
                <w:rFonts w:cs="Arial"/>
                <w:spacing w:val="1"/>
              </w:rPr>
              <w:t>ta</w:t>
            </w:r>
            <w:r w:rsidRPr="007F05AF">
              <w:rPr>
                <w:rFonts w:cs="Arial"/>
                <w:spacing w:val="-2"/>
              </w:rPr>
              <w:t>i</w:t>
            </w:r>
            <w:r w:rsidRPr="007F05AF">
              <w:rPr>
                <w:rFonts w:cs="Arial"/>
              </w:rPr>
              <w:t>l</w:t>
            </w:r>
            <w:r w:rsidRPr="007F05AF">
              <w:rPr>
                <w:rFonts w:cs="Arial"/>
                <w:spacing w:val="1"/>
              </w:rPr>
              <w:t xml:space="preserve"> t</w:t>
            </w:r>
            <w:r w:rsidRPr="007F05AF">
              <w:rPr>
                <w:rFonts w:cs="Arial"/>
              </w:rPr>
              <w:t>o</w:t>
            </w:r>
            <w:r w:rsidRPr="007F05AF">
              <w:rPr>
                <w:rFonts w:cs="Arial"/>
                <w:spacing w:val="-2"/>
              </w:rPr>
              <w:t xml:space="preserve"> </w:t>
            </w:r>
            <w:r w:rsidR="00C05C1D">
              <w:rPr>
                <w:rFonts w:cs="Arial"/>
                <w:spacing w:val="-2"/>
              </w:rPr>
              <w:t xml:space="preserve">their </w:t>
            </w:r>
            <w:r w:rsidRPr="007F05AF">
              <w:rPr>
                <w:rFonts w:cs="Arial"/>
                <w:spacing w:val="1"/>
              </w:rPr>
              <w:t>o</w:t>
            </w:r>
            <w:r w:rsidRPr="007F05AF">
              <w:rPr>
                <w:rFonts w:cs="Arial"/>
                <w:spacing w:val="-3"/>
              </w:rPr>
              <w:t>w</w:t>
            </w:r>
            <w:r w:rsidRPr="007F05AF">
              <w:rPr>
                <w:rFonts w:cs="Arial"/>
              </w:rPr>
              <w:t>n</w:t>
            </w:r>
            <w:r w:rsidRPr="007F05AF">
              <w:rPr>
                <w:rFonts w:cs="Arial"/>
                <w:spacing w:val="1"/>
              </w:rPr>
              <w:t xml:space="preserve"> ac</w:t>
            </w:r>
            <w:r w:rsidRPr="007F05AF">
              <w:rPr>
                <w:rFonts w:cs="Arial"/>
                <w:spacing w:val="-1"/>
              </w:rPr>
              <w:t>c</w:t>
            </w:r>
            <w:r w:rsidRPr="007F05AF">
              <w:rPr>
                <w:rFonts w:cs="Arial"/>
                <w:spacing w:val="1"/>
              </w:rPr>
              <w:t>oun</w:t>
            </w:r>
            <w:r w:rsidRPr="007F05AF">
              <w:rPr>
                <w:rFonts w:cs="Arial"/>
                <w:spacing w:val="-2"/>
              </w:rPr>
              <w:t>t</w:t>
            </w:r>
            <w:r w:rsidRPr="007F05AF">
              <w:rPr>
                <w:rFonts w:cs="Arial"/>
              </w:rPr>
              <w:t>s</w:t>
            </w:r>
            <w:r w:rsidRPr="007F05AF">
              <w:rPr>
                <w:rFonts w:cs="Arial"/>
                <w:spacing w:val="-1"/>
              </w:rPr>
              <w:t xml:space="preserve"> </w:t>
            </w:r>
            <w:r w:rsidRPr="007F05AF">
              <w:rPr>
                <w:rFonts w:cs="Arial"/>
                <w:spacing w:val="1"/>
              </w:rPr>
              <w:t>an</w:t>
            </w:r>
            <w:r w:rsidRPr="007F05AF">
              <w:rPr>
                <w:rFonts w:cs="Arial"/>
              </w:rPr>
              <w:t>d</w:t>
            </w:r>
            <w:r w:rsidRPr="007F05AF">
              <w:rPr>
                <w:rFonts w:cs="Arial"/>
                <w:spacing w:val="-1"/>
              </w:rPr>
              <w:t xml:space="preserve"> </w:t>
            </w:r>
            <w:r w:rsidRPr="007F05AF">
              <w:rPr>
                <w:rFonts w:cs="Arial"/>
                <w:spacing w:val="1"/>
              </w:rPr>
              <w:t>stor</w:t>
            </w:r>
            <w:r w:rsidRPr="007F05AF">
              <w:rPr>
                <w:rFonts w:cs="Arial"/>
                <w:spacing w:val="-2"/>
              </w:rPr>
              <w:t>i</w:t>
            </w:r>
            <w:r w:rsidRPr="007F05AF">
              <w:rPr>
                <w:rFonts w:cs="Arial"/>
                <w:spacing w:val="1"/>
              </w:rPr>
              <w:t>e</w:t>
            </w:r>
            <w:r w:rsidRPr="007F05AF">
              <w:rPr>
                <w:rFonts w:cs="Arial"/>
              </w:rPr>
              <w:t>s</w:t>
            </w:r>
          </w:p>
        </w:tc>
        <w:tc>
          <w:tcPr>
            <w:tcW w:w="446" w:type="pct"/>
            <w:shd w:val="clear" w:color="auto" w:fill="auto"/>
          </w:tcPr>
          <w:p w:rsidR="008020D7" w:rsidRPr="007F05AF" w:rsidRDefault="008020D7" w:rsidP="008020D7"/>
        </w:tc>
        <w:tc>
          <w:tcPr>
            <w:tcW w:w="412" w:type="pct"/>
            <w:shd w:val="clear" w:color="auto" w:fill="auto"/>
          </w:tcPr>
          <w:p w:rsidR="008020D7" w:rsidRPr="007F05AF" w:rsidRDefault="008020D7" w:rsidP="008020D7"/>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7F05AF" w:rsidRDefault="008020D7" w:rsidP="008020D7">
            <w:r w:rsidRPr="007F05AF">
              <w:rPr>
                <w:rFonts w:cs="Arial"/>
                <w:spacing w:val="1"/>
              </w:rPr>
              <w:t>de</w:t>
            </w:r>
            <w:r w:rsidRPr="007F05AF">
              <w:rPr>
                <w:rFonts w:cs="Arial"/>
                <w:spacing w:val="-1"/>
              </w:rPr>
              <w:t>v</w:t>
            </w:r>
            <w:r w:rsidRPr="007F05AF">
              <w:rPr>
                <w:rFonts w:cs="Arial"/>
                <w:spacing w:val="1"/>
              </w:rPr>
              <w:t>elo</w:t>
            </w:r>
            <w:r w:rsidRPr="007F05AF">
              <w:rPr>
                <w:rFonts w:cs="Arial"/>
                <w:spacing w:val="-2"/>
              </w:rPr>
              <w:t>p</w:t>
            </w:r>
            <w:r w:rsidRPr="007F05AF">
              <w:rPr>
                <w:rFonts w:cs="Arial"/>
                <w:spacing w:val="1"/>
              </w:rPr>
              <w:t>in</w:t>
            </w:r>
            <w:r w:rsidRPr="007F05AF">
              <w:rPr>
                <w:rFonts w:cs="Arial"/>
              </w:rPr>
              <w:t>g</w:t>
            </w:r>
            <w:r w:rsidRPr="007F05AF">
              <w:rPr>
                <w:rFonts w:cs="Arial"/>
                <w:spacing w:val="-1"/>
              </w:rPr>
              <w:t xml:space="preserve"> </w:t>
            </w:r>
            <w:r w:rsidRPr="007F05AF">
              <w:rPr>
                <w:rFonts w:cs="Arial"/>
                <w:spacing w:val="1"/>
              </w:rPr>
              <w:t>an</w:t>
            </w:r>
            <w:r w:rsidRPr="007F05AF">
              <w:rPr>
                <w:rFonts w:cs="Arial"/>
              </w:rPr>
              <w:t>d</w:t>
            </w:r>
            <w:r w:rsidRPr="007F05AF">
              <w:rPr>
                <w:rFonts w:cs="Arial"/>
                <w:spacing w:val="-1"/>
              </w:rPr>
              <w:t xml:space="preserve"> </w:t>
            </w:r>
            <w:r w:rsidRPr="007F05AF">
              <w:rPr>
                <w:rFonts w:cs="Arial"/>
                <w:spacing w:val="1"/>
              </w:rPr>
              <w:t>e</w:t>
            </w:r>
            <w:r w:rsidRPr="007F05AF">
              <w:rPr>
                <w:rFonts w:cs="Arial"/>
                <w:spacing w:val="-4"/>
              </w:rPr>
              <w:t>x</w:t>
            </w:r>
            <w:r w:rsidRPr="007F05AF">
              <w:rPr>
                <w:rFonts w:cs="Arial"/>
                <w:spacing w:val="1"/>
              </w:rPr>
              <w:t>plaini</w:t>
            </w:r>
            <w:r w:rsidRPr="007F05AF">
              <w:rPr>
                <w:rFonts w:cs="Arial"/>
                <w:spacing w:val="-2"/>
              </w:rPr>
              <w:t>n</w:t>
            </w:r>
            <w:r w:rsidRPr="007F05AF">
              <w:rPr>
                <w:rFonts w:cs="Arial"/>
              </w:rPr>
              <w:t>g</w:t>
            </w:r>
            <w:r w:rsidRPr="007F05AF">
              <w:rPr>
                <w:rFonts w:cs="Arial"/>
                <w:spacing w:val="1"/>
              </w:rPr>
              <w:t xml:space="preserve"> i</w:t>
            </w:r>
            <w:r w:rsidRPr="007F05AF">
              <w:rPr>
                <w:rFonts w:cs="Arial"/>
                <w:spacing w:val="-2"/>
              </w:rPr>
              <w:t>de</w:t>
            </w:r>
            <w:r w:rsidRPr="007F05AF">
              <w:rPr>
                <w:rFonts w:cs="Arial"/>
                <w:spacing w:val="1"/>
              </w:rPr>
              <w:t>a</w:t>
            </w:r>
            <w:r w:rsidRPr="007F05AF">
              <w:rPr>
                <w:rFonts w:cs="Arial"/>
              </w:rPr>
              <w:t>s</w:t>
            </w:r>
          </w:p>
        </w:tc>
        <w:tc>
          <w:tcPr>
            <w:tcW w:w="446" w:type="pct"/>
            <w:shd w:val="clear" w:color="auto" w:fill="auto"/>
          </w:tcPr>
          <w:p w:rsidR="008020D7" w:rsidRPr="007F05AF" w:rsidRDefault="008020D7" w:rsidP="008020D7"/>
        </w:tc>
        <w:tc>
          <w:tcPr>
            <w:tcW w:w="412" w:type="pct"/>
            <w:shd w:val="clear" w:color="auto" w:fill="auto"/>
          </w:tcPr>
          <w:p w:rsidR="008020D7" w:rsidRPr="007F05AF" w:rsidRDefault="008020D7" w:rsidP="008020D7"/>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7F05AF" w:rsidRDefault="008020D7" w:rsidP="008020D7">
            <w:r w:rsidRPr="007F05AF">
              <w:rPr>
                <w:rFonts w:cs="Arial"/>
                <w:spacing w:val="1"/>
              </w:rPr>
              <w:t>enter</w:t>
            </w:r>
            <w:r w:rsidRPr="007F05AF">
              <w:rPr>
                <w:rFonts w:cs="Arial"/>
                <w:spacing w:val="-2"/>
              </w:rPr>
              <w:t>i</w:t>
            </w:r>
            <w:r w:rsidRPr="007F05AF">
              <w:rPr>
                <w:rFonts w:cs="Arial"/>
                <w:spacing w:val="1"/>
              </w:rPr>
              <w:t>n</w:t>
            </w:r>
            <w:r w:rsidRPr="007F05AF">
              <w:rPr>
                <w:rFonts w:cs="Arial"/>
              </w:rPr>
              <w:t>g</w:t>
            </w:r>
            <w:r w:rsidRPr="007F05AF">
              <w:rPr>
                <w:rFonts w:cs="Arial"/>
                <w:spacing w:val="1"/>
              </w:rPr>
              <w:t xml:space="preserve"> </w:t>
            </w:r>
            <w:r w:rsidRPr="007F05AF">
              <w:rPr>
                <w:rFonts w:cs="Arial"/>
                <w:spacing w:val="-2"/>
              </w:rPr>
              <w:t>i</w:t>
            </w:r>
            <w:r w:rsidRPr="007F05AF">
              <w:rPr>
                <w:rFonts w:cs="Arial"/>
                <w:spacing w:val="1"/>
              </w:rPr>
              <w:t>nt</w:t>
            </w:r>
            <w:r w:rsidRPr="007F05AF">
              <w:rPr>
                <w:rFonts w:cs="Arial"/>
              </w:rPr>
              <w:t>o</w:t>
            </w:r>
            <w:r w:rsidRPr="007F05AF">
              <w:rPr>
                <w:rFonts w:cs="Arial"/>
                <w:spacing w:val="-2"/>
              </w:rPr>
              <w:t xml:space="preserve"> </w:t>
            </w:r>
            <w:r w:rsidRPr="007F05AF">
              <w:rPr>
                <w:rFonts w:cs="Arial"/>
                <w:spacing w:val="1"/>
              </w:rPr>
              <w:t>di</w:t>
            </w:r>
            <w:r w:rsidRPr="007F05AF">
              <w:rPr>
                <w:rFonts w:cs="Arial"/>
                <w:spacing w:val="-1"/>
              </w:rPr>
              <w:t>s</w:t>
            </w:r>
            <w:r w:rsidRPr="007F05AF">
              <w:rPr>
                <w:rFonts w:cs="Arial"/>
                <w:spacing w:val="1"/>
              </w:rPr>
              <w:t>c</w:t>
            </w:r>
            <w:r w:rsidRPr="007F05AF">
              <w:rPr>
                <w:rFonts w:cs="Arial"/>
                <w:spacing w:val="-2"/>
              </w:rPr>
              <w:t>u</w:t>
            </w:r>
            <w:r w:rsidRPr="007F05AF">
              <w:rPr>
                <w:rFonts w:cs="Arial"/>
                <w:spacing w:val="1"/>
              </w:rPr>
              <w:t>s</w:t>
            </w:r>
            <w:r w:rsidRPr="007F05AF">
              <w:rPr>
                <w:rFonts w:cs="Arial"/>
                <w:spacing w:val="-1"/>
              </w:rPr>
              <w:t>s</w:t>
            </w:r>
            <w:r w:rsidRPr="007F05AF">
              <w:rPr>
                <w:rFonts w:cs="Arial"/>
                <w:spacing w:val="1"/>
              </w:rPr>
              <w:t>io</w:t>
            </w:r>
            <w:r w:rsidRPr="007F05AF">
              <w:rPr>
                <w:rFonts w:cs="Arial"/>
              </w:rPr>
              <w:t>n</w:t>
            </w:r>
            <w:r w:rsidRPr="007F05AF">
              <w:rPr>
                <w:rFonts w:cs="Arial"/>
                <w:spacing w:val="-1"/>
              </w:rPr>
              <w:t xml:space="preserve"> </w:t>
            </w:r>
            <w:r w:rsidRPr="007F05AF">
              <w:rPr>
                <w:rFonts w:cs="Arial"/>
                <w:spacing w:val="1"/>
              </w:rPr>
              <w:t>appr</w:t>
            </w:r>
            <w:r w:rsidRPr="007F05AF">
              <w:rPr>
                <w:rFonts w:cs="Arial"/>
                <w:spacing w:val="-2"/>
              </w:rPr>
              <w:t>o</w:t>
            </w:r>
            <w:r w:rsidRPr="007F05AF">
              <w:rPr>
                <w:rFonts w:cs="Arial"/>
                <w:spacing w:val="1"/>
              </w:rPr>
              <w:t>priat</w:t>
            </w:r>
            <w:r w:rsidRPr="007F05AF">
              <w:rPr>
                <w:rFonts w:cs="Arial"/>
                <w:spacing w:val="-2"/>
              </w:rPr>
              <w:t>e</w:t>
            </w:r>
            <w:r w:rsidRPr="007F05AF">
              <w:rPr>
                <w:rFonts w:cs="Arial"/>
                <w:spacing w:val="1"/>
              </w:rPr>
              <w:t>l</w:t>
            </w:r>
            <w:r w:rsidRPr="007F05AF">
              <w:rPr>
                <w:rFonts w:cs="Arial"/>
              </w:rPr>
              <w:t>y</w:t>
            </w:r>
            <w:r w:rsidRPr="007F05AF">
              <w:rPr>
                <w:rFonts w:cs="Arial"/>
                <w:spacing w:val="-1"/>
              </w:rPr>
              <w:t xml:space="preserve"> </w:t>
            </w:r>
            <w:r w:rsidRPr="007F05AF">
              <w:rPr>
                <w:rFonts w:cs="Arial"/>
                <w:spacing w:val="1"/>
              </w:rPr>
              <w:t>i</w:t>
            </w:r>
            <w:r w:rsidRPr="007F05AF">
              <w:rPr>
                <w:rFonts w:cs="Arial"/>
              </w:rPr>
              <w:t>n</w:t>
            </w:r>
            <w:r w:rsidRPr="007F05AF">
              <w:rPr>
                <w:rFonts w:cs="Arial"/>
                <w:spacing w:val="1"/>
              </w:rPr>
              <w:t xml:space="preserve"> </w:t>
            </w:r>
            <w:r w:rsidRPr="007F05AF">
              <w:rPr>
                <w:rFonts w:cs="Arial"/>
              </w:rPr>
              <w:t>a</w:t>
            </w:r>
            <w:r w:rsidRPr="007F05AF">
              <w:rPr>
                <w:rFonts w:cs="Arial"/>
                <w:spacing w:val="-1"/>
              </w:rPr>
              <w:t xml:space="preserve"> s</w:t>
            </w:r>
            <w:r w:rsidRPr="007F05AF">
              <w:rPr>
                <w:rFonts w:cs="Arial"/>
                <w:spacing w:val="1"/>
              </w:rPr>
              <w:t>ma</w:t>
            </w:r>
            <w:r w:rsidRPr="007F05AF">
              <w:rPr>
                <w:rFonts w:cs="Arial"/>
                <w:spacing w:val="-2"/>
              </w:rPr>
              <w:t>l</w:t>
            </w:r>
            <w:r w:rsidRPr="007F05AF">
              <w:rPr>
                <w:rFonts w:cs="Arial"/>
              </w:rPr>
              <w:t>l</w:t>
            </w:r>
            <w:r w:rsidRPr="007F05AF">
              <w:rPr>
                <w:rFonts w:cs="Arial"/>
                <w:spacing w:val="1"/>
              </w:rPr>
              <w:t xml:space="preserve"> gr</w:t>
            </w:r>
            <w:r w:rsidRPr="007F05AF">
              <w:rPr>
                <w:rFonts w:cs="Arial"/>
                <w:spacing w:val="-2"/>
              </w:rPr>
              <w:t>o</w:t>
            </w:r>
            <w:r w:rsidRPr="007F05AF">
              <w:rPr>
                <w:rFonts w:cs="Arial"/>
                <w:spacing w:val="1"/>
              </w:rPr>
              <w:t>up</w:t>
            </w:r>
          </w:p>
        </w:tc>
        <w:tc>
          <w:tcPr>
            <w:tcW w:w="446" w:type="pct"/>
            <w:shd w:val="clear" w:color="auto" w:fill="auto"/>
          </w:tcPr>
          <w:p w:rsidR="008020D7" w:rsidRPr="007F05AF" w:rsidRDefault="008020D7" w:rsidP="008020D7"/>
        </w:tc>
        <w:tc>
          <w:tcPr>
            <w:tcW w:w="412" w:type="pct"/>
            <w:shd w:val="clear" w:color="auto" w:fill="auto"/>
          </w:tcPr>
          <w:p w:rsidR="008020D7" w:rsidRPr="007F05AF" w:rsidRDefault="008020D7" w:rsidP="008020D7"/>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7F05AF" w:rsidRDefault="008020D7" w:rsidP="008020D7">
            <w:pPr>
              <w:rPr>
                <w:rFonts w:cs="Arial"/>
                <w:spacing w:val="1"/>
              </w:rPr>
            </w:pPr>
            <w:r w:rsidRPr="007F05AF">
              <w:rPr>
                <w:rFonts w:cs="Arial"/>
                <w:spacing w:val="1"/>
              </w:rPr>
              <w:t>arti</w:t>
            </w:r>
            <w:r w:rsidRPr="007F05AF">
              <w:rPr>
                <w:rFonts w:cs="Arial"/>
                <w:spacing w:val="-1"/>
              </w:rPr>
              <w:t>c</w:t>
            </w:r>
            <w:r w:rsidRPr="007F05AF">
              <w:rPr>
                <w:rFonts w:cs="Arial"/>
                <w:spacing w:val="1"/>
              </w:rPr>
              <w:t>ula</w:t>
            </w:r>
            <w:r w:rsidRPr="007F05AF">
              <w:rPr>
                <w:rFonts w:cs="Arial"/>
                <w:spacing w:val="-2"/>
              </w:rPr>
              <w:t>t</w:t>
            </w:r>
            <w:r w:rsidRPr="007F05AF">
              <w:rPr>
                <w:rFonts w:cs="Arial"/>
                <w:spacing w:val="1"/>
              </w:rPr>
              <w:t>in</w:t>
            </w:r>
            <w:r w:rsidRPr="007F05AF">
              <w:rPr>
                <w:rFonts w:cs="Arial"/>
              </w:rPr>
              <w:t>g</w:t>
            </w:r>
            <w:r w:rsidRPr="007F05AF">
              <w:rPr>
                <w:rFonts w:cs="Arial"/>
                <w:spacing w:val="-1"/>
              </w:rPr>
              <w:t xml:space="preserve"> </w:t>
            </w:r>
            <w:r w:rsidRPr="007F05AF">
              <w:rPr>
                <w:rFonts w:cs="Arial"/>
                <w:spacing w:val="1"/>
              </w:rPr>
              <w:t>pol</w:t>
            </w:r>
            <w:r w:rsidRPr="007F05AF">
              <w:rPr>
                <w:rFonts w:cs="Arial"/>
                <w:spacing w:val="-1"/>
              </w:rPr>
              <w:t>y</w:t>
            </w:r>
            <w:r w:rsidRPr="007F05AF">
              <w:rPr>
                <w:rFonts w:cs="Arial"/>
                <w:spacing w:val="1"/>
              </w:rPr>
              <w:t>s</w:t>
            </w:r>
            <w:r w:rsidRPr="007F05AF">
              <w:rPr>
                <w:rFonts w:cs="Arial"/>
                <w:spacing w:val="-1"/>
              </w:rPr>
              <w:t>y</w:t>
            </w:r>
            <w:r w:rsidRPr="007F05AF">
              <w:rPr>
                <w:rFonts w:cs="Arial"/>
                <w:spacing w:val="-2"/>
              </w:rPr>
              <w:t>l</w:t>
            </w:r>
            <w:r w:rsidRPr="007F05AF">
              <w:rPr>
                <w:rFonts w:cs="Arial"/>
                <w:spacing w:val="1"/>
              </w:rPr>
              <w:t>lab</w:t>
            </w:r>
            <w:r w:rsidRPr="007F05AF">
              <w:rPr>
                <w:rFonts w:cs="Arial"/>
                <w:spacing w:val="-2"/>
              </w:rPr>
              <w:t>i</w:t>
            </w:r>
            <w:r w:rsidRPr="007F05AF">
              <w:rPr>
                <w:rFonts w:cs="Arial"/>
              </w:rPr>
              <w:t>c</w:t>
            </w:r>
            <w:r w:rsidRPr="007F05AF">
              <w:rPr>
                <w:rFonts w:cs="Arial"/>
                <w:spacing w:val="1"/>
              </w:rPr>
              <w:t xml:space="preserve"> </w:t>
            </w:r>
            <w:r w:rsidRPr="007F05AF">
              <w:rPr>
                <w:rFonts w:cs="Arial"/>
                <w:spacing w:val="-3"/>
              </w:rPr>
              <w:t>w</w:t>
            </w:r>
            <w:r w:rsidRPr="007F05AF">
              <w:rPr>
                <w:rFonts w:cs="Arial"/>
                <w:spacing w:val="1"/>
              </w:rPr>
              <w:t>ord</w:t>
            </w:r>
            <w:r w:rsidRPr="007F05AF">
              <w:rPr>
                <w:rFonts w:cs="Arial"/>
              </w:rPr>
              <w:t>s</w:t>
            </w:r>
            <w:r w:rsidRPr="007F05AF">
              <w:rPr>
                <w:rFonts w:cs="Arial"/>
                <w:spacing w:val="-1"/>
              </w:rPr>
              <w:t xml:space="preserve"> </w:t>
            </w:r>
            <w:r w:rsidRPr="007F05AF">
              <w:rPr>
                <w:rFonts w:cs="Arial"/>
                <w:spacing w:val="1"/>
              </w:rPr>
              <w:t>clea</w:t>
            </w:r>
            <w:r w:rsidRPr="007F05AF">
              <w:rPr>
                <w:rFonts w:cs="Arial"/>
                <w:spacing w:val="-2"/>
              </w:rPr>
              <w:t>r</w:t>
            </w:r>
            <w:r w:rsidRPr="007F05AF">
              <w:rPr>
                <w:rFonts w:cs="Arial"/>
                <w:spacing w:val="1"/>
              </w:rPr>
              <w:t>ly</w:t>
            </w:r>
            <w:r w:rsidR="00136442">
              <w:rPr>
                <w:rFonts w:cs="Arial"/>
                <w:spacing w:val="1"/>
              </w:rPr>
              <w:t>.</w:t>
            </w:r>
          </w:p>
        </w:tc>
        <w:tc>
          <w:tcPr>
            <w:tcW w:w="446" w:type="pct"/>
            <w:shd w:val="clear" w:color="auto" w:fill="auto"/>
          </w:tcPr>
          <w:p w:rsidR="008020D7" w:rsidRPr="007F05AF" w:rsidRDefault="008020D7" w:rsidP="008020D7"/>
        </w:tc>
        <w:tc>
          <w:tcPr>
            <w:tcW w:w="412" w:type="pct"/>
            <w:shd w:val="clear" w:color="auto" w:fill="auto"/>
          </w:tcPr>
          <w:p w:rsidR="008020D7" w:rsidRPr="007F05AF" w:rsidRDefault="008020D7" w:rsidP="008020D7"/>
        </w:tc>
      </w:tr>
      <w:tr w:rsidR="008020D7" w:rsidRPr="007F05AF" w:rsidTr="008020D7">
        <w:trPr>
          <w:trHeight w:val="278"/>
        </w:trPr>
        <w:tc>
          <w:tcPr>
            <w:tcW w:w="270" w:type="pct"/>
            <w:vMerge/>
            <w:shd w:val="clear" w:color="auto" w:fill="auto"/>
          </w:tcPr>
          <w:p w:rsidR="008020D7" w:rsidRPr="007F05AF" w:rsidRDefault="008020D7" w:rsidP="008020D7"/>
        </w:tc>
        <w:tc>
          <w:tcPr>
            <w:tcW w:w="4730" w:type="pct"/>
            <w:gridSpan w:val="3"/>
            <w:shd w:val="clear" w:color="auto" w:fill="auto"/>
          </w:tcPr>
          <w:p w:rsidR="008020D7" w:rsidRPr="007F05AF" w:rsidRDefault="008020D7" w:rsidP="008020D7">
            <w:smartTag w:uri="urn:schemas-microsoft-com:office:smarttags" w:element="City">
              <w:smartTag w:uri="urn:schemas-microsoft-com:office:smarttags" w:element="place">
                <w:r w:rsidRPr="007F05AF">
                  <w:rPr>
                    <w:b/>
                  </w:rPr>
                  <w:t>Reading</w:t>
                </w:r>
              </w:smartTag>
            </w:smartTag>
          </w:p>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7F05AF" w:rsidRDefault="008020D7" w:rsidP="008020D7">
            <w:r w:rsidRPr="007F05AF">
              <w:rPr>
                <w:rFonts w:cs="Arial"/>
                <w:spacing w:val="1"/>
              </w:rPr>
              <w:t>reco</w:t>
            </w:r>
            <w:r w:rsidRPr="007F05AF">
              <w:rPr>
                <w:rFonts w:cs="Arial"/>
                <w:spacing w:val="-2"/>
              </w:rPr>
              <w:t>g</w:t>
            </w:r>
            <w:r w:rsidRPr="007F05AF">
              <w:rPr>
                <w:rFonts w:cs="Arial"/>
                <w:spacing w:val="1"/>
              </w:rPr>
              <w:t>ni</w:t>
            </w:r>
            <w:r w:rsidRPr="007F05AF">
              <w:rPr>
                <w:rFonts w:cs="Arial"/>
                <w:spacing w:val="-1"/>
              </w:rPr>
              <w:t>s</w:t>
            </w:r>
            <w:r w:rsidRPr="007F05AF">
              <w:rPr>
                <w:rFonts w:cs="Arial"/>
                <w:spacing w:val="1"/>
              </w:rPr>
              <w:t>in</w:t>
            </w:r>
            <w:r w:rsidRPr="007F05AF">
              <w:rPr>
                <w:rFonts w:cs="Arial"/>
              </w:rPr>
              <w:t>g</w:t>
            </w:r>
            <w:r w:rsidRPr="007F05AF">
              <w:rPr>
                <w:rFonts w:cs="Arial"/>
                <w:spacing w:val="-1"/>
              </w:rPr>
              <w:t xml:space="preserve"> </w:t>
            </w:r>
            <w:r w:rsidRPr="007F05AF">
              <w:rPr>
                <w:rFonts w:cs="Arial"/>
                <w:spacing w:val="1"/>
              </w:rPr>
              <w:t>i</w:t>
            </w:r>
            <w:r w:rsidRPr="007F05AF">
              <w:rPr>
                <w:rFonts w:cs="Arial"/>
                <w:spacing w:val="-2"/>
              </w:rPr>
              <w:t>n</w:t>
            </w:r>
            <w:r w:rsidRPr="007F05AF">
              <w:rPr>
                <w:rFonts w:cs="Arial"/>
                <w:spacing w:val="1"/>
              </w:rPr>
              <w:t>iti</w:t>
            </w:r>
            <w:r w:rsidRPr="007F05AF">
              <w:rPr>
                <w:rFonts w:cs="Arial"/>
                <w:spacing w:val="-2"/>
              </w:rPr>
              <w:t>a</w:t>
            </w:r>
            <w:r w:rsidRPr="007F05AF">
              <w:rPr>
                <w:rFonts w:cs="Arial"/>
              </w:rPr>
              <w:t>l</w:t>
            </w:r>
            <w:r w:rsidRPr="007F05AF">
              <w:rPr>
                <w:rFonts w:cs="Arial"/>
                <w:spacing w:val="1"/>
              </w:rPr>
              <w:t xml:space="preserve"> </w:t>
            </w:r>
            <w:r w:rsidRPr="007F05AF">
              <w:rPr>
                <w:rFonts w:cs="Arial"/>
                <w:spacing w:val="-1"/>
              </w:rPr>
              <w:t>c</w:t>
            </w:r>
            <w:r w:rsidRPr="007F05AF">
              <w:rPr>
                <w:rFonts w:cs="Arial"/>
                <w:spacing w:val="1"/>
              </w:rPr>
              <w:t>on</w:t>
            </w:r>
            <w:r w:rsidRPr="007F05AF">
              <w:rPr>
                <w:rFonts w:cs="Arial"/>
                <w:spacing w:val="-1"/>
              </w:rPr>
              <w:t>s</w:t>
            </w:r>
            <w:r w:rsidRPr="007F05AF">
              <w:rPr>
                <w:rFonts w:cs="Arial"/>
                <w:spacing w:val="1"/>
              </w:rPr>
              <w:t>on</w:t>
            </w:r>
            <w:r w:rsidRPr="007F05AF">
              <w:rPr>
                <w:rFonts w:cs="Arial"/>
                <w:spacing w:val="-2"/>
              </w:rPr>
              <w:t>a</w:t>
            </w:r>
            <w:r w:rsidRPr="007F05AF">
              <w:rPr>
                <w:rFonts w:cs="Arial"/>
                <w:spacing w:val="1"/>
              </w:rPr>
              <w:t>n</w:t>
            </w:r>
            <w:r w:rsidRPr="007F05AF">
              <w:rPr>
                <w:rFonts w:cs="Arial"/>
              </w:rPr>
              <w:t xml:space="preserve">t </w:t>
            </w:r>
            <w:r w:rsidRPr="007F05AF">
              <w:rPr>
                <w:rFonts w:cs="Arial"/>
                <w:spacing w:val="-2"/>
              </w:rPr>
              <w:t>a</w:t>
            </w:r>
            <w:r w:rsidRPr="007F05AF">
              <w:rPr>
                <w:rFonts w:cs="Arial"/>
                <w:spacing w:val="1"/>
              </w:rPr>
              <w:t>n</w:t>
            </w:r>
            <w:r w:rsidRPr="007F05AF">
              <w:rPr>
                <w:rFonts w:cs="Arial"/>
              </w:rPr>
              <w:t>d</w:t>
            </w:r>
            <w:r w:rsidRPr="007F05AF">
              <w:rPr>
                <w:rFonts w:cs="Arial"/>
                <w:spacing w:val="1"/>
              </w:rPr>
              <w:t xml:space="preserve"> </w:t>
            </w:r>
            <w:r w:rsidRPr="007F05AF">
              <w:rPr>
                <w:rFonts w:cs="Arial"/>
                <w:spacing w:val="-1"/>
              </w:rPr>
              <w:t>s</w:t>
            </w:r>
            <w:r w:rsidRPr="007F05AF">
              <w:rPr>
                <w:rFonts w:cs="Arial"/>
                <w:spacing w:val="1"/>
              </w:rPr>
              <w:t>hor</w:t>
            </w:r>
            <w:r w:rsidRPr="007F05AF">
              <w:rPr>
                <w:rFonts w:cs="Arial"/>
              </w:rPr>
              <w:t>t</w:t>
            </w:r>
            <w:r w:rsidRPr="007F05AF">
              <w:rPr>
                <w:rFonts w:cs="Arial"/>
                <w:spacing w:val="1"/>
              </w:rPr>
              <w:t xml:space="preserve"> </w:t>
            </w:r>
            <w:r w:rsidRPr="007F05AF">
              <w:rPr>
                <w:rFonts w:cs="Arial"/>
                <w:spacing w:val="-1"/>
              </w:rPr>
              <w:t>v</w:t>
            </w:r>
            <w:r w:rsidRPr="007F05AF">
              <w:rPr>
                <w:rFonts w:cs="Arial"/>
                <w:spacing w:val="1"/>
              </w:rPr>
              <w:t>o</w:t>
            </w:r>
            <w:r w:rsidRPr="007F05AF">
              <w:rPr>
                <w:rFonts w:cs="Arial"/>
                <w:spacing w:val="-3"/>
              </w:rPr>
              <w:t>w</w:t>
            </w:r>
            <w:r w:rsidRPr="007F05AF">
              <w:rPr>
                <w:rFonts w:cs="Arial"/>
                <w:spacing w:val="1"/>
              </w:rPr>
              <w:t>e</w:t>
            </w:r>
            <w:r w:rsidRPr="007F05AF">
              <w:rPr>
                <w:rFonts w:cs="Arial"/>
              </w:rPr>
              <w:t>l</w:t>
            </w:r>
            <w:r w:rsidRPr="007F05AF">
              <w:rPr>
                <w:rFonts w:cs="Arial"/>
                <w:spacing w:val="1"/>
              </w:rPr>
              <w:t xml:space="preserve"> s</w:t>
            </w:r>
            <w:r w:rsidRPr="007F05AF">
              <w:rPr>
                <w:rFonts w:cs="Arial"/>
                <w:spacing w:val="-2"/>
              </w:rPr>
              <w:t>o</w:t>
            </w:r>
            <w:r w:rsidRPr="007F05AF">
              <w:rPr>
                <w:rFonts w:cs="Arial"/>
                <w:spacing w:val="1"/>
              </w:rPr>
              <w:t>un</w:t>
            </w:r>
            <w:r w:rsidRPr="007F05AF">
              <w:rPr>
                <w:rFonts w:cs="Arial"/>
                <w:spacing w:val="-2"/>
              </w:rPr>
              <w:t>d</w:t>
            </w:r>
            <w:r w:rsidRPr="007F05AF">
              <w:rPr>
                <w:rFonts w:cs="Arial"/>
              </w:rPr>
              <w:t>s</w:t>
            </w:r>
          </w:p>
        </w:tc>
        <w:tc>
          <w:tcPr>
            <w:tcW w:w="446" w:type="pct"/>
            <w:shd w:val="clear" w:color="auto" w:fill="auto"/>
          </w:tcPr>
          <w:p w:rsidR="008020D7" w:rsidRPr="007F05AF" w:rsidRDefault="008020D7" w:rsidP="008020D7"/>
        </w:tc>
        <w:tc>
          <w:tcPr>
            <w:tcW w:w="412" w:type="pct"/>
            <w:shd w:val="clear" w:color="auto" w:fill="auto"/>
          </w:tcPr>
          <w:p w:rsidR="008020D7" w:rsidRPr="007F05AF" w:rsidRDefault="008020D7" w:rsidP="008020D7"/>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2149EA" w:rsidRDefault="002149EA" w:rsidP="008020D7">
            <w:pPr>
              <w:spacing w:before="17"/>
              <w:ind w:right="-20"/>
              <w:rPr>
                <w:rFonts w:cs="Arial"/>
                <w:spacing w:val="1"/>
                <w:highlight w:val="yellow"/>
              </w:rPr>
            </w:pPr>
            <w:r w:rsidRPr="002149EA">
              <w:rPr>
                <w:rFonts w:cs="Arial"/>
                <w:spacing w:val="1"/>
              </w:rPr>
              <w:t xml:space="preserve">using known grapheme-phoneme correspondences to blend sounds in unfamiliar words </w:t>
            </w:r>
          </w:p>
        </w:tc>
        <w:tc>
          <w:tcPr>
            <w:tcW w:w="446" w:type="pct"/>
            <w:shd w:val="clear" w:color="auto" w:fill="auto"/>
          </w:tcPr>
          <w:p w:rsidR="008020D7" w:rsidRPr="002149EA" w:rsidRDefault="008020D7" w:rsidP="008020D7">
            <w:pPr>
              <w:rPr>
                <w:highlight w:val="yellow"/>
              </w:rPr>
            </w:pPr>
          </w:p>
        </w:tc>
        <w:tc>
          <w:tcPr>
            <w:tcW w:w="412" w:type="pct"/>
            <w:shd w:val="clear" w:color="auto" w:fill="auto"/>
          </w:tcPr>
          <w:p w:rsidR="008020D7" w:rsidRPr="002149EA" w:rsidRDefault="008020D7" w:rsidP="008020D7">
            <w:pPr>
              <w:rPr>
                <w:highlight w:val="yellow"/>
              </w:rPr>
            </w:pPr>
          </w:p>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7F05AF" w:rsidRDefault="00C05C1D" w:rsidP="008020D7">
            <w:r>
              <w:rPr>
                <w:rFonts w:cs="Arial"/>
                <w:spacing w:val="1"/>
              </w:rPr>
              <w:t>being able to check the text makes sense as they read it</w:t>
            </w:r>
          </w:p>
        </w:tc>
        <w:tc>
          <w:tcPr>
            <w:tcW w:w="446" w:type="pct"/>
            <w:shd w:val="clear" w:color="auto" w:fill="auto"/>
          </w:tcPr>
          <w:p w:rsidR="008020D7" w:rsidRPr="007F05AF" w:rsidRDefault="008020D7" w:rsidP="008020D7"/>
        </w:tc>
        <w:tc>
          <w:tcPr>
            <w:tcW w:w="412" w:type="pct"/>
            <w:shd w:val="clear" w:color="auto" w:fill="auto"/>
          </w:tcPr>
          <w:p w:rsidR="008020D7" w:rsidRPr="007F05AF" w:rsidRDefault="008020D7" w:rsidP="008020D7"/>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7F05AF" w:rsidRDefault="008020D7" w:rsidP="008020D7">
            <w:r w:rsidRPr="007F05AF">
              <w:rPr>
                <w:rFonts w:cs="Arial"/>
                <w:spacing w:val="1"/>
              </w:rPr>
              <w:t>being able to predict the end of a story</w:t>
            </w:r>
          </w:p>
        </w:tc>
        <w:tc>
          <w:tcPr>
            <w:tcW w:w="446" w:type="pct"/>
            <w:shd w:val="clear" w:color="auto" w:fill="auto"/>
          </w:tcPr>
          <w:p w:rsidR="008020D7" w:rsidRPr="007F05AF" w:rsidRDefault="008020D7" w:rsidP="008020D7">
            <w:pPr>
              <w:spacing w:before="17"/>
              <w:ind w:right="-20"/>
              <w:rPr>
                <w:rFonts w:cs="Arial"/>
              </w:rPr>
            </w:pPr>
          </w:p>
        </w:tc>
        <w:tc>
          <w:tcPr>
            <w:tcW w:w="412" w:type="pct"/>
            <w:shd w:val="clear" w:color="auto" w:fill="auto"/>
          </w:tcPr>
          <w:p w:rsidR="008020D7" w:rsidRPr="007F05AF" w:rsidRDefault="008020D7" w:rsidP="008020D7"/>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7F05AF" w:rsidRDefault="00136442" w:rsidP="008020D7">
            <w:r>
              <w:rPr>
                <w:rFonts w:cs="Arial"/>
                <w:spacing w:val="1"/>
              </w:rPr>
              <w:t>making</w:t>
            </w:r>
            <w:r w:rsidR="00C05C1D">
              <w:rPr>
                <w:rFonts w:cs="Arial"/>
                <w:spacing w:val="1"/>
              </w:rPr>
              <w:t xml:space="preserve"> inferenc</w:t>
            </w:r>
            <w:r>
              <w:rPr>
                <w:rFonts w:cs="Arial"/>
                <w:spacing w:val="1"/>
              </w:rPr>
              <w:t>es on the basis of what is</w:t>
            </w:r>
            <w:r w:rsidR="00C05C1D">
              <w:rPr>
                <w:rFonts w:cs="Arial"/>
                <w:spacing w:val="1"/>
              </w:rPr>
              <w:t xml:space="preserve"> said or done in a story</w:t>
            </w:r>
            <w:r>
              <w:rPr>
                <w:rFonts w:cs="Arial"/>
                <w:spacing w:val="1"/>
              </w:rPr>
              <w:t>.</w:t>
            </w:r>
          </w:p>
        </w:tc>
        <w:tc>
          <w:tcPr>
            <w:tcW w:w="446" w:type="pct"/>
            <w:shd w:val="clear" w:color="auto" w:fill="auto"/>
          </w:tcPr>
          <w:p w:rsidR="008020D7" w:rsidRPr="007F05AF" w:rsidRDefault="008020D7" w:rsidP="008020D7"/>
        </w:tc>
        <w:tc>
          <w:tcPr>
            <w:tcW w:w="412" w:type="pct"/>
            <w:shd w:val="clear" w:color="auto" w:fill="auto"/>
          </w:tcPr>
          <w:p w:rsidR="008020D7" w:rsidRPr="007F05AF" w:rsidRDefault="008020D7" w:rsidP="008020D7"/>
        </w:tc>
      </w:tr>
      <w:tr w:rsidR="008020D7" w:rsidRPr="007F05AF" w:rsidTr="008020D7">
        <w:tc>
          <w:tcPr>
            <w:tcW w:w="270" w:type="pct"/>
            <w:vMerge/>
            <w:shd w:val="clear" w:color="auto" w:fill="auto"/>
          </w:tcPr>
          <w:p w:rsidR="008020D7" w:rsidRPr="007F05AF" w:rsidRDefault="008020D7" w:rsidP="008020D7"/>
        </w:tc>
        <w:tc>
          <w:tcPr>
            <w:tcW w:w="4730" w:type="pct"/>
            <w:gridSpan w:val="3"/>
            <w:shd w:val="clear" w:color="auto" w:fill="auto"/>
          </w:tcPr>
          <w:p w:rsidR="008020D7" w:rsidRPr="007F05AF" w:rsidRDefault="008020D7" w:rsidP="008020D7">
            <w:pPr>
              <w:rPr>
                <w:b/>
              </w:rPr>
            </w:pPr>
            <w:r w:rsidRPr="007F05AF">
              <w:rPr>
                <w:b/>
              </w:rPr>
              <w:t>Writing/spelling</w:t>
            </w:r>
          </w:p>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7F05AF" w:rsidRDefault="00C05C1D" w:rsidP="008020D7">
            <w:r>
              <w:t>verbalising the sentence they want to write</w:t>
            </w:r>
          </w:p>
        </w:tc>
        <w:tc>
          <w:tcPr>
            <w:tcW w:w="446" w:type="pct"/>
            <w:shd w:val="clear" w:color="auto" w:fill="auto"/>
          </w:tcPr>
          <w:p w:rsidR="008020D7" w:rsidRPr="007F05AF" w:rsidRDefault="008020D7" w:rsidP="008020D7"/>
        </w:tc>
        <w:tc>
          <w:tcPr>
            <w:tcW w:w="412" w:type="pct"/>
            <w:shd w:val="clear" w:color="auto" w:fill="auto"/>
          </w:tcPr>
          <w:p w:rsidR="008020D7" w:rsidRPr="007F05AF" w:rsidRDefault="008020D7" w:rsidP="008020D7"/>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7F05AF" w:rsidRDefault="008020D7" w:rsidP="008020D7">
            <w:r w:rsidRPr="007F05AF">
              <w:rPr>
                <w:rFonts w:cs="Arial"/>
              </w:rPr>
              <w:t xml:space="preserve">forming most </w:t>
            </w:r>
            <w:r w:rsidR="00C05C1D">
              <w:rPr>
                <w:rFonts w:cs="Arial"/>
              </w:rPr>
              <w:t xml:space="preserve">upper and lower case </w:t>
            </w:r>
            <w:r w:rsidRPr="007F05AF">
              <w:rPr>
                <w:rFonts w:cs="Arial"/>
              </w:rPr>
              <w:t>letters correctly</w:t>
            </w:r>
          </w:p>
        </w:tc>
        <w:tc>
          <w:tcPr>
            <w:tcW w:w="446" w:type="pct"/>
            <w:shd w:val="clear" w:color="auto" w:fill="auto"/>
          </w:tcPr>
          <w:p w:rsidR="008020D7" w:rsidRPr="007F05AF" w:rsidRDefault="008020D7" w:rsidP="008020D7"/>
        </w:tc>
        <w:tc>
          <w:tcPr>
            <w:tcW w:w="412" w:type="pct"/>
            <w:shd w:val="clear" w:color="auto" w:fill="auto"/>
          </w:tcPr>
          <w:p w:rsidR="008020D7" w:rsidRPr="007F05AF" w:rsidRDefault="008020D7" w:rsidP="008020D7"/>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7F05AF" w:rsidRDefault="008020D7" w:rsidP="008020D7">
            <w:r w:rsidRPr="007F05AF">
              <w:rPr>
                <w:rFonts w:cs="Arial"/>
                <w:spacing w:val="-3"/>
              </w:rPr>
              <w:t>w</w:t>
            </w:r>
            <w:r w:rsidRPr="007F05AF">
              <w:rPr>
                <w:rFonts w:cs="Arial"/>
              </w:rPr>
              <w:t>r</w:t>
            </w:r>
            <w:r w:rsidRPr="007F05AF">
              <w:rPr>
                <w:rFonts w:cs="Arial"/>
                <w:spacing w:val="1"/>
              </w:rPr>
              <w:t>itin</w:t>
            </w:r>
            <w:r w:rsidRPr="007F05AF">
              <w:rPr>
                <w:rFonts w:cs="Arial"/>
              </w:rPr>
              <w:t>g</w:t>
            </w:r>
            <w:r w:rsidRPr="007F05AF">
              <w:rPr>
                <w:rFonts w:cs="Arial"/>
                <w:spacing w:val="1"/>
              </w:rPr>
              <w:t xml:space="preserve"> s</w:t>
            </w:r>
            <w:r w:rsidRPr="007F05AF">
              <w:rPr>
                <w:rFonts w:cs="Arial"/>
                <w:spacing w:val="-2"/>
              </w:rPr>
              <w:t>i</w:t>
            </w:r>
            <w:r w:rsidRPr="007F05AF">
              <w:rPr>
                <w:rFonts w:cs="Arial"/>
                <w:spacing w:val="1"/>
              </w:rPr>
              <w:t>mp</w:t>
            </w:r>
            <w:r w:rsidRPr="007F05AF">
              <w:rPr>
                <w:rFonts w:cs="Arial"/>
                <w:spacing w:val="-2"/>
              </w:rPr>
              <w:t>l</w:t>
            </w:r>
            <w:r w:rsidRPr="007F05AF">
              <w:rPr>
                <w:rFonts w:cs="Arial"/>
              </w:rPr>
              <w:t>e</w:t>
            </w:r>
            <w:r w:rsidRPr="007F05AF">
              <w:rPr>
                <w:rFonts w:cs="Arial"/>
                <w:spacing w:val="1"/>
              </w:rPr>
              <w:t xml:space="preserve"> </w:t>
            </w:r>
            <w:r w:rsidRPr="007F05AF">
              <w:rPr>
                <w:rFonts w:cs="Arial"/>
                <w:spacing w:val="-1"/>
              </w:rPr>
              <w:t>s</w:t>
            </w:r>
            <w:r w:rsidRPr="007F05AF">
              <w:rPr>
                <w:rFonts w:cs="Arial"/>
                <w:spacing w:val="1"/>
              </w:rPr>
              <w:t>ent</w:t>
            </w:r>
            <w:r w:rsidRPr="007F05AF">
              <w:rPr>
                <w:rFonts w:cs="Arial"/>
                <w:spacing w:val="-2"/>
              </w:rPr>
              <w:t>e</w:t>
            </w:r>
            <w:r w:rsidRPr="007F05AF">
              <w:rPr>
                <w:rFonts w:cs="Arial"/>
                <w:spacing w:val="1"/>
              </w:rPr>
              <w:t>nc</w:t>
            </w:r>
            <w:r w:rsidRPr="007F05AF">
              <w:rPr>
                <w:rFonts w:cs="Arial"/>
                <w:spacing w:val="-2"/>
              </w:rPr>
              <w:t>e</w:t>
            </w:r>
            <w:r w:rsidRPr="007F05AF">
              <w:rPr>
                <w:rFonts w:cs="Arial"/>
              </w:rPr>
              <w:t>s</w:t>
            </w:r>
            <w:r w:rsidRPr="007F05AF">
              <w:rPr>
                <w:rFonts w:cs="Arial"/>
                <w:spacing w:val="1"/>
              </w:rPr>
              <w:t xml:space="preserve"> </w:t>
            </w:r>
            <w:r w:rsidRPr="007F05AF">
              <w:rPr>
                <w:rFonts w:cs="Arial"/>
                <w:spacing w:val="-2"/>
              </w:rPr>
              <w:t>u</w:t>
            </w:r>
            <w:r w:rsidRPr="007F05AF">
              <w:rPr>
                <w:rFonts w:cs="Arial"/>
                <w:spacing w:val="1"/>
              </w:rPr>
              <w:t>si</w:t>
            </w:r>
            <w:r w:rsidRPr="007F05AF">
              <w:rPr>
                <w:rFonts w:cs="Arial"/>
                <w:spacing w:val="-2"/>
              </w:rPr>
              <w:t>n</w:t>
            </w:r>
            <w:r w:rsidRPr="007F05AF">
              <w:rPr>
                <w:rFonts w:cs="Arial"/>
              </w:rPr>
              <w:t>g</w:t>
            </w:r>
            <w:r w:rsidRPr="007F05AF">
              <w:rPr>
                <w:rFonts w:cs="Arial"/>
                <w:spacing w:val="-1"/>
              </w:rPr>
              <w:t xml:space="preserve"> </w:t>
            </w:r>
            <w:r w:rsidR="00C05C1D">
              <w:rPr>
                <w:rFonts w:cs="Arial"/>
              </w:rPr>
              <w:t>phoneti</w:t>
            </w:r>
            <w:r w:rsidRPr="007F05AF">
              <w:rPr>
                <w:rFonts w:cs="Arial"/>
              </w:rPr>
              <w:t xml:space="preserve">cally plausible </w:t>
            </w:r>
            <w:r w:rsidRPr="007F05AF">
              <w:rPr>
                <w:rFonts w:cs="Arial"/>
                <w:spacing w:val="-3"/>
              </w:rPr>
              <w:t>w</w:t>
            </w:r>
            <w:r w:rsidRPr="007F05AF">
              <w:rPr>
                <w:rFonts w:cs="Arial"/>
                <w:spacing w:val="1"/>
              </w:rPr>
              <w:t>o</w:t>
            </w:r>
            <w:r w:rsidRPr="007F05AF">
              <w:rPr>
                <w:rFonts w:cs="Arial"/>
              </w:rPr>
              <w:t>r</w:t>
            </w:r>
            <w:r w:rsidRPr="007F05AF">
              <w:rPr>
                <w:rFonts w:cs="Arial"/>
                <w:spacing w:val="1"/>
              </w:rPr>
              <w:t>d</w:t>
            </w:r>
            <w:r w:rsidRPr="007F05AF">
              <w:rPr>
                <w:rFonts w:cs="Arial"/>
              </w:rPr>
              <w:t>s</w:t>
            </w:r>
          </w:p>
        </w:tc>
        <w:tc>
          <w:tcPr>
            <w:tcW w:w="446" w:type="pct"/>
            <w:shd w:val="clear" w:color="auto" w:fill="auto"/>
          </w:tcPr>
          <w:p w:rsidR="008020D7" w:rsidRPr="007F05AF" w:rsidRDefault="008020D7" w:rsidP="008020D7"/>
        </w:tc>
        <w:tc>
          <w:tcPr>
            <w:tcW w:w="412" w:type="pct"/>
            <w:shd w:val="clear" w:color="auto" w:fill="auto"/>
          </w:tcPr>
          <w:p w:rsidR="008020D7" w:rsidRPr="007F05AF" w:rsidRDefault="008020D7" w:rsidP="008020D7"/>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7F05AF" w:rsidRDefault="008020D7" w:rsidP="008020D7">
            <w:pPr>
              <w:rPr>
                <w:rFonts w:cs="Arial"/>
                <w:spacing w:val="-3"/>
              </w:rPr>
            </w:pPr>
            <w:r w:rsidRPr="007F05AF">
              <w:rPr>
                <w:rFonts w:cs="Arial"/>
                <w:spacing w:val="1"/>
              </w:rPr>
              <w:t>sp</w:t>
            </w:r>
            <w:r w:rsidRPr="007F05AF">
              <w:rPr>
                <w:rFonts w:cs="Arial"/>
                <w:spacing w:val="-2"/>
              </w:rPr>
              <w:t>a</w:t>
            </w:r>
            <w:r w:rsidRPr="007F05AF">
              <w:rPr>
                <w:rFonts w:cs="Arial"/>
                <w:spacing w:val="1"/>
              </w:rPr>
              <w:t>cin</w:t>
            </w:r>
            <w:r w:rsidRPr="007F05AF">
              <w:rPr>
                <w:rFonts w:cs="Arial"/>
              </w:rPr>
              <w:t>g</w:t>
            </w:r>
            <w:r w:rsidRPr="007F05AF">
              <w:rPr>
                <w:rFonts w:cs="Arial"/>
                <w:spacing w:val="-1"/>
              </w:rPr>
              <w:t xml:space="preserve"> </w:t>
            </w:r>
            <w:r w:rsidRPr="007F05AF">
              <w:rPr>
                <w:rFonts w:cs="Arial"/>
                <w:spacing w:val="1"/>
              </w:rPr>
              <w:t>le</w:t>
            </w:r>
            <w:r w:rsidRPr="007F05AF">
              <w:rPr>
                <w:rFonts w:cs="Arial"/>
                <w:spacing w:val="-2"/>
              </w:rPr>
              <w:t>t</w:t>
            </w:r>
            <w:r w:rsidRPr="007F05AF">
              <w:rPr>
                <w:rFonts w:cs="Arial"/>
              </w:rPr>
              <w:t>t</w:t>
            </w:r>
            <w:r w:rsidRPr="007F05AF">
              <w:rPr>
                <w:rFonts w:cs="Arial"/>
                <w:spacing w:val="1"/>
              </w:rPr>
              <w:t>er</w:t>
            </w:r>
            <w:r w:rsidRPr="007F05AF">
              <w:rPr>
                <w:rFonts w:cs="Arial"/>
              </w:rPr>
              <w:t>s</w:t>
            </w:r>
            <w:r w:rsidRPr="007F05AF">
              <w:rPr>
                <w:rFonts w:cs="Arial"/>
                <w:spacing w:val="-1"/>
              </w:rPr>
              <w:t xml:space="preserve"> </w:t>
            </w:r>
            <w:r w:rsidRPr="007F05AF">
              <w:rPr>
                <w:rFonts w:cs="Arial"/>
                <w:spacing w:val="1"/>
              </w:rPr>
              <w:t>an</w:t>
            </w:r>
            <w:r w:rsidRPr="007F05AF">
              <w:rPr>
                <w:rFonts w:cs="Arial"/>
              </w:rPr>
              <w:t>d</w:t>
            </w:r>
            <w:r w:rsidRPr="007F05AF">
              <w:rPr>
                <w:rFonts w:cs="Arial"/>
                <w:spacing w:val="-1"/>
              </w:rPr>
              <w:t xml:space="preserve"> </w:t>
            </w:r>
            <w:r w:rsidRPr="007F05AF">
              <w:rPr>
                <w:rFonts w:cs="Arial"/>
                <w:spacing w:val="-3"/>
              </w:rPr>
              <w:t>w</w:t>
            </w:r>
            <w:r w:rsidRPr="007F05AF">
              <w:rPr>
                <w:rFonts w:cs="Arial"/>
                <w:spacing w:val="1"/>
              </w:rPr>
              <w:t>ord</w:t>
            </w:r>
            <w:r w:rsidRPr="007F05AF">
              <w:rPr>
                <w:rFonts w:cs="Arial"/>
              </w:rPr>
              <w:t>s</w:t>
            </w:r>
            <w:r w:rsidRPr="007F05AF">
              <w:rPr>
                <w:rFonts w:cs="Arial"/>
                <w:spacing w:val="1"/>
              </w:rPr>
              <w:t xml:space="preserve"> cor</w:t>
            </w:r>
            <w:r w:rsidRPr="007F05AF">
              <w:rPr>
                <w:rFonts w:cs="Arial"/>
                <w:spacing w:val="-2"/>
              </w:rPr>
              <w:t>r</w:t>
            </w:r>
            <w:r w:rsidR="00136442">
              <w:rPr>
                <w:rFonts w:cs="Arial"/>
                <w:spacing w:val="1"/>
              </w:rPr>
              <w:t>ectly.</w:t>
            </w:r>
          </w:p>
        </w:tc>
        <w:tc>
          <w:tcPr>
            <w:tcW w:w="446" w:type="pct"/>
            <w:shd w:val="clear" w:color="auto" w:fill="auto"/>
          </w:tcPr>
          <w:p w:rsidR="008020D7" w:rsidRPr="007F05AF" w:rsidRDefault="008020D7" w:rsidP="008020D7"/>
        </w:tc>
        <w:tc>
          <w:tcPr>
            <w:tcW w:w="412" w:type="pct"/>
            <w:shd w:val="clear" w:color="auto" w:fill="auto"/>
          </w:tcPr>
          <w:p w:rsidR="008020D7" w:rsidRPr="007F05AF" w:rsidRDefault="008020D7" w:rsidP="008020D7"/>
        </w:tc>
      </w:tr>
      <w:tr w:rsidR="008020D7" w:rsidRPr="007F05AF" w:rsidTr="008020D7">
        <w:tc>
          <w:tcPr>
            <w:tcW w:w="270" w:type="pct"/>
            <w:vMerge/>
            <w:shd w:val="clear" w:color="auto" w:fill="auto"/>
          </w:tcPr>
          <w:p w:rsidR="008020D7" w:rsidRPr="007F05AF" w:rsidRDefault="008020D7" w:rsidP="008020D7"/>
        </w:tc>
        <w:tc>
          <w:tcPr>
            <w:tcW w:w="4730" w:type="pct"/>
            <w:gridSpan w:val="3"/>
            <w:shd w:val="clear" w:color="auto" w:fill="auto"/>
          </w:tcPr>
          <w:p w:rsidR="008020D7" w:rsidRPr="007F05AF" w:rsidRDefault="008020D7" w:rsidP="008020D7">
            <w:pPr>
              <w:rPr>
                <w:b/>
              </w:rPr>
            </w:pPr>
            <w:r w:rsidRPr="007F05AF">
              <w:rPr>
                <w:b/>
              </w:rPr>
              <w:t>Mathematics</w:t>
            </w:r>
          </w:p>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7F05AF" w:rsidRDefault="00707C96" w:rsidP="008020D7">
            <w:r>
              <w:t>read</w:t>
            </w:r>
            <w:r w:rsidR="00B06AE1">
              <w:t>ing</w:t>
            </w:r>
            <w:r>
              <w:t xml:space="preserve"> </w:t>
            </w:r>
            <w:r w:rsidR="00B06AE1">
              <w:t>and writing</w:t>
            </w:r>
            <w:r>
              <w:t xml:space="preserve"> numbers from 1-20 in numerals and words</w:t>
            </w:r>
          </w:p>
        </w:tc>
        <w:tc>
          <w:tcPr>
            <w:tcW w:w="446" w:type="pct"/>
            <w:shd w:val="clear" w:color="auto" w:fill="auto"/>
          </w:tcPr>
          <w:p w:rsidR="008020D7" w:rsidRPr="007F05AF" w:rsidRDefault="008020D7" w:rsidP="008020D7"/>
        </w:tc>
        <w:tc>
          <w:tcPr>
            <w:tcW w:w="412" w:type="pct"/>
            <w:shd w:val="clear" w:color="auto" w:fill="auto"/>
          </w:tcPr>
          <w:p w:rsidR="008020D7" w:rsidRPr="007F05AF" w:rsidRDefault="008020D7" w:rsidP="008020D7"/>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7F05AF" w:rsidRDefault="00707C96" w:rsidP="008020D7">
            <w:r>
              <w:rPr>
                <w:rFonts w:cs="Arial"/>
                <w:spacing w:val="1"/>
              </w:rPr>
              <w:t>count</w:t>
            </w:r>
            <w:r w:rsidR="00B06AE1">
              <w:rPr>
                <w:rFonts w:cs="Arial"/>
                <w:spacing w:val="1"/>
              </w:rPr>
              <w:t>ing</w:t>
            </w:r>
            <w:r>
              <w:rPr>
                <w:rFonts w:cs="Arial"/>
                <w:spacing w:val="1"/>
              </w:rPr>
              <w:t xml:space="preserve"> forward to 100 in 1’s</w:t>
            </w:r>
          </w:p>
        </w:tc>
        <w:tc>
          <w:tcPr>
            <w:tcW w:w="446" w:type="pct"/>
            <w:shd w:val="clear" w:color="auto" w:fill="auto"/>
          </w:tcPr>
          <w:p w:rsidR="008020D7" w:rsidRPr="007F05AF" w:rsidRDefault="008020D7" w:rsidP="008020D7"/>
        </w:tc>
        <w:tc>
          <w:tcPr>
            <w:tcW w:w="412" w:type="pct"/>
            <w:shd w:val="clear" w:color="auto" w:fill="auto"/>
          </w:tcPr>
          <w:p w:rsidR="008020D7" w:rsidRPr="007F05AF" w:rsidRDefault="008020D7" w:rsidP="008020D7"/>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7F05AF" w:rsidRDefault="00B06AE1" w:rsidP="008020D7">
            <w:r>
              <w:t>counting in multiples of 2, 5 and 10</w:t>
            </w:r>
          </w:p>
        </w:tc>
        <w:tc>
          <w:tcPr>
            <w:tcW w:w="446" w:type="pct"/>
            <w:shd w:val="clear" w:color="auto" w:fill="auto"/>
          </w:tcPr>
          <w:p w:rsidR="008020D7" w:rsidRPr="007F05AF" w:rsidRDefault="008020D7" w:rsidP="008020D7"/>
        </w:tc>
        <w:tc>
          <w:tcPr>
            <w:tcW w:w="412" w:type="pct"/>
            <w:shd w:val="clear" w:color="auto" w:fill="auto"/>
          </w:tcPr>
          <w:p w:rsidR="008020D7" w:rsidRPr="007F05AF" w:rsidRDefault="008020D7" w:rsidP="008020D7"/>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7F05AF" w:rsidRDefault="00B06AE1" w:rsidP="008020D7">
            <w:r>
              <w:t>adding and subtracting numbers to 20</w:t>
            </w:r>
          </w:p>
        </w:tc>
        <w:tc>
          <w:tcPr>
            <w:tcW w:w="446" w:type="pct"/>
            <w:shd w:val="clear" w:color="auto" w:fill="auto"/>
          </w:tcPr>
          <w:p w:rsidR="008020D7" w:rsidRPr="007F05AF" w:rsidRDefault="008020D7" w:rsidP="008020D7"/>
        </w:tc>
        <w:tc>
          <w:tcPr>
            <w:tcW w:w="412" w:type="pct"/>
            <w:shd w:val="clear" w:color="auto" w:fill="auto"/>
          </w:tcPr>
          <w:p w:rsidR="008020D7" w:rsidRPr="007F05AF" w:rsidRDefault="008020D7" w:rsidP="008020D7"/>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7F05AF" w:rsidRDefault="00B06AE1" w:rsidP="008020D7">
            <w:r>
              <w:rPr>
                <w:rFonts w:cs="Arial"/>
                <w:spacing w:val="1"/>
              </w:rPr>
              <w:t>und</w:t>
            </w:r>
            <w:r w:rsidR="00136442">
              <w:rPr>
                <w:rFonts w:cs="Arial"/>
                <w:spacing w:val="1"/>
              </w:rPr>
              <w:t xml:space="preserve">erstanding </w:t>
            </w:r>
            <w:r>
              <w:rPr>
                <w:rFonts w:cs="Arial"/>
                <w:spacing w:val="1"/>
              </w:rPr>
              <w:t>addition and multiplication can be done in any order</w:t>
            </w:r>
          </w:p>
        </w:tc>
        <w:tc>
          <w:tcPr>
            <w:tcW w:w="446" w:type="pct"/>
            <w:shd w:val="clear" w:color="auto" w:fill="auto"/>
          </w:tcPr>
          <w:p w:rsidR="008020D7" w:rsidRPr="007F05AF" w:rsidRDefault="008020D7" w:rsidP="008020D7"/>
        </w:tc>
        <w:tc>
          <w:tcPr>
            <w:tcW w:w="412" w:type="pct"/>
            <w:shd w:val="clear" w:color="auto" w:fill="auto"/>
          </w:tcPr>
          <w:p w:rsidR="008020D7" w:rsidRPr="007F05AF" w:rsidRDefault="008020D7" w:rsidP="008020D7"/>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7F05AF" w:rsidRDefault="008020D7" w:rsidP="008020D7">
            <w:pPr>
              <w:rPr>
                <w:rFonts w:cs="Arial"/>
                <w:spacing w:val="1"/>
              </w:rPr>
            </w:pPr>
            <w:r w:rsidRPr="007F05AF">
              <w:rPr>
                <w:rFonts w:cs="Arial"/>
                <w:spacing w:val="1"/>
              </w:rPr>
              <w:t>identifying the value of coins</w:t>
            </w:r>
          </w:p>
        </w:tc>
        <w:tc>
          <w:tcPr>
            <w:tcW w:w="446" w:type="pct"/>
            <w:shd w:val="clear" w:color="auto" w:fill="auto"/>
          </w:tcPr>
          <w:p w:rsidR="008020D7" w:rsidRPr="007F05AF" w:rsidRDefault="008020D7" w:rsidP="008020D7">
            <w:pPr>
              <w:rPr>
                <w:rFonts w:cs="Arial"/>
                <w:spacing w:val="1"/>
              </w:rPr>
            </w:pPr>
          </w:p>
        </w:tc>
        <w:tc>
          <w:tcPr>
            <w:tcW w:w="412" w:type="pct"/>
            <w:shd w:val="clear" w:color="auto" w:fill="auto"/>
          </w:tcPr>
          <w:p w:rsidR="008020D7" w:rsidRPr="007F05AF" w:rsidRDefault="008020D7" w:rsidP="008020D7"/>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7F05AF" w:rsidRDefault="008020D7" w:rsidP="008020D7">
            <w:pPr>
              <w:rPr>
                <w:rFonts w:cs="Arial"/>
                <w:spacing w:val="1"/>
              </w:rPr>
            </w:pPr>
            <w:r w:rsidRPr="007F05AF">
              <w:rPr>
                <w:rFonts w:cs="Arial"/>
                <w:spacing w:val="1"/>
              </w:rPr>
              <w:t>co</w:t>
            </w:r>
            <w:r w:rsidRPr="007F05AF">
              <w:rPr>
                <w:rFonts w:cs="Arial"/>
                <w:spacing w:val="-1"/>
              </w:rPr>
              <w:t>m</w:t>
            </w:r>
            <w:r w:rsidRPr="007F05AF">
              <w:rPr>
                <w:rFonts w:cs="Arial"/>
                <w:spacing w:val="1"/>
              </w:rPr>
              <w:t>par</w:t>
            </w:r>
            <w:r w:rsidRPr="007F05AF">
              <w:rPr>
                <w:rFonts w:cs="Arial"/>
                <w:spacing w:val="-2"/>
              </w:rPr>
              <w:t>i</w:t>
            </w:r>
            <w:r w:rsidRPr="007F05AF">
              <w:rPr>
                <w:rFonts w:cs="Arial"/>
                <w:spacing w:val="1"/>
              </w:rPr>
              <w:t>n</w:t>
            </w:r>
            <w:r w:rsidRPr="007F05AF">
              <w:rPr>
                <w:rFonts w:cs="Arial"/>
              </w:rPr>
              <w:t>g</w:t>
            </w:r>
            <w:r w:rsidRPr="007F05AF">
              <w:rPr>
                <w:rFonts w:cs="Arial"/>
                <w:spacing w:val="1"/>
              </w:rPr>
              <w:t xml:space="preserve"> t</w:t>
            </w:r>
            <w:r w:rsidRPr="007F05AF">
              <w:rPr>
                <w:rFonts w:cs="Arial"/>
                <w:spacing w:val="-3"/>
              </w:rPr>
              <w:t>w</w:t>
            </w:r>
            <w:r w:rsidRPr="007F05AF">
              <w:rPr>
                <w:rFonts w:cs="Arial"/>
              </w:rPr>
              <w:t>o</w:t>
            </w:r>
            <w:r w:rsidRPr="007F05AF">
              <w:rPr>
                <w:rFonts w:cs="Arial"/>
                <w:spacing w:val="1"/>
              </w:rPr>
              <w:t xml:space="preserve"> le</w:t>
            </w:r>
            <w:r w:rsidRPr="007F05AF">
              <w:rPr>
                <w:rFonts w:cs="Arial"/>
                <w:spacing w:val="-2"/>
              </w:rPr>
              <w:t>n</w:t>
            </w:r>
            <w:r w:rsidRPr="007F05AF">
              <w:rPr>
                <w:rFonts w:cs="Arial"/>
                <w:spacing w:val="1"/>
              </w:rPr>
              <w:t>gt</w:t>
            </w:r>
            <w:r w:rsidRPr="007F05AF">
              <w:rPr>
                <w:rFonts w:cs="Arial"/>
                <w:spacing w:val="-2"/>
              </w:rPr>
              <w:t>h</w:t>
            </w:r>
            <w:r w:rsidRPr="007F05AF">
              <w:rPr>
                <w:rFonts w:cs="Arial"/>
                <w:spacing w:val="1"/>
              </w:rPr>
              <w:t>s</w:t>
            </w:r>
            <w:r w:rsidRPr="007F05AF">
              <w:rPr>
                <w:rFonts w:cs="Arial"/>
              </w:rPr>
              <w:t>,</w:t>
            </w:r>
            <w:r w:rsidRPr="007F05AF">
              <w:rPr>
                <w:rFonts w:cs="Arial"/>
                <w:spacing w:val="-2"/>
              </w:rPr>
              <w:t xml:space="preserve"> </w:t>
            </w:r>
            <w:r w:rsidRPr="007F05AF">
              <w:rPr>
                <w:rFonts w:cs="Arial"/>
                <w:spacing w:val="-1"/>
              </w:rPr>
              <w:t>m</w:t>
            </w:r>
            <w:r w:rsidRPr="007F05AF">
              <w:rPr>
                <w:rFonts w:cs="Arial"/>
                <w:spacing w:val="1"/>
              </w:rPr>
              <w:t>a</w:t>
            </w:r>
            <w:r w:rsidRPr="007F05AF">
              <w:rPr>
                <w:rFonts w:cs="Arial"/>
                <w:spacing w:val="-1"/>
              </w:rPr>
              <w:t>s</w:t>
            </w:r>
            <w:r w:rsidRPr="007F05AF">
              <w:rPr>
                <w:rFonts w:cs="Arial"/>
                <w:spacing w:val="1"/>
              </w:rPr>
              <w:t>s</w:t>
            </w:r>
            <w:r w:rsidRPr="007F05AF">
              <w:rPr>
                <w:rFonts w:cs="Arial"/>
                <w:spacing w:val="-2"/>
              </w:rPr>
              <w:t>e</w:t>
            </w:r>
            <w:r w:rsidRPr="007F05AF">
              <w:rPr>
                <w:rFonts w:cs="Arial"/>
              </w:rPr>
              <w:t>s</w:t>
            </w:r>
            <w:r w:rsidRPr="007F05AF">
              <w:rPr>
                <w:rFonts w:cs="Arial"/>
                <w:spacing w:val="2"/>
              </w:rPr>
              <w:t xml:space="preserve"> </w:t>
            </w:r>
            <w:r w:rsidRPr="007F05AF">
              <w:rPr>
                <w:rFonts w:cs="Arial"/>
                <w:spacing w:val="1"/>
              </w:rPr>
              <w:t>o</w:t>
            </w:r>
            <w:r w:rsidRPr="007F05AF">
              <w:rPr>
                <w:rFonts w:cs="Arial"/>
              </w:rPr>
              <w:t>r</w:t>
            </w:r>
            <w:r w:rsidRPr="007F05AF">
              <w:rPr>
                <w:rFonts w:cs="Arial"/>
                <w:spacing w:val="-1"/>
              </w:rPr>
              <w:t xml:space="preserve"> </w:t>
            </w:r>
            <w:r w:rsidRPr="007F05AF">
              <w:rPr>
                <w:rFonts w:cs="Arial"/>
                <w:spacing w:val="1"/>
              </w:rPr>
              <w:t>cap</w:t>
            </w:r>
            <w:r w:rsidRPr="007F05AF">
              <w:rPr>
                <w:rFonts w:cs="Arial"/>
                <w:spacing w:val="-2"/>
              </w:rPr>
              <w:t>a</w:t>
            </w:r>
            <w:r w:rsidRPr="007F05AF">
              <w:rPr>
                <w:rFonts w:cs="Arial"/>
                <w:spacing w:val="1"/>
              </w:rPr>
              <w:t>ci</w:t>
            </w:r>
            <w:r w:rsidRPr="007F05AF">
              <w:rPr>
                <w:rFonts w:cs="Arial"/>
                <w:spacing w:val="-2"/>
              </w:rPr>
              <w:t>t</w:t>
            </w:r>
            <w:r w:rsidRPr="007F05AF">
              <w:rPr>
                <w:rFonts w:cs="Arial"/>
                <w:spacing w:val="1"/>
              </w:rPr>
              <w:t>i</w:t>
            </w:r>
            <w:r w:rsidRPr="007F05AF">
              <w:rPr>
                <w:rFonts w:cs="Arial"/>
                <w:spacing w:val="-2"/>
              </w:rPr>
              <w:t>e</w:t>
            </w:r>
            <w:r w:rsidRPr="007F05AF">
              <w:rPr>
                <w:rFonts w:cs="Arial"/>
              </w:rPr>
              <w:t>s</w:t>
            </w:r>
            <w:r w:rsidRPr="007F05AF">
              <w:rPr>
                <w:rFonts w:cs="Arial"/>
                <w:spacing w:val="2"/>
              </w:rPr>
              <w:t xml:space="preserve"> </w:t>
            </w:r>
            <w:r w:rsidRPr="007F05AF">
              <w:rPr>
                <w:rFonts w:cs="Arial"/>
                <w:spacing w:val="1"/>
              </w:rPr>
              <w:t>b</w:t>
            </w:r>
            <w:r w:rsidRPr="007F05AF">
              <w:rPr>
                <w:rFonts w:cs="Arial"/>
              </w:rPr>
              <w:t>y</w:t>
            </w:r>
            <w:r w:rsidRPr="007F05AF">
              <w:rPr>
                <w:rFonts w:cs="Arial"/>
                <w:spacing w:val="-1"/>
              </w:rPr>
              <w:t xml:space="preserve"> </w:t>
            </w:r>
            <w:r w:rsidRPr="007F05AF">
              <w:rPr>
                <w:rFonts w:cs="Arial"/>
                <w:spacing w:val="1"/>
              </w:rPr>
              <w:t>di</w:t>
            </w:r>
            <w:r w:rsidRPr="007F05AF">
              <w:rPr>
                <w:rFonts w:cs="Arial"/>
                <w:spacing w:val="-2"/>
              </w:rPr>
              <w:t>r</w:t>
            </w:r>
            <w:r w:rsidRPr="007F05AF">
              <w:rPr>
                <w:rFonts w:cs="Arial"/>
                <w:spacing w:val="1"/>
              </w:rPr>
              <w:t>ec</w:t>
            </w:r>
            <w:r w:rsidRPr="007F05AF">
              <w:rPr>
                <w:rFonts w:cs="Arial"/>
              </w:rPr>
              <w:t>t</w:t>
            </w:r>
            <w:r w:rsidRPr="007F05AF">
              <w:rPr>
                <w:rFonts w:cs="Arial"/>
                <w:spacing w:val="-2"/>
              </w:rPr>
              <w:t xml:space="preserve"> </w:t>
            </w:r>
            <w:r w:rsidRPr="007F05AF">
              <w:rPr>
                <w:rFonts w:cs="Arial"/>
                <w:spacing w:val="1"/>
              </w:rPr>
              <w:t>c</w:t>
            </w:r>
            <w:r w:rsidRPr="007F05AF">
              <w:rPr>
                <w:rFonts w:cs="Arial"/>
                <w:spacing w:val="-2"/>
              </w:rPr>
              <w:t>o</w:t>
            </w:r>
            <w:r w:rsidRPr="007F05AF">
              <w:rPr>
                <w:rFonts w:cs="Arial"/>
                <w:spacing w:val="1"/>
              </w:rPr>
              <w:t>m</w:t>
            </w:r>
            <w:r w:rsidRPr="007F05AF">
              <w:rPr>
                <w:rFonts w:cs="Arial"/>
                <w:spacing w:val="-2"/>
              </w:rPr>
              <w:t>p</w:t>
            </w:r>
            <w:r w:rsidRPr="007F05AF">
              <w:rPr>
                <w:rFonts w:cs="Arial"/>
                <w:spacing w:val="1"/>
              </w:rPr>
              <w:t>aris</w:t>
            </w:r>
            <w:r w:rsidRPr="007F05AF">
              <w:rPr>
                <w:rFonts w:cs="Arial"/>
                <w:spacing w:val="-2"/>
              </w:rPr>
              <w:t>o</w:t>
            </w:r>
            <w:r w:rsidRPr="007F05AF">
              <w:rPr>
                <w:rFonts w:cs="Arial"/>
              </w:rPr>
              <w:t>n</w:t>
            </w:r>
          </w:p>
        </w:tc>
        <w:tc>
          <w:tcPr>
            <w:tcW w:w="446" w:type="pct"/>
            <w:shd w:val="clear" w:color="auto" w:fill="auto"/>
          </w:tcPr>
          <w:p w:rsidR="008020D7" w:rsidRPr="007F05AF" w:rsidRDefault="008020D7" w:rsidP="008020D7">
            <w:pPr>
              <w:rPr>
                <w:rFonts w:cs="Arial"/>
                <w:spacing w:val="1"/>
              </w:rPr>
            </w:pPr>
          </w:p>
        </w:tc>
        <w:tc>
          <w:tcPr>
            <w:tcW w:w="412" w:type="pct"/>
            <w:shd w:val="clear" w:color="auto" w:fill="auto"/>
          </w:tcPr>
          <w:p w:rsidR="008020D7" w:rsidRPr="007F05AF" w:rsidRDefault="008020D7" w:rsidP="008020D7"/>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7F05AF" w:rsidRDefault="008020D7" w:rsidP="008020D7">
            <w:pPr>
              <w:rPr>
                <w:rFonts w:cs="Arial"/>
                <w:spacing w:val="1"/>
              </w:rPr>
            </w:pPr>
            <w:r w:rsidRPr="007F05AF">
              <w:rPr>
                <w:rFonts w:cs="Arial"/>
                <w:spacing w:val="1"/>
              </w:rPr>
              <w:t xml:space="preserve">carrying on a </w:t>
            </w:r>
            <w:r w:rsidRPr="007F05AF">
              <w:rPr>
                <w:rFonts w:cs="Arial"/>
                <w:spacing w:val="-2"/>
              </w:rPr>
              <w:t>t</w:t>
            </w:r>
            <w:r w:rsidRPr="007F05AF">
              <w:rPr>
                <w:rFonts w:cs="Arial"/>
                <w:spacing w:val="1"/>
              </w:rPr>
              <w:t>hre</w:t>
            </w:r>
            <w:r w:rsidRPr="007F05AF">
              <w:rPr>
                <w:rFonts w:cs="Arial"/>
              </w:rPr>
              <w:t>e</w:t>
            </w:r>
            <w:r w:rsidRPr="007F05AF">
              <w:rPr>
                <w:rFonts w:cs="Arial"/>
                <w:spacing w:val="-1"/>
              </w:rPr>
              <w:t xml:space="preserve"> </w:t>
            </w:r>
            <w:r w:rsidRPr="007F05AF">
              <w:rPr>
                <w:rFonts w:cs="Arial"/>
                <w:spacing w:val="1"/>
              </w:rPr>
              <w:t>el</w:t>
            </w:r>
            <w:r w:rsidRPr="007F05AF">
              <w:rPr>
                <w:rFonts w:cs="Arial"/>
                <w:spacing w:val="-2"/>
              </w:rPr>
              <w:t>e</w:t>
            </w:r>
            <w:r w:rsidRPr="007F05AF">
              <w:rPr>
                <w:rFonts w:cs="Arial"/>
                <w:spacing w:val="1"/>
              </w:rPr>
              <w:t>men</w:t>
            </w:r>
            <w:r w:rsidRPr="007F05AF">
              <w:rPr>
                <w:rFonts w:cs="Arial"/>
              </w:rPr>
              <w:t>t pattern</w:t>
            </w:r>
          </w:p>
        </w:tc>
        <w:tc>
          <w:tcPr>
            <w:tcW w:w="446" w:type="pct"/>
            <w:shd w:val="clear" w:color="auto" w:fill="auto"/>
          </w:tcPr>
          <w:p w:rsidR="008020D7" w:rsidRPr="007F05AF" w:rsidRDefault="008020D7" w:rsidP="008020D7">
            <w:pPr>
              <w:rPr>
                <w:rFonts w:cs="Arial"/>
                <w:spacing w:val="1"/>
              </w:rPr>
            </w:pPr>
          </w:p>
        </w:tc>
        <w:tc>
          <w:tcPr>
            <w:tcW w:w="412" w:type="pct"/>
            <w:shd w:val="clear" w:color="auto" w:fill="auto"/>
          </w:tcPr>
          <w:p w:rsidR="008020D7" w:rsidRPr="007F05AF" w:rsidRDefault="008020D7" w:rsidP="008020D7"/>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7F05AF" w:rsidRDefault="008020D7" w:rsidP="008020D7">
            <w:pPr>
              <w:rPr>
                <w:rFonts w:cs="Arial"/>
                <w:spacing w:val="1"/>
              </w:rPr>
            </w:pPr>
            <w:r w:rsidRPr="007F05AF">
              <w:rPr>
                <w:rFonts w:cs="Arial"/>
                <w:spacing w:val="1"/>
              </w:rPr>
              <w:t>showing practical understanding of a half and a quarter</w:t>
            </w:r>
          </w:p>
        </w:tc>
        <w:tc>
          <w:tcPr>
            <w:tcW w:w="446" w:type="pct"/>
            <w:shd w:val="clear" w:color="auto" w:fill="auto"/>
          </w:tcPr>
          <w:p w:rsidR="008020D7" w:rsidRPr="007F05AF" w:rsidRDefault="008020D7" w:rsidP="008020D7">
            <w:pPr>
              <w:rPr>
                <w:rFonts w:cs="Arial"/>
                <w:spacing w:val="1"/>
              </w:rPr>
            </w:pPr>
          </w:p>
        </w:tc>
        <w:tc>
          <w:tcPr>
            <w:tcW w:w="412" w:type="pct"/>
            <w:shd w:val="clear" w:color="auto" w:fill="auto"/>
          </w:tcPr>
          <w:p w:rsidR="008020D7" w:rsidRPr="007F05AF" w:rsidRDefault="008020D7" w:rsidP="008020D7"/>
        </w:tc>
      </w:tr>
      <w:tr w:rsidR="00B06AE1" w:rsidRPr="007F05AF" w:rsidTr="00A515B5">
        <w:tc>
          <w:tcPr>
            <w:tcW w:w="270" w:type="pct"/>
            <w:vMerge/>
            <w:shd w:val="clear" w:color="auto" w:fill="auto"/>
          </w:tcPr>
          <w:p w:rsidR="00B06AE1" w:rsidRPr="007F05AF" w:rsidRDefault="00B06AE1" w:rsidP="008020D7"/>
        </w:tc>
        <w:tc>
          <w:tcPr>
            <w:tcW w:w="3872" w:type="pct"/>
            <w:shd w:val="clear" w:color="auto" w:fill="auto"/>
          </w:tcPr>
          <w:p w:rsidR="00B06AE1" w:rsidRPr="007F05AF" w:rsidRDefault="00B06AE1" w:rsidP="008020D7">
            <w:pPr>
              <w:rPr>
                <w:rFonts w:cs="Arial"/>
                <w:spacing w:val="1"/>
              </w:rPr>
            </w:pPr>
            <w:r>
              <w:rPr>
                <w:rFonts w:cs="Arial"/>
                <w:spacing w:val="1"/>
              </w:rPr>
              <w:t>recognising and naming common 2-D and 3-D shapes</w:t>
            </w:r>
            <w:r w:rsidR="00765754">
              <w:rPr>
                <w:rFonts w:cs="Arial"/>
                <w:spacing w:val="1"/>
              </w:rPr>
              <w:t>.</w:t>
            </w:r>
          </w:p>
        </w:tc>
        <w:tc>
          <w:tcPr>
            <w:tcW w:w="446" w:type="pct"/>
            <w:shd w:val="clear" w:color="auto" w:fill="auto"/>
          </w:tcPr>
          <w:p w:rsidR="00B06AE1" w:rsidRPr="007F05AF" w:rsidRDefault="00B06AE1" w:rsidP="008020D7">
            <w:pPr>
              <w:rPr>
                <w:rFonts w:cs="Arial"/>
                <w:spacing w:val="1"/>
              </w:rPr>
            </w:pPr>
          </w:p>
        </w:tc>
        <w:tc>
          <w:tcPr>
            <w:tcW w:w="412" w:type="pct"/>
            <w:shd w:val="clear" w:color="auto" w:fill="auto"/>
          </w:tcPr>
          <w:p w:rsidR="00B06AE1" w:rsidRPr="007F05AF" w:rsidRDefault="00B06AE1" w:rsidP="008020D7"/>
        </w:tc>
      </w:tr>
      <w:tr w:rsidR="008020D7" w:rsidRPr="007F05AF" w:rsidTr="008020D7">
        <w:tc>
          <w:tcPr>
            <w:tcW w:w="270" w:type="pct"/>
            <w:vMerge/>
            <w:shd w:val="clear" w:color="auto" w:fill="auto"/>
          </w:tcPr>
          <w:p w:rsidR="008020D7" w:rsidRPr="007F05AF" w:rsidRDefault="008020D7" w:rsidP="008020D7"/>
        </w:tc>
        <w:tc>
          <w:tcPr>
            <w:tcW w:w="4730" w:type="pct"/>
            <w:gridSpan w:val="3"/>
            <w:shd w:val="clear" w:color="auto" w:fill="auto"/>
          </w:tcPr>
          <w:p w:rsidR="008020D7" w:rsidRPr="007F05AF" w:rsidRDefault="008020D7" w:rsidP="008020D7">
            <w:r w:rsidRPr="007F05AF">
              <w:rPr>
                <w:b/>
              </w:rPr>
              <w:t>Cognitive skills</w:t>
            </w:r>
          </w:p>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7F05AF" w:rsidRDefault="008020D7" w:rsidP="008020D7">
            <w:r w:rsidRPr="007F05AF">
              <w:t>problem solving</w:t>
            </w:r>
          </w:p>
        </w:tc>
        <w:tc>
          <w:tcPr>
            <w:tcW w:w="446" w:type="pct"/>
            <w:shd w:val="clear" w:color="auto" w:fill="auto"/>
          </w:tcPr>
          <w:p w:rsidR="008020D7" w:rsidRPr="007F05AF" w:rsidRDefault="008020D7" w:rsidP="008020D7"/>
        </w:tc>
        <w:tc>
          <w:tcPr>
            <w:tcW w:w="412" w:type="pct"/>
            <w:shd w:val="clear" w:color="auto" w:fill="auto"/>
          </w:tcPr>
          <w:p w:rsidR="008020D7" w:rsidRPr="007F05AF" w:rsidRDefault="008020D7" w:rsidP="008020D7"/>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7F05AF" w:rsidRDefault="008020D7" w:rsidP="008020D7">
            <w:r w:rsidRPr="007F05AF">
              <w:t>predicting</w:t>
            </w:r>
          </w:p>
        </w:tc>
        <w:tc>
          <w:tcPr>
            <w:tcW w:w="446" w:type="pct"/>
            <w:shd w:val="clear" w:color="auto" w:fill="auto"/>
          </w:tcPr>
          <w:p w:rsidR="008020D7" w:rsidRPr="007F05AF" w:rsidRDefault="008020D7" w:rsidP="008020D7"/>
        </w:tc>
        <w:tc>
          <w:tcPr>
            <w:tcW w:w="412" w:type="pct"/>
            <w:shd w:val="clear" w:color="auto" w:fill="auto"/>
          </w:tcPr>
          <w:p w:rsidR="008020D7" w:rsidRPr="007F05AF" w:rsidRDefault="008020D7" w:rsidP="008020D7"/>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7F05AF" w:rsidRDefault="008020D7" w:rsidP="008020D7">
            <w:r w:rsidRPr="007F05AF">
              <w:t>recognising patterns and connections</w:t>
            </w:r>
            <w:r w:rsidR="00136442">
              <w:t>.</w:t>
            </w:r>
          </w:p>
        </w:tc>
        <w:tc>
          <w:tcPr>
            <w:tcW w:w="446" w:type="pct"/>
            <w:shd w:val="clear" w:color="auto" w:fill="auto"/>
          </w:tcPr>
          <w:p w:rsidR="008020D7" w:rsidRPr="007F05AF" w:rsidRDefault="008020D7" w:rsidP="008020D7"/>
        </w:tc>
        <w:tc>
          <w:tcPr>
            <w:tcW w:w="412" w:type="pct"/>
            <w:shd w:val="clear" w:color="auto" w:fill="auto"/>
          </w:tcPr>
          <w:p w:rsidR="008020D7" w:rsidRPr="007F05AF" w:rsidRDefault="008020D7" w:rsidP="008020D7"/>
        </w:tc>
      </w:tr>
      <w:tr w:rsidR="008020D7" w:rsidRPr="007F05AF" w:rsidTr="00136442">
        <w:tc>
          <w:tcPr>
            <w:tcW w:w="4588" w:type="pct"/>
            <w:gridSpan w:val="3"/>
            <w:shd w:val="clear" w:color="auto" w:fill="auto"/>
          </w:tcPr>
          <w:p w:rsidR="008020D7" w:rsidRPr="007F05AF" w:rsidRDefault="008020D7" w:rsidP="008020D7">
            <w:pPr>
              <w:rPr>
                <w:rFonts w:cs="Arial"/>
                <w:spacing w:val="1"/>
              </w:rPr>
            </w:pPr>
            <w:r w:rsidRPr="007F05AF">
              <w:rPr>
                <w:b/>
              </w:rPr>
              <w:t>Other indicators</w:t>
            </w:r>
          </w:p>
        </w:tc>
        <w:tc>
          <w:tcPr>
            <w:tcW w:w="412" w:type="pct"/>
            <w:shd w:val="clear" w:color="auto" w:fill="auto"/>
          </w:tcPr>
          <w:p w:rsidR="008020D7" w:rsidRPr="007F05AF" w:rsidRDefault="008020D7" w:rsidP="008020D7"/>
        </w:tc>
      </w:tr>
      <w:tr w:rsidR="008020D7" w:rsidRPr="007F05AF" w:rsidTr="00A515B5">
        <w:tc>
          <w:tcPr>
            <w:tcW w:w="270" w:type="pct"/>
            <w:vMerge w:val="restart"/>
            <w:shd w:val="clear" w:color="auto" w:fill="auto"/>
          </w:tcPr>
          <w:p w:rsidR="008020D7" w:rsidRPr="007F05AF" w:rsidRDefault="008020D7" w:rsidP="008020D7"/>
        </w:tc>
        <w:tc>
          <w:tcPr>
            <w:tcW w:w="3872" w:type="pct"/>
            <w:shd w:val="clear" w:color="auto" w:fill="auto"/>
          </w:tcPr>
          <w:p w:rsidR="008020D7" w:rsidRPr="007F05AF" w:rsidRDefault="008020D7" w:rsidP="008020D7">
            <w:pPr>
              <w:rPr>
                <w:rFonts w:cs="Arial"/>
                <w:spacing w:val="1"/>
              </w:rPr>
            </w:pPr>
            <w:r w:rsidRPr="007F05AF">
              <w:rPr>
                <w:rFonts w:cs="Arial"/>
                <w:spacing w:val="1"/>
              </w:rPr>
              <w:t>e</w:t>
            </w:r>
            <w:r w:rsidRPr="007F05AF">
              <w:rPr>
                <w:rFonts w:cs="Arial"/>
                <w:spacing w:val="-1"/>
              </w:rPr>
              <w:t>v</w:t>
            </w:r>
            <w:r w:rsidRPr="007F05AF">
              <w:rPr>
                <w:rFonts w:cs="Arial"/>
                <w:spacing w:val="1"/>
              </w:rPr>
              <w:t>iden</w:t>
            </w:r>
            <w:r w:rsidRPr="007F05AF">
              <w:rPr>
                <w:rFonts w:cs="Arial"/>
                <w:spacing w:val="-1"/>
              </w:rPr>
              <w:t>c</w:t>
            </w:r>
            <w:r w:rsidRPr="007F05AF">
              <w:rPr>
                <w:rFonts w:cs="Arial"/>
              </w:rPr>
              <w:t>e</w:t>
            </w:r>
            <w:r w:rsidRPr="007F05AF">
              <w:rPr>
                <w:rFonts w:cs="Arial"/>
                <w:spacing w:val="1"/>
              </w:rPr>
              <w:t xml:space="preserve"> o</w:t>
            </w:r>
            <w:r w:rsidRPr="007F05AF">
              <w:rPr>
                <w:rFonts w:cs="Arial"/>
              </w:rPr>
              <w:t>f</w:t>
            </w:r>
            <w:r w:rsidRPr="007F05AF">
              <w:rPr>
                <w:rFonts w:cs="Arial"/>
                <w:spacing w:val="-3"/>
              </w:rPr>
              <w:t xml:space="preserve"> </w:t>
            </w:r>
            <w:r w:rsidRPr="007F05AF">
              <w:rPr>
                <w:rFonts w:cs="Arial"/>
                <w:spacing w:val="1"/>
              </w:rPr>
              <w:t>i</w:t>
            </w:r>
            <w:r w:rsidRPr="007F05AF">
              <w:rPr>
                <w:rFonts w:cs="Arial"/>
                <w:spacing w:val="-1"/>
              </w:rPr>
              <w:t>m</w:t>
            </w:r>
            <w:r w:rsidRPr="007F05AF">
              <w:rPr>
                <w:rFonts w:cs="Arial"/>
                <w:spacing w:val="1"/>
              </w:rPr>
              <w:t>ma</w:t>
            </w:r>
            <w:r w:rsidRPr="007F05AF">
              <w:rPr>
                <w:rFonts w:cs="Arial"/>
                <w:spacing w:val="-2"/>
              </w:rPr>
              <w:t>t</w:t>
            </w:r>
            <w:r w:rsidRPr="007F05AF">
              <w:rPr>
                <w:rFonts w:cs="Arial"/>
                <w:spacing w:val="1"/>
              </w:rPr>
              <w:t>ur</w:t>
            </w:r>
            <w:r w:rsidRPr="007F05AF">
              <w:rPr>
                <w:rFonts w:cs="Arial"/>
              </w:rPr>
              <w:t>e</w:t>
            </w:r>
            <w:r w:rsidRPr="007F05AF">
              <w:rPr>
                <w:rFonts w:cs="Arial"/>
                <w:spacing w:val="-2"/>
              </w:rPr>
              <w:t xml:space="preserve"> </w:t>
            </w:r>
            <w:r w:rsidRPr="007F05AF">
              <w:rPr>
                <w:rFonts w:cs="Arial"/>
                <w:spacing w:val="1"/>
              </w:rPr>
              <w:t>o</w:t>
            </w:r>
            <w:r w:rsidRPr="007F05AF">
              <w:rPr>
                <w:rFonts w:cs="Arial"/>
              </w:rPr>
              <w:t>r</w:t>
            </w:r>
            <w:r w:rsidRPr="007F05AF">
              <w:rPr>
                <w:rFonts w:cs="Arial"/>
                <w:spacing w:val="-2"/>
              </w:rPr>
              <w:t xml:space="preserve"> </w:t>
            </w:r>
            <w:r w:rsidRPr="007F05AF">
              <w:rPr>
                <w:rFonts w:cs="Arial"/>
                <w:spacing w:val="1"/>
              </w:rPr>
              <w:t>in</w:t>
            </w:r>
            <w:r w:rsidRPr="007F05AF">
              <w:rPr>
                <w:rFonts w:cs="Arial"/>
                <w:spacing w:val="-2"/>
              </w:rPr>
              <w:t>a</w:t>
            </w:r>
            <w:r w:rsidRPr="007F05AF">
              <w:rPr>
                <w:rFonts w:cs="Arial"/>
                <w:spacing w:val="1"/>
              </w:rPr>
              <w:t>p</w:t>
            </w:r>
            <w:r w:rsidRPr="007F05AF">
              <w:rPr>
                <w:rFonts w:cs="Arial"/>
                <w:spacing w:val="-2"/>
              </w:rPr>
              <w:t>p</w:t>
            </w:r>
            <w:r w:rsidRPr="007F05AF">
              <w:rPr>
                <w:rFonts w:cs="Arial"/>
              </w:rPr>
              <w:t>r</w:t>
            </w:r>
            <w:r w:rsidRPr="007F05AF">
              <w:rPr>
                <w:rFonts w:cs="Arial"/>
                <w:spacing w:val="1"/>
              </w:rPr>
              <w:t>opria</w:t>
            </w:r>
            <w:r w:rsidRPr="007F05AF">
              <w:rPr>
                <w:rFonts w:cs="Arial"/>
                <w:spacing w:val="-2"/>
              </w:rPr>
              <w:t>t</w:t>
            </w:r>
            <w:r w:rsidRPr="007F05AF">
              <w:rPr>
                <w:rFonts w:cs="Arial"/>
              </w:rPr>
              <w:t xml:space="preserve">e </w:t>
            </w:r>
            <w:r w:rsidRPr="007F05AF">
              <w:rPr>
                <w:rFonts w:cs="Arial"/>
                <w:spacing w:val="1"/>
              </w:rPr>
              <w:t>so</w:t>
            </w:r>
            <w:r w:rsidRPr="007F05AF">
              <w:rPr>
                <w:rFonts w:cs="Arial"/>
                <w:spacing w:val="-1"/>
              </w:rPr>
              <w:t>c</w:t>
            </w:r>
            <w:r w:rsidRPr="007F05AF">
              <w:rPr>
                <w:rFonts w:cs="Arial"/>
                <w:spacing w:val="1"/>
              </w:rPr>
              <w:t>ia</w:t>
            </w:r>
            <w:r w:rsidRPr="007F05AF">
              <w:rPr>
                <w:rFonts w:cs="Arial"/>
              </w:rPr>
              <w:t>l</w:t>
            </w:r>
            <w:r w:rsidRPr="007F05AF">
              <w:rPr>
                <w:rFonts w:cs="Arial"/>
                <w:spacing w:val="-1"/>
              </w:rPr>
              <w:t xml:space="preserve"> </w:t>
            </w:r>
            <w:r w:rsidRPr="007F05AF">
              <w:rPr>
                <w:rFonts w:cs="Arial"/>
                <w:spacing w:val="1"/>
              </w:rPr>
              <w:t>inte</w:t>
            </w:r>
            <w:r w:rsidRPr="007F05AF">
              <w:rPr>
                <w:rFonts w:cs="Arial"/>
                <w:spacing w:val="-2"/>
              </w:rPr>
              <w:t>r</w:t>
            </w:r>
            <w:r w:rsidRPr="007F05AF">
              <w:rPr>
                <w:rFonts w:cs="Arial"/>
                <w:spacing w:val="1"/>
              </w:rPr>
              <w:t>ac</w:t>
            </w:r>
            <w:r w:rsidRPr="007F05AF">
              <w:rPr>
                <w:rFonts w:cs="Arial"/>
                <w:spacing w:val="-2"/>
              </w:rPr>
              <w:t>t</w:t>
            </w:r>
            <w:r w:rsidRPr="007F05AF">
              <w:rPr>
                <w:rFonts w:cs="Arial"/>
                <w:spacing w:val="1"/>
              </w:rPr>
              <w:t>ion</w:t>
            </w:r>
          </w:p>
        </w:tc>
        <w:tc>
          <w:tcPr>
            <w:tcW w:w="446" w:type="pct"/>
            <w:shd w:val="clear" w:color="auto" w:fill="auto"/>
          </w:tcPr>
          <w:p w:rsidR="008020D7" w:rsidRPr="007F05AF" w:rsidRDefault="008020D7" w:rsidP="008020D7">
            <w:pPr>
              <w:rPr>
                <w:rFonts w:cs="Arial"/>
                <w:spacing w:val="1"/>
              </w:rPr>
            </w:pPr>
          </w:p>
        </w:tc>
        <w:tc>
          <w:tcPr>
            <w:tcW w:w="412" w:type="pct"/>
            <w:shd w:val="clear" w:color="auto" w:fill="auto"/>
          </w:tcPr>
          <w:p w:rsidR="008020D7" w:rsidRPr="007F05AF" w:rsidRDefault="008020D7" w:rsidP="008020D7"/>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7F05AF" w:rsidRDefault="008020D7" w:rsidP="008020D7">
            <w:pPr>
              <w:rPr>
                <w:rFonts w:cs="Arial"/>
                <w:spacing w:val="1"/>
              </w:rPr>
            </w:pPr>
            <w:r w:rsidRPr="007F05AF">
              <w:rPr>
                <w:rFonts w:cs="Arial"/>
                <w:spacing w:val="1"/>
              </w:rPr>
              <w:t>difficulty in adapting to change</w:t>
            </w:r>
          </w:p>
        </w:tc>
        <w:tc>
          <w:tcPr>
            <w:tcW w:w="446" w:type="pct"/>
            <w:shd w:val="clear" w:color="auto" w:fill="auto"/>
          </w:tcPr>
          <w:p w:rsidR="008020D7" w:rsidRPr="007F05AF" w:rsidRDefault="008020D7" w:rsidP="008020D7">
            <w:pPr>
              <w:rPr>
                <w:rFonts w:cs="Arial"/>
                <w:spacing w:val="1"/>
              </w:rPr>
            </w:pPr>
          </w:p>
        </w:tc>
        <w:tc>
          <w:tcPr>
            <w:tcW w:w="412" w:type="pct"/>
            <w:shd w:val="clear" w:color="auto" w:fill="auto"/>
          </w:tcPr>
          <w:p w:rsidR="008020D7" w:rsidRPr="007F05AF" w:rsidRDefault="008020D7" w:rsidP="008020D7"/>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7F05AF" w:rsidRDefault="008020D7" w:rsidP="008020D7">
            <w:pPr>
              <w:rPr>
                <w:rFonts w:cs="Arial"/>
                <w:spacing w:val="1"/>
              </w:rPr>
            </w:pPr>
            <w:r w:rsidRPr="007F05AF">
              <w:rPr>
                <w:rFonts w:cs="Arial"/>
                <w:spacing w:val="1"/>
              </w:rPr>
              <w:t>low level of resilience in challenging circumstances</w:t>
            </w:r>
          </w:p>
        </w:tc>
        <w:tc>
          <w:tcPr>
            <w:tcW w:w="446" w:type="pct"/>
            <w:shd w:val="clear" w:color="auto" w:fill="auto"/>
          </w:tcPr>
          <w:p w:rsidR="008020D7" w:rsidRPr="007F05AF" w:rsidRDefault="008020D7" w:rsidP="008020D7">
            <w:pPr>
              <w:rPr>
                <w:rFonts w:cs="Arial"/>
                <w:spacing w:val="1"/>
              </w:rPr>
            </w:pPr>
          </w:p>
        </w:tc>
        <w:tc>
          <w:tcPr>
            <w:tcW w:w="412" w:type="pct"/>
            <w:shd w:val="clear" w:color="auto" w:fill="auto"/>
          </w:tcPr>
          <w:p w:rsidR="008020D7" w:rsidRPr="007F05AF" w:rsidRDefault="008020D7" w:rsidP="008020D7"/>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7F05AF" w:rsidRDefault="008020D7" w:rsidP="008020D7">
            <w:pPr>
              <w:rPr>
                <w:rFonts w:cs="Arial"/>
                <w:spacing w:val="1"/>
              </w:rPr>
            </w:pPr>
            <w:r w:rsidRPr="007F05AF">
              <w:rPr>
                <w:rFonts w:cs="Arial"/>
                <w:spacing w:val="1"/>
              </w:rPr>
              <w:t>poo</w:t>
            </w:r>
            <w:r w:rsidRPr="007F05AF">
              <w:rPr>
                <w:rFonts w:cs="Arial"/>
              </w:rPr>
              <w:t>r</w:t>
            </w:r>
            <w:r w:rsidRPr="007F05AF">
              <w:rPr>
                <w:rFonts w:cs="Arial"/>
                <w:spacing w:val="-1"/>
              </w:rPr>
              <w:t xml:space="preserve"> </w:t>
            </w:r>
            <w:r w:rsidRPr="007F05AF">
              <w:rPr>
                <w:rFonts w:cs="Arial"/>
                <w:spacing w:val="1"/>
              </w:rPr>
              <w:t>sc</w:t>
            </w:r>
            <w:r w:rsidRPr="007F05AF">
              <w:rPr>
                <w:rFonts w:cs="Arial"/>
                <w:spacing w:val="-2"/>
              </w:rPr>
              <w:t>h</w:t>
            </w:r>
            <w:r w:rsidRPr="007F05AF">
              <w:rPr>
                <w:rFonts w:cs="Arial"/>
                <w:spacing w:val="1"/>
              </w:rPr>
              <w:t>ool atten</w:t>
            </w:r>
            <w:r w:rsidRPr="007F05AF">
              <w:rPr>
                <w:rFonts w:cs="Arial"/>
                <w:spacing w:val="-2"/>
              </w:rPr>
              <w:t>d</w:t>
            </w:r>
            <w:r w:rsidRPr="007F05AF">
              <w:rPr>
                <w:rFonts w:cs="Arial"/>
                <w:spacing w:val="1"/>
              </w:rPr>
              <w:t>a</w:t>
            </w:r>
            <w:r w:rsidRPr="007F05AF">
              <w:rPr>
                <w:rFonts w:cs="Arial"/>
                <w:spacing w:val="-2"/>
              </w:rPr>
              <w:t>n</w:t>
            </w:r>
            <w:r w:rsidRPr="007F05AF">
              <w:rPr>
                <w:rFonts w:cs="Arial"/>
                <w:spacing w:val="1"/>
              </w:rPr>
              <w:t>c</w:t>
            </w:r>
            <w:r w:rsidRPr="007F05AF">
              <w:rPr>
                <w:rFonts w:cs="Arial"/>
              </w:rPr>
              <w:t>e</w:t>
            </w:r>
            <w:r w:rsidRPr="007F05AF">
              <w:rPr>
                <w:rFonts w:cs="Arial"/>
                <w:spacing w:val="1"/>
              </w:rPr>
              <w:t xml:space="preserve"> r</w:t>
            </w:r>
            <w:r w:rsidRPr="007F05AF">
              <w:rPr>
                <w:rFonts w:cs="Arial"/>
                <w:spacing w:val="-2"/>
              </w:rPr>
              <w:t>e</w:t>
            </w:r>
            <w:r w:rsidRPr="007F05AF">
              <w:rPr>
                <w:rFonts w:cs="Arial"/>
                <w:spacing w:val="1"/>
              </w:rPr>
              <w:t>cor</w:t>
            </w:r>
            <w:r w:rsidRPr="007F05AF">
              <w:rPr>
                <w:rFonts w:cs="Arial"/>
              </w:rPr>
              <w:t>d</w:t>
            </w:r>
            <w:r w:rsidRPr="007F05AF">
              <w:rPr>
                <w:rFonts w:cs="Arial"/>
                <w:spacing w:val="-1"/>
              </w:rPr>
              <w:t xml:space="preserve"> </w:t>
            </w:r>
            <w:r w:rsidRPr="007F05AF">
              <w:rPr>
                <w:rFonts w:cs="Arial"/>
                <w:spacing w:val="1"/>
              </w:rPr>
              <w:t>tha</w:t>
            </w:r>
            <w:r w:rsidRPr="007F05AF">
              <w:rPr>
                <w:rFonts w:cs="Arial"/>
              </w:rPr>
              <w:t>t</w:t>
            </w:r>
            <w:r w:rsidRPr="007F05AF">
              <w:rPr>
                <w:rFonts w:cs="Arial"/>
                <w:spacing w:val="-5"/>
              </w:rPr>
              <w:t xml:space="preserve"> </w:t>
            </w:r>
            <w:r w:rsidRPr="007F05AF">
              <w:rPr>
                <w:rFonts w:cs="Arial"/>
                <w:spacing w:val="1"/>
              </w:rPr>
              <w:t>ma</w:t>
            </w:r>
            <w:r w:rsidRPr="007F05AF">
              <w:rPr>
                <w:rFonts w:cs="Arial"/>
              </w:rPr>
              <w:t>y</w:t>
            </w:r>
            <w:r w:rsidRPr="007F05AF">
              <w:rPr>
                <w:rFonts w:cs="Arial"/>
                <w:spacing w:val="-1"/>
              </w:rPr>
              <w:t xml:space="preserve"> </w:t>
            </w:r>
            <w:r w:rsidRPr="007F05AF">
              <w:rPr>
                <w:rFonts w:cs="Arial"/>
                <w:spacing w:val="1"/>
              </w:rPr>
              <w:t>a</w:t>
            </w:r>
            <w:r w:rsidRPr="007F05AF">
              <w:rPr>
                <w:rFonts w:cs="Arial"/>
                <w:spacing w:val="-2"/>
              </w:rPr>
              <w:t>ff</w:t>
            </w:r>
            <w:r w:rsidRPr="007F05AF">
              <w:rPr>
                <w:rFonts w:cs="Arial"/>
                <w:spacing w:val="1"/>
              </w:rPr>
              <w:t>ec</w:t>
            </w:r>
            <w:r w:rsidRPr="007F05AF">
              <w:rPr>
                <w:rFonts w:cs="Arial"/>
              </w:rPr>
              <w:t>t</w:t>
            </w:r>
            <w:r w:rsidRPr="007F05AF">
              <w:rPr>
                <w:rFonts w:cs="Arial"/>
                <w:spacing w:val="-2"/>
              </w:rPr>
              <w:t xml:space="preserve"> l</w:t>
            </w:r>
            <w:r w:rsidRPr="007F05AF">
              <w:rPr>
                <w:rFonts w:cs="Arial"/>
                <w:spacing w:val="1"/>
              </w:rPr>
              <w:t>ear</w:t>
            </w:r>
            <w:r w:rsidRPr="007F05AF">
              <w:rPr>
                <w:rFonts w:cs="Arial"/>
                <w:spacing w:val="-2"/>
              </w:rPr>
              <w:t>n</w:t>
            </w:r>
            <w:r w:rsidRPr="007F05AF">
              <w:rPr>
                <w:rFonts w:cs="Arial"/>
                <w:spacing w:val="1"/>
              </w:rPr>
              <w:t>ing</w:t>
            </w:r>
          </w:p>
        </w:tc>
        <w:tc>
          <w:tcPr>
            <w:tcW w:w="446" w:type="pct"/>
            <w:shd w:val="clear" w:color="auto" w:fill="auto"/>
          </w:tcPr>
          <w:p w:rsidR="008020D7" w:rsidRPr="007F05AF" w:rsidRDefault="008020D7" w:rsidP="008020D7">
            <w:pPr>
              <w:rPr>
                <w:rFonts w:cs="Arial"/>
                <w:spacing w:val="1"/>
              </w:rPr>
            </w:pPr>
          </w:p>
        </w:tc>
        <w:tc>
          <w:tcPr>
            <w:tcW w:w="412" w:type="pct"/>
            <w:shd w:val="clear" w:color="auto" w:fill="auto"/>
          </w:tcPr>
          <w:p w:rsidR="008020D7" w:rsidRPr="007F05AF" w:rsidRDefault="008020D7" w:rsidP="008020D7"/>
        </w:tc>
      </w:tr>
      <w:tr w:rsidR="008020D7" w:rsidRPr="007F05AF" w:rsidTr="00A515B5">
        <w:tc>
          <w:tcPr>
            <w:tcW w:w="270" w:type="pct"/>
            <w:vMerge/>
            <w:shd w:val="clear" w:color="auto" w:fill="auto"/>
          </w:tcPr>
          <w:p w:rsidR="008020D7" w:rsidRPr="007F05AF" w:rsidRDefault="008020D7" w:rsidP="008020D7"/>
        </w:tc>
        <w:tc>
          <w:tcPr>
            <w:tcW w:w="3872" w:type="pct"/>
            <w:shd w:val="clear" w:color="auto" w:fill="auto"/>
          </w:tcPr>
          <w:p w:rsidR="008020D7" w:rsidRPr="007F05AF" w:rsidRDefault="008020D7" w:rsidP="008020D7">
            <w:pPr>
              <w:rPr>
                <w:rFonts w:cs="Arial"/>
                <w:spacing w:val="1"/>
              </w:rPr>
            </w:pPr>
            <w:r w:rsidRPr="007F05AF">
              <w:rPr>
                <w:rFonts w:cs="Arial"/>
                <w:spacing w:val="1"/>
              </w:rPr>
              <w:t>self</w:t>
            </w:r>
            <w:r w:rsidRPr="007F05AF">
              <w:rPr>
                <w:rFonts w:cs="Arial"/>
                <w:spacing w:val="-2"/>
              </w:rPr>
              <w:t>-</w:t>
            </w:r>
            <w:r w:rsidRPr="007F05AF">
              <w:rPr>
                <w:rFonts w:cs="Arial"/>
                <w:spacing w:val="1"/>
              </w:rPr>
              <w:t>hel</w:t>
            </w:r>
            <w:r w:rsidRPr="007F05AF">
              <w:rPr>
                <w:rFonts w:cs="Arial"/>
              </w:rPr>
              <w:t>p</w:t>
            </w:r>
            <w:r w:rsidRPr="007F05AF">
              <w:rPr>
                <w:rFonts w:cs="Arial"/>
                <w:spacing w:val="-1"/>
              </w:rPr>
              <w:t xml:space="preserve"> s</w:t>
            </w:r>
            <w:r w:rsidRPr="007F05AF">
              <w:rPr>
                <w:rFonts w:cs="Arial"/>
                <w:spacing w:val="1"/>
              </w:rPr>
              <w:t>ki</w:t>
            </w:r>
            <w:r w:rsidRPr="007F05AF">
              <w:rPr>
                <w:rFonts w:cs="Arial"/>
                <w:spacing w:val="-2"/>
              </w:rPr>
              <w:t>l</w:t>
            </w:r>
            <w:r w:rsidRPr="007F05AF">
              <w:rPr>
                <w:rFonts w:cs="Arial"/>
                <w:spacing w:val="1"/>
              </w:rPr>
              <w:t>ls</w:t>
            </w:r>
            <w:r w:rsidR="00136442">
              <w:rPr>
                <w:rFonts w:cs="Arial"/>
                <w:spacing w:val="1"/>
              </w:rPr>
              <w:t>.</w:t>
            </w:r>
          </w:p>
        </w:tc>
        <w:tc>
          <w:tcPr>
            <w:tcW w:w="446" w:type="pct"/>
            <w:shd w:val="clear" w:color="auto" w:fill="auto"/>
          </w:tcPr>
          <w:p w:rsidR="008020D7" w:rsidRPr="007F05AF" w:rsidRDefault="008020D7" w:rsidP="008020D7">
            <w:pPr>
              <w:rPr>
                <w:rFonts w:cs="Arial"/>
                <w:spacing w:val="1"/>
              </w:rPr>
            </w:pPr>
          </w:p>
        </w:tc>
        <w:tc>
          <w:tcPr>
            <w:tcW w:w="412" w:type="pct"/>
            <w:shd w:val="clear" w:color="auto" w:fill="auto"/>
          </w:tcPr>
          <w:p w:rsidR="008020D7" w:rsidRPr="007F05AF" w:rsidRDefault="008020D7" w:rsidP="008020D7"/>
        </w:tc>
      </w:tr>
    </w:tbl>
    <w:p w:rsidR="008020D7" w:rsidRPr="009812B5" w:rsidRDefault="008020D7" w:rsidP="008020D7">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1247"/>
      </w:tblGrid>
      <w:tr w:rsidR="00800F27" w:rsidRPr="007F05AF" w:rsidTr="00AF07F6">
        <w:tc>
          <w:tcPr>
            <w:tcW w:w="4349" w:type="pct"/>
            <w:shd w:val="clear" w:color="auto" w:fill="auto"/>
          </w:tcPr>
          <w:p w:rsidR="008020D7" w:rsidRPr="007F05AF" w:rsidRDefault="008020D7" w:rsidP="008020D7">
            <w:pPr>
              <w:jc w:val="center"/>
              <w:rPr>
                <w:b/>
                <w:sz w:val="28"/>
                <w:szCs w:val="28"/>
              </w:rPr>
            </w:pPr>
            <w:r w:rsidRPr="007F05AF">
              <w:rPr>
                <w:b/>
                <w:sz w:val="28"/>
                <w:szCs w:val="28"/>
              </w:rPr>
              <w:t>Assessment and planning</w:t>
            </w:r>
          </w:p>
        </w:tc>
        <w:tc>
          <w:tcPr>
            <w:tcW w:w="651" w:type="pct"/>
            <w:shd w:val="clear" w:color="auto" w:fill="auto"/>
          </w:tcPr>
          <w:p w:rsidR="008020D7" w:rsidRPr="007F05AF" w:rsidRDefault="008020D7" w:rsidP="008020D7">
            <w:pPr>
              <w:rPr>
                <w:b/>
              </w:rPr>
            </w:pPr>
            <w:r w:rsidRPr="007F05AF">
              <w:rPr>
                <w:b/>
              </w:rPr>
              <w:t>Date</w:t>
            </w:r>
          </w:p>
        </w:tc>
      </w:tr>
      <w:tr w:rsidR="00800F27" w:rsidRPr="007F05AF" w:rsidTr="00AF07F6">
        <w:tc>
          <w:tcPr>
            <w:tcW w:w="4349" w:type="pct"/>
            <w:shd w:val="clear" w:color="auto" w:fill="auto"/>
          </w:tcPr>
          <w:p w:rsidR="008020D7" w:rsidRPr="007F05AF" w:rsidRDefault="008020D7" w:rsidP="0094183D">
            <w:pPr>
              <w:numPr>
                <w:ilvl w:val="0"/>
                <w:numId w:val="42"/>
              </w:numPr>
            </w:pPr>
            <w:r w:rsidRPr="007F05AF">
              <w:t xml:space="preserve">Use formative as well as summative assessment to unpick difficulties in detail. </w:t>
            </w:r>
          </w:p>
        </w:tc>
        <w:tc>
          <w:tcPr>
            <w:tcW w:w="651" w:type="pct"/>
            <w:shd w:val="clear" w:color="auto" w:fill="auto"/>
          </w:tcPr>
          <w:p w:rsidR="008020D7" w:rsidRPr="00931143" w:rsidRDefault="008020D7" w:rsidP="008020D7"/>
        </w:tc>
      </w:tr>
      <w:tr w:rsidR="008020D7" w:rsidRPr="007F05AF" w:rsidTr="008020D7">
        <w:tc>
          <w:tcPr>
            <w:tcW w:w="5000" w:type="pct"/>
            <w:gridSpan w:val="2"/>
            <w:shd w:val="clear" w:color="auto" w:fill="auto"/>
          </w:tcPr>
          <w:p w:rsidR="008020D7" w:rsidRPr="007F05AF" w:rsidRDefault="008020D7" w:rsidP="008020D7">
            <w:pPr>
              <w:rPr>
                <w:b/>
              </w:rPr>
            </w:pPr>
            <w:r w:rsidRPr="007F05AF">
              <w:rPr>
                <w:b/>
              </w:rPr>
              <w:t xml:space="preserve">Useful assessment materials include: </w:t>
            </w:r>
          </w:p>
        </w:tc>
      </w:tr>
      <w:tr w:rsidR="00800F27" w:rsidRPr="007F05AF" w:rsidTr="00AF07F6">
        <w:tc>
          <w:tcPr>
            <w:tcW w:w="4349" w:type="pct"/>
            <w:shd w:val="clear" w:color="auto" w:fill="auto"/>
          </w:tcPr>
          <w:p w:rsidR="008020D7" w:rsidRPr="007F05AF" w:rsidRDefault="008020D7" w:rsidP="0094183D">
            <w:pPr>
              <w:numPr>
                <w:ilvl w:val="0"/>
                <w:numId w:val="41"/>
              </w:numPr>
            </w:pPr>
            <w:r w:rsidRPr="007F05AF">
              <w:t>Oxfordshire Literacy Assessment Pack.</w:t>
            </w:r>
          </w:p>
        </w:tc>
        <w:tc>
          <w:tcPr>
            <w:tcW w:w="651" w:type="pct"/>
            <w:shd w:val="clear" w:color="auto" w:fill="auto"/>
          </w:tcPr>
          <w:p w:rsidR="008020D7" w:rsidRPr="00931143" w:rsidRDefault="008020D7" w:rsidP="008020D7"/>
        </w:tc>
      </w:tr>
      <w:tr w:rsidR="00800F27" w:rsidRPr="007F05AF" w:rsidTr="00AF07F6">
        <w:tc>
          <w:tcPr>
            <w:tcW w:w="4349" w:type="pct"/>
            <w:shd w:val="clear" w:color="auto" w:fill="auto"/>
          </w:tcPr>
          <w:p w:rsidR="008020D7" w:rsidRPr="007F05AF" w:rsidRDefault="008020D7" w:rsidP="0094183D">
            <w:pPr>
              <w:numPr>
                <w:ilvl w:val="0"/>
                <w:numId w:val="41"/>
              </w:numPr>
            </w:pPr>
            <w:r w:rsidRPr="007F05AF">
              <w:t>Sandwell maths assessment.</w:t>
            </w:r>
          </w:p>
        </w:tc>
        <w:tc>
          <w:tcPr>
            <w:tcW w:w="651" w:type="pct"/>
            <w:shd w:val="clear" w:color="auto" w:fill="auto"/>
          </w:tcPr>
          <w:p w:rsidR="008020D7" w:rsidRPr="00931143" w:rsidRDefault="008020D7" w:rsidP="008020D7"/>
        </w:tc>
      </w:tr>
      <w:tr w:rsidR="00800F27" w:rsidRPr="007F05AF" w:rsidTr="00AF07F6">
        <w:tc>
          <w:tcPr>
            <w:tcW w:w="4349" w:type="pct"/>
            <w:shd w:val="clear" w:color="auto" w:fill="auto"/>
          </w:tcPr>
          <w:p w:rsidR="009B21F3" w:rsidRPr="007F05AF" w:rsidRDefault="009B21F3" w:rsidP="0094183D">
            <w:pPr>
              <w:numPr>
                <w:ilvl w:val="0"/>
                <w:numId w:val="41"/>
              </w:numPr>
            </w:pPr>
            <w:r>
              <w:t>Neale Analysis of Reading Ability</w:t>
            </w:r>
          </w:p>
        </w:tc>
        <w:tc>
          <w:tcPr>
            <w:tcW w:w="651" w:type="pct"/>
            <w:shd w:val="clear" w:color="auto" w:fill="auto"/>
          </w:tcPr>
          <w:p w:rsidR="009B21F3" w:rsidRPr="00931143" w:rsidRDefault="009B21F3" w:rsidP="008020D7"/>
        </w:tc>
      </w:tr>
      <w:tr w:rsidR="00800F27" w:rsidRPr="007F05AF" w:rsidTr="00AF07F6">
        <w:tc>
          <w:tcPr>
            <w:tcW w:w="4349" w:type="pct"/>
            <w:shd w:val="clear" w:color="auto" w:fill="auto"/>
          </w:tcPr>
          <w:p w:rsidR="009B21F3" w:rsidRPr="007F05AF" w:rsidRDefault="009B21F3" w:rsidP="0094183D">
            <w:pPr>
              <w:numPr>
                <w:ilvl w:val="0"/>
                <w:numId w:val="41"/>
              </w:numPr>
            </w:pPr>
            <w:r>
              <w:t>New Salford sentence reading test</w:t>
            </w:r>
          </w:p>
        </w:tc>
        <w:tc>
          <w:tcPr>
            <w:tcW w:w="651" w:type="pct"/>
            <w:shd w:val="clear" w:color="auto" w:fill="auto"/>
          </w:tcPr>
          <w:p w:rsidR="009B21F3" w:rsidRPr="00931143" w:rsidRDefault="009B21F3" w:rsidP="008020D7"/>
        </w:tc>
      </w:tr>
      <w:tr w:rsidR="008020D7" w:rsidRPr="007F05AF" w:rsidTr="008020D7">
        <w:tc>
          <w:tcPr>
            <w:tcW w:w="5000" w:type="pct"/>
            <w:gridSpan w:val="2"/>
            <w:shd w:val="clear" w:color="auto" w:fill="auto"/>
          </w:tcPr>
          <w:p w:rsidR="008020D7" w:rsidRPr="007F05AF" w:rsidRDefault="008020D7" w:rsidP="008020D7">
            <w:pPr>
              <w:tabs>
                <w:tab w:val="left" w:pos="0"/>
              </w:tabs>
              <w:ind w:left="72" w:hanging="72"/>
              <w:rPr>
                <w:b/>
              </w:rPr>
            </w:pPr>
            <w:r w:rsidRPr="007F05AF">
              <w:rPr>
                <w:b/>
              </w:rPr>
              <w:t>For further advice with assessment and planning contact:</w:t>
            </w:r>
          </w:p>
        </w:tc>
      </w:tr>
      <w:tr w:rsidR="00800F27" w:rsidRPr="007F05AF" w:rsidTr="00AF07F6">
        <w:tc>
          <w:tcPr>
            <w:tcW w:w="4349" w:type="pct"/>
            <w:shd w:val="clear" w:color="auto" w:fill="auto"/>
          </w:tcPr>
          <w:p w:rsidR="008020D7" w:rsidRPr="007F05AF" w:rsidRDefault="008020D7" w:rsidP="008020D7">
            <w:pPr>
              <w:numPr>
                <w:ilvl w:val="0"/>
                <w:numId w:val="19"/>
              </w:numPr>
            </w:pPr>
            <w:smartTag w:uri="urn:schemas-microsoft-com:office:smarttags" w:element="place">
              <w:smartTag w:uri="urn:schemas-microsoft-com:office:smarttags" w:element="PlaceName">
                <w:r w:rsidRPr="007F05AF">
                  <w:t>Oxfordshire</w:t>
                </w:r>
              </w:smartTag>
              <w:r w:rsidRPr="007F05AF">
                <w:t xml:space="preserve"> </w:t>
              </w:r>
              <w:smartTag w:uri="urn:schemas-microsoft-com:office:smarttags" w:element="PlaceType">
                <w:r w:rsidRPr="007F05AF">
                  <w:t>School</w:t>
                </w:r>
              </w:smartTag>
            </w:smartTag>
            <w:r w:rsidRPr="007F05AF">
              <w:t xml:space="preserve"> Inclusion Team (OXSIT).</w:t>
            </w:r>
          </w:p>
        </w:tc>
        <w:tc>
          <w:tcPr>
            <w:tcW w:w="651" w:type="pct"/>
            <w:shd w:val="clear" w:color="auto" w:fill="auto"/>
          </w:tcPr>
          <w:p w:rsidR="008020D7" w:rsidRPr="007F05AF" w:rsidRDefault="008020D7" w:rsidP="008020D7">
            <w:pPr>
              <w:tabs>
                <w:tab w:val="left" w:pos="0"/>
              </w:tabs>
              <w:ind w:left="72" w:hanging="72"/>
            </w:pPr>
          </w:p>
        </w:tc>
      </w:tr>
      <w:tr w:rsidR="00800F27" w:rsidRPr="007F05AF" w:rsidTr="00AF07F6">
        <w:tc>
          <w:tcPr>
            <w:tcW w:w="4349" w:type="pct"/>
            <w:shd w:val="clear" w:color="auto" w:fill="auto"/>
          </w:tcPr>
          <w:p w:rsidR="008020D7" w:rsidRPr="007F05AF" w:rsidRDefault="008020D7" w:rsidP="008020D7">
            <w:pPr>
              <w:numPr>
                <w:ilvl w:val="0"/>
                <w:numId w:val="19"/>
              </w:numPr>
            </w:pPr>
            <w:r w:rsidRPr="007F05AF">
              <w:t>The Educational Psychology Service.</w:t>
            </w:r>
          </w:p>
        </w:tc>
        <w:tc>
          <w:tcPr>
            <w:tcW w:w="651" w:type="pct"/>
            <w:shd w:val="clear" w:color="auto" w:fill="auto"/>
          </w:tcPr>
          <w:p w:rsidR="008020D7" w:rsidRPr="007F05AF" w:rsidRDefault="008020D7" w:rsidP="008020D7">
            <w:pPr>
              <w:tabs>
                <w:tab w:val="left" w:pos="0"/>
              </w:tabs>
              <w:ind w:left="72" w:hanging="72"/>
            </w:pPr>
          </w:p>
        </w:tc>
      </w:tr>
      <w:tr w:rsidR="00800F27" w:rsidRPr="007F05AF" w:rsidTr="00AF07F6">
        <w:tc>
          <w:tcPr>
            <w:tcW w:w="4349" w:type="pct"/>
            <w:shd w:val="clear" w:color="auto" w:fill="auto"/>
          </w:tcPr>
          <w:p w:rsidR="008020D7" w:rsidRPr="007F05AF" w:rsidRDefault="008020D7" w:rsidP="008020D7">
            <w:pPr>
              <w:numPr>
                <w:ilvl w:val="0"/>
                <w:numId w:val="19"/>
              </w:numPr>
            </w:pPr>
            <w:r w:rsidRPr="007F05AF">
              <w:t>SENSS Down Syndrome and Complex Needs Service.</w:t>
            </w:r>
          </w:p>
        </w:tc>
        <w:tc>
          <w:tcPr>
            <w:tcW w:w="651" w:type="pct"/>
            <w:shd w:val="clear" w:color="auto" w:fill="auto"/>
          </w:tcPr>
          <w:p w:rsidR="008020D7" w:rsidRPr="007F05AF" w:rsidRDefault="008020D7" w:rsidP="008020D7">
            <w:pPr>
              <w:tabs>
                <w:tab w:val="left" w:pos="0"/>
              </w:tabs>
              <w:ind w:left="72" w:hanging="72"/>
            </w:pPr>
          </w:p>
        </w:tc>
      </w:tr>
      <w:tr w:rsidR="00800F27" w:rsidRPr="007F05AF" w:rsidTr="00AF07F6">
        <w:tc>
          <w:tcPr>
            <w:tcW w:w="4349" w:type="pct"/>
            <w:shd w:val="clear" w:color="auto" w:fill="auto"/>
          </w:tcPr>
          <w:p w:rsidR="008020D7" w:rsidRPr="007F05AF" w:rsidRDefault="008020D7" w:rsidP="008020D7">
            <w:pPr>
              <w:numPr>
                <w:ilvl w:val="0"/>
                <w:numId w:val="19"/>
              </w:numPr>
            </w:pPr>
            <w:r w:rsidRPr="007F05AF">
              <w:t>Some local Special Schools provide advice.</w:t>
            </w:r>
          </w:p>
        </w:tc>
        <w:tc>
          <w:tcPr>
            <w:tcW w:w="651" w:type="pct"/>
            <w:shd w:val="clear" w:color="auto" w:fill="auto"/>
          </w:tcPr>
          <w:p w:rsidR="008020D7" w:rsidRPr="007F05AF" w:rsidRDefault="008020D7" w:rsidP="008020D7">
            <w:pPr>
              <w:tabs>
                <w:tab w:val="left" w:pos="0"/>
              </w:tabs>
              <w:ind w:left="72" w:hanging="72"/>
            </w:pPr>
          </w:p>
        </w:tc>
      </w:tr>
      <w:tr w:rsidR="008020D7" w:rsidRPr="007F05AF" w:rsidTr="008020D7">
        <w:tc>
          <w:tcPr>
            <w:tcW w:w="5000" w:type="pct"/>
            <w:gridSpan w:val="2"/>
            <w:shd w:val="clear" w:color="auto" w:fill="auto"/>
          </w:tcPr>
          <w:p w:rsidR="008020D7" w:rsidRPr="007F05AF" w:rsidRDefault="008020D7" w:rsidP="008020D7">
            <w:pPr>
              <w:tabs>
                <w:tab w:val="left" w:pos="0"/>
              </w:tabs>
              <w:ind w:left="72" w:hanging="72"/>
              <w:rPr>
                <w:b/>
              </w:rPr>
            </w:pPr>
            <w:r w:rsidRPr="007F05AF">
              <w:rPr>
                <w:b/>
              </w:rPr>
              <w:t>Planning for a child with a learning need will include:</w:t>
            </w:r>
          </w:p>
        </w:tc>
      </w:tr>
      <w:tr w:rsidR="00800F27" w:rsidRPr="007F05AF" w:rsidTr="00AF07F6">
        <w:tc>
          <w:tcPr>
            <w:tcW w:w="4349" w:type="pct"/>
            <w:shd w:val="clear" w:color="auto" w:fill="auto"/>
          </w:tcPr>
          <w:p w:rsidR="008020D7" w:rsidRPr="007F05AF" w:rsidRDefault="008020D7" w:rsidP="005C12D3">
            <w:pPr>
              <w:numPr>
                <w:ilvl w:val="0"/>
                <w:numId w:val="26"/>
              </w:numPr>
              <w:tabs>
                <w:tab w:val="left" w:pos="0"/>
              </w:tabs>
            </w:pPr>
            <w:r w:rsidRPr="007F05AF">
              <w:t xml:space="preserve">‘Thinking ahead’ about the planned learning each week and how the child with a learning need will be supported </w:t>
            </w:r>
            <w:r w:rsidR="005C12D3">
              <w:t xml:space="preserve">to access it. </w:t>
            </w:r>
          </w:p>
        </w:tc>
        <w:tc>
          <w:tcPr>
            <w:tcW w:w="651" w:type="pct"/>
            <w:shd w:val="clear" w:color="auto" w:fill="auto"/>
          </w:tcPr>
          <w:p w:rsidR="008020D7" w:rsidRPr="007F05AF" w:rsidRDefault="008020D7" w:rsidP="008020D7">
            <w:pPr>
              <w:tabs>
                <w:tab w:val="left" w:pos="0"/>
              </w:tabs>
              <w:ind w:left="72" w:hanging="72"/>
            </w:pPr>
          </w:p>
        </w:tc>
      </w:tr>
      <w:tr w:rsidR="005C12D3" w:rsidRPr="007F05AF" w:rsidTr="00AF07F6">
        <w:tc>
          <w:tcPr>
            <w:tcW w:w="4349" w:type="pct"/>
            <w:shd w:val="clear" w:color="auto" w:fill="auto"/>
          </w:tcPr>
          <w:p w:rsidR="005C12D3" w:rsidRPr="007F05AF" w:rsidRDefault="005C12D3" w:rsidP="005C12D3">
            <w:pPr>
              <w:numPr>
                <w:ilvl w:val="0"/>
                <w:numId w:val="26"/>
              </w:numPr>
              <w:tabs>
                <w:tab w:val="left" w:pos="0"/>
              </w:tabs>
            </w:pPr>
            <w:r>
              <w:t>Preparation of resources, eg key word lists and writing frames</w:t>
            </w:r>
          </w:p>
        </w:tc>
        <w:tc>
          <w:tcPr>
            <w:tcW w:w="651" w:type="pct"/>
            <w:shd w:val="clear" w:color="auto" w:fill="auto"/>
          </w:tcPr>
          <w:p w:rsidR="005C12D3" w:rsidRPr="007F05AF" w:rsidRDefault="005C12D3" w:rsidP="008020D7">
            <w:pPr>
              <w:tabs>
                <w:tab w:val="left" w:pos="0"/>
              </w:tabs>
              <w:ind w:left="72" w:hanging="72"/>
            </w:pPr>
          </w:p>
        </w:tc>
      </w:tr>
      <w:tr w:rsidR="00800F27" w:rsidRPr="007F05AF" w:rsidTr="00AF07F6">
        <w:tc>
          <w:tcPr>
            <w:tcW w:w="4349" w:type="pct"/>
            <w:shd w:val="clear" w:color="auto" w:fill="auto"/>
          </w:tcPr>
          <w:p w:rsidR="008020D7" w:rsidRPr="007F05AF" w:rsidRDefault="008020D7" w:rsidP="008020D7">
            <w:pPr>
              <w:numPr>
                <w:ilvl w:val="0"/>
                <w:numId w:val="19"/>
              </w:numPr>
              <w:tabs>
                <w:tab w:val="left" w:pos="0"/>
              </w:tabs>
            </w:pPr>
            <w:r w:rsidRPr="007F05AF">
              <w:t>Any adaptations needed to the physical environment to help with access to learning, eg labelling of resources.</w:t>
            </w:r>
          </w:p>
        </w:tc>
        <w:tc>
          <w:tcPr>
            <w:tcW w:w="651" w:type="pct"/>
            <w:shd w:val="clear" w:color="auto" w:fill="auto"/>
          </w:tcPr>
          <w:p w:rsidR="008020D7" w:rsidRPr="007F05AF" w:rsidRDefault="008020D7" w:rsidP="008020D7">
            <w:pPr>
              <w:tabs>
                <w:tab w:val="left" w:pos="0"/>
              </w:tabs>
              <w:ind w:left="72" w:hanging="72"/>
            </w:pPr>
          </w:p>
        </w:tc>
      </w:tr>
      <w:tr w:rsidR="00800F27" w:rsidRPr="007F05AF" w:rsidTr="00AF07F6">
        <w:tc>
          <w:tcPr>
            <w:tcW w:w="4349" w:type="pct"/>
            <w:shd w:val="clear" w:color="auto" w:fill="auto"/>
          </w:tcPr>
          <w:p w:rsidR="008020D7" w:rsidRPr="007F05AF" w:rsidRDefault="008020D7" w:rsidP="008020D7">
            <w:pPr>
              <w:numPr>
                <w:ilvl w:val="0"/>
                <w:numId w:val="19"/>
              </w:numPr>
              <w:tabs>
                <w:tab w:val="left" w:pos="0"/>
              </w:tabs>
            </w:pPr>
            <w:r w:rsidRPr="007F05AF">
              <w:t>Opportunities to use/availability of ICT to support learning.</w:t>
            </w:r>
          </w:p>
        </w:tc>
        <w:tc>
          <w:tcPr>
            <w:tcW w:w="651" w:type="pct"/>
            <w:shd w:val="clear" w:color="auto" w:fill="auto"/>
          </w:tcPr>
          <w:p w:rsidR="008020D7" w:rsidRPr="007F05AF" w:rsidRDefault="008020D7" w:rsidP="008020D7">
            <w:pPr>
              <w:tabs>
                <w:tab w:val="left" w:pos="0"/>
              </w:tabs>
              <w:ind w:left="72" w:hanging="72"/>
            </w:pPr>
          </w:p>
        </w:tc>
      </w:tr>
      <w:tr w:rsidR="00800F27" w:rsidRPr="007F05AF" w:rsidTr="00AF07F6">
        <w:tc>
          <w:tcPr>
            <w:tcW w:w="4349" w:type="pct"/>
            <w:shd w:val="clear" w:color="auto" w:fill="auto"/>
          </w:tcPr>
          <w:p w:rsidR="008020D7" w:rsidRPr="007F05AF" w:rsidRDefault="008020D7" w:rsidP="008020D7">
            <w:pPr>
              <w:numPr>
                <w:ilvl w:val="0"/>
                <w:numId w:val="19"/>
              </w:numPr>
              <w:tabs>
                <w:tab w:val="left" w:pos="0"/>
              </w:tabs>
            </w:pPr>
            <w:r w:rsidRPr="007F05AF">
              <w:t xml:space="preserve">The adult support that may be required for accessing the curriculum. </w:t>
            </w:r>
          </w:p>
        </w:tc>
        <w:tc>
          <w:tcPr>
            <w:tcW w:w="651" w:type="pct"/>
            <w:shd w:val="clear" w:color="auto" w:fill="auto"/>
          </w:tcPr>
          <w:p w:rsidR="008020D7" w:rsidRPr="007F05AF" w:rsidRDefault="008020D7" w:rsidP="008020D7">
            <w:pPr>
              <w:tabs>
                <w:tab w:val="left" w:pos="0"/>
              </w:tabs>
              <w:ind w:left="72" w:hanging="72"/>
            </w:pPr>
          </w:p>
        </w:tc>
      </w:tr>
      <w:tr w:rsidR="00800F27" w:rsidRPr="007F05AF" w:rsidTr="00AF07F6">
        <w:tc>
          <w:tcPr>
            <w:tcW w:w="4349" w:type="pct"/>
            <w:shd w:val="clear" w:color="auto" w:fill="auto"/>
          </w:tcPr>
          <w:p w:rsidR="008020D7" w:rsidRPr="007F05AF" w:rsidRDefault="008020D7" w:rsidP="008020D7">
            <w:pPr>
              <w:numPr>
                <w:ilvl w:val="0"/>
                <w:numId w:val="19"/>
              </w:numPr>
              <w:tabs>
                <w:tab w:val="left" w:pos="0"/>
              </w:tabs>
            </w:pPr>
            <w:r w:rsidRPr="007F05AF">
              <w:t>Individual or small group work to pre-learn, reinforce or work on specific targets.</w:t>
            </w:r>
          </w:p>
        </w:tc>
        <w:tc>
          <w:tcPr>
            <w:tcW w:w="651" w:type="pct"/>
            <w:shd w:val="clear" w:color="auto" w:fill="auto"/>
          </w:tcPr>
          <w:p w:rsidR="008020D7" w:rsidRPr="007F05AF" w:rsidRDefault="008020D7" w:rsidP="008020D7">
            <w:pPr>
              <w:tabs>
                <w:tab w:val="left" w:pos="0"/>
              </w:tabs>
              <w:ind w:left="72" w:hanging="72"/>
            </w:pPr>
          </w:p>
        </w:tc>
      </w:tr>
      <w:tr w:rsidR="008020D7" w:rsidRPr="007F05AF" w:rsidTr="008020D7">
        <w:tc>
          <w:tcPr>
            <w:tcW w:w="5000" w:type="pct"/>
            <w:gridSpan w:val="2"/>
            <w:shd w:val="clear" w:color="auto" w:fill="auto"/>
          </w:tcPr>
          <w:p w:rsidR="008020D7" w:rsidRPr="007F05AF" w:rsidRDefault="008020D7" w:rsidP="008020D7">
            <w:pPr>
              <w:tabs>
                <w:tab w:val="left" w:pos="0"/>
              </w:tabs>
              <w:jc w:val="center"/>
              <w:rPr>
                <w:b/>
                <w:sz w:val="28"/>
                <w:szCs w:val="28"/>
              </w:rPr>
            </w:pPr>
            <w:r w:rsidRPr="007F05AF">
              <w:rPr>
                <w:b/>
                <w:sz w:val="28"/>
                <w:szCs w:val="28"/>
              </w:rPr>
              <w:t>Doing: strategies and resources</w:t>
            </w:r>
          </w:p>
        </w:tc>
      </w:tr>
      <w:tr w:rsidR="008020D7" w:rsidRPr="007F05AF" w:rsidTr="008020D7">
        <w:tc>
          <w:tcPr>
            <w:tcW w:w="5000" w:type="pct"/>
            <w:gridSpan w:val="2"/>
            <w:shd w:val="clear" w:color="auto" w:fill="auto"/>
          </w:tcPr>
          <w:p w:rsidR="008020D7" w:rsidRPr="007F05AF" w:rsidRDefault="008020D7" w:rsidP="008020D7">
            <w:pPr>
              <w:tabs>
                <w:tab w:val="left" w:pos="0"/>
              </w:tabs>
              <w:rPr>
                <w:b/>
              </w:rPr>
            </w:pPr>
            <w:r w:rsidRPr="007F05AF">
              <w:rPr>
                <w:b/>
              </w:rPr>
              <w:t>The physical environment</w:t>
            </w:r>
          </w:p>
        </w:tc>
      </w:tr>
      <w:tr w:rsidR="00800F27" w:rsidRPr="007F05AF" w:rsidTr="00AF07F6">
        <w:tc>
          <w:tcPr>
            <w:tcW w:w="4349" w:type="pct"/>
            <w:shd w:val="clear" w:color="auto" w:fill="auto"/>
          </w:tcPr>
          <w:p w:rsidR="008020D7" w:rsidRPr="007F05AF" w:rsidRDefault="008020D7" w:rsidP="008020D7">
            <w:pPr>
              <w:numPr>
                <w:ilvl w:val="0"/>
                <w:numId w:val="17"/>
              </w:numPr>
            </w:pPr>
            <w:r w:rsidRPr="007F05AF">
              <w:t xml:space="preserve">Sit the child where he/she can focus on the adult in whole class and group activities. </w:t>
            </w:r>
          </w:p>
        </w:tc>
        <w:tc>
          <w:tcPr>
            <w:tcW w:w="651" w:type="pct"/>
            <w:shd w:val="clear" w:color="auto" w:fill="auto"/>
          </w:tcPr>
          <w:p w:rsidR="008020D7" w:rsidRPr="00931143" w:rsidRDefault="008020D7" w:rsidP="00931143">
            <w:pPr>
              <w:tabs>
                <w:tab w:val="left" w:pos="0"/>
              </w:tabs>
            </w:pPr>
          </w:p>
        </w:tc>
      </w:tr>
      <w:tr w:rsidR="00800F27" w:rsidRPr="007F05AF" w:rsidTr="00AF07F6">
        <w:tc>
          <w:tcPr>
            <w:tcW w:w="4349" w:type="pct"/>
            <w:shd w:val="clear" w:color="auto" w:fill="auto"/>
          </w:tcPr>
          <w:p w:rsidR="008020D7" w:rsidRPr="007F05AF" w:rsidRDefault="008020D7" w:rsidP="008020D7">
            <w:pPr>
              <w:numPr>
                <w:ilvl w:val="0"/>
                <w:numId w:val="17"/>
              </w:numPr>
            </w:pPr>
            <w:r w:rsidRPr="007F05AF">
              <w:t>Ensure the learning environment is well organised and consistently used, eg pictorial labels on storage, scissors kept in the same place.</w:t>
            </w:r>
          </w:p>
        </w:tc>
        <w:tc>
          <w:tcPr>
            <w:tcW w:w="651" w:type="pct"/>
            <w:shd w:val="clear" w:color="auto" w:fill="auto"/>
          </w:tcPr>
          <w:p w:rsidR="008020D7" w:rsidRPr="00931143" w:rsidRDefault="008020D7" w:rsidP="00931143">
            <w:pPr>
              <w:tabs>
                <w:tab w:val="left" w:pos="0"/>
              </w:tabs>
            </w:pPr>
          </w:p>
        </w:tc>
      </w:tr>
      <w:tr w:rsidR="00800F27" w:rsidRPr="007F05AF" w:rsidTr="00AF07F6">
        <w:tc>
          <w:tcPr>
            <w:tcW w:w="4349" w:type="pct"/>
            <w:shd w:val="clear" w:color="auto" w:fill="auto"/>
          </w:tcPr>
          <w:p w:rsidR="008020D7" w:rsidRPr="007F05AF" w:rsidRDefault="008020D7" w:rsidP="008020D7">
            <w:pPr>
              <w:numPr>
                <w:ilvl w:val="0"/>
                <w:numId w:val="17"/>
              </w:numPr>
            </w:pPr>
            <w:r w:rsidRPr="007F05AF">
              <w:t>Use models, images and multi-sensory resources to promote understanding, eg plastic letters, word mats, Numicon, Dienes blocks.</w:t>
            </w:r>
          </w:p>
        </w:tc>
        <w:tc>
          <w:tcPr>
            <w:tcW w:w="651" w:type="pct"/>
            <w:shd w:val="clear" w:color="auto" w:fill="auto"/>
          </w:tcPr>
          <w:p w:rsidR="008020D7" w:rsidRPr="00931143" w:rsidRDefault="008020D7" w:rsidP="00931143">
            <w:pPr>
              <w:tabs>
                <w:tab w:val="left" w:pos="0"/>
              </w:tabs>
            </w:pPr>
          </w:p>
        </w:tc>
      </w:tr>
      <w:tr w:rsidR="00800F27" w:rsidRPr="007F05AF" w:rsidTr="00AF07F6">
        <w:tc>
          <w:tcPr>
            <w:tcW w:w="4349" w:type="pct"/>
            <w:shd w:val="clear" w:color="auto" w:fill="auto"/>
          </w:tcPr>
          <w:p w:rsidR="00773DD1" w:rsidRPr="00136442" w:rsidRDefault="00773DD1" w:rsidP="00773DD1">
            <w:pPr>
              <w:numPr>
                <w:ilvl w:val="0"/>
                <w:numId w:val="17"/>
              </w:numPr>
            </w:pPr>
            <w:r w:rsidRPr="00136442">
              <w:t>Have writing supports available on the child’s table (not j</w:t>
            </w:r>
            <w:r w:rsidR="00916E07" w:rsidRPr="00136442">
              <w:t xml:space="preserve">ust on the wall): </w:t>
            </w:r>
            <w:r w:rsidRPr="00136442">
              <w:t xml:space="preserve">phonics sheets, word banks, personal dictionaries. </w:t>
            </w:r>
          </w:p>
        </w:tc>
        <w:tc>
          <w:tcPr>
            <w:tcW w:w="651" w:type="pct"/>
            <w:shd w:val="clear" w:color="auto" w:fill="auto"/>
          </w:tcPr>
          <w:p w:rsidR="00773DD1" w:rsidRPr="00931143" w:rsidRDefault="00773DD1" w:rsidP="00931143">
            <w:pPr>
              <w:tabs>
                <w:tab w:val="left" w:pos="0"/>
              </w:tabs>
            </w:pPr>
          </w:p>
        </w:tc>
      </w:tr>
      <w:tr w:rsidR="002B3962" w:rsidRPr="007F05AF" w:rsidTr="00AF07F6">
        <w:tc>
          <w:tcPr>
            <w:tcW w:w="4349" w:type="pct"/>
            <w:shd w:val="clear" w:color="auto" w:fill="auto"/>
          </w:tcPr>
          <w:p w:rsidR="002B3962" w:rsidRPr="00136442" w:rsidRDefault="00916E07" w:rsidP="00916E07">
            <w:pPr>
              <w:numPr>
                <w:ilvl w:val="0"/>
                <w:numId w:val="17"/>
              </w:numPr>
            </w:pPr>
            <w:r w:rsidRPr="00136442">
              <w:t>Mak</w:t>
            </w:r>
            <w:r w:rsidR="002B3962" w:rsidRPr="00136442">
              <w:t xml:space="preserve">e individualised ‘work mats’ from A3 laminated paper with </w:t>
            </w:r>
            <w:r w:rsidRPr="00136442">
              <w:t xml:space="preserve">key words, a </w:t>
            </w:r>
            <w:r w:rsidR="002B3962" w:rsidRPr="00136442">
              <w:t>number li</w:t>
            </w:r>
            <w:r w:rsidRPr="00136442">
              <w:t xml:space="preserve">ne, common spellings, left/right, days of the week etc </w:t>
            </w:r>
          </w:p>
        </w:tc>
        <w:tc>
          <w:tcPr>
            <w:tcW w:w="651" w:type="pct"/>
            <w:shd w:val="clear" w:color="auto" w:fill="auto"/>
          </w:tcPr>
          <w:p w:rsidR="002B3962" w:rsidRPr="00931143" w:rsidRDefault="002B3962" w:rsidP="00931143">
            <w:pPr>
              <w:tabs>
                <w:tab w:val="left" w:pos="0"/>
              </w:tabs>
            </w:pPr>
          </w:p>
        </w:tc>
      </w:tr>
      <w:tr w:rsidR="008020D7" w:rsidRPr="007F05AF" w:rsidTr="008020D7">
        <w:tc>
          <w:tcPr>
            <w:tcW w:w="5000" w:type="pct"/>
            <w:gridSpan w:val="2"/>
            <w:shd w:val="clear" w:color="auto" w:fill="auto"/>
          </w:tcPr>
          <w:p w:rsidR="008020D7" w:rsidRPr="007F05AF" w:rsidRDefault="008020D7" w:rsidP="008020D7">
            <w:pPr>
              <w:ind w:left="72" w:hanging="72"/>
              <w:rPr>
                <w:b/>
              </w:rPr>
            </w:pPr>
            <w:r w:rsidRPr="007F05AF">
              <w:rPr>
                <w:b/>
              </w:rPr>
              <w:t>Teaching and learning</w:t>
            </w:r>
          </w:p>
        </w:tc>
      </w:tr>
      <w:tr w:rsidR="00800F27" w:rsidRPr="007F05AF" w:rsidTr="00AF07F6">
        <w:tc>
          <w:tcPr>
            <w:tcW w:w="4349" w:type="pct"/>
            <w:shd w:val="clear" w:color="auto" w:fill="auto"/>
          </w:tcPr>
          <w:p w:rsidR="008020D7" w:rsidRPr="007F05AF" w:rsidRDefault="008020D7" w:rsidP="008020D7">
            <w:pPr>
              <w:numPr>
                <w:ilvl w:val="0"/>
                <w:numId w:val="18"/>
              </w:numPr>
            </w:pPr>
            <w:r w:rsidRPr="007F05AF">
              <w:t>Establish and maintain routines backed up by visual cues, eg a visual timetable, class rules displayed with picture prompts.</w:t>
            </w:r>
          </w:p>
        </w:tc>
        <w:tc>
          <w:tcPr>
            <w:tcW w:w="651" w:type="pct"/>
            <w:shd w:val="clear" w:color="auto" w:fill="auto"/>
          </w:tcPr>
          <w:p w:rsidR="008020D7" w:rsidRPr="00931143" w:rsidRDefault="008020D7" w:rsidP="008020D7">
            <w:pPr>
              <w:ind w:left="72" w:hanging="72"/>
            </w:pPr>
          </w:p>
        </w:tc>
      </w:tr>
      <w:tr w:rsidR="00800F27" w:rsidRPr="007F05AF" w:rsidTr="00AF07F6">
        <w:tc>
          <w:tcPr>
            <w:tcW w:w="4349" w:type="pct"/>
            <w:shd w:val="clear" w:color="auto" w:fill="auto"/>
          </w:tcPr>
          <w:p w:rsidR="008020D7" w:rsidRPr="007F05AF" w:rsidRDefault="008020D7" w:rsidP="008020D7">
            <w:pPr>
              <w:numPr>
                <w:ilvl w:val="0"/>
                <w:numId w:val="20"/>
              </w:numPr>
            </w:pPr>
            <w:r w:rsidRPr="007F05AF">
              <w:t>Use individual and small group activities to prepare the child for the learning that will take place in a later whole class activity and to reinforce concepts already covered.</w:t>
            </w:r>
          </w:p>
        </w:tc>
        <w:tc>
          <w:tcPr>
            <w:tcW w:w="651" w:type="pct"/>
            <w:shd w:val="clear" w:color="auto" w:fill="auto"/>
          </w:tcPr>
          <w:p w:rsidR="008020D7" w:rsidRPr="00931143" w:rsidRDefault="008020D7" w:rsidP="008020D7">
            <w:pPr>
              <w:ind w:left="72" w:hanging="72"/>
            </w:pPr>
          </w:p>
        </w:tc>
      </w:tr>
      <w:tr w:rsidR="00800F27" w:rsidRPr="007F05AF" w:rsidTr="00AF07F6">
        <w:tc>
          <w:tcPr>
            <w:tcW w:w="4349" w:type="pct"/>
            <w:shd w:val="clear" w:color="auto" w:fill="auto"/>
          </w:tcPr>
          <w:p w:rsidR="008020D7" w:rsidRPr="007F05AF" w:rsidRDefault="008020D7" w:rsidP="00FD687E">
            <w:pPr>
              <w:numPr>
                <w:ilvl w:val="0"/>
                <w:numId w:val="20"/>
              </w:numPr>
            </w:pPr>
            <w:r w:rsidRPr="007F05AF">
              <w:t xml:space="preserve">Use individual, pair and small group activities to teach specific skills. </w:t>
            </w:r>
          </w:p>
        </w:tc>
        <w:tc>
          <w:tcPr>
            <w:tcW w:w="651" w:type="pct"/>
            <w:shd w:val="clear" w:color="auto" w:fill="auto"/>
          </w:tcPr>
          <w:p w:rsidR="008020D7" w:rsidRPr="00931143" w:rsidRDefault="008020D7" w:rsidP="008020D7">
            <w:pPr>
              <w:ind w:left="72" w:hanging="72"/>
            </w:pPr>
          </w:p>
        </w:tc>
      </w:tr>
      <w:tr w:rsidR="00800F27" w:rsidRPr="007F05AF" w:rsidTr="00AF07F6">
        <w:tc>
          <w:tcPr>
            <w:tcW w:w="4349" w:type="pct"/>
            <w:shd w:val="clear" w:color="auto" w:fill="auto"/>
          </w:tcPr>
          <w:p w:rsidR="008020D7" w:rsidRPr="007F05AF" w:rsidRDefault="008020D7" w:rsidP="008020D7">
            <w:pPr>
              <w:numPr>
                <w:ilvl w:val="0"/>
                <w:numId w:val="20"/>
              </w:numPr>
            </w:pPr>
            <w:r w:rsidRPr="007F05AF">
              <w:t>Involve good peer role models, eg for language modelling.</w:t>
            </w:r>
          </w:p>
        </w:tc>
        <w:tc>
          <w:tcPr>
            <w:tcW w:w="651" w:type="pct"/>
            <w:shd w:val="clear" w:color="auto" w:fill="auto"/>
          </w:tcPr>
          <w:p w:rsidR="008020D7" w:rsidRPr="00931143" w:rsidRDefault="008020D7" w:rsidP="008020D7">
            <w:pPr>
              <w:ind w:left="72" w:hanging="72"/>
            </w:pPr>
          </w:p>
        </w:tc>
      </w:tr>
      <w:tr w:rsidR="00800F27" w:rsidRPr="007F05AF" w:rsidTr="00AF07F6">
        <w:tc>
          <w:tcPr>
            <w:tcW w:w="4349" w:type="pct"/>
            <w:shd w:val="clear" w:color="auto" w:fill="auto"/>
          </w:tcPr>
          <w:p w:rsidR="00773DD1" w:rsidRPr="00136442" w:rsidRDefault="00212934" w:rsidP="00212934">
            <w:pPr>
              <w:numPr>
                <w:ilvl w:val="0"/>
                <w:numId w:val="20"/>
              </w:numPr>
            </w:pPr>
            <w:r w:rsidRPr="00136442">
              <w:t xml:space="preserve">Scaffold tasks, eg </w:t>
            </w:r>
            <w:r w:rsidR="00773DD1" w:rsidRPr="00136442">
              <w:t>writing frames to scaffold written tasks</w:t>
            </w:r>
            <w:r w:rsidRPr="00136442">
              <w:t>, line trackers or book marks to help follow lines of print</w:t>
            </w:r>
          </w:p>
        </w:tc>
        <w:tc>
          <w:tcPr>
            <w:tcW w:w="651" w:type="pct"/>
            <w:shd w:val="clear" w:color="auto" w:fill="auto"/>
          </w:tcPr>
          <w:p w:rsidR="00773DD1" w:rsidRPr="00931143" w:rsidRDefault="00773DD1" w:rsidP="008020D7">
            <w:pPr>
              <w:ind w:left="72" w:hanging="72"/>
            </w:pPr>
          </w:p>
        </w:tc>
      </w:tr>
      <w:tr w:rsidR="00212934" w:rsidRPr="007F05AF" w:rsidTr="00AF07F6">
        <w:tc>
          <w:tcPr>
            <w:tcW w:w="4349" w:type="pct"/>
            <w:shd w:val="clear" w:color="auto" w:fill="auto"/>
          </w:tcPr>
          <w:p w:rsidR="00212934" w:rsidRPr="00136442" w:rsidRDefault="002B3962" w:rsidP="00212934">
            <w:pPr>
              <w:numPr>
                <w:ilvl w:val="0"/>
                <w:numId w:val="20"/>
              </w:numPr>
            </w:pPr>
            <w:r w:rsidRPr="00136442">
              <w:t>Teach study skills including the use of mind or concept mapping</w:t>
            </w:r>
          </w:p>
        </w:tc>
        <w:tc>
          <w:tcPr>
            <w:tcW w:w="651" w:type="pct"/>
            <w:shd w:val="clear" w:color="auto" w:fill="auto"/>
          </w:tcPr>
          <w:p w:rsidR="00212934" w:rsidRPr="00931143" w:rsidRDefault="00212934" w:rsidP="008020D7">
            <w:pPr>
              <w:ind w:left="72" w:hanging="72"/>
            </w:pPr>
          </w:p>
        </w:tc>
      </w:tr>
      <w:tr w:rsidR="002B3962" w:rsidRPr="007F05AF" w:rsidTr="00AF07F6">
        <w:tc>
          <w:tcPr>
            <w:tcW w:w="4349" w:type="pct"/>
            <w:shd w:val="clear" w:color="auto" w:fill="auto"/>
          </w:tcPr>
          <w:p w:rsidR="002B3962" w:rsidRPr="00136442" w:rsidRDefault="002B3962" w:rsidP="00212934">
            <w:pPr>
              <w:numPr>
                <w:ilvl w:val="0"/>
                <w:numId w:val="20"/>
              </w:numPr>
            </w:pPr>
            <w:r w:rsidRPr="00136442">
              <w:t>Focus on process in writing tasks and the learning that is taking place rather than ‘final’ or ‘good’ versions</w:t>
            </w:r>
          </w:p>
        </w:tc>
        <w:tc>
          <w:tcPr>
            <w:tcW w:w="651" w:type="pct"/>
            <w:shd w:val="clear" w:color="auto" w:fill="auto"/>
          </w:tcPr>
          <w:p w:rsidR="002B3962" w:rsidRPr="00931143" w:rsidRDefault="002B3962" w:rsidP="008020D7">
            <w:pPr>
              <w:ind w:left="72" w:hanging="72"/>
            </w:pPr>
          </w:p>
        </w:tc>
      </w:tr>
      <w:tr w:rsidR="00800F27" w:rsidRPr="007F05AF" w:rsidTr="00AF07F6">
        <w:tc>
          <w:tcPr>
            <w:tcW w:w="4349" w:type="pct"/>
            <w:shd w:val="clear" w:color="auto" w:fill="auto"/>
          </w:tcPr>
          <w:p w:rsidR="00800F27" w:rsidRDefault="00800F27" w:rsidP="00800F27">
            <w:pPr>
              <w:numPr>
                <w:ilvl w:val="0"/>
                <w:numId w:val="40"/>
              </w:numPr>
            </w:pPr>
            <w:r>
              <w:t xml:space="preserve">‘What works for children with literacy </w:t>
            </w:r>
            <w:r w:rsidR="00FD687E">
              <w:t>difficulties</w:t>
            </w:r>
            <w:r>
              <w:t>?’</w:t>
            </w:r>
            <w:r w:rsidR="002E5419">
              <w:t xml:space="preserve"> (Greg Brook</w:t>
            </w:r>
            <w:r>
              <w:t>s 2013) lists effective evidence based intervention schemes</w:t>
            </w:r>
            <w:r w:rsidR="008807E7">
              <w:t>; this is available on the Interventions for Literacy website (</w:t>
            </w:r>
            <w:hyperlink r:id="rId137" w:history="1">
              <w:r w:rsidR="008807E7" w:rsidRPr="00CD66CA">
                <w:rPr>
                  <w:rStyle w:val="Hyperlink"/>
                </w:rPr>
                <w:t>www.interventionsforliteracy.org</w:t>
              </w:r>
            </w:hyperlink>
            <w:r w:rsidR="008807E7">
              <w:t>).</w:t>
            </w:r>
          </w:p>
          <w:p w:rsidR="00800F27" w:rsidRPr="007F05AF" w:rsidRDefault="008807E7" w:rsidP="00800F27">
            <w:pPr>
              <w:ind w:left="72"/>
            </w:pPr>
            <w:r>
              <w:t>Interventions/approaches</w:t>
            </w:r>
            <w:r w:rsidR="00800F27">
              <w:t xml:space="preserve"> that have been used </w:t>
            </w:r>
            <w:r>
              <w:t xml:space="preserve">successfully </w:t>
            </w:r>
            <w:r w:rsidR="00800F27">
              <w:t>in Oxfordshire include:</w:t>
            </w:r>
          </w:p>
          <w:p w:rsidR="008020D7" w:rsidRPr="007F05AF" w:rsidRDefault="008020D7" w:rsidP="008020D7">
            <w:pPr>
              <w:numPr>
                <w:ilvl w:val="1"/>
                <w:numId w:val="20"/>
              </w:numPr>
              <w:tabs>
                <w:tab w:val="clear" w:pos="1440"/>
                <w:tab w:val="num" w:pos="900"/>
              </w:tabs>
              <w:ind w:left="900"/>
            </w:pPr>
            <w:r w:rsidRPr="007F05AF">
              <w:t>FFT Wave 3 Reading Programme (reading recovery, 1-1, 30mins daily)</w:t>
            </w:r>
          </w:p>
          <w:p w:rsidR="00656443" w:rsidRPr="00136442" w:rsidRDefault="00656443" w:rsidP="00656443">
            <w:pPr>
              <w:numPr>
                <w:ilvl w:val="1"/>
                <w:numId w:val="20"/>
              </w:numPr>
              <w:tabs>
                <w:tab w:val="clear" w:pos="1440"/>
                <w:tab w:val="num" w:pos="900"/>
              </w:tabs>
              <w:ind w:left="900"/>
            </w:pPr>
            <w:r w:rsidRPr="00136442">
              <w:t>Boosting Reading Potential (group,15 mins 3x week)</w:t>
            </w:r>
          </w:p>
          <w:p w:rsidR="00F831A4" w:rsidRPr="00136442" w:rsidRDefault="00F831A4" w:rsidP="00656443">
            <w:pPr>
              <w:numPr>
                <w:ilvl w:val="1"/>
                <w:numId w:val="20"/>
              </w:numPr>
              <w:tabs>
                <w:tab w:val="clear" w:pos="1440"/>
                <w:tab w:val="num" w:pos="900"/>
              </w:tabs>
              <w:ind w:left="900"/>
            </w:pPr>
            <w:r w:rsidRPr="00136442">
              <w:t>Talking partners</w:t>
            </w:r>
          </w:p>
          <w:p w:rsidR="008020D7" w:rsidRPr="00136442" w:rsidRDefault="008020D7" w:rsidP="008020D7">
            <w:pPr>
              <w:numPr>
                <w:ilvl w:val="1"/>
                <w:numId w:val="20"/>
              </w:numPr>
              <w:tabs>
                <w:tab w:val="clear" w:pos="1440"/>
                <w:tab w:val="num" w:pos="900"/>
              </w:tabs>
              <w:ind w:left="900"/>
            </w:pPr>
            <w:r w:rsidRPr="00136442">
              <w:t>Write Away Together (improving writing, 1-1 or group 2-3 times per week)</w:t>
            </w:r>
          </w:p>
          <w:p w:rsidR="008020D7" w:rsidRPr="00136442" w:rsidRDefault="008020D7" w:rsidP="008020D7">
            <w:pPr>
              <w:numPr>
                <w:ilvl w:val="1"/>
                <w:numId w:val="20"/>
              </w:numPr>
              <w:tabs>
                <w:tab w:val="clear" w:pos="1440"/>
                <w:tab w:val="num" w:pos="900"/>
              </w:tabs>
              <w:ind w:left="900"/>
            </w:pPr>
            <w:r w:rsidRPr="00136442">
              <w:t>Acceleread/Accelewrite (reading/spelling, individual or group, 4 times a week)</w:t>
            </w:r>
          </w:p>
          <w:p w:rsidR="008020D7" w:rsidRPr="00136442" w:rsidRDefault="008020D7" w:rsidP="008020D7">
            <w:pPr>
              <w:numPr>
                <w:ilvl w:val="1"/>
                <w:numId w:val="20"/>
              </w:numPr>
              <w:tabs>
                <w:tab w:val="clear" w:pos="1440"/>
                <w:tab w:val="num" w:pos="900"/>
              </w:tabs>
              <w:ind w:left="900"/>
            </w:pPr>
            <w:smartTag w:uri="urn:schemas-microsoft-com:office:smarttags" w:element="City">
              <w:smartTag w:uri="urn:schemas-microsoft-com:office:smarttags" w:element="place">
                <w:r w:rsidRPr="00136442">
                  <w:t>Reading</w:t>
                </w:r>
              </w:smartTag>
            </w:smartTag>
            <w:r w:rsidRPr="00136442">
              <w:t xml:space="preserve"> and Thinking, Looking and Thinking (comprehension, group, at least twice a week)</w:t>
            </w:r>
          </w:p>
          <w:p w:rsidR="00212934" w:rsidRPr="00136442" w:rsidRDefault="00212934" w:rsidP="008020D7">
            <w:pPr>
              <w:numPr>
                <w:ilvl w:val="1"/>
                <w:numId w:val="20"/>
              </w:numPr>
              <w:tabs>
                <w:tab w:val="clear" w:pos="1440"/>
                <w:tab w:val="num" w:pos="900"/>
              </w:tabs>
              <w:ind w:left="900"/>
            </w:pPr>
            <w:r w:rsidRPr="00136442">
              <w:t>Paired reading</w:t>
            </w:r>
          </w:p>
          <w:p w:rsidR="008020D7" w:rsidRPr="00136442" w:rsidRDefault="008020D7" w:rsidP="008020D7">
            <w:pPr>
              <w:numPr>
                <w:ilvl w:val="1"/>
                <w:numId w:val="20"/>
              </w:numPr>
              <w:tabs>
                <w:tab w:val="clear" w:pos="1440"/>
                <w:tab w:val="num" w:pos="900"/>
              </w:tabs>
              <w:ind w:left="900"/>
            </w:pPr>
            <w:r w:rsidRPr="00136442">
              <w:t>Sound Linkage (phonological awareness, 1-1, daily)</w:t>
            </w:r>
          </w:p>
          <w:p w:rsidR="008020D7" w:rsidRPr="00136442" w:rsidRDefault="008020D7" w:rsidP="008020D7">
            <w:pPr>
              <w:numPr>
                <w:ilvl w:val="1"/>
                <w:numId w:val="20"/>
              </w:numPr>
              <w:tabs>
                <w:tab w:val="clear" w:pos="1440"/>
                <w:tab w:val="num" w:pos="900"/>
              </w:tabs>
              <w:ind w:left="900"/>
            </w:pPr>
            <w:r w:rsidRPr="00136442">
              <w:t>Precision teaching (</w:t>
            </w:r>
            <w:r w:rsidR="007D52E1" w:rsidRPr="00136442">
              <w:t>multi-sensory</w:t>
            </w:r>
            <w:r w:rsidRPr="00136442">
              <w:t xml:space="preserve"> teaching and monitoring, 1-1 at least once daily)</w:t>
            </w:r>
          </w:p>
          <w:p w:rsidR="008020D7" w:rsidRPr="00136442" w:rsidRDefault="008020D7" w:rsidP="008020D7">
            <w:pPr>
              <w:numPr>
                <w:ilvl w:val="1"/>
                <w:numId w:val="20"/>
              </w:numPr>
              <w:tabs>
                <w:tab w:val="clear" w:pos="1440"/>
                <w:tab w:val="num" w:pos="900"/>
              </w:tabs>
              <w:ind w:left="900"/>
            </w:pPr>
            <w:r w:rsidRPr="00136442">
              <w:t>Project X (reading, group, daily)</w:t>
            </w:r>
          </w:p>
          <w:p w:rsidR="008020D7" w:rsidRPr="00136442" w:rsidRDefault="008020D7" w:rsidP="008020D7">
            <w:pPr>
              <w:numPr>
                <w:ilvl w:val="1"/>
                <w:numId w:val="20"/>
              </w:numPr>
              <w:tabs>
                <w:tab w:val="clear" w:pos="1440"/>
                <w:tab w:val="num" w:pos="900"/>
              </w:tabs>
              <w:ind w:left="900"/>
            </w:pPr>
            <w:r w:rsidRPr="00136442">
              <w:t>SEAL (language, social &amp; emotional development, group at least once a week)</w:t>
            </w:r>
          </w:p>
          <w:p w:rsidR="008020D7" w:rsidRPr="00136442" w:rsidRDefault="008020D7" w:rsidP="008020D7">
            <w:pPr>
              <w:numPr>
                <w:ilvl w:val="1"/>
                <w:numId w:val="20"/>
              </w:numPr>
              <w:tabs>
                <w:tab w:val="clear" w:pos="1440"/>
                <w:tab w:val="num" w:pos="900"/>
              </w:tabs>
              <w:ind w:left="900"/>
            </w:pPr>
            <w:r w:rsidRPr="00136442">
              <w:t>Write from the Start (handwriting, 1-1, 2-3 times a week).</w:t>
            </w:r>
          </w:p>
          <w:p w:rsidR="008807E7" w:rsidRPr="00136442" w:rsidRDefault="008807E7" w:rsidP="008807E7">
            <w:pPr>
              <w:numPr>
                <w:ilvl w:val="1"/>
                <w:numId w:val="20"/>
              </w:numPr>
              <w:tabs>
                <w:tab w:val="clear" w:pos="1440"/>
                <w:tab w:val="num" w:pos="900"/>
              </w:tabs>
              <w:ind w:left="900"/>
            </w:pPr>
            <w:r w:rsidRPr="00136442">
              <w:t>GAP maths Wave 3 Maths Programme (small group at least 3 times a week)</w:t>
            </w:r>
          </w:p>
          <w:p w:rsidR="00FD687E" w:rsidRPr="00136442" w:rsidRDefault="008807E7" w:rsidP="00FD687E">
            <w:pPr>
              <w:numPr>
                <w:ilvl w:val="1"/>
                <w:numId w:val="20"/>
              </w:numPr>
              <w:tabs>
                <w:tab w:val="clear" w:pos="1440"/>
                <w:tab w:val="num" w:pos="900"/>
              </w:tabs>
              <w:ind w:left="900"/>
            </w:pPr>
            <w:r w:rsidRPr="00136442">
              <w:t>Rapid Maths (maths intervention, group, at least 3 times a week)</w:t>
            </w:r>
          </w:p>
          <w:p w:rsidR="00473BB7" w:rsidRPr="00136442" w:rsidRDefault="00473BB7" w:rsidP="00FD687E">
            <w:pPr>
              <w:numPr>
                <w:ilvl w:val="1"/>
                <w:numId w:val="20"/>
              </w:numPr>
              <w:tabs>
                <w:tab w:val="clear" w:pos="1440"/>
                <w:tab w:val="num" w:pos="900"/>
              </w:tabs>
              <w:ind w:left="900"/>
            </w:pPr>
            <w:r w:rsidRPr="00136442">
              <w:t>1</w:t>
            </w:r>
            <w:r w:rsidRPr="00136442">
              <w:rPr>
                <w:vertAlign w:val="superscript"/>
              </w:rPr>
              <w:t>st</w:t>
            </w:r>
            <w:r w:rsidRPr="00136442">
              <w:t xml:space="preserve"> Class</w:t>
            </w:r>
            <w:r w:rsidR="00E600C3">
              <w:t xml:space="preserve"> </w:t>
            </w:r>
            <w:r w:rsidRPr="00136442">
              <w:t>@</w:t>
            </w:r>
            <w:r w:rsidR="00E600C3">
              <w:t xml:space="preserve"> </w:t>
            </w:r>
            <w:r w:rsidRPr="00136442">
              <w:t>Number</w:t>
            </w:r>
            <w:r w:rsidR="00E600C3">
              <w:t xml:space="preserve"> and 1</w:t>
            </w:r>
            <w:r w:rsidR="00E600C3" w:rsidRPr="00E600C3">
              <w:rPr>
                <w:vertAlign w:val="superscript"/>
              </w:rPr>
              <w:t>st</w:t>
            </w:r>
            <w:r w:rsidR="00E600C3">
              <w:t xml:space="preserve"> Class @ Number 2</w:t>
            </w:r>
          </w:p>
          <w:p w:rsidR="00473BB7" w:rsidRPr="00136442" w:rsidRDefault="00473BB7" w:rsidP="00FD687E">
            <w:pPr>
              <w:numPr>
                <w:ilvl w:val="1"/>
                <w:numId w:val="20"/>
              </w:numPr>
              <w:tabs>
                <w:tab w:val="clear" w:pos="1440"/>
                <w:tab w:val="num" w:pos="900"/>
              </w:tabs>
              <w:ind w:left="900"/>
            </w:pPr>
            <w:r w:rsidRPr="00136442">
              <w:t>Talk 4 Number</w:t>
            </w:r>
          </w:p>
          <w:p w:rsidR="00FD687E" w:rsidRPr="007F05AF" w:rsidRDefault="00FD687E" w:rsidP="00FD687E">
            <w:r w:rsidRPr="00136442">
              <w:t>The most effective interventions are specifically targeted and delivered systematically in regular short sessions.</w:t>
            </w:r>
          </w:p>
        </w:tc>
        <w:tc>
          <w:tcPr>
            <w:tcW w:w="651" w:type="pct"/>
            <w:shd w:val="clear" w:color="auto" w:fill="auto"/>
          </w:tcPr>
          <w:p w:rsidR="008020D7" w:rsidRPr="00931143" w:rsidRDefault="008020D7" w:rsidP="008020D7">
            <w:pPr>
              <w:ind w:left="72" w:hanging="72"/>
            </w:pPr>
          </w:p>
        </w:tc>
      </w:tr>
      <w:tr w:rsidR="008020D7" w:rsidRPr="007F05AF" w:rsidTr="008020D7">
        <w:tc>
          <w:tcPr>
            <w:tcW w:w="5000" w:type="pct"/>
            <w:gridSpan w:val="2"/>
            <w:shd w:val="clear" w:color="auto" w:fill="auto"/>
          </w:tcPr>
          <w:p w:rsidR="008020D7" w:rsidRPr="007F05AF" w:rsidRDefault="008020D7" w:rsidP="008020D7">
            <w:pPr>
              <w:ind w:left="72" w:hanging="72"/>
              <w:jc w:val="center"/>
              <w:rPr>
                <w:b/>
                <w:sz w:val="28"/>
                <w:szCs w:val="28"/>
              </w:rPr>
            </w:pPr>
            <w:r w:rsidRPr="007F05AF">
              <w:rPr>
                <w:b/>
                <w:sz w:val="28"/>
                <w:szCs w:val="28"/>
              </w:rPr>
              <w:t>Beyond the classroom</w:t>
            </w:r>
          </w:p>
        </w:tc>
      </w:tr>
      <w:tr w:rsidR="00800F27" w:rsidRPr="007F05AF" w:rsidTr="00AF07F6">
        <w:tc>
          <w:tcPr>
            <w:tcW w:w="4349" w:type="pct"/>
            <w:shd w:val="clear" w:color="auto" w:fill="auto"/>
          </w:tcPr>
          <w:p w:rsidR="008020D7" w:rsidRPr="007F05AF" w:rsidRDefault="008020D7" w:rsidP="008020D7">
            <w:pPr>
              <w:numPr>
                <w:ilvl w:val="0"/>
                <w:numId w:val="20"/>
              </w:numPr>
            </w:pPr>
            <w:r w:rsidRPr="007F05AF">
              <w:t>All staff should be aware of the implications of the child’s learning needs and how to respond appropriately.</w:t>
            </w:r>
          </w:p>
        </w:tc>
        <w:tc>
          <w:tcPr>
            <w:tcW w:w="651" w:type="pct"/>
            <w:shd w:val="clear" w:color="auto" w:fill="auto"/>
          </w:tcPr>
          <w:p w:rsidR="008020D7" w:rsidRPr="00931143" w:rsidRDefault="008020D7" w:rsidP="008020D7">
            <w:pPr>
              <w:ind w:left="72" w:hanging="72"/>
            </w:pPr>
          </w:p>
        </w:tc>
      </w:tr>
      <w:tr w:rsidR="00800F27" w:rsidRPr="007F05AF" w:rsidTr="00AF07F6">
        <w:tc>
          <w:tcPr>
            <w:tcW w:w="4349" w:type="pct"/>
            <w:shd w:val="clear" w:color="auto" w:fill="auto"/>
          </w:tcPr>
          <w:p w:rsidR="008020D7" w:rsidRPr="007F05AF" w:rsidRDefault="008020D7" w:rsidP="008020D7">
            <w:pPr>
              <w:numPr>
                <w:ilvl w:val="0"/>
                <w:numId w:val="20"/>
              </w:numPr>
            </w:pPr>
            <w:r w:rsidRPr="007F05AF">
              <w:t>Support may be needed for the child to access out of school activities including clubs, sports and trips. Information sharing, with consent of parents where appropriate can help the child to participate successfully.</w:t>
            </w:r>
          </w:p>
        </w:tc>
        <w:tc>
          <w:tcPr>
            <w:tcW w:w="651" w:type="pct"/>
            <w:shd w:val="clear" w:color="auto" w:fill="auto"/>
          </w:tcPr>
          <w:p w:rsidR="008020D7" w:rsidRPr="00931143" w:rsidRDefault="008020D7" w:rsidP="008020D7">
            <w:pPr>
              <w:ind w:left="72" w:hanging="72"/>
            </w:pPr>
          </w:p>
        </w:tc>
      </w:tr>
      <w:tr w:rsidR="00800F27" w:rsidRPr="007F05AF" w:rsidTr="00AF07F6">
        <w:tc>
          <w:tcPr>
            <w:tcW w:w="4349" w:type="pct"/>
            <w:shd w:val="clear" w:color="auto" w:fill="auto"/>
          </w:tcPr>
          <w:p w:rsidR="006F0F16" w:rsidRPr="007F05AF" w:rsidRDefault="006F0F16" w:rsidP="008020D7">
            <w:pPr>
              <w:numPr>
                <w:ilvl w:val="0"/>
                <w:numId w:val="20"/>
              </w:numPr>
            </w:pPr>
            <w:r w:rsidRPr="00F86213">
              <w:rPr>
                <w:rFonts w:cs="Arial"/>
                <w:szCs w:val="24"/>
              </w:rPr>
              <w:t xml:space="preserve">Advice, support and information for parents </w:t>
            </w:r>
            <w:r>
              <w:rPr>
                <w:rFonts w:cs="Arial"/>
                <w:szCs w:val="24"/>
              </w:rPr>
              <w:t xml:space="preserve">and carers are available from a </w:t>
            </w:r>
            <w:r w:rsidRPr="00F86213">
              <w:rPr>
                <w:rFonts w:cs="Arial"/>
                <w:szCs w:val="24"/>
              </w:rPr>
              <w:t>range services and organisations.  See Oxfordshire’s Local Offer website (</w:t>
            </w:r>
            <w:hyperlink r:id="rId138" w:history="1">
              <w:r w:rsidRPr="00F86213">
                <w:rPr>
                  <w:rFonts w:cs="Arial"/>
                  <w:color w:val="0563C1"/>
                  <w:szCs w:val="24"/>
                  <w:u w:val="single"/>
                </w:rPr>
                <w:t>https://www.oxfordshire.gov.uk/cms/public-site/special-educational-needs-and-disability-local-offer</w:t>
              </w:r>
            </w:hyperlink>
            <w:r w:rsidRPr="00F86213">
              <w:rPr>
                <w:rFonts w:cs="Arial"/>
                <w:szCs w:val="24"/>
              </w:rPr>
              <w:t>).</w:t>
            </w:r>
          </w:p>
        </w:tc>
        <w:tc>
          <w:tcPr>
            <w:tcW w:w="651" w:type="pct"/>
            <w:shd w:val="clear" w:color="auto" w:fill="auto"/>
          </w:tcPr>
          <w:p w:rsidR="006F0F16" w:rsidRPr="00931143" w:rsidRDefault="006F0F16" w:rsidP="008020D7">
            <w:pPr>
              <w:ind w:left="72" w:hanging="72"/>
            </w:pPr>
          </w:p>
        </w:tc>
      </w:tr>
      <w:tr w:rsidR="00800F27" w:rsidRPr="007F05AF" w:rsidTr="00AF07F6">
        <w:tc>
          <w:tcPr>
            <w:tcW w:w="4349" w:type="pct"/>
            <w:shd w:val="clear" w:color="auto" w:fill="auto"/>
          </w:tcPr>
          <w:p w:rsidR="008020D7" w:rsidRPr="007F05AF" w:rsidRDefault="00CA5930" w:rsidP="008020D7">
            <w:pPr>
              <w:numPr>
                <w:ilvl w:val="0"/>
                <w:numId w:val="20"/>
              </w:numPr>
            </w:pPr>
            <w:r>
              <w:t>SENDIASS</w:t>
            </w:r>
            <w:r w:rsidR="008020D7" w:rsidRPr="00627E06">
              <w:t xml:space="preserve"> Oxfordshire offers advice and support to parents, and can help parents, carers and professionals to work together to support the inclusion and achievement of children and young people with SEN</w:t>
            </w:r>
            <w:r w:rsidR="008020D7">
              <w:t>.</w:t>
            </w:r>
          </w:p>
        </w:tc>
        <w:tc>
          <w:tcPr>
            <w:tcW w:w="651" w:type="pct"/>
            <w:shd w:val="clear" w:color="auto" w:fill="auto"/>
          </w:tcPr>
          <w:p w:rsidR="008020D7" w:rsidRPr="00931143" w:rsidRDefault="008020D7" w:rsidP="008020D7">
            <w:pPr>
              <w:ind w:left="72" w:hanging="72"/>
            </w:pPr>
          </w:p>
        </w:tc>
      </w:tr>
      <w:tr w:rsidR="00800F27" w:rsidRPr="007F05AF" w:rsidTr="00AF07F6">
        <w:tc>
          <w:tcPr>
            <w:tcW w:w="4349" w:type="pct"/>
            <w:shd w:val="clear" w:color="auto" w:fill="auto"/>
          </w:tcPr>
          <w:p w:rsidR="008020D7" w:rsidRPr="007F05AF" w:rsidRDefault="008020D7" w:rsidP="008020D7">
            <w:pPr>
              <w:numPr>
                <w:ilvl w:val="0"/>
                <w:numId w:val="19"/>
              </w:numPr>
            </w:pPr>
            <w:r w:rsidRPr="007F05AF">
              <w:t xml:space="preserve">Information about out of school activities including childcare and short breaks is also available from the Family Information Service Directory (FISD) via the Oxfordshire County Council </w:t>
            </w:r>
            <w:r w:rsidR="006F0F16">
              <w:t xml:space="preserve">Local Offer </w:t>
            </w:r>
            <w:r w:rsidRPr="007F05AF">
              <w:t>website.</w:t>
            </w:r>
          </w:p>
        </w:tc>
        <w:tc>
          <w:tcPr>
            <w:tcW w:w="651" w:type="pct"/>
            <w:shd w:val="clear" w:color="auto" w:fill="auto"/>
          </w:tcPr>
          <w:p w:rsidR="008020D7" w:rsidRPr="00931143" w:rsidRDefault="008020D7" w:rsidP="008020D7">
            <w:pPr>
              <w:ind w:left="72" w:hanging="72"/>
            </w:pPr>
          </w:p>
        </w:tc>
      </w:tr>
      <w:tr w:rsidR="00800F27" w:rsidRPr="007F05AF" w:rsidTr="00AF07F6">
        <w:tc>
          <w:tcPr>
            <w:tcW w:w="4349" w:type="pct"/>
            <w:shd w:val="clear" w:color="auto" w:fill="auto"/>
          </w:tcPr>
          <w:p w:rsidR="008020D7" w:rsidRPr="007F05AF" w:rsidRDefault="008020D7" w:rsidP="008020D7">
            <w:pPr>
              <w:numPr>
                <w:ilvl w:val="0"/>
                <w:numId w:val="19"/>
              </w:numPr>
            </w:pPr>
            <w:r w:rsidRPr="007F05AF">
              <w:rPr>
                <w:rFonts w:cs="Arial"/>
              </w:rPr>
              <w:t>Early Intervention Hubs offer early intervention and specialist services to vulnerable children and families. Each hub operates a consultation/advice line for professionals to seek advice and support.</w:t>
            </w:r>
          </w:p>
        </w:tc>
        <w:tc>
          <w:tcPr>
            <w:tcW w:w="651" w:type="pct"/>
            <w:shd w:val="clear" w:color="auto" w:fill="auto"/>
          </w:tcPr>
          <w:p w:rsidR="008020D7" w:rsidRPr="00931143" w:rsidRDefault="008020D7" w:rsidP="008020D7">
            <w:pPr>
              <w:ind w:left="72" w:hanging="72"/>
            </w:pPr>
          </w:p>
        </w:tc>
      </w:tr>
      <w:tr w:rsidR="00800F27" w:rsidRPr="007F05AF" w:rsidTr="00AF07F6">
        <w:tc>
          <w:tcPr>
            <w:tcW w:w="4349" w:type="pct"/>
            <w:shd w:val="clear" w:color="auto" w:fill="auto"/>
          </w:tcPr>
          <w:p w:rsidR="008020D7" w:rsidRPr="007F05AF" w:rsidRDefault="008020D7" w:rsidP="008020D7">
            <w:pPr>
              <w:numPr>
                <w:ilvl w:val="0"/>
                <w:numId w:val="19"/>
              </w:numPr>
              <w:rPr>
                <w:rFonts w:cs="Arial"/>
              </w:rPr>
            </w:pPr>
            <w:r>
              <w:t>Early Support information resources, available from the NCB website, provide useful and detailed information for professionals and parents.</w:t>
            </w:r>
          </w:p>
        </w:tc>
        <w:tc>
          <w:tcPr>
            <w:tcW w:w="651" w:type="pct"/>
            <w:shd w:val="clear" w:color="auto" w:fill="auto"/>
          </w:tcPr>
          <w:p w:rsidR="008020D7" w:rsidRPr="00931143" w:rsidRDefault="008020D7" w:rsidP="008020D7">
            <w:pPr>
              <w:ind w:left="72" w:hanging="72"/>
            </w:pPr>
          </w:p>
        </w:tc>
      </w:tr>
    </w:tbl>
    <w:p w:rsidR="00AF07F6" w:rsidRDefault="00AF07F6" w:rsidP="00A515B5">
      <w:pPr>
        <w:ind w:left="144"/>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83"/>
      </w:tblGrid>
      <w:tr w:rsidR="008020D7" w:rsidRPr="007F05AF" w:rsidTr="008020D7">
        <w:tc>
          <w:tcPr>
            <w:tcW w:w="1093" w:type="pct"/>
            <w:shd w:val="clear" w:color="auto" w:fill="auto"/>
          </w:tcPr>
          <w:p w:rsidR="008020D7" w:rsidRPr="007F05AF" w:rsidRDefault="008020D7" w:rsidP="008020D7">
            <w:pPr>
              <w:rPr>
                <w:b/>
              </w:rPr>
            </w:pPr>
            <w:bookmarkStart w:id="31" w:name="F3b"/>
            <w:r w:rsidRPr="007F05AF">
              <w:rPr>
                <w:b/>
              </w:rPr>
              <w:t>Years 5 &amp; 6</w:t>
            </w:r>
          </w:p>
          <w:p w:rsidR="008020D7" w:rsidRPr="007F05AF" w:rsidRDefault="008020D7" w:rsidP="008020D7">
            <w:pPr>
              <w:rPr>
                <w:b/>
              </w:rPr>
            </w:pPr>
            <w:r>
              <w:rPr>
                <w:b/>
              </w:rPr>
              <w:t xml:space="preserve">Learning </w:t>
            </w:r>
            <w:bookmarkEnd w:id="31"/>
          </w:p>
        </w:tc>
        <w:tc>
          <w:tcPr>
            <w:tcW w:w="3907" w:type="pct"/>
            <w:shd w:val="clear" w:color="auto" w:fill="auto"/>
          </w:tcPr>
          <w:p w:rsidR="008020D7" w:rsidRPr="007F05AF" w:rsidRDefault="008020D7" w:rsidP="008020D7">
            <w:pPr>
              <w:rPr>
                <w:b/>
              </w:rPr>
            </w:pPr>
            <w:r w:rsidRPr="007F05AF">
              <w:t>Name</w:t>
            </w:r>
          </w:p>
        </w:tc>
      </w:tr>
    </w:tbl>
    <w:p w:rsidR="008020D7" w:rsidRDefault="008020D7" w:rsidP="008020D7"/>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7279"/>
        <w:gridCol w:w="876"/>
        <w:gridCol w:w="872"/>
      </w:tblGrid>
      <w:tr w:rsidR="008020D7" w:rsidRPr="007F05AF" w:rsidTr="008020D7">
        <w:tc>
          <w:tcPr>
            <w:tcW w:w="270" w:type="pct"/>
            <w:vMerge w:val="restart"/>
            <w:shd w:val="clear" w:color="auto" w:fill="auto"/>
          </w:tcPr>
          <w:p w:rsidR="008020D7" w:rsidRPr="007F05AF" w:rsidRDefault="008020D7" w:rsidP="008020D7"/>
        </w:tc>
        <w:tc>
          <w:tcPr>
            <w:tcW w:w="3814" w:type="pct"/>
            <w:shd w:val="clear" w:color="auto" w:fill="auto"/>
          </w:tcPr>
          <w:p w:rsidR="008020D7" w:rsidRPr="007F05AF" w:rsidRDefault="008020D7" w:rsidP="008020D7">
            <w:pPr>
              <w:rPr>
                <w:b/>
                <w:i/>
              </w:rPr>
            </w:pPr>
            <w:r w:rsidRPr="007F05AF">
              <w:rPr>
                <w:b/>
                <w:i/>
              </w:rPr>
              <w:t>The child needs support for some of the following:</w:t>
            </w:r>
          </w:p>
        </w:tc>
        <w:tc>
          <w:tcPr>
            <w:tcW w:w="459" w:type="pct"/>
            <w:shd w:val="clear" w:color="auto" w:fill="auto"/>
          </w:tcPr>
          <w:p w:rsidR="008020D7" w:rsidRPr="007F05AF" w:rsidRDefault="008020D7" w:rsidP="008020D7">
            <w:r w:rsidRPr="007F05AF">
              <w:t>Date &amp; age</w:t>
            </w:r>
          </w:p>
        </w:tc>
        <w:tc>
          <w:tcPr>
            <w:tcW w:w="457" w:type="pct"/>
            <w:shd w:val="clear" w:color="auto" w:fill="auto"/>
          </w:tcPr>
          <w:p w:rsidR="008020D7" w:rsidRPr="007F05AF" w:rsidRDefault="008020D7" w:rsidP="008020D7">
            <w:r w:rsidRPr="007F05AF">
              <w:t>Date &amp; age</w:t>
            </w:r>
          </w:p>
        </w:tc>
      </w:tr>
      <w:tr w:rsidR="008020D7" w:rsidRPr="007F05AF" w:rsidTr="008020D7">
        <w:tc>
          <w:tcPr>
            <w:tcW w:w="270" w:type="pct"/>
            <w:vMerge/>
            <w:shd w:val="clear" w:color="auto" w:fill="auto"/>
          </w:tcPr>
          <w:p w:rsidR="008020D7" w:rsidRPr="007F05AF" w:rsidRDefault="008020D7" w:rsidP="008020D7"/>
        </w:tc>
        <w:tc>
          <w:tcPr>
            <w:tcW w:w="4730" w:type="pct"/>
            <w:gridSpan w:val="3"/>
            <w:shd w:val="clear" w:color="auto" w:fill="auto"/>
          </w:tcPr>
          <w:p w:rsidR="008020D7" w:rsidRPr="007F05AF" w:rsidRDefault="008020D7" w:rsidP="008020D7">
            <w:pPr>
              <w:rPr>
                <w:b/>
              </w:rPr>
            </w:pPr>
            <w:r w:rsidRPr="007F05AF">
              <w:rPr>
                <w:b/>
              </w:rPr>
              <w:t>Speaking and listening</w:t>
            </w:r>
          </w:p>
        </w:tc>
      </w:tr>
      <w:tr w:rsidR="008020D7" w:rsidRPr="007F05AF" w:rsidTr="008020D7">
        <w:tc>
          <w:tcPr>
            <w:tcW w:w="270" w:type="pct"/>
            <w:vMerge/>
            <w:shd w:val="clear" w:color="auto" w:fill="auto"/>
          </w:tcPr>
          <w:p w:rsidR="008020D7" w:rsidRPr="007F05AF" w:rsidRDefault="008020D7" w:rsidP="008020D7"/>
        </w:tc>
        <w:tc>
          <w:tcPr>
            <w:tcW w:w="3814" w:type="pct"/>
            <w:shd w:val="clear" w:color="auto" w:fill="auto"/>
          </w:tcPr>
          <w:p w:rsidR="008020D7" w:rsidRPr="007F05AF" w:rsidRDefault="008020D7" w:rsidP="008020D7">
            <w:r w:rsidRPr="007F05AF">
              <w:rPr>
                <w:rFonts w:cs="Arial"/>
                <w:spacing w:val="1"/>
              </w:rPr>
              <w:t>retel</w:t>
            </w:r>
            <w:r w:rsidRPr="007F05AF">
              <w:rPr>
                <w:rFonts w:cs="Arial"/>
                <w:spacing w:val="-2"/>
              </w:rPr>
              <w:t>l</w:t>
            </w:r>
            <w:r w:rsidRPr="007F05AF">
              <w:rPr>
                <w:rFonts w:cs="Arial"/>
                <w:spacing w:val="1"/>
              </w:rPr>
              <w:t>in</w:t>
            </w:r>
            <w:r w:rsidRPr="007F05AF">
              <w:rPr>
                <w:rFonts w:cs="Arial"/>
              </w:rPr>
              <w:t>g</w:t>
            </w:r>
            <w:r w:rsidRPr="007F05AF">
              <w:rPr>
                <w:rFonts w:cs="Arial"/>
                <w:spacing w:val="-1"/>
              </w:rPr>
              <w:t xml:space="preserve"> </w:t>
            </w:r>
            <w:r w:rsidRPr="007F05AF">
              <w:rPr>
                <w:rFonts w:cs="Arial"/>
              </w:rPr>
              <w:t>a</w:t>
            </w:r>
            <w:r w:rsidRPr="007F05AF">
              <w:rPr>
                <w:rFonts w:cs="Arial"/>
                <w:spacing w:val="1"/>
              </w:rPr>
              <w:t xml:space="preserve"> </w:t>
            </w:r>
            <w:r w:rsidRPr="007F05AF">
              <w:rPr>
                <w:rFonts w:cs="Arial"/>
                <w:spacing w:val="-1"/>
              </w:rPr>
              <w:t>s</w:t>
            </w:r>
            <w:r w:rsidRPr="007F05AF">
              <w:rPr>
                <w:rFonts w:cs="Arial"/>
                <w:spacing w:val="1"/>
              </w:rPr>
              <w:t>i</w:t>
            </w:r>
            <w:r w:rsidRPr="007F05AF">
              <w:rPr>
                <w:rFonts w:cs="Arial"/>
                <w:spacing w:val="-1"/>
              </w:rPr>
              <w:t>m</w:t>
            </w:r>
            <w:r w:rsidRPr="007F05AF">
              <w:rPr>
                <w:rFonts w:cs="Arial"/>
                <w:spacing w:val="1"/>
              </w:rPr>
              <w:t>pl</w:t>
            </w:r>
            <w:r w:rsidRPr="007F05AF">
              <w:rPr>
                <w:rFonts w:cs="Arial"/>
              </w:rPr>
              <w:t>e</w:t>
            </w:r>
            <w:r w:rsidRPr="007F05AF">
              <w:rPr>
                <w:rFonts w:cs="Arial"/>
                <w:spacing w:val="-1"/>
              </w:rPr>
              <w:t xml:space="preserve"> </w:t>
            </w:r>
            <w:r w:rsidRPr="007F05AF">
              <w:rPr>
                <w:rFonts w:cs="Arial"/>
                <w:spacing w:val="1"/>
              </w:rPr>
              <w:t>se</w:t>
            </w:r>
            <w:r w:rsidRPr="007F05AF">
              <w:rPr>
                <w:rFonts w:cs="Arial"/>
                <w:spacing w:val="-2"/>
              </w:rPr>
              <w:t>q</w:t>
            </w:r>
            <w:r w:rsidRPr="007F05AF">
              <w:rPr>
                <w:rFonts w:cs="Arial"/>
                <w:spacing w:val="1"/>
              </w:rPr>
              <w:t>ue</w:t>
            </w:r>
            <w:r w:rsidRPr="007F05AF">
              <w:rPr>
                <w:rFonts w:cs="Arial"/>
                <w:spacing w:val="-2"/>
              </w:rPr>
              <w:t>n</w:t>
            </w:r>
            <w:r w:rsidRPr="007F05AF">
              <w:rPr>
                <w:rFonts w:cs="Arial"/>
                <w:spacing w:val="1"/>
              </w:rPr>
              <w:t>c</w:t>
            </w:r>
            <w:r w:rsidRPr="007F05AF">
              <w:rPr>
                <w:rFonts w:cs="Arial"/>
              </w:rPr>
              <w:t>e</w:t>
            </w:r>
            <w:r w:rsidRPr="007F05AF">
              <w:rPr>
                <w:rFonts w:cs="Arial"/>
                <w:spacing w:val="-1"/>
              </w:rPr>
              <w:t xml:space="preserve"> </w:t>
            </w:r>
            <w:r w:rsidRPr="007F05AF">
              <w:rPr>
                <w:rFonts w:cs="Arial"/>
                <w:spacing w:val="1"/>
              </w:rPr>
              <w:t>o</w:t>
            </w:r>
            <w:r w:rsidRPr="007F05AF">
              <w:rPr>
                <w:rFonts w:cs="Arial"/>
              </w:rPr>
              <w:t>f</w:t>
            </w:r>
            <w:r w:rsidRPr="007F05AF">
              <w:rPr>
                <w:rFonts w:cs="Arial"/>
                <w:spacing w:val="-2"/>
              </w:rPr>
              <w:t xml:space="preserve"> </w:t>
            </w:r>
            <w:r w:rsidRPr="007F05AF">
              <w:rPr>
                <w:rFonts w:cs="Arial"/>
                <w:spacing w:val="1"/>
              </w:rPr>
              <w:t>rea</w:t>
            </w:r>
            <w:r w:rsidRPr="007F05AF">
              <w:rPr>
                <w:rFonts w:cs="Arial"/>
              </w:rPr>
              <w:t>l</w:t>
            </w:r>
            <w:r w:rsidRPr="007F05AF">
              <w:rPr>
                <w:rFonts w:cs="Arial"/>
                <w:spacing w:val="1"/>
              </w:rPr>
              <w:t xml:space="preserve"> o</w:t>
            </w:r>
            <w:r w:rsidRPr="007F05AF">
              <w:rPr>
                <w:rFonts w:cs="Arial"/>
              </w:rPr>
              <w:t>r</w:t>
            </w:r>
            <w:r w:rsidRPr="007F05AF">
              <w:rPr>
                <w:rFonts w:cs="Arial"/>
                <w:spacing w:val="-2"/>
              </w:rPr>
              <w:t xml:space="preserve"> </w:t>
            </w:r>
            <w:r w:rsidRPr="007F05AF">
              <w:rPr>
                <w:rFonts w:cs="Arial"/>
                <w:spacing w:val="1"/>
              </w:rPr>
              <w:t>i</w:t>
            </w:r>
            <w:r w:rsidRPr="007F05AF">
              <w:rPr>
                <w:rFonts w:cs="Arial"/>
                <w:spacing w:val="-1"/>
              </w:rPr>
              <w:t>m</w:t>
            </w:r>
            <w:r w:rsidRPr="007F05AF">
              <w:rPr>
                <w:rFonts w:cs="Arial"/>
                <w:spacing w:val="1"/>
              </w:rPr>
              <w:t>ag</w:t>
            </w:r>
            <w:r w:rsidRPr="007F05AF">
              <w:rPr>
                <w:rFonts w:cs="Arial"/>
                <w:spacing w:val="-2"/>
              </w:rPr>
              <w:t>i</w:t>
            </w:r>
            <w:r w:rsidRPr="007F05AF">
              <w:rPr>
                <w:rFonts w:cs="Arial"/>
                <w:spacing w:val="1"/>
              </w:rPr>
              <w:t>nar</w:t>
            </w:r>
            <w:r w:rsidRPr="007F05AF">
              <w:rPr>
                <w:rFonts w:cs="Arial"/>
              </w:rPr>
              <w:t>y</w:t>
            </w:r>
            <w:r w:rsidRPr="007F05AF">
              <w:rPr>
                <w:rFonts w:cs="Arial"/>
                <w:spacing w:val="-1"/>
              </w:rPr>
              <w:t xml:space="preserve"> </w:t>
            </w:r>
            <w:r w:rsidRPr="007F05AF">
              <w:rPr>
                <w:rFonts w:cs="Arial"/>
                <w:spacing w:val="1"/>
              </w:rPr>
              <w:t>e</w:t>
            </w:r>
            <w:r w:rsidRPr="007F05AF">
              <w:rPr>
                <w:rFonts w:cs="Arial"/>
                <w:spacing w:val="-1"/>
              </w:rPr>
              <w:t>v</w:t>
            </w:r>
            <w:r w:rsidRPr="007F05AF">
              <w:rPr>
                <w:rFonts w:cs="Arial"/>
                <w:spacing w:val="1"/>
              </w:rPr>
              <w:t>en</w:t>
            </w:r>
            <w:r w:rsidRPr="007F05AF">
              <w:rPr>
                <w:rFonts w:cs="Arial"/>
                <w:spacing w:val="-2"/>
              </w:rPr>
              <w:t>t</w:t>
            </w:r>
            <w:r w:rsidRPr="007F05AF">
              <w:rPr>
                <w:rFonts w:cs="Arial"/>
              </w:rPr>
              <w:t>s</w:t>
            </w:r>
            <w:r w:rsidRPr="007F05AF">
              <w:rPr>
                <w:rFonts w:cs="Arial"/>
                <w:spacing w:val="1"/>
              </w:rPr>
              <w:t xml:space="preserve"> i</w:t>
            </w:r>
            <w:r w:rsidRPr="007F05AF">
              <w:rPr>
                <w:rFonts w:cs="Arial"/>
              </w:rPr>
              <w:t>n</w:t>
            </w:r>
            <w:r w:rsidRPr="007F05AF">
              <w:rPr>
                <w:rFonts w:cs="Arial"/>
                <w:spacing w:val="-1"/>
              </w:rPr>
              <w:t xml:space="preserve"> </w:t>
            </w:r>
            <w:r w:rsidRPr="007F05AF">
              <w:rPr>
                <w:rFonts w:cs="Arial"/>
                <w:spacing w:val="1"/>
              </w:rPr>
              <w:t>ch</w:t>
            </w:r>
            <w:r w:rsidRPr="007F05AF">
              <w:rPr>
                <w:rFonts w:cs="Arial"/>
                <w:spacing w:val="-2"/>
              </w:rPr>
              <w:t>r</w:t>
            </w:r>
            <w:r w:rsidRPr="007F05AF">
              <w:rPr>
                <w:rFonts w:cs="Arial"/>
                <w:spacing w:val="1"/>
              </w:rPr>
              <w:t>onol</w:t>
            </w:r>
            <w:r w:rsidRPr="007F05AF">
              <w:rPr>
                <w:rFonts w:cs="Arial"/>
                <w:spacing w:val="-2"/>
              </w:rPr>
              <w:t>o</w:t>
            </w:r>
            <w:r w:rsidRPr="007F05AF">
              <w:rPr>
                <w:rFonts w:cs="Arial"/>
                <w:spacing w:val="1"/>
              </w:rPr>
              <w:t>g</w:t>
            </w:r>
            <w:r w:rsidRPr="007F05AF">
              <w:rPr>
                <w:rFonts w:cs="Arial"/>
                <w:spacing w:val="-2"/>
              </w:rPr>
              <w:t>i</w:t>
            </w:r>
            <w:r w:rsidRPr="007F05AF">
              <w:rPr>
                <w:rFonts w:cs="Arial"/>
                <w:spacing w:val="1"/>
              </w:rPr>
              <w:t>ca</w:t>
            </w:r>
            <w:r w:rsidRPr="007F05AF">
              <w:rPr>
                <w:rFonts w:cs="Arial"/>
              </w:rPr>
              <w:t>l</w:t>
            </w:r>
            <w:r w:rsidRPr="007F05AF">
              <w:rPr>
                <w:rFonts w:cs="Arial"/>
                <w:spacing w:val="-1"/>
              </w:rPr>
              <w:t xml:space="preserve"> </w:t>
            </w:r>
            <w:r w:rsidRPr="007F05AF">
              <w:rPr>
                <w:rFonts w:cs="Arial"/>
                <w:spacing w:val="1"/>
              </w:rPr>
              <w:t>order</w:t>
            </w:r>
          </w:p>
        </w:tc>
        <w:tc>
          <w:tcPr>
            <w:tcW w:w="459" w:type="pct"/>
            <w:shd w:val="clear" w:color="auto" w:fill="auto"/>
          </w:tcPr>
          <w:p w:rsidR="008020D7" w:rsidRPr="007F05AF" w:rsidRDefault="008020D7" w:rsidP="008020D7"/>
        </w:tc>
        <w:tc>
          <w:tcPr>
            <w:tcW w:w="457" w:type="pct"/>
            <w:shd w:val="clear" w:color="auto" w:fill="auto"/>
          </w:tcPr>
          <w:p w:rsidR="008020D7" w:rsidRPr="007F05AF" w:rsidRDefault="008020D7" w:rsidP="008020D7"/>
        </w:tc>
      </w:tr>
      <w:tr w:rsidR="008020D7" w:rsidRPr="007F05AF" w:rsidTr="008020D7">
        <w:tc>
          <w:tcPr>
            <w:tcW w:w="270" w:type="pct"/>
            <w:vMerge/>
            <w:shd w:val="clear" w:color="auto" w:fill="auto"/>
          </w:tcPr>
          <w:p w:rsidR="008020D7" w:rsidRPr="007F05AF" w:rsidRDefault="008020D7" w:rsidP="008020D7"/>
        </w:tc>
        <w:tc>
          <w:tcPr>
            <w:tcW w:w="3814" w:type="pct"/>
            <w:shd w:val="clear" w:color="auto" w:fill="auto"/>
          </w:tcPr>
          <w:p w:rsidR="008020D7" w:rsidRPr="007F05AF" w:rsidRDefault="008020D7" w:rsidP="008020D7">
            <w:r w:rsidRPr="007F05AF">
              <w:rPr>
                <w:rFonts w:cs="Arial"/>
                <w:spacing w:val="1"/>
              </w:rPr>
              <w:t>ca</w:t>
            </w:r>
            <w:r w:rsidRPr="007F05AF">
              <w:rPr>
                <w:rFonts w:cs="Arial"/>
              </w:rPr>
              <w:t>rr</w:t>
            </w:r>
            <w:r w:rsidRPr="007F05AF">
              <w:rPr>
                <w:rFonts w:cs="Arial"/>
                <w:spacing w:val="-1"/>
              </w:rPr>
              <w:t>y</w:t>
            </w:r>
            <w:r w:rsidRPr="007F05AF">
              <w:rPr>
                <w:rFonts w:cs="Arial"/>
                <w:spacing w:val="1"/>
              </w:rPr>
              <w:t>in</w:t>
            </w:r>
            <w:r w:rsidRPr="007F05AF">
              <w:rPr>
                <w:rFonts w:cs="Arial"/>
              </w:rPr>
              <w:t>g</w:t>
            </w:r>
            <w:r w:rsidRPr="007F05AF">
              <w:rPr>
                <w:rFonts w:cs="Arial"/>
                <w:spacing w:val="-1"/>
              </w:rPr>
              <w:t xml:space="preserve"> </w:t>
            </w:r>
            <w:r w:rsidRPr="007F05AF">
              <w:rPr>
                <w:rFonts w:cs="Arial"/>
                <w:spacing w:val="1"/>
              </w:rPr>
              <w:t>ou</w:t>
            </w:r>
            <w:r w:rsidRPr="007F05AF">
              <w:rPr>
                <w:rFonts w:cs="Arial"/>
              </w:rPr>
              <w:t>t</w:t>
            </w:r>
            <w:r w:rsidRPr="007F05AF">
              <w:rPr>
                <w:rFonts w:cs="Arial"/>
                <w:spacing w:val="-1"/>
              </w:rPr>
              <w:t xml:space="preserve"> 2 or more step </w:t>
            </w:r>
            <w:r w:rsidRPr="007F05AF">
              <w:rPr>
                <w:rFonts w:cs="Arial"/>
                <w:spacing w:val="1"/>
              </w:rPr>
              <w:t>inst</w:t>
            </w:r>
            <w:r w:rsidRPr="007F05AF">
              <w:rPr>
                <w:rFonts w:cs="Arial"/>
                <w:spacing w:val="-2"/>
              </w:rPr>
              <w:t>r</w:t>
            </w:r>
            <w:r w:rsidRPr="007F05AF">
              <w:rPr>
                <w:rFonts w:cs="Arial"/>
                <w:spacing w:val="1"/>
              </w:rPr>
              <w:t>uc</w:t>
            </w:r>
            <w:r w:rsidRPr="007F05AF">
              <w:rPr>
                <w:rFonts w:cs="Arial"/>
                <w:spacing w:val="-2"/>
              </w:rPr>
              <w:t>t</w:t>
            </w:r>
            <w:r w:rsidRPr="007F05AF">
              <w:rPr>
                <w:rFonts w:cs="Arial"/>
                <w:spacing w:val="1"/>
              </w:rPr>
              <w:t>i</w:t>
            </w:r>
            <w:r w:rsidRPr="007F05AF">
              <w:rPr>
                <w:rFonts w:cs="Arial"/>
                <w:spacing w:val="-2"/>
              </w:rPr>
              <w:t>o</w:t>
            </w:r>
            <w:r w:rsidRPr="007F05AF">
              <w:rPr>
                <w:rFonts w:cs="Arial"/>
                <w:spacing w:val="1"/>
              </w:rPr>
              <w:t>ns</w:t>
            </w:r>
          </w:p>
        </w:tc>
        <w:tc>
          <w:tcPr>
            <w:tcW w:w="459" w:type="pct"/>
            <w:shd w:val="clear" w:color="auto" w:fill="auto"/>
          </w:tcPr>
          <w:p w:rsidR="008020D7" w:rsidRPr="007F05AF" w:rsidRDefault="008020D7" w:rsidP="008020D7"/>
        </w:tc>
        <w:tc>
          <w:tcPr>
            <w:tcW w:w="457" w:type="pct"/>
            <w:shd w:val="clear" w:color="auto" w:fill="auto"/>
          </w:tcPr>
          <w:p w:rsidR="008020D7" w:rsidRPr="007F05AF" w:rsidRDefault="008020D7" w:rsidP="008020D7"/>
        </w:tc>
      </w:tr>
      <w:tr w:rsidR="008020D7" w:rsidRPr="007F05AF" w:rsidTr="008020D7">
        <w:tc>
          <w:tcPr>
            <w:tcW w:w="270" w:type="pct"/>
            <w:vMerge/>
            <w:shd w:val="clear" w:color="auto" w:fill="auto"/>
          </w:tcPr>
          <w:p w:rsidR="008020D7" w:rsidRPr="007F05AF" w:rsidRDefault="008020D7" w:rsidP="008020D7"/>
        </w:tc>
        <w:tc>
          <w:tcPr>
            <w:tcW w:w="3814" w:type="pct"/>
            <w:shd w:val="clear" w:color="auto" w:fill="auto"/>
          </w:tcPr>
          <w:p w:rsidR="008020D7" w:rsidRPr="007F05AF" w:rsidRDefault="008020D7" w:rsidP="008020D7">
            <w:r w:rsidRPr="007F05AF">
              <w:rPr>
                <w:rFonts w:cs="Arial"/>
                <w:spacing w:val="1"/>
              </w:rPr>
              <w:t>de</w:t>
            </w:r>
            <w:r w:rsidRPr="007F05AF">
              <w:rPr>
                <w:rFonts w:cs="Arial"/>
                <w:spacing w:val="-1"/>
              </w:rPr>
              <w:t>v</w:t>
            </w:r>
            <w:r w:rsidRPr="007F05AF">
              <w:rPr>
                <w:rFonts w:cs="Arial"/>
                <w:spacing w:val="1"/>
              </w:rPr>
              <w:t>elo</w:t>
            </w:r>
            <w:r w:rsidRPr="007F05AF">
              <w:rPr>
                <w:rFonts w:cs="Arial"/>
                <w:spacing w:val="-2"/>
              </w:rPr>
              <w:t>p</w:t>
            </w:r>
            <w:r w:rsidRPr="007F05AF">
              <w:rPr>
                <w:rFonts w:cs="Arial"/>
                <w:spacing w:val="1"/>
              </w:rPr>
              <w:t>in</w:t>
            </w:r>
            <w:r w:rsidRPr="007F05AF">
              <w:rPr>
                <w:rFonts w:cs="Arial"/>
              </w:rPr>
              <w:t>g</w:t>
            </w:r>
            <w:r w:rsidRPr="007F05AF">
              <w:rPr>
                <w:rFonts w:cs="Arial"/>
                <w:spacing w:val="-1"/>
              </w:rPr>
              <w:t xml:space="preserve"> </w:t>
            </w:r>
            <w:r w:rsidRPr="007F05AF">
              <w:rPr>
                <w:rFonts w:cs="Arial"/>
                <w:spacing w:val="1"/>
              </w:rPr>
              <w:t>an</w:t>
            </w:r>
            <w:r w:rsidRPr="007F05AF">
              <w:rPr>
                <w:rFonts w:cs="Arial"/>
              </w:rPr>
              <w:t>d</w:t>
            </w:r>
            <w:r w:rsidRPr="007F05AF">
              <w:rPr>
                <w:rFonts w:cs="Arial"/>
                <w:spacing w:val="-1"/>
              </w:rPr>
              <w:t xml:space="preserve"> </w:t>
            </w:r>
            <w:r w:rsidRPr="007F05AF">
              <w:rPr>
                <w:rFonts w:cs="Arial"/>
                <w:spacing w:val="1"/>
              </w:rPr>
              <w:t>e</w:t>
            </w:r>
            <w:r w:rsidRPr="007F05AF">
              <w:rPr>
                <w:rFonts w:cs="Arial"/>
                <w:spacing w:val="-4"/>
              </w:rPr>
              <w:t>x</w:t>
            </w:r>
            <w:r w:rsidRPr="007F05AF">
              <w:rPr>
                <w:rFonts w:cs="Arial"/>
                <w:spacing w:val="1"/>
              </w:rPr>
              <w:t>plaini</w:t>
            </w:r>
            <w:r w:rsidRPr="007F05AF">
              <w:rPr>
                <w:rFonts w:cs="Arial"/>
                <w:spacing w:val="-2"/>
              </w:rPr>
              <w:t>n</w:t>
            </w:r>
            <w:r w:rsidRPr="007F05AF">
              <w:rPr>
                <w:rFonts w:cs="Arial"/>
              </w:rPr>
              <w:t>g</w:t>
            </w:r>
            <w:r w:rsidRPr="007F05AF">
              <w:rPr>
                <w:rFonts w:cs="Arial"/>
                <w:spacing w:val="1"/>
              </w:rPr>
              <w:t xml:space="preserve"> i</w:t>
            </w:r>
            <w:r w:rsidRPr="007F05AF">
              <w:rPr>
                <w:rFonts w:cs="Arial"/>
                <w:spacing w:val="-2"/>
              </w:rPr>
              <w:t>de</w:t>
            </w:r>
            <w:r w:rsidRPr="007F05AF">
              <w:rPr>
                <w:rFonts w:cs="Arial"/>
                <w:spacing w:val="1"/>
              </w:rPr>
              <w:t>a</w:t>
            </w:r>
            <w:r w:rsidRPr="007F05AF">
              <w:rPr>
                <w:rFonts w:cs="Arial"/>
              </w:rPr>
              <w:t>s</w:t>
            </w:r>
          </w:p>
        </w:tc>
        <w:tc>
          <w:tcPr>
            <w:tcW w:w="459" w:type="pct"/>
            <w:shd w:val="clear" w:color="auto" w:fill="auto"/>
          </w:tcPr>
          <w:p w:rsidR="008020D7" w:rsidRPr="007F05AF" w:rsidRDefault="008020D7" w:rsidP="008020D7"/>
        </w:tc>
        <w:tc>
          <w:tcPr>
            <w:tcW w:w="457" w:type="pct"/>
            <w:shd w:val="clear" w:color="auto" w:fill="auto"/>
          </w:tcPr>
          <w:p w:rsidR="008020D7" w:rsidRPr="007F05AF" w:rsidRDefault="008020D7" w:rsidP="008020D7"/>
        </w:tc>
      </w:tr>
      <w:tr w:rsidR="008020D7" w:rsidRPr="007F05AF" w:rsidTr="008020D7">
        <w:tc>
          <w:tcPr>
            <w:tcW w:w="270" w:type="pct"/>
            <w:vMerge/>
            <w:shd w:val="clear" w:color="auto" w:fill="auto"/>
          </w:tcPr>
          <w:p w:rsidR="008020D7" w:rsidRPr="007F05AF" w:rsidRDefault="008020D7" w:rsidP="008020D7"/>
        </w:tc>
        <w:tc>
          <w:tcPr>
            <w:tcW w:w="3814" w:type="pct"/>
            <w:shd w:val="clear" w:color="auto" w:fill="auto"/>
          </w:tcPr>
          <w:p w:rsidR="008020D7" w:rsidRPr="007F05AF" w:rsidRDefault="008020D7" w:rsidP="008020D7">
            <w:r w:rsidRPr="007F05AF">
              <w:rPr>
                <w:rFonts w:cs="Arial"/>
                <w:spacing w:val="1"/>
              </w:rPr>
              <w:t>enter</w:t>
            </w:r>
            <w:r w:rsidRPr="007F05AF">
              <w:rPr>
                <w:rFonts w:cs="Arial"/>
                <w:spacing w:val="-2"/>
              </w:rPr>
              <w:t>i</w:t>
            </w:r>
            <w:r w:rsidRPr="007F05AF">
              <w:rPr>
                <w:rFonts w:cs="Arial"/>
                <w:spacing w:val="1"/>
              </w:rPr>
              <w:t>n</w:t>
            </w:r>
            <w:r w:rsidRPr="007F05AF">
              <w:rPr>
                <w:rFonts w:cs="Arial"/>
              </w:rPr>
              <w:t>g</w:t>
            </w:r>
            <w:r w:rsidRPr="007F05AF">
              <w:rPr>
                <w:rFonts w:cs="Arial"/>
                <w:spacing w:val="1"/>
              </w:rPr>
              <w:t xml:space="preserve"> </w:t>
            </w:r>
            <w:r w:rsidRPr="007F05AF">
              <w:rPr>
                <w:rFonts w:cs="Arial"/>
                <w:spacing w:val="-2"/>
              </w:rPr>
              <w:t>i</w:t>
            </w:r>
            <w:r w:rsidRPr="007F05AF">
              <w:rPr>
                <w:rFonts w:cs="Arial"/>
                <w:spacing w:val="1"/>
              </w:rPr>
              <w:t>nt</w:t>
            </w:r>
            <w:r w:rsidRPr="007F05AF">
              <w:rPr>
                <w:rFonts w:cs="Arial"/>
              </w:rPr>
              <w:t>o</w:t>
            </w:r>
            <w:r w:rsidRPr="007F05AF">
              <w:rPr>
                <w:rFonts w:cs="Arial"/>
                <w:spacing w:val="-2"/>
              </w:rPr>
              <w:t xml:space="preserve"> class </w:t>
            </w:r>
            <w:r w:rsidRPr="007F05AF">
              <w:rPr>
                <w:rFonts w:cs="Arial"/>
                <w:spacing w:val="1"/>
              </w:rPr>
              <w:t>di</w:t>
            </w:r>
            <w:r w:rsidRPr="007F05AF">
              <w:rPr>
                <w:rFonts w:cs="Arial"/>
                <w:spacing w:val="-1"/>
              </w:rPr>
              <w:t>s</w:t>
            </w:r>
            <w:r w:rsidRPr="007F05AF">
              <w:rPr>
                <w:rFonts w:cs="Arial"/>
                <w:spacing w:val="1"/>
              </w:rPr>
              <w:t>c</w:t>
            </w:r>
            <w:r w:rsidRPr="007F05AF">
              <w:rPr>
                <w:rFonts w:cs="Arial"/>
                <w:spacing w:val="-2"/>
              </w:rPr>
              <w:t>u</w:t>
            </w:r>
            <w:r w:rsidRPr="007F05AF">
              <w:rPr>
                <w:rFonts w:cs="Arial"/>
                <w:spacing w:val="1"/>
              </w:rPr>
              <w:t>s</w:t>
            </w:r>
            <w:r w:rsidRPr="007F05AF">
              <w:rPr>
                <w:rFonts w:cs="Arial"/>
                <w:spacing w:val="-1"/>
              </w:rPr>
              <w:t>s</w:t>
            </w:r>
            <w:r w:rsidRPr="007F05AF">
              <w:rPr>
                <w:rFonts w:cs="Arial"/>
                <w:spacing w:val="1"/>
              </w:rPr>
              <w:t>io</w:t>
            </w:r>
            <w:r w:rsidRPr="007F05AF">
              <w:rPr>
                <w:rFonts w:cs="Arial"/>
              </w:rPr>
              <w:t>n</w:t>
            </w:r>
            <w:r w:rsidRPr="007F05AF">
              <w:rPr>
                <w:rFonts w:cs="Arial"/>
                <w:spacing w:val="-1"/>
              </w:rPr>
              <w:t xml:space="preserve"> </w:t>
            </w:r>
            <w:r w:rsidRPr="007F05AF">
              <w:rPr>
                <w:rFonts w:cs="Arial"/>
                <w:spacing w:val="1"/>
              </w:rPr>
              <w:t>appr</w:t>
            </w:r>
            <w:r w:rsidRPr="007F05AF">
              <w:rPr>
                <w:rFonts w:cs="Arial"/>
                <w:spacing w:val="-2"/>
              </w:rPr>
              <w:t>o</w:t>
            </w:r>
            <w:r w:rsidRPr="007F05AF">
              <w:rPr>
                <w:rFonts w:cs="Arial"/>
                <w:spacing w:val="1"/>
              </w:rPr>
              <w:t>priat</w:t>
            </w:r>
            <w:r w:rsidRPr="007F05AF">
              <w:rPr>
                <w:rFonts w:cs="Arial"/>
                <w:spacing w:val="-2"/>
              </w:rPr>
              <w:t>e</w:t>
            </w:r>
            <w:r w:rsidRPr="007F05AF">
              <w:rPr>
                <w:rFonts w:cs="Arial"/>
                <w:spacing w:val="1"/>
              </w:rPr>
              <w:t>l</w:t>
            </w:r>
            <w:r w:rsidRPr="007F05AF">
              <w:rPr>
                <w:rFonts w:cs="Arial"/>
              </w:rPr>
              <w:t>y.</w:t>
            </w:r>
          </w:p>
        </w:tc>
        <w:tc>
          <w:tcPr>
            <w:tcW w:w="459" w:type="pct"/>
            <w:shd w:val="clear" w:color="auto" w:fill="auto"/>
          </w:tcPr>
          <w:p w:rsidR="008020D7" w:rsidRPr="007F05AF" w:rsidRDefault="008020D7" w:rsidP="008020D7"/>
        </w:tc>
        <w:tc>
          <w:tcPr>
            <w:tcW w:w="457" w:type="pct"/>
            <w:shd w:val="clear" w:color="auto" w:fill="auto"/>
          </w:tcPr>
          <w:p w:rsidR="008020D7" w:rsidRPr="007F05AF" w:rsidRDefault="008020D7" w:rsidP="008020D7"/>
        </w:tc>
      </w:tr>
      <w:tr w:rsidR="008020D7" w:rsidRPr="007F05AF" w:rsidTr="008020D7">
        <w:trPr>
          <w:trHeight w:val="215"/>
        </w:trPr>
        <w:tc>
          <w:tcPr>
            <w:tcW w:w="270" w:type="pct"/>
            <w:vMerge/>
            <w:shd w:val="clear" w:color="auto" w:fill="auto"/>
          </w:tcPr>
          <w:p w:rsidR="008020D7" w:rsidRPr="007F05AF" w:rsidRDefault="008020D7" w:rsidP="008020D7"/>
        </w:tc>
        <w:tc>
          <w:tcPr>
            <w:tcW w:w="4730" w:type="pct"/>
            <w:gridSpan w:val="3"/>
            <w:shd w:val="clear" w:color="auto" w:fill="auto"/>
          </w:tcPr>
          <w:p w:rsidR="008020D7" w:rsidRPr="007F05AF" w:rsidRDefault="008020D7" w:rsidP="008020D7">
            <w:smartTag w:uri="urn:schemas-microsoft-com:office:smarttags" w:element="City">
              <w:smartTag w:uri="urn:schemas-microsoft-com:office:smarttags" w:element="place">
                <w:r w:rsidRPr="007F05AF">
                  <w:rPr>
                    <w:b/>
                  </w:rPr>
                  <w:t>Reading</w:t>
                </w:r>
              </w:smartTag>
            </w:smartTag>
          </w:p>
        </w:tc>
      </w:tr>
      <w:tr w:rsidR="008020D7" w:rsidRPr="007F05AF" w:rsidTr="008020D7">
        <w:tc>
          <w:tcPr>
            <w:tcW w:w="270" w:type="pct"/>
            <w:vMerge/>
            <w:shd w:val="clear" w:color="auto" w:fill="auto"/>
          </w:tcPr>
          <w:p w:rsidR="008020D7" w:rsidRPr="007F05AF" w:rsidRDefault="008020D7" w:rsidP="008020D7"/>
        </w:tc>
        <w:tc>
          <w:tcPr>
            <w:tcW w:w="3814" w:type="pct"/>
            <w:shd w:val="clear" w:color="auto" w:fill="auto"/>
          </w:tcPr>
          <w:p w:rsidR="008020D7" w:rsidRPr="007F05AF" w:rsidRDefault="00CC288D" w:rsidP="008020D7">
            <w:r>
              <w:t>using existing knowledge to decode and understand new words</w:t>
            </w:r>
          </w:p>
        </w:tc>
        <w:tc>
          <w:tcPr>
            <w:tcW w:w="459" w:type="pct"/>
            <w:shd w:val="clear" w:color="auto" w:fill="auto"/>
          </w:tcPr>
          <w:p w:rsidR="008020D7" w:rsidRPr="007F05AF" w:rsidRDefault="008020D7" w:rsidP="008020D7"/>
        </w:tc>
        <w:tc>
          <w:tcPr>
            <w:tcW w:w="457" w:type="pct"/>
            <w:shd w:val="clear" w:color="auto" w:fill="auto"/>
          </w:tcPr>
          <w:p w:rsidR="008020D7" w:rsidRPr="007F05AF" w:rsidRDefault="008020D7" w:rsidP="008020D7"/>
        </w:tc>
      </w:tr>
      <w:tr w:rsidR="00CC288D" w:rsidRPr="007F05AF" w:rsidTr="008020D7">
        <w:tc>
          <w:tcPr>
            <w:tcW w:w="270" w:type="pct"/>
            <w:vMerge/>
            <w:shd w:val="clear" w:color="auto" w:fill="auto"/>
          </w:tcPr>
          <w:p w:rsidR="00CC288D" w:rsidRPr="007F05AF" w:rsidRDefault="00CC288D" w:rsidP="008020D7"/>
        </w:tc>
        <w:tc>
          <w:tcPr>
            <w:tcW w:w="3814" w:type="pct"/>
            <w:shd w:val="clear" w:color="auto" w:fill="auto"/>
          </w:tcPr>
          <w:p w:rsidR="00CC288D" w:rsidRDefault="00CC288D" w:rsidP="008020D7">
            <w:r>
              <w:t>making inferences from the actions of characters within a story</w:t>
            </w:r>
          </w:p>
        </w:tc>
        <w:tc>
          <w:tcPr>
            <w:tcW w:w="459" w:type="pct"/>
            <w:shd w:val="clear" w:color="auto" w:fill="auto"/>
          </w:tcPr>
          <w:p w:rsidR="00CC288D" w:rsidRPr="007F05AF" w:rsidRDefault="00CC288D" w:rsidP="008020D7"/>
        </w:tc>
        <w:tc>
          <w:tcPr>
            <w:tcW w:w="457" w:type="pct"/>
            <w:shd w:val="clear" w:color="auto" w:fill="auto"/>
          </w:tcPr>
          <w:p w:rsidR="00CC288D" w:rsidRPr="007F05AF" w:rsidRDefault="00CC288D" w:rsidP="008020D7"/>
        </w:tc>
      </w:tr>
      <w:tr w:rsidR="008020D7" w:rsidRPr="007F05AF" w:rsidTr="008020D7">
        <w:tc>
          <w:tcPr>
            <w:tcW w:w="270" w:type="pct"/>
            <w:vMerge/>
            <w:shd w:val="clear" w:color="auto" w:fill="auto"/>
          </w:tcPr>
          <w:p w:rsidR="008020D7" w:rsidRPr="007F05AF" w:rsidRDefault="008020D7" w:rsidP="008020D7"/>
        </w:tc>
        <w:tc>
          <w:tcPr>
            <w:tcW w:w="3814" w:type="pct"/>
            <w:shd w:val="clear" w:color="auto" w:fill="auto"/>
          </w:tcPr>
          <w:p w:rsidR="008020D7" w:rsidRPr="007F05AF" w:rsidRDefault="008020D7" w:rsidP="008020D7">
            <w:pPr>
              <w:spacing w:before="17"/>
              <w:ind w:right="-20"/>
              <w:rPr>
                <w:rFonts w:cs="Arial"/>
              </w:rPr>
            </w:pPr>
            <w:r w:rsidRPr="007F05AF">
              <w:rPr>
                <w:rFonts w:cs="Arial"/>
                <w:spacing w:val="1"/>
              </w:rPr>
              <w:t>being able to predict the end of a story</w:t>
            </w:r>
            <w:r w:rsidR="00AF07F6">
              <w:rPr>
                <w:rFonts w:cs="Arial"/>
                <w:spacing w:val="1"/>
              </w:rPr>
              <w:t>.</w:t>
            </w:r>
          </w:p>
        </w:tc>
        <w:tc>
          <w:tcPr>
            <w:tcW w:w="459" w:type="pct"/>
            <w:shd w:val="clear" w:color="auto" w:fill="auto"/>
          </w:tcPr>
          <w:p w:rsidR="008020D7" w:rsidRPr="007F05AF" w:rsidRDefault="008020D7" w:rsidP="008020D7"/>
        </w:tc>
        <w:tc>
          <w:tcPr>
            <w:tcW w:w="457" w:type="pct"/>
            <w:shd w:val="clear" w:color="auto" w:fill="auto"/>
          </w:tcPr>
          <w:p w:rsidR="008020D7" w:rsidRPr="007F05AF" w:rsidRDefault="008020D7" w:rsidP="008020D7"/>
        </w:tc>
      </w:tr>
      <w:tr w:rsidR="008020D7" w:rsidRPr="007F05AF" w:rsidTr="008020D7">
        <w:tc>
          <w:tcPr>
            <w:tcW w:w="270" w:type="pct"/>
            <w:vMerge/>
            <w:shd w:val="clear" w:color="auto" w:fill="auto"/>
          </w:tcPr>
          <w:p w:rsidR="008020D7" w:rsidRPr="007F05AF" w:rsidRDefault="008020D7" w:rsidP="008020D7"/>
        </w:tc>
        <w:tc>
          <w:tcPr>
            <w:tcW w:w="4730" w:type="pct"/>
            <w:gridSpan w:val="3"/>
            <w:shd w:val="clear" w:color="auto" w:fill="auto"/>
          </w:tcPr>
          <w:p w:rsidR="008020D7" w:rsidRPr="007F05AF" w:rsidRDefault="008020D7" w:rsidP="008020D7">
            <w:pPr>
              <w:rPr>
                <w:b/>
              </w:rPr>
            </w:pPr>
            <w:r w:rsidRPr="007F05AF">
              <w:rPr>
                <w:b/>
              </w:rPr>
              <w:t>Writing/spelling</w:t>
            </w:r>
          </w:p>
        </w:tc>
      </w:tr>
      <w:tr w:rsidR="008020D7" w:rsidRPr="007F05AF" w:rsidTr="008020D7">
        <w:tc>
          <w:tcPr>
            <w:tcW w:w="270" w:type="pct"/>
            <w:vMerge/>
            <w:shd w:val="clear" w:color="auto" w:fill="auto"/>
          </w:tcPr>
          <w:p w:rsidR="008020D7" w:rsidRPr="007F05AF" w:rsidRDefault="008020D7" w:rsidP="008020D7"/>
        </w:tc>
        <w:tc>
          <w:tcPr>
            <w:tcW w:w="3814" w:type="pct"/>
            <w:shd w:val="clear" w:color="auto" w:fill="auto"/>
          </w:tcPr>
          <w:p w:rsidR="008020D7" w:rsidRPr="007F05AF" w:rsidRDefault="00CC288D" w:rsidP="008020D7">
            <w:r>
              <w:rPr>
                <w:rFonts w:cs="Arial"/>
              </w:rPr>
              <w:t>forming</w:t>
            </w:r>
            <w:r w:rsidR="008020D7" w:rsidRPr="007F05AF">
              <w:rPr>
                <w:rFonts w:cs="Arial"/>
              </w:rPr>
              <w:t xml:space="preserve"> letters correctly</w:t>
            </w:r>
          </w:p>
        </w:tc>
        <w:tc>
          <w:tcPr>
            <w:tcW w:w="459" w:type="pct"/>
            <w:shd w:val="clear" w:color="auto" w:fill="auto"/>
          </w:tcPr>
          <w:p w:rsidR="008020D7" w:rsidRPr="007F05AF" w:rsidRDefault="008020D7" w:rsidP="008020D7"/>
        </w:tc>
        <w:tc>
          <w:tcPr>
            <w:tcW w:w="457" w:type="pct"/>
            <w:shd w:val="clear" w:color="auto" w:fill="auto"/>
          </w:tcPr>
          <w:p w:rsidR="008020D7" w:rsidRPr="007F05AF" w:rsidRDefault="008020D7" w:rsidP="008020D7"/>
        </w:tc>
      </w:tr>
      <w:tr w:rsidR="00CC288D" w:rsidRPr="007F05AF" w:rsidTr="008020D7">
        <w:tc>
          <w:tcPr>
            <w:tcW w:w="270" w:type="pct"/>
            <w:vMerge/>
            <w:shd w:val="clear" w:color="auto" w:fill="auto"/>
          </w:tcPr>
          <w:p w:rsidR="00CC288D" w:rsidRPr="007F05AF" w:rsidRDefault="00CC288D" w:rsidP="008020D7"/>
        </w:tc>
        <w:tc>
          <w:tcPr>
            <w:tcW w:w="3814" w:type="pct"/>
            <w:shd w:val="clear" w:color="auto" w:fill="auto"/>
          </w:tcPr>
          <w:p w:rsidR="00CC288D" w:rsidRDefault="00CC288D" w:rsidP="008020D7">
            <w:pPr>
              <w:rPr>
                <w:rFonts w:cs="Arial"/>
              </w:rPr>
            </w:pPr>
            <w:r>
              <w:rPr>
                <w:rFonts w:cs="Arial"/>
              </w:rPr>
              <w:t>composing sentences orally</w:t>
            </w:r>
          </w:p>
        </w:tc>
        <w:tc>
          <w:tcPr>
            <w:tcW w:w="459" w:type="pct"/>
            <w:shd w:val="clear" w:color="auto" w:fill="auto"/>
          </w:tcPr>
          <w:p w:rsidR="00CC288D" w:rsidRPr="007F05AF" w:rsidRDefault="00CC288D" w:rsidP="008020D7"/>
        </w:tc>
        <w:tc>
          <w:tcPr>
            <w:tcW w:w="457" w:type="pct"/>
            <w:shd w:val="clear" w:color="auto" w:fill="auto"/>
          </w:tcPr>
          <w:p w:rsidR="00CC288D" w:rsidRPr="007F05AF" w:rsidRDefault="00CC288D" w:rsidP="008020D7"/>
        </w:tc>
      </w:tr>
      <w:tr w:rsidR="008020D7" w:rsidRPr="007F05AF" w:rsidTr="008020D7">
        <w:tc>
          <w:tcPr>
            <w:tcW w:w="270" w:type="pct"/>
            <w:vMerge/>
            <w:shd w:val="clear" w:color="auto" w:fill="auto"/>
          </w:tcPr>
          <w:p w:rsidR="008020D7" w:rsidRPr="007F05AF" w:rsidRDefault="008020D7" w:rsidP="008020D7"/>
        </w:tc>
        <w:tc>
          <w:tcPr>
            <w:tcW w:w="3814" w:type="pct"/>
            <w:shd w:val="clear" w:color="auto" w:fill="auto"/>
          </w:tcPr>
          <w:p w:rsidR="008020D7" w:rsidRPr="007F05AF" w:rsidRDefault="008020D7" w:rsidP="008020D7">
            <w:pPr>
              <w:spacing w:before="17"/>
              <w:ind w:left="9" w:right="-20"/>
              <w:rPr>
                <w:rFonts w:cs="Arial"/>
              </w:rPr>
            </w:pPr>
            <w:r w:rsidRPr="007F05AF">
              <w:rPr>
                <w:rFonts w:cs="Arial"/>
                <w:spacing w:val="-3"/>
              </w:rPr>
              <w:t>w</w:t>
            </w:r>
            <w:r w:rsidRPr="007F05AF">
              <w:rPr>
                <w:rFonts w:cs="Arial"/>
              </w:rPr>
              <w:t>r</w:t>
            </w:r>
            <w:r w:rsidRPr="007F05AF">
              <w:rPr>
                <w:rFonts w:cs="Arial"/>
                <w:spacing w:val="1"/>
              </w:rPr>
              <w:t>itin</w:t>
            </w:r>
            <w:r w:rsidRPr="007F05AF">
              <w:rPr>
                <w:rFonts w:cs="Arial"/>
              </w:rPr>
              <w:t>g</w:t>
            </w:r>
            <w:r w:rsidRPr="007F05AF">
              <w:rPr>
                <w:rFonts w:cs="Arial"/>
                <w:spacing w:val="1"/>
              </w:rPr>
              <w:t xml:space="preserve"> s</w:t>
            </w:r>
            <w:r w:rsidRPr="007F05AF">
              <w:rPr>
                <w:rFonts w:cs="Arial"/>
                <w:spacing w:val="-2"/>
              </w:rPr>
              <w:t>i</w:t>
            </w:r>
            <w:r w:rsidRPr="007F05AF">
              <w:rPr>
                <w:rFonts w:cs="Arial"/>
                <w:spacing w:val="1"/>
              </w:rPr>
              <w:t>mp</w:t>
            </w:r>
            <w:r w:rsidRPr="007F05AF">
              <w:rPr>
                <w:rFonts w:cs="Arial"/>
                <w:spacing w:val="-2"/>
              </w:rPr>
              <w:t>l</w:t>
            </w:r>
            <w:r w:rsidRPr="007F05AF">
              <w:rPr>
                <w:rFonts w:cs="Arial"/>
              </w:rPr>
              <w:t>e</w:t>
            </w:r>
            <w:r w:rsidRPr="007F05AF">
              <w:rPr>
                <w:rFonts w:cs="Arial"/>
                <w:spacing w:val="1"/>
              </w:rPr>
              <w:t xml:space="preserve"> </w:t>
            </w:r>
            <w:r w:rsidRPr="007F05AF">
              <w:rPr>
                <w:rFonts w:cs="Arial"/>
                <w:spacing w:val="-1"/>
              </w:rPr>
              <w:t>s</w:t>
            </w:r>
            <w:r w:rsidRPr="007F05AF">
              <w:rPr>
                <w:rFonts w:cs="Arial"/>
                <w:spacing w:val="1"/>
              </w:rPr>
              <w:t>ent</w:t>
            </w:r>
            <w:r w:rsidRPr="007F05AF">
              <w:rPr>
                <w:rFonts w:cs="Arial"/>
                <w:spacing w:val="-2"/>
              </w:rPr>
              <w:t>e</w:t>
            </w:r>
            <w:r w:rsidRPr="007F05AF">
              <w:rPr>
                <w:rFonts w:cs="Arial"/>
                <w:spacing w:val="1"/>
              </w:rPr>
              <w:t>nc</w:t>
            </w:r>
            <w:r w:rsidRPr="007F05AF">
              <w:rPr>
                <w:rFonts w:cs="Arial"/>
                <w:spacing w:val="-2"/>
              </w:rPr>
              <w:t>e</w:t>
            </w:r>
            <w:r w:rsidRPr="007F05AF">
              <w:rPr>
                <w:rFonts w:cs="Arial"/>
              </w:rPr>
              <w:t>s</w:t>
            </w:r>
            <w:r w:rsidRPr="007F05AF">
              <w:rPr>
                <w:rFonts w:cs="Arial"/>
                <w:spacing w:val="1"/>
              </w:rPr>
              <w:t xml:space="preserve"> </w:t>
            </w:r>
            <w:r w:rsidRPr="007F05AF">
              <w:rPr>
                <w:rFonts w:cs="Arial"/>
                <w:spacing w:val="-2"/>
              </w:rPr>
              <w:t>u</w:t>
            </w:r>
            <w:r w:rsidRPr="007F05AF">
              <w:rPr>
                <w:rFonts w:cs="Arial"/>
                <w:spacing w:val="1"/>
              </w:rPr>
              <w:t>si</w:t>
            </w:r>
            <w:r w:rsidRPr="007F05AF">
              <w:rPr>
                <w:rFonts w:cs="Arial"/>
                <w:spacing w:val="-2"/>
              </w:rPr>
              <w:t>n</w:t>
            </w:r>
            <w:r w:rsidRPr="007F05AF">
              <w:rPr>
                <w:rFonts w:cs="Arial"/>
              </w:rPr>
              <w:t>g</w:t>
            </w:r>
            <w:r w:rsidRPr="007F05AF">
              <w:rPr>
                <w:rFonts w:cs="Arial"/>
                <w:spacing w:val="-1"/>
              </w:rPr>
              <w:t xml:space="preserve"> </w:t>
            </w:r>
            <w:r w:rsidR="004C4E52">
              <w:rPr>
                <w:rFonts w:cs="Arial"/>
              </w:rPr>
              <w:t>conjunctions</w:t>
            </w:r>
          </w:p>
        </w:tc>
        <w:tc>
          <w:tcPr>
            <w:tcW w:w="459" w:type="pct"/>
            <w:shd w:val="clear" w:color="auto" w:fill="auto"/>
          </w:tcPr>
          <w:p w:rsidR="008020D7" w:rsidRPr="007F05AF" w:rsidRDefault="008020D7" w:rsidP="008020D7"/>
        </w:tc>
        <w:tc>
          <w:tcPr>
            <w:tcW w:w="457" w:type="pct"/>
            <w:shd w:val="clear" w:color="auto" w:fill="auto"/>
          </w:tcPr>
          <w:p w:rsidR="008020D7" w:rsidRPr="007F05AF" w:rsidRDefault="008020D7" w:rsidP="008020D7"/>
        </w:tc>
      </w:tr>
      <w:tr w:rsidR="008020D7" w:rsidRPr="007F05AF" w:rsidTr="008020D7">
        <w:tc>
          <w:tcPr>
            <w:tcW w:w="270" w:type="pct"/>
            <w:vMerge/>
            <w:shd w:val="clear" w:color="auto" w:fill="auto"/>
          </w:tcPr>
          <w:p w:rsidR="008020D7" w:rsidRPr="007F05AF" w:rsidRDefault="008020D7" w:rsidP="008020D7"/>
        </w:tc>
        <w:tc>
          <w:tcPr>
            <w:tcW w:w="3814" w:type="pct"/>
            <w:shd w:val="clear" w:color="auto" w:fill="auto"/>
          </w:tcPr>
          <w:p w:rsidR="008020D7" w:rsidRPr="007F05AF" w:rsidRDefault="008020D7" w:rsidP="008020D7">
            <w:r w:rsidRPr="007F05AF">
              <w:rPr>
                <w:rFonts w:cs="Arial"/>
                <w:spacing w:val="-3"/>
              </w:rPr>
              <w:t>w</w:t>
            </w:r>
            <w:r w:rsidRPr="007F05AF">
              <w:rPr>
                <w:rFonts w:cs="Arial"/>
              </w:rPr>
              <w:t>r</w:t>
            </w:r>
            <w:r w:rsidRPr="007F05AF">
              <w:rPr>
                <w:rFonts w:cs="Arial"/>
                <w:spacing w:val="1"/>
              </w:rPr>
              <w:t>itin</w:t>
            </w:r>
            <w:r w:rsidRPr="007F05AF">
              <w:rPr>
                <w:rFonts w:cs="Arial"/>
              </w:rPr>
              <w:t>g</w:t>
            </w:r>
            <w:r w:rsidRPr="007F05AF">
              <w:rPr>
                <w:rFonts w:cs="Arial"/>
                <w:spacing w:val="1"/>
              </w:rPr>
              <w:t xml:space="preserve"> se</w:t>
            </w:r>
            <w:r w:rsidRPr="007F05AF">
              <w:rPr>
                <w:rFonts w:cs="Arial"/>
                <w:spacing w:val="-2"/>
              </w:rPr>
              <w:t>n</w:t>
            </w:r>
            <w:r w:rsidRPr="007F05AF">
              <w:rPr>
                <w:rFonts w:cs="Arial"/>
              </w:rPr>
              <w:t>t</w:t>
            </w:r>
            <w:r w:rsidRPr="007F05AF">
              <w:rPr>
                <w:rFonts w:cs="Arial"/>
                <w:spacing w:val="1"/>
              </w:rPr>
              <w:t>e</w:t>
            </w:r>
            <w:r w:rsidRPr="007F05AF">
              <w:rPr>
                <w:rFonts w:cs="Arial"/>
                <w:spacing w:val="-2"/>
              </w:rPr>
              <w:t>n</w:t>
            </w:r>
            <w:r w:rsidRPr="007F05AF">
              <w:rPr>
                <w:rFonts w:cs="Arial"/>
                <w:spacing w:val="1"/>
              </w:rPr>
              <w:t>ce</w:t>
            </w:r>
            <w:r w:rsidRPr="007F05AF">
              <w:rPr>
                <w:rFonts w:cs="Arial"/>
              </w:rPr>
              <w:t>s</w:t>
            </w:r>
            <w:r w:rsidRPr="007F05AF">
              <w:rPr>
                <w:rFonts w:cs="Arial"/>
                <w:spacing w:val="-1"/>
              </w:rPr>
              <w:t xml:space="preserve"> </w:t>
            </w:r>
            <w:r w:rsidRPr="007F05AF">
              <w:rPr>
                <w:rFonts w:cs="Arial"/>
                <w:spacing w:val="1"/>
              </w:rPr>
              <w:t>u</w:t>
            </w:r>
            <w:r w:rsidRPr="007F05AF">
              <w:rPr>
                <w:rFonts w:cs="Arial"/>
                <w:spacing w:val="-1"/>
              </w:rPr>
              <w:t>s</w:t>
            </w:r>
            <w:r w:rsidRPr="007F05AF">
              <w:rPr>
                <w:rFonts w:cs="Arial"/>
                <w:spacing w:val="1"/>
              </w:rPr>
              <w:t>in</w:t>
            </w:r>
            <w:r w:rsidRPr="007F05AF">
              <w:rPr>
                <w:rFonts w:cs="Arial"/>
              </w:rPr>
              <w:t>g</w:t>
            </w:r>
            <w:r w:rsidRPr="007F05AF">
              <w:rPr>
                <w:rFonts w:cs="Arial"/>
                <w:spacing w:val="-1"/>
              </w:rPr>
              <w:t xml:space="preserve"> </w:t>
            </w:r>
            <w:r w:rsidRPr="007F05AF">
              <w:rPr>
                <w:rFonts w:cs="Arial"/>
                <w:spacing w:val="1"/>
              </w:rPr>
              <w:t>c</w:t>
            </w:r>
            <w:r w:rsidRPr="007F05AF">
              <w:rPr>
                <w:rFonts w:cs="Arial"/>
                <w:spacing w:val="-2"/>
              </w:rPr>
              <w:t>a</w:t>
            </w:r>
            <w:r w:rsidRPr="007F05AF">
              <w:rPr>
                <w:rFonts w:cs="Arial"/>
                <w:spacing w:val="1"/>
              </w:rPr>
              <w:t>pit</w:t>
            </w:r>
            <w:r w:rsidRPr="007F05AF">
              <w:rPr>
                <w:rFonts w:cs="Arial"/>
                <w:spacing w:val="-2"/>
              </w:rPr>
              <w:t>a</w:t>
            </w:r>
            <w:r w:rsidRPr="007F05AF">
              <w:rPr>
                <w:rFonts w:cs="Arial"/>
              </w:rPr>
              <w:t>l</w:t>
            </w:r>
            <w:r w:rsidRPr="007F05AF">
              <w:rPr>
                <w:rFonts w:cs="Arial"/>
                <w:spacing w:val="-1"/>
              </w:rPr>
              <w:t xml:space="preserve"> </w:t>
            </w:r>
            <w:r w:rsidRPr="007F05AF">
              <w:rPr>
                <w:rFonts w:cs="Arial"/>
                <w:spacing w:val="1"/>
              </w:rPr>
              <w:t>lette</w:t>
            </w:r>
            <w:r w:rsidRPr="007F05AF">
              <w:rPr>
                <w:rFonts w:cs="Arial"/>
                <w:spacing w:val="-2"/>
              </w:rPr>
              <w:t>r</w:t>
            </w:r>
            <w:r w:rsidRPr="007F05AF">
              <w:rPr>
                <w:rFonts w:cs="Arial"/>
              </w:rPr>
              <w:t>s</w:t>
            </w:r>
            <w:r w:rsidRPr="007F05AF">
              <w:rPr>
                <w:rFonts w:cs="Arial"/>
                <w:spacing w:val="2"/>
              </w:rPr>
              <w:t xml:space="preserve"> </w:t>
            </w:r>
            <w:r w:rsidRPr="007F05AF">
              <w:rPr>
                <w:rFonts w:cs="Arial"/>
                <w:spacing w:val="-2"/>
              </w:rPr>
              <w:t>a</w:t>
            </w:r>
            <w:r w:rsidRPr="007F05AF">
              <w:rPr>
                <w:rFonts w:cs="Arial"/>
                <w:spacing w:val="1"/>
              </w:rPr>
              <w:t>n</w:t>
            </w:r>
            <w:r w:rsidRPr="007F05AF">
              <w:rPr>
                <w:rFonts w:cs="Arial"/>
              </w:rPr>
              <w:t>d</w:t>
            </w:r>
            <w:r w:rsidRPr="007F05AF">
              <w:rPr>
                <w:rFonts w:cs="Arial"/>
                <w:spacing w:val="1"/>
              </w:rPr>
              <w:t xml:space="preserve"> </w:t>
            </w:r>
            <w:r w:rsidRPr="007F05AF">
              <w:rPr>
                <w:rFonts w:cs="Arial"/>
                <w:spacing w:val="-2"/>
              </w:rPr>
              <w:t>f</w:t>
            </w:r>
            <w:r w:rsidRPr="007F05AF">
              <w:rPr>
                <w:rFonts w:cs="Arial"/>
                <w:spacing w:val="1"/>
              </w:rPr>
              <w:t>ul</w:t>
            </w:r>
            <w:r w:rsidRPr="007F05AF">
              <w:rPr>
                <w:rFonts w:cs="Arial"/>
              </w:rPr>
              <w:t>l</w:t>
            </w:r>
            <w:r w:rsidRPr="007F05AF">
              <w:rPr>
                <w:rFonts w:cs="Arial"/>
                <w:spacing w:val="-1"/>
              </w:rPr>
              <w:t xml:space="preserve"> </w:t>
            </w:r>
            <w:r w:rsidRPr="007F05AF">
              <w:rPr>
                <w:rFonts w:cs="Arial"/>
                <w:spacing w:val="1"/>
              </w:rPr>
              <w:t>st</w:t>
            </w:r>
            <w:r w:rsidRPr="007F05AF">
              <w:rPr>
                <w:rFonts w:cs="Arial"/>
                <w:spacing w:val="-2"/>
              </w:rPr>
              <w:t>o</w:t>
            </w:r>
            <w:r w:rsidRPr="007F05AF">
              <w:rPr>
                <w:rFonts w:cs="Arial"/>
                <w:spacing w:val="1"/>
              </w:rPr>
              <w:t>p</w:t>
            </w:r>
            <w:r w:rsidRPr="007F05AF">
              <w:rPr>
                <w:rFonts w:cs="Arial"/>
              </w:rPr>
              <w:t>s</w:t>
            </w:r>
          </w:p>
        </w:tc>
        <w:tc>
          <w:tcPr>
            <w:tcW w:w="459" w:type="pct"/>
            <w:shd w:val="clear" w:color="auto" w:fill="auto"/>
          </w:tcPr>
          <w:p w:rsidR="008020D7" w:rsidRPr="007F05AF" w:rsidRDefault="008020D7" w:rsidP="008020D7"/>
        </w:tc>
        <w:tc>
          <w:tcPr>
            <w:tcW w:w="457" w:type="pct"/>
            <w:shd w:val="clear" w:color="auto" w:fill="auto"/>
          </w:tcPr>
          <w:p w:rsidR="008020D7" w:rsidRPr="007F05AF" w:rsidRDefault="008020D7" w:rsidP="008020D7"/>
        </w:tc>
      </w:tr>
      <w:tr w:rsidR="008020D7" w:rsidRPr="007F05AF" w:rsidTr="008020D7">
        <w:tc>
          <w:tcPr>
            <w:tcW w:w="270" w:type="pct"/>
            <w:vMerge/>
            <w:shd w:val="clear" w:color="auto" w:fill="auto"/>
          </w:tcPr>
          <w:p w:rsidR="008020D7" w:rsidRPr="007F05AF" w:rsidRDefault="008020D7" w:rsidP="008020D7"/>
        </w:tc>
        <w:tc>
          <w:tcPr>
            <w:tcW w:w="3814" w:type="pct"/>
            <w:shd w:val="clear" w:color="auto" w:fill="auto"/>
          </w:tcPr>
          <w:p w:rsidR="008020D7" w:rsidRPr="007F05AF" w:rsidRDefault="008020D7" w:rsidP="008020D7">
            <w:pPr>
              <w:rPr>
                <w:rFonts w:cs="Arial"/>
                <w:spacing w:val="-3"/>
              </w:rPr>
            </w:pPr>
            <w:r w:rsidRPr="007F05AF">
              <w:rPr>
                <w:rFonts w:cs="Arial"/>
                <w:spacing w:val="1"/>
              </w:rPr>
              <w:t>seq</w:t>
            </w:r>
            <w:r w:rsidRPr="007F05AF">
              <w:rPr>
                <w:rFonts w:cs="Arial"/>
                <w:spacing w:val="-2"/>
              </w:rPr>
              <w:t>u</w:t>
            </w:r>
            <w:r w:rsidRPr="007F05AF">
              <w:rPr>
                <w:rFonts w:cs="Arial"/>
                <w:spacing w:val="1"/>
              </w:rPr>
              <w:t>en</w:t>
            </w:r>
            <w:r w:rsidRPr="007F05AF">
              <w:rPr>
                <w:rFonts w:cs="Arial"/>
                <w:spacing w:val="-1"/>
              </w:rPr>
              <w:t>c</w:t>
            </w:r>
            <w:r w:rsidRPr="007F05AF">
              <w:rPr>
                <w:rFonts w:cs="Arial"/>
                <w:spacing w:val="1"/>
              </w:rPr>
              <w:t>in</w:t>
            </w:r>
            <w:r w:rsidRPr="007F05AF">
              <w:rPr>
                <w:rFonts w:cs="Arial"/>
              </w:rPr>
              <w:t>g</w:t>
            </w:r>
            <w:r w:rsidRPr="007F05AF">
              <w:rPr>
                <w:rFonts w:cs="Arial"/>
                <w:spacing w:val="-1"/>
              </w:rPr>
              <w:t xml:space="preserve"> </w:t>
            </w:r>
            <w:r w:rsidRPr="007F05AF">
              <w:rPr>
                <w:rFonts w:cs="Arial"/>
                <w:spacing w:val="1"/>
              </w:rPr>
              <w:t>s</w:t>
            </w:r>
            <w:r w:rsidRPr="007F05AF">
              <w:rPr>
                <w:rFonts w:cs="Arial"/>
                <w:spacing w:val="-2"/>
              </w:rPr>
              <w:t>i</w:t>
            </w:r>
            <w:r w:rsidRPr="007F05AF">
              <w:rPr>
                <w:rFonts w:cs="Arial"/>
                <w:spacing w:val="1"/>
              </w:rPr>
              <w:t>mp</w:t>
            </w:r>
            <w:r w:rsidRPr="007F05AF">
              <w:rPr>
                <w:rFonts w:cs="Arial"/>
                <w:spacing w:val="-2"/>
              </w:rPr>
              <w:t>l</w:t>
            </w:r>
            <w:r w:rsidRPr="007F05AF">
              <w:rPr>
                <w:rFonts w:cs="Arial"/>
              </w:rPr>
              <w:t>e</w:t>
            </w:r>
            <w:r w:rsidRPr="007F05AF">
              <w:rPr>
                <w:rFonts w:cs="Arial"/>
                <w:spacing w:val="1"/>
              </w:rPr>
              <w:t xml:space="preserve"> </w:t>
            </w:r>
            <w:r w:rsidRPr="007F05AF">
              <w:rPr>
                <w:rFonts w:cs="Arial"/>
                <w:spacing w:val="-1"/>
              </w:rPr>
              <w:t>s</w:t>
            </w:r>
            <w:r w:rsidRPr="007F05AF">
              <w:rPr>
                <w:rFonts w:cs="Arial"/>
              </w:rPr>
              <w:t>t</w:t>
            </w:r>
            <w:r w:rsidRPr="007F05AF">
              <w:rPr>
                <w:rFonts w:cs="Arial"/>
                <w:spacing w:val="1"/>
              </w:rPr>
              <w:t>ori</w:t>
            </w:r>
            <w:r w:rsidRPr="007F05AF">
              <w:rPr>
                <w:rFonts w:cs="Arial"/>
                <w:spacing w:val="-2"/>
              </w:rPr>
              <w:t>e</w:t>
            </w:r>
            <w:r w:rsidRPr="007F05AF">
              <w:rPr>
                <w:rFonts w:cs="Arial"/>
              </w:rPr>
              <w:t>s.</w:t>
            </w:r>
          </w:p>
        </w:tc>
        <w:tc>
          <w:tcPr>
            <w:tcW w:w="459" w:type="pct"/>
            <w:shd w:val="clear" w:color="auto" w:fill="auto"/>
          </w:tcPr>
          <w:p w:rsidR="008020D7" w:rsidRPr="007F05AF" w:rsidRDefault="008020D7" w:rsidP="008020D7"/>
        </w:tc>
        <w:tc>
          <w:tcPr>
            <w:tcW w:w="457" w:type="pct"/>
            <w:shd w:val="clear" w:color="auto" w:fill="auto"/>
          </w:tcPr>
          <w:p w:rsidR="008020D7" w:rsidRPr="007F05AF" w:rsidRDefault="008020D7" w:rsidP="008020D7"/>
        </w:tc>
      </w:tr>
      <w:tr w:rsidR="008020D7" w:rsidRPr="007F05AF" w:rsidTr="008020D7">
        <w:tc>
          <w:tcPr>
            <w:tcW w:w="270" w:type="pct"/>
            <w:vMerge/>
            <w:shd w:val="clear" w:color="auto" w:fill="auto"/>
          </w:tcPr>
          <w:p w:rsidR="008020D7" w:rsidRPr="007F05AF" w:rsidRDefault="008020D7" w:rsidP="008020D7"/>
        </w:tc>
        <w:tc>
          <w:tcPr>
            <w:tcW w:w="4730" w:type="pct"/>
            <w:gridSpan w:val="3"/>
            <w:shd w:val="clear" w:color="auto" w:fill="auto"/>
          </w:tcPr>
          <w:p w:rsidR="008020D7" w:rsidRPr="007F05AF" w:rsidRDefault="008020D7" w:rsidP="008020D7">
            <w:pPr>
              <w:rPr>
                <w:b/>
              </w:rPr>
            </w:pPr>
            <w:r w:rsidRPr="007F05AF">
              <w:rPr>
                <w:b/>
              </w:rPr>
              <w:t>Mathematics</w:t>
            </w:r>
          </w:p>
        </w:tc>
      </w:tr>
      <w:tr w:rsidR="008020D7" w:rsidRPr="007F05AF" w:rsidTr="008020D7">
        <w:tc>
          <w:tcPr>
            <w:tcW w:w="270" w:type="pct"/>
            <w:vMerge/>
            <w:shd w:val="clear" w:color="auto" w:fill="auto"/>
          </w:tcPr>
          <w:p w:rsidR="008020D7" w:rsidRPr="007F05AF" w:rsidRDefault="008020D7" w:rsidP="008020D7"/>
        </w:tc>
        <w:tc>
          <w:tcPr>
            <w:tcW w:w="3814" w:type="pct"/>
            <w:shd w:val="clear" w:color="auto" w:fill="auto"/>
          </w:tcPr>
          <w:p w:rsidR="008020D7" w:rsidRPr="007F05AF" w:rsidRDefault="008020D7" w:rsidP="008020D7">
            <w:r w:rsidRPr="007F05AF">
              <w:rPr>
                <w:rFonts w:cs="Arial"/>
                <w:spacing w:val="1"/>
              </w:rPr>
              <w:t>reci</w:t>
            </w:r>
            <w:r w:rsidRPr="007F05AF">
              <w:rPr>
                <w:rFonts w:cs="Arial"/>
                <w:spacing w:val="-2"/>
              </w:rPr>
              <w:t>t</w:t>
            </w:r>
            <w:r w:rsidRPr="007F05AF">
              <w:rPr>
                <w:rFonts w:cs="Arial"/>
                <w:spacing w:val="1"/>
              </w:rPr>
              <w:t>in</w:t>
            </w:r>
            <w:r w:rsidRPr="007F05AF">
              <w:rPr>
                <w:rFonts w:cs="Arial"/>
              </w:rPr>
              <w:t>g</w:t>
            </w:r>
            <w:r w:rsidRPr="007F05AF">
              <w:rPr>
                <w:rFonts w:cs="Arial"/>
                <w:spacing w:val="-1"/>
              </w:rPr>
              <w:t xml:space="preserve"> </w:t>
            </w:r>
            <w:r w:rsidRPr="007F05AF">
              <w:rPr>
                <w:rFonts w:cs="Arial"/>
                <w:spacing w:val="1"/>
              </w:rPr>
              <w:t>nu</w:t>
            </w:r>
            <w:r w:rsidRPr="007F05AF">
              <w:rPr>
                <w:rFonts w:cs="Arial"/>
                <w:spacing w:val="-1"/>
              </w:rPr>
              <w:t>m</w:t>
            </w:r>
            <w:r w:rsidRPr="007F05AF">
              <w:rPr>
                <w:rFonts w:cs="Arial"/>
                <w:spacing w:val="1"/>
              </w:rPr>
              <w:t>be</w:t>
            </w:r>
            <w:r w:rsidRPr="007F05AF">
              <w:rPr>
                <w:rFonts w:cs="Arial"/>
                <w:spacing w:val="-2"/>
              </w:rPr>
              <w:t>r</w:t>
            </w:r>
            <w:r w:rsidRPr="007F05AF">
              <w:rPr>
                <w:rFonts w:cs="Arial"/>
              </w:rPr>
              <w:t>s</w:t>
            </w:r>
            <w:r w:rsidRPr="007F05AF">
              <w:rPr>
                <w:rFonts w:cs="Arial"/>
                <w:spacing w:val="1"/>
              </w:rPr>
              <w:t xml:space="preserve"> t</w:t>
            </w:r>
            <w:r w:rsidRPr="007F05AF">
              <w:rPr>
                <w:rFonts w:cs="Arial"/>
              </w:rPr>
              <w:t>o</w:t>
            </w:r>
            <w:r w:rsidRPr="007F05AF">
              <w:rPr>
                <w:rFonts w:cs="Arial"/>
                <w:spacing w:val="-2"/>
              </w:rPr>
              <w:t xml:space="preserve"> </w:t>
            </w:r>
            <w:r w:rsidRPr="007F05AF">
              <w:rPr>
                <w:rFonts w:cs="Arial"/>
                <w:spacing w:val="1"/>
              </w:rPr>
              <w:t>100</w:t>
            </w:r>
          </w:p>
        </w:tc>
        <w:tc>
          <w:tcPr>
            <w:tcW w:w="459" w:type="pct"/>
            <w:shd w:val="clear" w:color="auto" w:fill="auto"/>
          </w:tcPr>
          <w:p w:rsidR="008020D7" w:rsidRPr="007F05AF" w:rsidRDefault="008020D7" w:rsidP="008020D7"/>
        </w:tc>
        <w:tc>
          <w:tcPr>
            <w:tcW w:w="457" w:type="pct"/>
            <w:shd w:val="clear" w:color="auto" w:fill="auto"/>
          </w:tcPr>
          <w:p w:rsidR="008020D7" w:rsidRPr="007F05AF" w:rsidRDefault="008020D7" w:rsidP="008020D7"/>
        </w:tc>
      </w:tr>
      <w:tr w:rsidR="008020D7" w:rsidRPr="007F05AF" w:rsidTr="008020D7">
        <w:tc>
          <w:tcPr>
            <w:tcW w:w="270" w:type="pct"/>
            <w:vMerge/>
            <w:shd w:val="clear" w:color="auto" w:fill="auto"/>
          </w:tcPr>
          <w:p w:rsidR="008020D7" w:rsidRPr="007F05AF" w:rsidRDefault="008020D7" w:rsidP="008020D7"/>
        </w:tc>
        <w:tc>
          <w:tcPr>
            <w:tcW w:w="3814" w:type="pct"/>
            <w:shd w:val="clear" w:color="auto" w:fill="auto"/>
          </w:tcPr>
          <w:p w:rsidR="008020D7" w:rsidRPr="007F05AF" w:rsidRDefault="008020D7" w:rsidP="008020D7">
            <w:r w:rsidRPr="007F05AF">
              <w:rPr>
                <w:rFonts w:cs="Arial"/>
                <w:spacing w:val="1"/>
              </w:rPr>
              <w:t>readi</w:t>
            </w:r>
            <w:r w:rsidRPr="007F05AF">
              <w:rPr>
                <w:rFonts w:cs="Arial"/>
                <w:spacing w:val="-2"/>
              </w:rPr>
              <w:t>n</w:t>
            </w:r>
            <w:r w:rsidRPr="007F05AF">
              <w:rPr>
                <w:rFonts w:cs="Arial"/>
              </w:rPr>
              <w:t>g</w:t>
            </w:r>
            <w:r w:rsidRPr="007F05AF">
              <w:rPr>
                <w:rFonts w:cs="Arial"/>
                <w:spacing w:val="1"/>
              </w:rPr>
              <w:t xml:space="preserve"> </w:t>
            </w:r>
            <w:r w:rsidRPr="007F05AF">
              <w:rPr>
                <w:rFonts w:cs="Arial"/>
                <w:spacing w:val="-2"/>
              </w:rPr>
              <w:t>n</w:t>
            </w:r>
            <w:r w:rsidRPr="007F05AF">
              <w:rPr>
                <w:rFonts w:cs="Arial"/>
                <w:spacing w:val="1"/>
              </w:rPr>
              <w:t>um</w:t>
            </w:r>
            <w:r w:rsidRPr="007F05AF">
              <w:rPr>
                <w:rFonts w:cs="Arial"/>
                <w:spacing w:val="-2"/>
              </w:rPr>
              <w:t>b</w:t>
            </w:r>
            <w:r w:rsidRPr="007F05AF">
              <w:rPr>
                <w:rFonts w:cs="Arial"/>
                <w:spacing w:val="1"/>
              </w:rPr>
              <w:t>er</w:t>
            </w:r>
            <w:r w:rsidRPr="007F05AF">
              <w:rPr>
                <w:rFonts w:cs="Arial"/>
              </w:rPr>
              <w:t>s</w:t>
            </w:r>
            <w:r w:rsidRPr="007F05AF">
              <w:rPr>
                <w:rFonts w:cs="Arial"/>
                <w:spacing w:val="1"/>
              </w:rPr>
              <w:t xml:space="preserve"> </w:t>
            </w:r>
            <w:r w:rsidRPr="007F05AF">
              <w:rPr>
                <w:rFonts w:cs="Arial"/>
                <w:spacing w:val="-2"/>
              </w:rPr>
              <w:t>t</w:t>
            </w:r>
            <w:r w:rsidRPr="007F05AF">
              <w:rPr>
                <w:rFonts w:cs="Arial"/>
              </w:rPr>
              <w:t xml:space="preserve">o </w:t>
            </w:r>
            <w:r w:rsidRPr="007F05AF">
              <w:rPr>
                <w:rFonts w:cs="Arial"/>
                <w:spacing w:val="1"/>
              </w:rPr>
              <w:t>1</w:t>
            </w:r>
            <w:r w:rsidRPr="007F05AF">
              <w:rPr>
                <w:rFonts w:cs="Arial"/>
                <w:spacing w:val="-2"/>
              </w:rPr>
              <w:t>0</w:t>
            </w:r>
            <w:r w:rsidRPr="007F05AF">
              <w:rPr>
                <w:rFonts w:cs="Arial"/>
              </w:rPr>
              <w:t>0</w:t>
            </w:r>
          </w:p>
        </w:tc>
        <w:tc>
          <w:tcPr>
            <w:tcW w:w="459" w:type="pct"/>
            <w:shd w:val="clear" w:color="auto" w:fill="auto"/>
          </w:tcPr>
          <w:p w:rsidR="008020D7" w:rsidRPr="007F05AF" w:rsidRDefault="008020D7" w:rsidP="008020D7"/>
        </w:tc>
        <w:tc>
          <w:tcPr>
            <w:tcW w:w="457" w:type="pct"/>
            <w:shd w:val="clear" w:color="auto" w:fill="auto"/>
          </w:tcPr>
          <w:p w:rsidR="008020D7" w:rsidRPr="007F05AF" w:rsidRDefault="008020D7" w:rsidP="008020D7"/>
        </w:tc>
      </w:tr>
      <w:tr w:rsidR="008020D7" w:rsidRPr="007F05AF" w:rsidTr="008020D7">
        <w:tc>
          <w:tcPr>
            <w:tcW w:w="270" w:type="pct"/>
            <w:vMerge/>
            <w:shd w:val="clear" w:color="auto" w:fill="auto"/>
          </w:tcPr>
          <w:p w:rsidR="008020D7" w:rsidRPr="007F05AF" w:rsidRDefault="008020D7" w:rsidP="008020D7"/>
        </w:tc>
        <w:tc>
          <w:tcPr>
            <w:tcW w:w="3814" w:type="pct"/>
            <w:shd w:val="clear" w:color="auto" w:fill="auto"/>
          </w:tcPr>
          <w:p w:rsidR="008020D7" w:rsidRPr="007F05AF" w:rsidRDefault="008020D7" w:rsidP="008020D7">
            <w:r w:rsidRPr="007F05AF">
              <w:rPr>
                <w:rFonts w:cs="Arial"/>
                <w:spacing w:val="1"/>
              </w:rPr>
              <w:t>reli</w:t>
            </w:r>
            <w:r w:rsidRPr="007F05AF">
              <w:rPr>
                <w:rFonts w:cs="Arial"/>
                <w:spacing w:val="-2"/>
              </w:rPr>
              <w:t>a</w:t>
            </w:r>
            <w:r w:rsidRPr="007F05AF">
              <w:rPr>
                <w:rFonts w:cs="Arial"/>
                <w:spacing w:val="1"/>
              </w:rPr>
              <w:t>bl</w:t>
            </w:r>
            <w:r w:rsidRPr="007F05AF">
              <w:rPr>
                <w:rFonts w:cs="Arial"/>
              </w:rPr>
              <w:t>y</w:t>
            </w:r>
            <w:r w:rsidRPr="007F05AF">
              <w:rPr>
                <w:rFonts w:cs="Arial"/>
                <w:spacing w:val="-1"/>
              </w:rPr>
              <w:t xml:space="preserve"> </w:t>
            </w:r>
            <w:r w:rsidRPr="007F05AF">
              <w:rPr>
                <w:rFonts w:cs="Arial"/>
                <w:spacing w:val="1"/>
              </w:rPr>
              <w:t>c</w:t>
            </w:r>
            <w:r w:rsidRPr="007F05AF">
              <w:rPr>
                <w:rFonts w:cs="Arial"/>
                <w:spacing w:val="-2"/>
              </w:rPr>
              <w:t>o</w:t>
            </w:r>
            <w:r w:rsidRPr="007F05AF">
              <w:rPr>
                <w:rFonts w:cs="Arial"/>
                <w:spacing w:val="1"/>
              </w:rPr>
              <w:t>unt</w:t>
            </w:r>
            <w:r w:rsidRPr="007F05AF">
              <w:rPr>
                <w:rFonts w:cs="Arial"/>
                <w:spacing w:val="-2"/>
              </w:rPr>
              <w:t>i</w:t>
            </w:r>
            <w:r w:rsidRPr="007F05AF">
              <w:rPr>
                <w:rFonts w:cs="Arial"/>
                <w:spacing w:val="1"/>
              </w:rPr>
              <w:t>n</w:t>
            </w:r>
            <w:r w:rsidRPr="007F05AF">
              <w:rPr>
                <w:rFonts w:cs="Arial"/>
              </w:rPr>
              <w:t>g</w:t>
            </w:r>
            <w:r w:rsidRPr="007F05AF">
              <w:rPr>
                <w:rFonts w:cs="Arial"/>
                <w:spacing w:val="1"/>
              </w:rPr>
              <w:t xml:space="preserve"> </w:t>
            </w:r>
            <w:r w:rsidRPr="007F05AF">
              <w:rPr>
                <w:rFonts w:cs="Arial"/>
                <w:spacing w:val="-2"/>
              </w:rPr>
              <w:t>o</w:t>
            </w:r>
            <w:r w:rsidRPr="007F05AF">
              <w:rPr>
                <w:rFonts w:cs="Arial"/>
                <w:spacing w:val="1"/>
              </w:rPr>
              <w:t>bj</w:t>
            </w:r>
            <w:r w:rsidRPr="007F05AF">
              <w:rPr>
                <w:rFonts w:cs="Arial"/>
                <w:spacing w:val="-2"/>
              </w:rPr>
              <w:t>e</w:t>
            </w:r>
            <w:r w:rsidRPr="007F05AF">
              <w:rPr>
                <w:rFonts w:cs="Arial"/>
                <w:spacing w:val="1"/>
              </w:rPr>
              <w:t>ct</w:t>
            </w:r>
            <w:r w:rsidRPr="007F05AF">
              <w:rPr>
                <w:rFonts w:cs="Arial"/>
              </w:rPr>
              <w:t>s</w:t>
            </w:r>
            <w:r w:rsidRPr="007F05AF">
              <w:rPr>
                <w:rFonts w:cs="Arial"/>
                <w:spacing w:val="-3"/>
              </w:rPr>
              <w:t xml:space="preserve"> </w:t>
            </w:r>
            <w:r w:rsidRPr="007F05AF">
              <w:rPr>
                <w:rFonts w:cs="Arial"/>
                <w:spacing w:val="1"/>
              </w:rPr>
              <w:t>t</w:t>
            </w:r>
            <w:r w:rsidRPr="007F05AF">
              <w:rPr>
                <w:rFonts w:cs="Arial"/>
              </w:rPr>
              <w:t>o</w:t>
            </w:r>
            <w:r w:rsidRPr="007F05AF">
              <w:rPr>
                <w:rFonts w:cs="Arial"/>
                <w:spacing w:val="-2"/>
              </w:rPr>
              <w:t xml:space="preserve"> </w:t>
            </w:r>
            <w:r w:rsidRPr="007F05AF">
              <w:rPr>
                <w:rFonts w:cs="Arial"/>
                <w:spacing w:val="1"/>
              </w:rPr>
              <w:t>1</w:t>
            </w:r>
            <w:r w:rsidRPr="007F05AF">
              <w:rPr>
                <w:rFonts w:cs="Arial"/>
                <w:spacing w:val="-2"/>
              </w:rPr>
              <w:t>0</w:t>
            </w:r>
            <w:r w:rsidRPr="007F05AF">
              <w:rPr>
                <w:rFonts w:cs="Arial"/>
              </w:rPr>
              <w:t>0</w:t>
            </w:r>
          </w:p>
        </w:tc>
        <w:tc>
          <w:tcPr>
            <w:tcW w:w="459" w:type="pct"/>
            <w:shd w:val="clear" w:color="auto" w:fill="auto"/>
          </w:tcPr>
          <w:p w:rsidR="008020D7" w:rsidRPr="007F05AF" w:rsidRDefault="008020D7" w:rsidP="008020D7"/>
        </w:tc>
        <w:tc>
          <w:tcPr>
            <w:tcW w:w="457" w:type="pct"/>
            <w:shd w:val="clear" w:color="auto" w:fill="auto"/>
          </w:tcPr>
          <w:p w:rsidR="008020D7" w:rsidRPr="007F05AF" w:rsidRDefault="008020D7" w:rsidP="008020D7"/>
        </w:tc>
      </w:tr>
      <w:tr w:rsidR="008020D7" w:rsidRPr="007F05AF" w:rsidTr="008020D7">
        <w:tc>
          <w:tcPr>
            <w:tcW w:w="270" w:type="pct"/>
            <w:vMerge/>
            <w:shd w:val="clear" w:color="auto" w:fill="auto"/>
          </w:tcPr>
          <w:p w:rsidR="008020D7" w:rsidRPr="007F05AF" w:rsidRDefault="008020D7" w:rsidP="008020D7"/>
        </w:tc>
        <w:tc>
          <w:tcPr>
            <w:tcW w:w="3814" w:type="pct"/>
            <w:shd w:val="clear" w:color="auto" w:fill="auto"/>
          </w:tcPr>
          <w:p w:rsidR="008020D7" w:rsidRPr="007F05AF" w:rsidRDefault="008020D7" w:rsidP="008020D7">
            <w:r w:rsidRPr="007F05AF">
              <w:rPr>
                <w:rFonts w:cs="Arial"/>
                <w:spacing w:val="1"/>
              </w:rPr>
              <w:t>recalling more than five addi</w:t>
            </w:r>
            <w:r w:rsidRPr="007F05AF">
              <w:rPr>
                <w:rFonts w:cs="Arial"/>
                <w:spacing w:val="-2"/>
              </w:rPr>
              <w:t>t</w:t>
            </w:r>
            <w:r w:rsidRPr="007F05AF">
              <w:rPr>
                <w:rFonts w:cs="Arial"/>
                <w:spacing w:val="1"/>
              </w:rPr>
              <w:t>io</w:t>
            </w:r>
            <w:r w:rsidRPr="007F05AF">
              <w:rPr>
                <w:rFonts w:cs="Arial"/>
              </w:rPr>
              <w:t>n</w:t>
            </w:r>
            <w:r w:rsidRPr="007F05AF">
              <w:rPr>
                <w:rFonts w:cs="Arial"/>
                <w:spacing w:val="-1"/>
              </w:rPr>
              <w:t xml:space="preserve"> </w:t>
            </w:r>
            <w:r w:rsidRPr="007F05AF">
              <w:rPr>
                <w:rFonts w:cs="Arial"/>
                <w:spacing w:val="1"/>
              </w:rPr>
              <w:t>an</w:t>
            </w:r>
            <w:r w:rsidRPr="007F05AF">
              <w:rPr>
                <w:rFonts w:cs="Arial"/>
              </w:rPr>
              <w:t>d</w:t>
            </w:r>
            <w:r w:rsidRPr="007F05AF">
              <w:rPr>
                <w:rFonts w:cs="Arial"/>
                <w:spacing w:val="-1"/>
              </w:rPr>
              <w:t xml:space="preserve"> </w:t>
            </w:r>
            <w:r w:rsidRPr="007F05AF">
              <w:rPr>
                <w:rFonts w:cs="Arial"/>
                <w:spacing w:val="1"/>
              </w:rPr>
              <w:t>s</w:t>
            </w:r>
            <w:r w:rsidRPr="007F05AF">
              <w:rPr>
                <w:rFonts w:cs="Arial"/>
                <w:spacing w:val="-2"/>
              </w:rPr>
              <w:t>u</w:t>
            </w:r>
            <w:r w:rsidRPr="007F05AF">
              <w:rPr>
                <w:rFonts w:cs="Arial"/>
                <w:spacing w:val="1"/>
              </w:rPr>
              <w:t>btra</w:t>
            </w:r>
            <w:r w:rsidRPr="007F05AF">
              <w:rPr>
                <w:rFonts w:cs="Arial"/>
                <w:spacing w:val="-1"/>
              </w:rPr>
              <w:t>c</w:t>
            </w:r>
            <w:r w:rsidRPr="007F05AF">
              <w:rPr>
                <w:rFonts w:cs="Arial"/>
              </w:rPr>
              <w:t>t</w:t>
            </w:r>
            <w:r w:rsidRPr="007F05AF">
              <w:rPr>
                <w:rFonts w:cs="Arial"/>
                <w:spacing w:val="1"/>
              </w:rPr>
              <w:t>i</w:t>
            </w:r>
            <w:r w:rsidRPr="007F05AF">
              <w:rPr>
                <w:rFonts w:cs="Arial"/>
                <w:spacing w:val="-2"/>
              </w:rPr>
              <w:t>o</w:t>
            </w:r>
            <w:r w:rsidRPr="007F05AF">
              <w:rPr>
                <w:rFonts w:cs="Arial"/>
              </w:rPr>
              <w:t xml:space="preserve">n </w:t>
            </w:r>
            <w:r w:rsidRPr="007F05AF">
              <w:rPr>
                <w:rFonts w:cs="Arial"/>
                <w:spacing w:val="1"/>
              </w:rPr>
              <w:t>f</w:t>
            </w:r>
            <w:r w:rsidRPr="007F05AF">
              <w:rPr>
                <w:rFonts w:cs="Arial"/>
                <w:spacing w:val="-2"/>
              </w:rPr>
              <w:t>a</w:t>
            </w:r>
            <w:r w:rsidRPr="007F05AF">
              <w:rPr>
                <w:rFonts w:cs="Arial"/>
                <w:spacing w:val="1"/>
              </w:rPr>
              <w:t>ct</w:t>
            </w:r>
            <w:r w:rsidRPr="007F05AF">
              <w:rPr>
                <w:rFonts w:cs="Arial"/>
              </w:rPr>
              <w:t>s</w:t>
            </w:r>
            <w:r w:rsidRPr="007F05AF">
              <w:rPr>
                <w:rFonts w:cs="Arial"/>
                <w:spacing w:val="-5"/>
              </w:rPr>
              <w:t xml:space="preserve"> </w:t>
            </w:r>
            <w:r w:rsidRPr="007F05AF">
              <w:rPr>
                <w:rFonts w:cs="Arial"/>
                <w:spacing w:val="-2"/>
              </w:rPr>
              <w:t>f</w:t>
            </w:r>
            <w:r w:rsidRPr="007F05AF">
              <w:rPr>
                <w:rFonts w:cs="Arial"/>
                <w:spacing w:val="1"/>
              </w:rPr>
              <w:t>o</w:t>
            </w:r>
            <w:r w:rsidRPr="007F05AF">
              <w:rPr>
                <w:rFonts w:cs="Arial"/>
              </w:rPr>
              <w:t xml:space="preserve">r </w:t>
            </w:r>
            <w:r w:rsidRPr="007F05AF">
              <w:rPr>
                <w:rFonts w:cs="Arial"/>
                <w:spacing w:val="1"/>
              </w:rPr>
              <w:t>e</w:t>
            </w:r>
            <w:r w:rsidRPr="007F05AF">
              <w:rPr>
                <w:rFonts w:cs="Arial"/>
                <w:spacing w:val="-2"/>
              </w:rPr>
              <w:t>a</w:t>
            </w:r>
            <w:r w:rsidRPr="007F05AF">
              <w:rPr>
                <w:rFonts w:cs="Arial"/>
                <w:spacing w:val="1"/>
              </w:rPr>
              <w:t>c</w:t>
            </w:r>
            <w:r w:rsidRPr="007F05AF">
              <w:rPr>
                <w:rFonts w:cs="Arial"/>
              </w:rPr>
              <w:t>h</w:t>
            </w:r>
            <w:r w:rsidRPr="007F05AF">
              <w:rPr>
                <w:rFonts w:cs="Arial"/>
                <w:spacing w:val="1"/>
              </w:rPr>
              <w:t xml:space="preserve"> </w:t>
            </w:r>
            <w:r w:rsidRPr="007F05AF">
              <w:rPr>
                <w:rFonts w:cs="Arial"/>
                <w:spacing w:val="-2"/>
              </w:rPr>
              <w:t>n</w:t>
            </w:r>
            <w:r w:rsidRPr="007F05AF">
              <w:rPr>
                <w:rFonts w:cs="Arial"/>
                <w:spacing w:val="1"/>
              </w:rPr>
              <w:t>um</w:t>
            </w:r>
            <w:r w:rsidRPr="007F05AF">
              <w:rPr>
                <w:rFonts w:cs="Arial"/>
                <w:spacing w:val="-2"/>
              </w:rPr>
              <w:t>b</w:t>
            </w:r>
            <w:r w:rsidRPr="007F05AF">
              <w:rPr>
                <w:rFonts w:cs="Arial"/>
                <w:spacing w:val="1"/>
              </w:rPr>
              <w:t>e</w:t>
            </w:r>
            <w:r w:rsidRPr="007F05AF">
              <w:rPr>
                <w:rFonts w:cs="Arial"/>
              </w:rPr>
              <w:t>r</w:t>
            </w:r>
            <w:r w:rsidRPr="007F05AF">
              <w:rPr>
                <w:rFonts w:cs="Arial"/>
                <w:spacing w:val="1"/>
              </w:rPr>
              <w:t xml:space="preserve"> t</w:t>
            </w:r>
            <w:r w:rsidRPr="007F05AF">
              <w:rPr>
                <w:rFonts w:cs="Arial"/>
              </w:rPr>
              <w:t>o</w:t>
            </w:r>
            <w:r w:rsidRPr="007F05AF">
              <w:rPr>
                <w:rFonts w:cs="Arial"/>
                <w:spacing w:val="-2"/>
              </w:rPr>
              <w:t xml:space="preserve"> </w:t>
            </w:r>
            <w:r w:rsidRPr="007F05AF">
              <w:rPr>
                <w:rFonts w:cs="Arial"/>
                <w:spacing w:val="1"/>
              </w:rPr>
              <w:t>20</w:t>
            </w:r>
          </w:p>
        </w:tc>
        <w:tc>
          <w:tcPr>
            <w:tcW w:w="459" w:type="pct"/>
            <w:shd w:val="clear" w:color="auto" w:fill="auto"/>
          </w:tcPr>
          <w:p w:rsidR="008020D7" w:rsidRPr="007F05AF" w:rsidRDefault="008020D7" w:rsidP="008020D7"/>
        </w:tc>
        <w:tc>
          <w:tcPr>
            <w:tcW w:w="457" w:type="pct"/>
            <w:shd w:val="clear" w:color="auto" w:fill="auto"/>
          </w:tcPr>
          <w:p w:rsidR="008020D7" w:rsidRPr="007F05AF" w:rsidRDefault="008020D7" w:rsidP="008020D7"/>
        </w:tc>
      </w:tr>
      <w:tr w:rsidR="008020D7" w:rsidRPr="007F05AF" w:rsidTr="008020D7">
        <w:tc>
          <w:tcPr>
            <w:tcW w:w="270" w:type="pct"/>
            <w:vMerge/>
            <w:shd w:val="clear" w:color="auto" w:fill="auto"/>
          </w:tcPr>
          <w:p w:rsidR="008020D7" w:rsidRPr="007F05AF" w:rsidRDefault="008020D7" w:rsidP="008020D7"/>
        </w:tc>
        <w:tc>
          <w:tcPr>
            <w:tcW w:w="3814" w:type="pct"/>
            <w:shd w:val="clear" w:color="auto" w:fill="auto"/>
          </w:tcPr>
          <w:p w:rsidR="008020D7" w:rsidRPr="007F05AF" w:rsidRDefault="008020D7" w:rsidP="008020D7">
            <w:r w:rsidRPr="007F05AF">
              <w:rPr>
                <w:rFonts w:cs="Arial"/>
                <w:spacing w:val="1"/>
              </w:rPr>
              <w:t>counting in 2s, 5s and 10s using money</w:t>
            </w:r>
          </w:p>
        </w:tc>
        <w:tc>
          <w:tcPr>
            <w:tcW w:w="459" w:type="pct"/>
            <w:shd w:val="clear" w:color="auto" w:fill="auto"/>
          </w:tcPr>
          <w:p w:rsidR="008020D7" w:rsidRPr="007F05AF" w:rsidRDefault="008020D7" w:rsidP="008020D7"/>
        </w:tc>
        <w:tc>
          <w:tcPr>
            <w:tcW w:w="457" w:type="pct"/>
            <w:shd w:val="clear" w:color="auto" w:fill="auto"/>
          </w:tcPr>
          <w:p w:rsidR="008020D7" w:rsidRPr="007F05AF" w:rsidRDefault="008020D7" w:rsidP="008020D7"/>
        </w:tc>
      </w:tr>
      <w:tr w:rsidR="008020D7" w:rsidRPr="007F05AF" w:rsidTr="008020D7">
        <w:tc>
          <w:tcPr>
            <w:tcW w:w="270" w:type="pct"/>
            <w:vMerge/>
            <w:shd w:val="clear" w:color="auto" w:fill="auto"/>
          </w:tcPr>
          <w:p w:rsidR="008020D7" w:rsidRPr="007F05AF" w:rsidRDefault="008020D7" w:rsidP="008020D7"/>
        </w:tc>
        <w:tc>
          <w:tcPr>
            <w:tcW w:w="3814" w:type="pct"/>
            <w:shd w:val="clear" w:color="auto" w:fill="auto"/>
          </w:tcPr>
          <w:p w:rsidR="008020D7" w:rsidRPr="007F05AF" w:rsidRDefault="008020D7" w:rsidP="008020D7">
            <w:pPr>
              <w:rPr>
                <w:rFonts w:cs="Arial"/>
                <w:spacing w:val="1"/>
              </w:rPr>
            </w:pPr>
            <w:r w:rsidRPr="007F05AF">
              <w:rPr>
                <w:rFonts w:cs="Arial"/>
                <w:spacing w:val="1"/>
              </w:rPr>
              <w:t>est</w:t>
            </w:r>
            <w:r w:rsidRPr="007F05AF">
              <w:rPr>
                <w:rFonts w:cs="Arial"/>
                <w:spacing w:val="-2"/>
              </w:rPr>
              <w:t>i</w:t>
            </w:r>
            <w:r w:rsidRPr="007F05AF">
              <w:rPr>
                <w:rFonts w:cs="Arial"/>
                <w:spacing w:val="1"/>
              </w:rPr>
              <w:t>ma</w:t>
            </w:r>
            <w:r w:rsidRPr="007F05AF">
              <w:rPr>
                <w:rFonts w:cs="Arial"/>
                <w:spacing w:val="-2"/>
              </w:rPr>
              <w:t>t</w:t>
            </w:r>
            <w:r w:rsidRPr="007F05AF">
              <w:rPr>
                <w:rFonts w:cs="Arial"/>
                <w:spacing w:val="1"/>
              </w:rPr>
              <w:t>ing</w:t>
            </w:r>
            <w:r w:rsidRPr="007F05AF">
              <w:rPr>
                <w:rFonts w:cs="Arial"/>
              </w:rPr>
              <w:t>,</w:t>
            </w:r>
            <w:r w:rsidRPr="007F05AF">
              <w:rPr>
                <w:rFonts w:cs="Arial"/>
                <w:spacing w:val="-4"/>
              </w:rPr>
              <w:t xml:space="preserve"> </w:t>
            </w:r>
            <w:r w:rsidRPr="007F05AF">
              <w:rPr>
                <w:rFonts w:cs="Arial"/>
                <w:spacing w:val="1"/>
              </w:rPr>
              <w:t>m</w:t>
            </w:r>
            <w:r w:rsidRPr="007F05AF">
              <w:rPr>
                <w:rFonts w:cs="Arial"/>
                <w:spacing w:val="-2"/>
              </w:rPr>
              <w:t>e</w:t>
            </w:r>
            <w:r w:rsidRPr="007F05AF">
              <w:rPr>
                <w:rFonts w:cs="Arial"/>
                <w:spacing w:val="1"/>
              </w:rPr>
              <w:t>asu</w:t>
            </w:r>
            <w:r w:rsidRPr="007F05AF">
              <w:rPr>
                <w:rFonts w:cs="Arial"/>
                <w:spacing w:val="-2"/>
              </w:rPr>
              <w:t>r</w:t>
            </w:r>
            <w:r w:rsidRPr="007F05AF">
              <w:rPr>
                <w:rFonts w:cs="Arial"/>
                <w:spacing w:val="1"/>
              </w:rPr>
              <w:t>in</w:t>
            </w:r>
            <w:r w:rsidRPr="007F05AF">
              <w:rPr>
                <w:rFonts w:cs="Arial"/>
              </w:rPr>
              <w:t>g</w:t>
            </w:r>
            <w:r w:rsidRPr="007F05AF">
              <w:rPr>
                <w:rFonts w:cs="Arial"/>
                <w:spacing w:val="-1"/>
              </w:rPr>
              <w:t xml:space="preserve"> </w:t>
            </w:r>
            <w:r w:rsidRPr="007F05AF">
              <w:rPr>
                <w:rFonts w:cs="Arial"/>
                <w:spacing w:val="1"/>
              </w:rPr>
              <w:t>an</w:t>
            </w:r>
            <w:r w:rsidRPr="007F05AF">
              <w:rPr>
                <w:rFonts w:cs="Arial"/>
              </w:rPr>
              <w:t>d</w:t>
            </w:r>
            <w:r w:rsidRPr="007F05AF">
              <w:rPr>
                <w:rFonts w:cs="Arial"/>
                <w:spacing w:val="-1"/>
              </w:rPr>
              <w:t xml:space="preserve"> </w:t>
            </w:r>
            <w:r w:rsidRPr="007F05AF">
              <w:rPr>
                <w:rFonts w:cs="Arial"/>
                <w:spacing w:val="1"/>
              </w:rPr>
              <w:t>c</w:t>
            </w:r>
            <w:r w:rsidRPr="007F05AF">
              <w:rPr>
                <w:rFonts w:cs="Arial"/>
                <w:spacing w:val="-2"/>
              </w:rPr>
              <w:t>o</w:t>
            </w:r>
            <w:r w:rsidRPr="007F05AF">
              <w:rPr>
                <w:rFonts w:cs="Arial"/>
                <w:spacing w:val="1"/>
              </w:rPr>
              <w:t>mpar</w:t>
            </w:r>
            <w:r w:rsidRPr="007F05AF">
              <w:rPr>
                <w:rFonts w:cs="Arial"/>
                <w:spacing w:val="-2"/>
              </w:rPr>
              <w:t>i</w:t>
            </w:r>
            <w:r w:rsidRPr="007F05AF">
              <w:rPr>
                <w:rFonts w:cs="Arial"/>
                <w:spacing w:val="1"/>
              </w:rPr>
              <w:t>n</w:t>
            </w:r>
            <w:r w:rsidRPr="007F05AF">
              <w:rPr>
                <w:rFonts w:cs="Arial"/>
              </w:rPr>
              <w:t>g</w:t>
            </w:r>
            <w:r w:rsidRPr="007F05AF">
              <w:rPr>
                <w:rFonts w:cs="Arial"/>
                <w:spacing w:val="-1"/>
              </w:rPr>
              <w:t xml:space="preserve"> </w:t>
            </w:r>
            <w:r w:rsidRPr="007F05AF">
              <w:rPr>
                <w:rFonts w:cs="Arial"/>
                <w:spacing w:val="1"/>
              </w:rPr>
              <w:t>len</w:t>
            </w:r>
            <w:r w:rsidRPr="007F05AF">
              <w:rPr>
                <w:rFonts w:cs="Arial"/>
                <w:spacing w:val="-2"/>
              </w:rPr>
              <w:t>g</w:t>
            </w:r>
            <w:r w:rsidRPr="007F05AF">
              <w:rPr>
                <w:rFonts w:cs="Arial"/>
                <w:spacing w:val="1"/>
              </w:rPr>
              <w:t>ths</w:t>
            </w:r>
            <w:r w:rsidRPr="007F05AF">
              <w:rPr>
                <w:rFonts w:cs="Arial"/>
              </w:rPr>
              <w:t>,</w:t>
            </w:r>
            <w:r w:rsidRPr="007F05AF">
              <w:rPr>
                <w:rFonts w:cs="Arial"/>
                <w:spacing w:val="-5"/>
              </w:rPr>
              <w:t xml:space="preserve"> </w:t>
            </w:r>
            <w:r w:rsidRPr="007F05AF">
              <w:rPr>
                <w:rFonts w:cs="Arial"/>
                <w:spacing w:val="1"/>
              </w:rPr>
              <w:t>m</w:t>
            </w:r>
            <w:r w:rsidRPr="007F05AF">
              <w:rPr>
                <w:rFonts w:cs="Arial"/>
                <w:spacing w:val="-2"/>
              </w:rPr>
              <w:t>a</w:t>
            </w:r>
            <w:r w:rsidRPr="007F05AF">
              <w:rPr>
                <w:rFonts w:cs="Arial"/>
                <w:spacing w:val="1"/>
              </w:rPr>
              <w:t>s</w:t>
            </w:r>
            <w:r w:rsidRPr="007F05AF">
              <w:rPr>
                <w:rFonts w:cs="Arial"/>
                <w:spacing w:val="-1"/>
              </w:rPr>
              <w:t>s</w:t>
            </w:r>
            <w:r w:rsidRPr="007F05AF">
              <w:rPr>
                <w:rFonts w:cs="Arial"/>
                <w:spacing w:val="1"/>
              </w:rPr>
              <w:t>e</w:t>
            </w:r>
            <w:r w:rsidRPr="007F05AF">
              <w:rPr>
                <w:rFonts w:cs="Arial"/>
              </w:rPr>
              <w:t>s</w:t>
            </w:r>
            <w:r w:rsidRPr="007F05AF">
              <w:rPr>
                <w:rFonts w:cs="Arial"/>
                <w:spacing w:val="-1"/>
              </w:rPr>
              <w:t xml:space="preserve"> </w:t>
            </w:r>
            <w:r w:rsidRPr="007F05AF">
              <w:rPr>
                <w:rFonts w:cs="Arial"/>
                <w:spacing w:val="1"/>
              </w:rPr>
              <w:t>an</w:t>
            </w:r>
            <w:r w:rsidRPr="007F05AF">
              <w:rPr>
                <w:rFonts w:cs="Arial"/>
              </w:rPr>
              <w:t>d</w:t>
            </w:r>
            <w:r w:rsidRPr="007F05AF">
              <w:rPr>
                <w:rFonts w:cs="Arial"/>
                <w:spacing w:val="-1"/>
              </w:rPr>
              <w:t xml:space="preserve"> </w:t>
            </w:r>
            <w:r w:rsidRPr="007F05AF">
              <w:rPr>
                <w:rFonts w:cs="Arial"/>
                <w:spacing w:val="1"/>
              </w:rPr>
              <w:t>cap</w:t>
            </w:r>
            <w:r w:rsidRPr="007F05AF">
              <w:rPr>
                <w:rFonts w:cs="Arial"/>
                <w:spacing w:val="-2"/>
              </w:rPr>
              <w:t>a</w:t>
            </w:r>
            <w:r w:rsidRPr="007F05AF">
              <w:rPr>
                <w:rFonts w:cs="Arial"/>
                <w:spacing w:val="1"/>
              </w:rPr>
              <w:t>ci</w:t>
            </w:r>
            <w:r w:rsidRPr="007F05AF">
              <w:rPr>
                <w:rFonts w:cs="Arial"/>
                <w:spacing w:val="-2"/>
              </w:rPr>
              <w:t>t</w:t>
            </w:r>
            <w:r w:rsidRPr="007F05AF">
              <w:rPr>
                <w:rFonts w:cs="Arial"/>
                <w:spacing w:val="1"/>
              </w:rPr>
              <w:t>ie</w:t>
            </w:r>
            <w:r w:rsidRPr="007F05AF">
              <w:rPr>
                <w:rFonts w:cs="Arial"/>
              </w:rPr>
              <w:t>s</w:t>
            </w:r>
            <w:r w:rsidRPr="007F05AF">
              <w:rPr>
                <w:rFonts w:cs="Arial"/>
                <w:spacing w:val="-1"/>
              </w:rPr>
              <w:t xml:space="preserve"> </w:t>
            </w:r>
            <w:r w:rsidRPr="007F05AF">
              <w:rPr>
                <w:rFonts w:cs="Arial"/>
                <w:spacing w:val="1"/>
              </w:rPr>
              <w:t>u</w:t>
            </w:r>
            <w:r w:rsidRPr="007F05AF">
              <w:rPr>
                <w:rFonts w:cs="Arial"/>
                <w:spacing w:val="-1"/>
              </w:rPr>
              <w:t>s</w:t>
            </w:r>
            <w:r w:rsidRPr="007F05AF">
              <w:rPr>
                <w:rFonts w:cs="Arial"/>
                <w:spacing w:val="1"/>
              </w:rPr>
              <w:t>ing sta</w:t>
            </w:r>
            <w:r w:rsidRPr="007F05AF">
              <w:rPr>
                <w:rFonts w:cs="Arial"/>
                <w:spacing w:val="-2"/>
              </w:rPr>
              <w:t>n</w:t>
            </w:r>
            <w:r w:rsidRPr="007F05AF">
              <w:rPr>
                <w:rFonts w:cs="Arial"/>
                <w:spacing w:val="1"/>
              </w:rPr>
              <w:t>dar</w:t>
            </w:r>
            <w:r w:rsidRPr="007F05AF">
              <w:rPr>
                <w:rFonts w:cs="Arial"/>
              </w:rPr>
              <w:t>d</w:t>
            </w:r>
            <w:r w:rsidRPr="007F05AF">
              <w:rPr>
                <w:rFonts w:cs="Arial"/>
                <w:spacing w:val="-1"/>
              </w:rPr>
              <w:t xml:space="preserve"> </w:t>
            </w:r>
            <w:r w:rsidRPr="007F05AF">
              <w:rPr>
                <w:rFonts w:cs="Arial"/>
                <w:spacing w:val="1"/>
              </w:rPr>
              <w:t>uni</w:t>
            </w:r>
            <w:r w:rsidRPr="007F05AF">
              <w:rPr>
                <w:rFonts w:cs="Arial"/>
                <w:spacing w:val="-2"/>
              </w:rPr>
              <w:t>t</w:t>
            </w:r>
            <w:r w:rsidRPr="007F05AF">
              <w:rPr>
                <w:rFonts w:cs="Arial"/>
              </w:rPr>
              <w:t>s.</w:t>
            </w:r>
          </w:p>
        </w:tc>
        <w:tc>
          <w:tcPr>
            <w:tcW w:w="459" w:type="pct"/>
            <w:shd w:val="clear" w:color="auto" w:fill="auto"/>
          </w:tcPr>
          <w:p w:rsidR="008020D7" w:rsidRPr="007F05AF" w:rsidRDefault="008020D7" w:rsidP="008020D7"/>
        </w:tc>
        <w:tc>
          <w:tcPr>
            <w:tcW w:w="457" w:type="pct"/>
            <w:shd w:val="clear" w:color="auto" w:fill="auto"/>
          </w:tcPr>
          <w:p w:rsidR="008020D7" w:rsidRPr="007F05AF" w:rsidRDefault="008020D7" w:rsidP="008020D7"/>
        </w:tc>
      </w:tr>
      <w:tr w:rsidR="008020D7" w:rsidRPr="007F05AF" w:rsidTr="008020D7">
        <w:tc>
          <w:tcPr>
            <w:tcW w:w="270" w:type="pct"/>
            <w:vMerge/>
            <w:shd w:val="clear" w:color="auto" w:fill="auto"/>
          </w:tcPr>
          <w:p w:rsidR="008020D7" w:rsidRPr="007F05AF" w:rsidRDefault="008020D7" w:rsidP="008020D7"/>
        </w:tc>
        <w:tc>
          <w:tcPr>
            <w:tcW w:w="4730" w:type="pct"/>
            <w:gridSpan w:val="3"/>
            <w:shd w:val="clear" w:color="auto" w:fill="auto"/>
          </w:tcPr>
          <w:p w:rsidR="008020D7" w:rsidRPr="007F05AF" w:rsidRDefault="008020D7" w:rsidP="008020D7">
            <w:r w:rsidRPr="007F05AF">
              <w:rPr>
                <w:b/>
              </w:rPr>
              <w:t>Cognitive skills</w:t>
            </w:r>
          </w:p>
        </w:tc>
      </w:tr>
      <w:tr w:rsidR="008020D7" w:rsidRPr="007F05AF" w:rsidTr="008020D7">
        <w:tc>
          <w:tcPr>
            <w:tcW w:w="270" w:type="pct"/>
            <w:vMerge/>
            <w:shd w:val="clear" w:color="auto" w:fill="auto"/>
          </w:tcPr>
          <w:p w:rsidR="008020D7" w:rsidRPr="007F05AF" w:rsidRDefault="008020D7" w:rsidP="008020D7"/>
        </w:tc>
        <w:tc>
          <w:tcPr>
            <w:tcW w:w="3814" w:type="pct"/>
            <w:shd w:val="clear" w:color="auto" w:fill="auto"/>
          </w:tcPr>
          <w:p w:rsidR="008020D7" w:rsidRPr="007F05AF" w:rsidRDefault="008020D7" w:rsidP="008020D7">
            <w:r w:rsidRPr="007F05AF">
              <w:t>problem solving</w:t>
            </w:r>
          </w:p>
        </w:tc>
        <w:tc>
          <w:tcPr>
            <w:tcW w:w="459" w:type="pct"/>
            <w:shd w:val="clear" w:color="auto" w:fill="auto"/>
          </w:tcPr>
          <w:p w:rsidR="008020D7" w:rsidRPr="007F05AF" w:rsidRDefault="008020D7" w:rsidP="008020D7"/>
        </w:tc>
        <w:tc>
          <w:tcPr>
            <w:tcW w:w="457" w:type="pct"/>
            <w:shd w:val="clear" w:color="auto" w:fill="auto"/>
          </w:tcPr>
          <w:p w:rsidR="008020D7" w:rsidRPr="007F05AF" w:rsidRDefault="008020D7" w:rsidP="008020D7"/>
        </w:tc>
      </w:tr>
      <w:tr w:rsidR="008020D7" w:rsidRPr="007F05AF" w:rsidTr="008020D7">
        <w:tc>
          <w:tcPr>
            <w:tcW w:w="270" w:type="pct"/>
            <w:vMerge/>
            <w:shd w:val="clear" w:color="auto" w:fill="auto"/>
          </w:tcPr>
          <w:p w:rsidR="008020D7" w:rsidRPr="007F05AF" w:rsidRDefault="008020D7" w:rsidP="008020D7"/>
        </w:tc>
        <w:tc>
          <w:tcPr>
            <w:tcW w:w="3814" w:type="pct"/>
            <w:shd w:val="clear" w:color="auto" w:fill="auto"/>
          </w:tcPr>
          <w:p w:rsidR="008020D7" w:rsidRPr="007F05AF" w:rsidRDefault="008020D7" w:rsidP="008020D7">
            <w:r w:rsidRPr="007F05AF">
              <w:t>predicting</w:t>
            </w:r>
          </w:p>
        </w:tc>
        <w:tc>
          <w:tcPr>
            <w:tcW w:w="459" w:type="pct"/>
            <w:shd w:val="clear" w:color="auto" w:fill="auto"/>
          </w:tcPr>
          <w:p w:rsidR="008020D7" w:rsidRPr="007F05AF" w:rsidRDefault="008020D7" w:rsidP="008020D7"/>
        </w:tc>
        <w:tc>
          <w:tcPr>
            <w:tcW w:w="457" w:type="pct"/>
            <w:shd w:val="clear" w:color="auto" w:fill="auto"/>
          </w:tcPr>
          <w:p w:rsidR="008020D7" w:rsidRPr="007F05AF" w:rsidRDefault="008020D7" w:rsidP="008020D7"/>
        </w:tc>
      </w:tr>
      <w:tr w:rsidR="008020D7" w:rsidRPr="007F05AF" w:rsidTr="008020D7">
        <w:tc>
          <w:tcPr>
            <w:tcW w:w="270" w:type="pct"/>
            <w:vMerge/>
            <w:shd w:val="clear" w:color="auto" w:fill="auto"/>
          </w:tcPr>
          <w:p w:rsidR="008020D7" w:rsidRPr="007F05AF" w:rsidRDefault="008020D7" w:rsidP="008020D7"/>
        </w:tc>
        <w:tc>
          <w:tcPr>
            <w:tcW w:w="3814" w:type="pct"/>
            <w:shd w:val="clear" w:color="auto" w:fill="auto"/>
          </w:tcPr>
          <w:p w:rsidR="008020D7" w:rsidRPr="007F05AF" w:rsidRDefault="008020D7" w:rsidP="008020D7">
            <w:r w:rsidRPr="007F05AF">
              <w:t>recognising patterns and connections.</w:t>
            </w:r>
          </w:p>
        </w:tc>
        <w:tc>
          <w:tcPr>
            <w:tcW w:w="459" w:type="pct"/>
            <w:shd w:val="clear" w:color="auto" w:fill="auto"/>
          </w:tcPr>
          <w:p w:rsidR="008020D7" w:rsidRPr="007F05AF" w:rsidRDefault="008020D7" w:rsidP="008020D7"/>
        </w:tc>
        <w:tc>
          <w:tcPr>
            <w:tcW w:w="457" w:type="pct"/>
            <w:shd w:val="clear" w:color="auto" w:fill="auto"/>
          </w:tcPr>
          <w:p w:rsidR="008020D7" w:rsidRPr="007F05AF" w:rsidRDefault="008020D7" w:rsidP="008020D7"/>
        </w:tc>
      </w:tr>
      <w:tr w:rsidR="008020D7" w:rsidRPr="007F05AF" w:rsidTr="008020D7">
        <w:tc>
          <w:tcPr>
            <w:tcW w:w="4543" w:type="pct"/>
            <w:gridSpan w:val="3"/>
            <w:shd w:val="clear" w:color="auto" w:fill="auto"/>
          </w:tcPr>
          <w:p w:rsidR="008020D7" w:rsidRPr="007F05AF" w:rsidRDefault="008020D7" w:rsidP="008020D7">
            <w:pPr>
              <w:rPr>
                <w:rFonts w:cs="Arial"/>
                <w:spacing w:val="1"/>
              </w:rPr>
            </w:pPr>
            <w:r w:rsidRPr="007F05AF">
              <w:rPr>
                <w:b/>
              </w:rPr>
              <w:t>Other indicators</w:t>
            </w:r>
          </w:p>
        </w:tc>
        <w:tc>
          <w:tcPr>
            <w:tcW w:w="457" w:type="pct"/>
            <w:shd w:val="clear" w:color="auto" w:fill="auto"/>
          </w:tcPr>
          <w:p w:rsidR="008020D7" w:rsidRPr="007F05AF" w:rsidRDefault="008020D7" w:rsidP="008020D7"/>
        </w:tc>
      </w:tr>
      <w:tr w:rsidR="008020D7" w:rsidRPr="007F05AF" w:rsidTr="008020D7">
        <w:tc>
          <w:tcPr>
            <w:tcW w:w="270" w:type="pct"/>
            <w:vMerge w:val="restart"/>
            <w:shd w:val="clear" w:color="auto" w:fill="auto"/>
          </w:tcPr>
          <w:p w:rsidR="008020D7" w:rsidRPr="007F05AF" w:rsidRDefault="008020D7" w:rsidP="008020D7"/>
        </w:tc>
        <w:tc>
          <w:tcPr>
            <w:tcW w:w="3814" w:type="pct"/>
            <w:shd w:val="clear" w:color="auto" w:fill="auto"/>
          </w:tcPr>
          <w:p w:rsidR="008020D7" w:rsidRPr="007F05AF" w:rsidRDefault="008020D7" w:rsidP="008020D7">
            <w:pPr>
              <w:rPr>
                <w:rFonts w:cs="Arial"/>
                <w:spacing w:val="1"/>
              </w:rPr>
            </w:pPr>
            <w:r w:rsidRPr="007F05AF">
              <w:rPr>
                <w:rFonts w:cs="Arial"/>
                <w:spacing w:val="1"/>
              </w:rPr>
              <w:t>e</w:t>
            </w:r>
            <w:r w:rsidRPr="007F05AF">
              <w:rPr>
                <w:rFonts w:cs="Arial"/>
                <w:spacing w:val="-1"/>
              </w:rPr>
              <w:t>v</w:t>
            </w:r>
            <w:r w:rsidRPr="007F05AF">
              <w:rPr>
                <w:rFonts w:cs="Arial"/>
                <w:spacing w:val="1"/>
              </w:rPr>
              <w:t>iden</w:t>
            </w:r>
            <w:r w:rsidRPr="007F05AF">
              <w:rPr>
                <w:rFonts w:cs="Arial"/>
                <w:spacing w:val="-1"/>
              </w:rPr>
              <w:t>c</w:t>
            </w:r>
            <w:r w:rsidRPr="007F05AF">
              <w:rPr>
                <w:rFonts w:cs="Arial"/>
              </w:rPr>
              <w:t>e</w:t>
            </w:r>
            <w:r w:rsidRPr="007F05AF">
              <w:rPr>
                <w:rFonts w:cs="Arial"/>
                <w:spacing w:val="1"/>
              </w:rPr>
              <w:t xml:space="preserve"> o</w:t>
            </w:r>
            <w:r w:rsidRPr="007F05AF">
              <w:rPr>
                <w:rFonts w:cs="Arial"/>
              </w:rPr>
              <w:t>f</w:t>
            </w:r>
            <w:r w:rsidRPr="007F05AF">
              <w:rPr>
                <w:rFonts w:cs="Arial"/>
                <w:spacing w:val="-3"/>
              </w:rPr>
              <w:t xml:space="preserve"> </w:t>
            </w:r>
            <w:r w:rsidRPr="007F05AF">
              <w:rPr>
                <w:rFonts w:cs="Arial"/>
                <w:spacing w:val="1"/>
              </w:rPr>
              <w:t>i</w:t>
            </w:r>
            <w:r w:rsidRPr="007F05AF">
              <w:rPr>
                <w:rFonts w:cs="Arial"/>
                <w:spacing w:val="-1"/>
              </w:rPr>
              <w:t>m</w:t>
            </w:r>
            <w:r w:rsidRPr="007F05AF">
              <w:rPr>
                <w:rFonts w:cs="Arial"/>
                <w:spacing w:val="1"/>
              </w:rPr>
              <w:t>ma</w:t>
            </w:r>
            <w:r w:rsidRPr="007F05AF">
              <w:rPr>
                <w:rFonts w:cs="Arial"/>
                <w:spacing w:val="-2"/>
              </w:rPr>
              <w:t>t</w:t>
            </w:r>
            <w:r w:rsidRPr="007F05AF">
              <w:rPr>
                <w:rFonts w:cs="Arial"/>
                <w:spacing w:val="1"/>
              </w:rPr>
              <w:t>ur</w:t>
            </w:r>
            <w:r w:rsidRPr="007F05AF">
              <w:rPr>
                <w:rFonts w:cs="Arial"/>
              </w:rPr>
              <w:t>e</w:t>
            </w:r>
            <w:r w:rsidRPr="007F05AF">
              <w:rPr>
                <w:rFonts w:cs="Arial"/>
                <w:spacing w:val="-2"/>
              </w:rPr>
              <w:t xml:space="preserve"> </w:t>
            </w:r>
            <w:r w:rsidRPr="007F05AF">
              <w:rPr>
                <w:rFonts w:cs="Arial"/>
                <w:spacing w:val="1"/>
              </w:rPr>
              <w:t>o</w:t>
            </w:r>
            <w:r w:rsidRPr="007F05AF">
              <w:rPr>
                <w:rFonts w:cs="Arial"/>
              </w:rPr>
              <w:t>r</w:t>
            </w:r>
            <w:r w:rsidRPr="007F05AF">
              <w:rPr>
                <w:rFonts w:cs="Arial"/>
                <w:spacing w:val="-2"/>
              </w:rPr>
              <w:t xml:space="preserve"> </w:t>
            </w:r>
            <w:r w:rsidRPr="007F05AF">
              <w:rPr>
                <w:rFonts w:cs="Arial"/>
                <w:spacing w:val="1"/>
              </w:rPr>
              <w:t>in</w:t>
            </w:r>
            <w:r w:rsidRPr="007F05AF">
              <w:rPr>
                <w:rFonts w:cs="Arial"/>
                <w:spacing w:val="-2"/>
              </w:rPr>
              <w:t>a</w:t>
            </w:r>
            <w:r w:rsidRPr="007F05AF">
              <w:rPr>
                <w:rFonts w:cs="Arial"/>
                <w:spacing w:val="1"/>
              </w:rPr>
              <w:t>p</w:t>
            </w:r>
            <w:r w:rsidRPr="007F05AF">
              <w:rPr>
                <w:rFonts w:cs="Arial"/>
                <w:spacing w:val="-2"/>
              </w:rPr>
              <w:t>p</w:t>
            </w:r>
            <w:r w:rsidRPr="007F05AF">
              <w:rPr>
                <w:rFonts w:cs="Arial"/>
              </w:rPr>
              <w:t>r</w:t>
            </w:r>
            <w:r w:rsidRPr="007F05AF">
              <w:rPr>
                <w:rFonts w:cs="Arial"/>
                <w:spacing w:val="1"/>
              </w:rPr>
              <w:t>opria</w:t>
            </w:r>
            <w:r w:rsidRPr="007F05AF">
              <w:rPr>
                <w:rFonts w:cs="Arial"/>
                <w:spacing w:val="-2"/>
              </w:rPr>
              <w:t>t</w:t>
            </w:r>
            <w:r w:rsidRPr="007F05AF">
              <w:rPr>
                <w:rFonts w:cs="Arial"/>
              </w:rPr>
              <w:t xml:space="preserve">e </w:t>
            </w:r>
            <w:r w:rsidRPr="007F05AF">
              <w:rPr>
                <w:rFonts w:cs="Arial"/>
                <w:spacing w:val="1"/>
              </w:rPr>
              <w:t>so</w:t>
            </w:r>
            <w:r w:rsidRPr="007F05AF">
              <w:rPr>
                <w:rFonts w:cs="Arial"/>
                <w:spacing w:val="-1"/>
              </w:rPr>
              <w:t>c</w:t>
            </w:r>
            <w:r w:rsidRPr="007F05AF">
              <w:rPr>
                <w:rFonts w:cs="Arial"/>
                <w:spacing w:val="1"/>
              </w:rPr>
              <w:t>ia</w:t>
            </w:r>
            <w:r w:rsidRPr="007F05AF">
              <w:rPr>
                <w:rFonts w:cs="Arial"/>
              </w:rPr>
              <w:t>l</w:t>
            </w:r>
            <w:r w:rsidRPr="007F05AF">
              <w:rPr>
                <w:rFonts w:cs="Arial"/>
                <w:spacing w:val="-1"/>
              </w:rPr>
              <w:t xml:space="preserve"> </w:t>
            </w:r>
            <w:r w:rsidRPr="007F05AF">
              <w:rPr>
                <w:rFonts w:cs="Arial"/>
                <w:spacing w:val="1"/>
              </w:rPr>
              <w:t>inte</w:t>
            </w:r>
            <w:r w:rsidRPr="007F05AF">
              <w:rPr>
                <w:rFonts w:cs="Arial"/>
                <w:spacing w:val="-2"/>
              </w:rPr>
              <w:t>r</w:t>
            </w:r>
            <w:r w:rsidRPr="007F05AF">
              <w:rPr>
                <w:rFonts w:cs="Arial"/>
                <w:spacing w:val="1"/>
              </w:rPr>
              <w:t>ac</w:t>
            </w:r>
            <w:r w:rsidRPr="007F05AF">
              <w:rPr>
                <w:rFonts w:cs="Arial"/>
                <w:spacing w:val="-2"/>
              </w:rPr>
              <w:t>t</w:t>
            </w:r>
            <w:r w:rsidRPr="007F05AF">
              <w:rPr>
                <w:rFonts w:cs="Arial"/>
                <w:spacing w:val="1"/>
              </w:rPr>
              <w:t>ion</w:t>
            </w:r>
          </w:p>
        </w:tc>
        <w:tc>
          <w:tcPr>
            <w:tcW w:w="459" w:type="pct"/>
            <w:shd w:val="clear" w:color="auto" w:fill="auto"/>
          </w:tcPr>
          <w:p w:rsidR="008020D7" w:rsidRPr="007F05AF" w:rsidRDefault="008020D7" w:rsidP="008020D7">
            <w:pPr>
              <w:rPr>
                <w:rFonts w:cs="Arial"/>
                <w:spacing w:val="1"/>
              </w:rPr>
            </w:pPr>
          </w:p>
        </w:tc>
        <w:tc>
          <w:tcPr>
            <w:tcW w:w="457" w:type="pct"/>
            <w:shd w:val="clear" w:color="auto" w:fill="auto"/>
          </w:tcPr>
          <w:p w:rsidR="008020D7" w:rsidRPr="007F05AF" w:rsidRDefault="008020D7" w:rsidP="008020D7"/>
        </w:tc>
      </w:tr>
      <w:tr w:rsidR="008020D7" w:rsidRPr="007F05AF" w:rsidTr="008020D7">
        <w:tc>
          <w:tcPr>
            <w:tcW w:w="270" w:type="pct"/>
            <w:vMerge/>
            <w:shd w:val="clear" w:color="auto" w:fill="auto"/>
          </w:tcPr>
          <w:p w:rsidR="008020D7" w:rsidRPr="007F05AF" w:rsidRDefault="008020D7" w:rsidP="008020D7"/>
        </w:tc>
        <w:tc>
          <w:tcPr>
            <w:tcW w:w="3814" w:type="pct"/>
            <w:shd w:val="clear" w:color="auto" w:fill="auto"/>
          </w:tcPr>
          <w:p w:rsidR="008020D7" w:rsidRPr="007F05AF" w:rsidRDefault="008020D7" w:rsidP="008020D7">
            <w:pPr>
              <w:rPr>
                <w:rFonts w:cs="Arial"/>
                <w:spacing w:val="1"/>
              </w:rPr>
            </w:pPr>
            <w:r w:rsidRPr="007F05AF">
              <w:rPr>
                <w:rFonts w:cs="Arial"/>
                <w:spacing w:val="1"/>
              </w:rPr>
              <w:t>difficulty in adapting to change</w:t>
            </w:r>
          </w:p>
        </w:tc>
        <w:tc>
          <w:tcPr>
            <w:tcW w:w="459" w:type="pct"/>
            <w:shd w:val="clear" w:color="auto" w:fill="auto"/>
          </w:tcPr>
          <w:p w:rsidR="008020D7" w:rsidRPr="007F05AF" w:rsidRDefault="008020D7" w:rsidP="008020D7">
            <w:pPr>
              <w:rPr>
                <w:rFonts w:cs="Arial"/>
                <w:spacing w:val="1"/>
              </w:rPr>
            </w:pPr>
          </w:p>
        </w:tc>
        <w:tc>
          <w:tcPr>
            <w:tcW w:w="457" w:type="pct"/>
            <w:shd w:val="clear" w:color="auto" w:fill="auto"/>
          </w:tcPr>
          <w:p w:rsidR="008020D7" w:rsidRPr="007F05AF" w:rsidRDefault="008020D7" w:rsidP="008020D7"/>
        </w:tc>
      </w:tr>
      <w:tr w:rsidR="008020D7" w:rsidRPr="007F05AF" w:rsidTr="008020D7">
        <w:tc>
          <w:tcPr>
            <w:tcW w:w="270" w:type="pct"/>
            <w:vMerge/>
            <w:shd w:val="clear" w:color="auto" w:fill="auto"/>
          </w:tcPr>
          <w:p w:rsidR="008020D7" w:rsidRPr="007F05AF" w:rsidRDefault="008020D7" w:rsidP="008020D7"/>
        </w:tc>
        <w:tc>
          <w:tcPr>
            <w:tcW w:w="3814" w:type="pct"/>
            <w:shd w:val="clear" w:color="auto" w:fill="auto"/>
          </w:tcPr>
          <w:p w:rsidR="008020D7" w:rsidRPr="007F05AF" w:rsidRDefault="008020D7" w:rsidP="008020D7">
            <w:pPr>
              <w:rPr>
                <w:rFonts w:cs="Arial"/>
                <w:spacing w:val="1"/>
              </w:rPr>
            </w:pPr>
            <w:r w:rsidRPr="007F05AF">
              <w:rPr>
                <w:rFonts w:cs="Arial"/>
                <w:spacing w:val="1"/>
              </w:rPr>
              <w:t>low level of resilience in challenging circumstances</w:t>
            </w:r>
          </w:p>
        </w:tc>
        <w:tc>
          <w:tcPr>
            <w:tcW w:w="459" w:type="pct"/>
            <w:shd w:val="clear" w:color="auto" w:fill="auto"/>
          </w:tcPr>
          <w:p w:rsidR="008020D7" w:rsidRPr="007F05AF" w:rsidRDefault="008020D7" w:rsidP="008020D7">
            <w:pPr>
              <w:rPr>
                <w:rFonts w:cs="Arial"/>
                <w:spacing w:val="1"/>
              </w:rPr>
            </w:pPr>
          </w:p>
        </w:tc>
        <w:tc>
          <w:tcPr>
            <w:tcW w:w="457" w:type="pct"/>
            <w:shd w:val="clear" w:color="auto" w:fill="auto"/>
          </w:tcPr>
          <w:p w:rsidR="008020D7" w:rsidRPr="007F05AF" w:rsidRDefault="008020D7" w:rsidP="008020D7"/>
        </w:tc>
      </w:tr>
      <w:tr w:rsidR="008020D7" w:rsidRPr="007F05AF" w:rsidTr="008020D7">
        <w:tc>
          <w:tcPr>
            <w:tcW w:w="270" w:type="pct"/>
            <w:vMerge/>
            <w:shd w:val="clear" w:color="auto" w:fill="auto"/>
          </w:tcPr>
          <w:p w:rsidR="008020D7" w:rsidRPr="007F05AF" w:rsidRDefault="008020D7" w:rsidP="008020D7"/>
        </w:tc>
        <w:tc>
          <w:tcPr>
            <w:tcW w:w="3814" w:type="pct"/>
            <w:shd w:val="clear" w:color="auto" w:fill="auto"/>
          </w:tcPr>
          <w:p w:rsidR="008020D7" w:rsidRPr="007F05AF" w:rsidRDefault="008020D7" w:rsidP="008020D7">
            <w:pPr>
              <w:rPr>
                <w:rFonts w:cs="Arial"/>
                <w:spacing w:val="1"/>
              </w:rPr>
            </w:pPr>
            <w:r w:rsidRPr="007F05AF">
              <w:rPr>
                <w:rFonts w:cs="Arial"/>
                <w:spacing w:val="1"/>
              </w:rPr>
              <w:t>poo</w:t>
            </w:r>
            <w:r w:rsidRPr="007F05AF">
              <w:rPr>
                <w:rFonts w:cs="Arial"/>
              </w:rPr>
              <w:t>r</w:t>
            </w:r>
            <w:r w:rsidRPr="007F05AF">
              <w:rPr>
                <w:rFonts w:cs="Arial"/>
                <w:spacing w:val="-1"/>
              </w:rPr>
              <w:t xml:space="preserve"> </w:t>
            </w:r>
            <w:r w:rsidRPr="007F05AF">
              <w:rPr>
                <w:rFonts w:cs="Arial"/>
                <w:spacing w:val="1"/>
              </w:rPr>
              <w:t>sc</w:t>
            </w:r>
            <w:r w:rsidRPr="007F05AF">
              <w:rPr>
                <w:rFonts w:cs="Arial"/>
                <w:spacing w:val="-2"/>
              </w:rPr>
              <w:t>h</w:t>
            </w:r>
            <w:r w:rsidRPr="007F05AF">
              <w:rPr>
                <w:rFonts w:cs="Arial"/>
                <w:spacing w:val="1"/>
              </w:rPr>
              <w:t>ool atten</w:t>
            </w:r>
            <w:r w:rsidRPr="007F05AF">
              <w:rPr>
                <w:rFonts w:cs="Arial"/>
                <w:spacing w:val="-2"/>
              </w:rPr>
              <w:t>d</w:t>
            </w:r>
            <w:r w:rsidRPr="007F05AF">
              <w:rPr>
                <w:rFonts w:cs="Arial"/>
                <w:spacing w:val="1"/>
              </w:rPr>
              <w:t>a</w:t>
            </w:r>
            <w:r w:rsidRPr="007F05AF">
              <w:rPr>
                <w:rFonts w:cs="Arial"/>
                <w:spacing w:val="-2"/>
              </w:rPr>
              <w:t>n</w:t>
            </w:r>
            <w:r w:rsidRPr="007F05AF">
              <w:rPr>
                <w:rFonts w:cs="Arial"/>
                <w:spacing w:val="1"/>
              </w:rPr>
              <w:t>c</w:t>
            </w:r>
            <w:r w:rsidRPr="007F05AF">
              <w:rPr>
                <w:rFonts w:cs="Arial"/>
              </w:rPr>
              <w:t>e</w:t>
            </w:r>
            <w:r w:rsidRPr="007F05AF">
              <w:rPr>
                <w:rFonts w:cs="Arial"/>
                <w:spacing w:val="1"/>
              </w:rPr>
              <w:t xml:space="preserve"> r</w:t>
            </w:r>
            <w:r w:rsidRPr="007F05AF">
              <w:rPr>
                <w:rFonts w:cs="Arial"/>
                <w:spacing w:val="-2"/>
              </w:rPr>
              <w:t>e</w:t>
            </w:r>
            <w:r w:rsidRPr="007F05AF">
              <w:rPr>
                <w:rFonts w:cs="Arial"/>
                <w:spacing w:val="1"/>
              </w:rPr>
              <w:t>cor</w:t>
            </w:r>
            <w:r w:rsidRPr="007F05AF">
              <w:rPr>
                <w:rFonts w:cs="Arial"/>
              </w:rPr>
              <w:t>d</w:t>
            </w:r>
            <w:r w:rsidRPr="007F05AF">
              <w:rPr>
                <w:rFonts w:cs="Arial"/>
                <w:spacing w:val="-1"/>
              </w:rPr>
              <w:t xml:space="preserve"> </w:t>
            </w:r>
            <w:r w:rsidRPr="007F05AF">
              <w:rPr>
                <w:rFonts w:cs="Arial"/>
                <w:spacing w:val="1"/>
              </w:rPr>
              <w:t>tha</w:t>
            </w:r>
            <w:r w:rsidRPr="007F05AF">
              <w:rPr>
                <w:rFonts w:cs="Arial"/>
              </w:rPr>
              <w:t>t</w:t>
            </w:r>
            <w:r w:rsidRPr="007F05AF">
              <w:rPr>
                <w:rFonts w:cs="Arial"/>
                <w:spacing w:val="-5"/>
              </w:rPr>
              <w:t xml:space="preserve"> </w:t>
            </w:r>
            <w:r w:rsidRPr="007F05AF">
              <w:rPr>
                <w:rFonts w:cs="Arial"/>
                <w:spacing w:val="1"/>
              </w:rPr>
              <w:t>ma</w:t>
            </w:r>
            <w:r w:rsidRPr="007F05AF">
              <w:rPr>
                <w:rFonts w:cs="Arial"/>
              </w:rPr>
              <w:t>y</w:t>
            </w:r>
            <w:r w:rsidRPr="007F05AF">
              <w:rPr>
                <w:rFonts w:cs="Arial"/>
                <w:spacing w:val="-1"/>
              </w:rPr>
              <w:t xml:space="preserve"> </w:t>
            </w:r>
            <w:r w:rsidRPr="007F05AF">
              <w:rPr>
                <w:rFonts w:cs="Arial"/>
                <w:spacing w:val="1"/>
              </w:rPr>
              <w:t>a</w:t>
            </w:r>
            <w:r w:rsidRPr="007F05AF">
              <w:rPr>
                <w:rFonts w:cs="Arial"/>
                <w:spacing w:val="-2"/>
              </w:rPr>
              <w:t>ff</w:t>
            </w:r>
            <w:r w:rsidRPr="007F05AF">
              <w:rPr>
                <w:rFonts w:cs="Arial"/>
                <w:spacing w:val="1"/>
              </w:rPr>
              <w:t>ec</w:t>
            </w:r>
            <w:r w:rsidRPr="007F05AF">
              <w:rPr>
                <w:rFonts w:cs="Arial"/>
              </w:rPr>
              <w:t>t</w:t>
            </w:r>
            <w:r w:rsidRPr="007F05AF">
              <w:rPr>
                <w:rFonts w:cs="Arial"/>
                <w:spacing w:val="-2"/>
              </w:rPr>
              <w:t xml:space="preserve"> l</w:t>
            </w:r>
            <w:r w:rsidRPr="007F05AF">
              <w:rPr>
                <w:rFonts w:cs="Arial"/>
                <w:spacing w:val="1"/>
              </w:rPr>
              <w:t>ear</w:t>
            </w:r>
            <w:r w:rsidRPr="007F05AF">
              <w:rPr>
                <w:rFonts w:cs="Arial"/>
                <w:spacing w:val="-2"/>
              </w:rPr>
              <w:t>n</w:t>
            </w:r>
            <w:r w:rsidRPr="007F05AF">
              <w:rPr>
                <w:rFonts w:cs="Arial"/>
                <w:spacing w:val="1"/>
              </w:rPr>
              <w:t>ing</w:t>
            </w:r>
          </w:p>
        </w:tc>
        <w:tc>
          <w:tcPr>
            <w:tcW w:w="459" w:type="pct"/>
            <w:shd w:val="clear" w:color="auto" w:fill="auto"/>
          </w:tcPr>
          <w:p w:rsidR="008020D7" w:rsidRPr="007F05AF" w:rsidRDefault="008020D7" w:rsidP="008020D7">
            <w:pPr>
              <w:rPr>
                <w:rFonts w:cs="Arial"/>
                <w:spacing w:val="1"/>
              </w:rPr>
            </w:pPr>
          </w:p>
        </w:tc>
        <w:tc>
          <w:tcPr>
            <w:tcW w:w="457" w:type="pct"/>
            <w:shd w:val="clear" w:color="auto" w:fill="auto"/>
          </w:tcPr>
          <w:p w:rsidR="008020D7" w:rsidRPr="007F05AF" w:rsidRDefault="008020D7" w:rsidP="008020D7"/>
        </w:tc>
      </w:tr>
      <w:tr w:rsidR="008020D7" w:rsidRPr="007F05AF" w:rsidTr="008020D7">
        <w:tc>
          <w:tcPr>
            <w:tcW w:w="270" w:type="pct"/>
            <w:vMerge/>
            <w:shd w:val="clear" w:color="auto" w:fill="auto"/>
          </w:tcPr>
          <w:p w:rsidR="008020D7" w:rsidRPr="007F05AF" w:rsidRDefault="008020D7" w:rsidP="008020D7"/>
        </w:tc>
        <w:tc>
          <w:tcPr>
            <w:tcW w:w="3814" w:type="pct"/>
            <w:shd w:val="clear" w:color="auto" w:fill="auto"/>
          </w:tcPr>
          <w:p w:rsidR="008020D7" w:rsidRPr="007F05AF" w:rsidRDefault="008020D7" w:rsidP="008020D7">
            <w:pPr>
              <w:rPr>
                <w:rFonts w:cs="Arial"/>
                <w:spacing w:val="1"/>
              </w:rPr>
            </w:pPr>
            <w:r w:rsidRPr="007F05AF">
              <w:rPr>
                <w:rFonts w:cs="Arial"/>
                <w:spacing w:val="1"/>
              </w:rPr>
              <w:t>self</w:t>
            </w:r>
            <w:r w:rsidRPr="007F05AF">
              <w:rPr>
                <w:rFonts w:cs="Arial"/>
                <w:spacing w:val="-2"/>
              </w:rPr>
              <w:t>-</w:t>
            </w:r>
            <w:r w:rsidRPr="007F05AF">
              <w:rPr>
                <w:rFonts w:cs="Arial"/>
                <w:spacing w:val="1"/>
              </w:rPr>
              <w:t>hel</w:t>
            </w:r>
            <w:r w:rsidRPr="007F05AF">
              <w:rPr>
                <w:rFonts w:cs="Arial"/>
              </w:rPr>
              <w:t>p</w:t>
            </w:r>
            <w:r w:rsidRPr="007F05AF">
              <w:rPr>
                <w:rFonts w:cs="Arial"/>
                <w:spacing w:val="-1"/>
              </w:rPr>
              <w:t xml:space="preserve"> s</w:t>
            </w:r>
            <w:r w:rsidRPr="007F05AF">
              <w:rPr>
                <w:rFonts w:cs="Arial"/>
                <w:spacing w:val="1"/>
              </w:rPr>
              <w:t>ki</w:t>
            </w:r>
            <w:r w:rsidRPr="007F05AF">
              <w:rPr>
                <w:rFonts w:cs="Arial"/>
                <w:spacing w:val="-2"/>
              </w:rPr>
              <w:t>l</w:t>
            </w:r>
            <w:r w:rsidRPr="007F05AF">
              <w:rPr>
                <w:rFonts w:cs="Arial"/>
                <w:spacing w:val="1"/>
              </w:rPr>
              <w:t>ls.</w:t>
            </w:r>
          </w:p>
        </w:tc>
        <w:tc>
          <w:tcPr>
            <w:tcW w:w="459" w:type="pct"/>
            <w:shd w:val="clear" w:color="auto" w:fill="auto"/>
          </w:tcPr>
          <w:p w:rsidR="008020D7" w:rsidRPr="007F05AF" w:rsidRDefault="008020D7" w:rsidP="008020D7">
            <w:pPr>
              <w:rPr>
                <w:rFonts w:cs="Arial"/>
                <w:spacing w:val="1"/>
              </w:rPr>
            </w:pPr>
          </w:p>
        </w:tc>
        <w:tc>
          <w:tcPr>
            <w:tcW w:w="457" w:type="pct"/>
            <w:shd w:val="clear" w:color="auto" w:fill="auto"/>
          </w:tcPr>
          <w:p w:rsidR="008020D7" w:rsidRPr="007F05AF" w:rsidRDefault="008020D7" w:rsidP="008020D7"/>
        </w:tc>
      </w:tr>
    </w:tbl>
    <w:p w:rsidR="008020D7" w:rsidRPr="005669DB" w:rsidRDefault="00AF07F6" w:rsidP="008020D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963"/>
      </w:tblGrid>
      <w:tr w:rsidR="008020D7" w:rsidRPr="007F05AF" w:rsidTr="00AF07F6">
        <w:tc>
          <w:tcPr>
            <w:tcW w:w="4497" w:type="pct"/>
            <w:shd w:val="clear" w:color="auto" w:fill="auto"/>
          </w:tcPr>
          <w:p w:rsidR="008020D7" w:rsidRPr="007F05AF" w:rsidRDefault="008020D7" w:rsidP="008020D7">
            <w:pPr>
              <w:jc w:val="center"/>
              <w:rPr>
                <w:b/>
                <w:sz w:val="28"/>
                <w:szCs w:val="28"/>
              </w:rPr>
            </w:pPr>
            <w:r w:rsidRPr="007F05AF">
              <w:rPr>
                <w:b/>
                <w:sz w:val="28"/>
                <w:szCs w:val="28"/>
              </w:rPr>
              <w:t>Assessment and planning</w:t>
            </w:r>
          </w:p>
        </w:tc>
        <w:tc>
          <w:tcPr>
            <w:tcW w:w="503" w:type="pct"/>
            <w:shd w:val="clear" w:color="auto" w:fill="auto"/>
          </w:tcPr>
          <w:p w:rsidR="008020D7" w:rsidRPr="007F05AF" w:rsidRDefault="008020D7" w:rsidP="008020D7">
            <w:pPr>
              <w:rPr>
                <w:b/>
              </w:rPr>
            </w:pPr>
            <w:r w:rsidRPr="007F05AF">
              <w:rPr>
                <w:b/>
              </w:rPr>
              <w:t>Date</w:t>
            </w:r>
          </w:p>
        </w:tc>
      </w:tr>
      <w:tr w:rsidR="008020D7" w:rsidRPr="007F05AF" w:rsidTr="00AF07F6">
        <w:tc>
          <w:tcPr>
            <w:tcW w:w="4497" w:type="pct"/>
            <w:shd w:val="clear" w:color="auto" w:fill="auto"/>
          </w:tcPr>
          <w:p w:rsidR="008020D7" w:rsidRPr="007F05AF" w:rsidRDefault="008020D7" w:rsidP="0094183D">
            <w:pPr>
              <w:numPr>
                <w:ilvl w:val="0"/>
                <w:numId w:val="42"/>
              </w:numPr>
            </w:pPr>
            <w:r w:rsidRPr="007F05AF">
              <w:t xml:space="preserve">Use formative as well as summative assessment to unpick difficulties in detail. </w:t>
            </w:r>
          </w:p>
        </w:tc>
        <w:tc>
          <w:tcPr>
            <w:tcW w:w="503" w:type="pct"/>
            <w:shd w:val="clear" w:color="auto" w:fill="auto"/>
          </w:tcPr>
          <w:p w:rsidR="008020D7" w:rsidRPr="003B28A8" w:rsidRDefault="008020D7" w:rsidP="008020D7"/>
        </w:tc>
      </w:tr>
      <w:tr w:rsidR="008020D7" w:rsidRPr="007F05AF" w:rsidTr="008020D7">
        <w:tc>
          <w:tcPr>
            <w:tcW w:w="5000" w:type="pct"/>
            <w:gridSpan w:val="2"/>
            <w:shd w:val="clear" w:color="auto" w:fill="auto"/>
          </w:tcPr>
          <w:p w:rsidR="008020D7" w:rsidRPr="007F05AF" w:rsidRDefault="008020D7" w:rsidP="008020D7">
            <w:pPr>
              <w:rPr>
                <w:b/>
              </w:rPr>
            </w:pPr>
            <w:r w:rsidRPr="007F05AF">
              <w:rPr>
                <w:b/>
              </w:rPr>
              <w:t xml:space="preserve">Useful assessment materials include: </w:t>
            </w:r>
          </w:p>
        </w:tc>
      </w:tr>
      <w:tr w:rsidR="008020D7" w:rsidRPr="007F05AF" w:rsidTr="00AF07F6">
        <w:tc>
          <w:tcPr>
            <w:tcW w:w="4497" w:type="pct"/>
            <w:shd w:val="clear" w:color="auto" w:fill="auto"/>
          </w:tcPr>
          <w:p w:rsidR="008020D7" w:rsidRPr="007F05AF" w:rsidRDefault="008020D7" w:rsidP="0094183D">
            <w:pPr>
              <w:numPr>
                <w:ilvl w:val="0"/>
                <w:numId w:val="41"/>
              </w:numPr>
            </w:pPr>
            <w:r w:rsidRPr="007F05AF">
              <w:t>Oxfordshire Literacy Assessment Pack.</w:t>
            </w:r>
          </w:p>
        </w:tc>
        <w:tc>
          <w:tcPr>
            <w:tcW w:w="503" w:type="pct"/>
            <w:shd w:val="clear" w:color="auto" w:fill="auto"/>
          </w:tcPr>
          <w:p w:rsidR="008020D7" w:rsidRPr="00931143" w:rsidRDefault="008020D7" w:rsidP="008020D7"/>
        </w:tc>
      </w:tr>
      <w:tr w:rsidR="008020D7" w:rsidRPr="007F05AF" w:rsidTr="00AF07F6">
        <w:tc>
          <w:tcPr>
            <w:tcW w:w="4497" w:type="pct"/>
            <w:shd w:val="clear" w:color="auto" w:fill="auto"/>
          </w:tcPr>
          <w:p w:rsidR="008020D7" w:rsidRPr="007F05AF" w:rsidRDefault="008020D7" w:rsidP="0094183D">
            <w:pPr>
              <w:numPr>
                <w:ilvl w:val="0"/>
                <w:numId w:val="41"/>
              </w:numPr>
            </w:pPr>
            <w:r w:rsidRPr="007F05AF">
              <w:t>Sandwell maths assessment.</w:t>
            </w:r>
          </w:p>
        </w:tc>
        <w:tc>
          <w:tcPr>
            <w:tcW w:w="503" w:type="pct"/>
            <w:shd w:val="clear" w:color="auto" w:fill="auto"/>
          </w:tcPr>
          <w:p w:rsidR="008020D7" w:rsidRPr="00931143" w:rsidRDefault="008020D7" w:rsidP="008020D7"/>
        </w:tc>
      </w:tr>
      <w:tr w:rsidR="008A6B6A" w:rsidRPr="007F05AF" w:rsidTr="00AF07F6">
        <w:tc>
          <w:tcPr>
            <w:tcW w:w="4497" w:type="pct"/>
            <w:shd w:val="clear" w:color="auto" w:fill="auto"/>
          </w:tcPr>
          <w:p w:rsidR="008A6B6A" w:rsidRPr="007F05AF" w:rsidRDefault="008A6B6A" w:rsidP="0094183D">
            <w:pPr>
              <w:numPr>
                <w:ilvl w:val="0"/>
                <w:numId w:val="41"/>
              </w:numPr>
            </w:pPr>
            <w:r>
              <w:t>Neale Analysis of Reading Ability: a standardised and widely used test</w:t>
            </w:r>
          </w:p>
        </w:tc>
        <w:tc>
          <w:tcPr>
            <w:tcW w:w="503" w:type="pct"/>
            <w:shd w:val="clear" w:color="auto" w:fill="auto"/>
          </w:tcPr>
          <w:p w:rsidR="008A6B6A" w:rsidRPr="00931143" w:rsidRDefault="008A6B6A" w:rsidP="008020D7"/>
        </w:tc>
      </w:tr>
      <w:tr w:rsidR="008A6B6A" w:rsidRPr="007F05AF" w:rsidTr="00AF07F6">
        <w:tc>
          <w:tcPr>
            <w:tcW w:w="4497" w:type="pct"/>
            <w:shd w:val="clear" w:color="auto" w:fill="auto"/>
          </w:tcPr>
          <w:p w:rsidR="008A6B6A" w:rsidRDefault="009B21F3" w:rsidP="0094183D">
            <w:pPr>
              <w:numPr>
                <w:ilvl w:val="0"/>
                <w:numId w:val="41"/>
              </w:numPr>
            </w:pPr>
            <w:r>
              <w:t xml:space="preserve">New </w:t>
            </w:r>
            <w:r w:rsidR="008A6B6A">
              <w:t xml:space="preserve">Salford </w:t>
            </w:r>
            <w:r>
              <w:t>Sentence reading test</w:t>
            </w:r>
          </w:p>
        </w:tc>
        <w:tc>
          <w:tcPr>
            <w:tcW w:w="503" w:type="pct"/>
            <w:shd w:val="clear" w:color="auto" w:fill="auto"/>
          </w:tcPr>
          <w:p w:rsidR="008A6B6A" w:rsidRPr="00931143" w:rsidRDefault="008A6B6A" w:rsidP="008020D7"/>
        </w:tc>
      </w:tr>
      <w:tr w:rsidR="008020D7" w:rsidRPr="007F05AF" w:rsidTr="008020D7">
        <w:tc>
          <w:tcPr>
            <w:tcW w:w="5000" w:type="pct"/>
            <w:gridSpan w:val="2"/>
            <w:shd w:val="clear" w:color="auto" w:fill="auto"/>
          </w:tcPr>
          <w:p w:rsidR="008020D7" w:rsidRPr="007F05AF" w:rsidRDefault="008020D7" w:rsidP="008020D7">
            <w:pPr>
              <w:tabs>
                <w:tab w:val="left" w:pos="0"/>
              </w:tabs>
              <w:ind w:left="72" w:hanging="72"/>
              <w:rPr>
                <w:b/>
              </w:rPr>
            </w:pPr>
            <w:r w:rsidRPr="007F05AF">
              <w:rPr>
                <w:b/>
              </w:rPr>
              <w:t>For further advice with assessment and planning contact:</w:t>
            </w:r>
          </w:p>
        </w:tc>
      </w:tr>
      <w:tr w:rsidR="008020D7" w:rsidRPr="007F05AF" w:rsidTr="00AF07F6">
        <w:tc>
          <w:tcPr>
            <w:tcW w:w="4497" w:type="pct"/>
            <w:shd w:val="clear" w:color="auto" w:fill="auto"/>
          </w:tcPr>
          <w:p w:rsidR="008020D7" w:rsidRPr="007F05AF" w:rsidRDefault="008020D7" w:rsidP="008020D7">
            <w:pPr>
              <w:numPr>
                <w:ilvl w:val="0"/>
                <w:numId w:val="19"/>
              </w:numPr>
            </w:pPr>
            <w:smartTag w:uri="urn:schemas-microsoft-com:office:smarttags" w:element="place">
              <w:smartTag w:uri="urn:schemas-microsoft-com:office:smarttags" w:element="PlaceName">
                <w:r w:rsidRPr="007F05AF">
                  <w:t>Oxfordshire</w:t>
                </w:r>
              </w:smartTag>
              <w:r w:rsidRPr="007F05AF">
                <w:t xml:space="preserve"> </w:t>
              </w:r>
              <w:smartTag w:uri="urn:schemas-microsoft-com:office:smarttags" w:element="PlaceType">
                <w:r w:rsidRPr="007F05AF">
                  <w:t>School</w:t>
                </w:r>
              </w:smartTag>
            </w:smartTag>
            <w:r w:rsidRPr="007F05AF">
              <w:t xml:space="preserve"> Inclusion Team (OXSIT).</w:t>
            </w:r>
          </w:p>
        </w:tc>
        <w:tc>
          <w:tcPr>
            <w:tcW w:w="503" w:type="pct"/>
            <w:shd w:val="clear" w:color="auto" w:fill="auto"/>
          </w:tcPr>
          <w:p w:rsidR="008020D7" w:rsidRPr="007F05AF" w:rsidRDefault="008020D7" w:rsidP="008020D7">
            <w:pPr>
              <w:tabs>
                <w:tab w:val="left" w:pos="0"/>
              </w:tabs>
              <w:ind w:left="72" w:hanging="72"/>
            </w:pPr>
          </w:p>
        </w:tc>
      </w:tr>
      <w:tr w:rsidR="008020D7" w:rsidRPr="007F05AF" w:rsidTr="00AF07F6">
        <w:tc>
          <w:tcPr>
            <w:tcW w:w="4497" w:type="pct"/>
            <w:shd w:val="clear" w:color="auto" w:fill="auto"/>
          </w:tcPr>
          <w:p w:rsidR="008020D7" w:rsidRPr="007F05AF" w:rsidRDefault="008020D7" w:rsidP="008020D7">
            <w:pPr>
              <w:numPr>
                <w:ilvl w:val="0"/>
                <w:numId w:val="19"/>
              </w:numPr>
            </w:pPr>
            <w:r w:rsidRPr="007F05AF">
              <w:t>The Educational Psychology Service.</w:t>
            </w:r>
          </w:p>
        </w:tc>
        <w:tc>
          <w:tcPr>
            <w:tcW w:w="503" w:type="pct"/>
            <w:shd w:val="clear" w:color="auto" w:fill="auto"/>
          </w:tcPr>
          <w:p w:rsidR="008020D7" w:rsidRPr="007F05AF" w:rsidRDefault="008020D7" w:rsidP="008020D7">
            <w:pPr>
              <w:tabs>
                <w:tab w:val="left" w:pos="0"/>
              </w:tabs>
              <w:ind w:left="72" w:hanging="72"/>
            </w:pPr>
          </w:p>
        </w:tc>
      </w:tr>
      <w:tr w:rsidR="008020D7" w:rsidRPr="007F05AF" w:rsidTr="00AF07F6">
        <w:tc>
          <w:tcPr>
            <w:tcW w:w="4497" w:type="pct"/>
            <w:shd w:val="clear" w:color="auto" w:fill="auto"/>
          </w:tcPr>
          <w:p w:rsidR="008020D7" w:rsidRPr="007F05AF" w:rsidRDefault="008020D7" w:rsidP="008020D7">
            <w:pPr>
              <w:numPr>
                <w:ilvl w:val="0"/>
                <w:numId w:val="19"/>
              </w:numPr>
            </w:pPr>
            <w:r w:rsidRPr="007F05AF">
              <w:t>SENSS Down Syndrome and Complex Needs Service.</w:t>
            </w:r>
          </w:p>
        </w:tc>
        <w:tc>
          <w:tcPr>
            <w:tcW w:w="503" w:type="pct"/>
            <w:shd w:val="clear" w:color="auto" w:fill="auto"/>
          </w:tcPr>
          <w:p w:rsidR="008020D7" w:rsidRPr="007F05AF" w:rsidRDefault="008020D7" w:rsidP="008020D7">
            <w:pPr>
              <w:tabs>
                <w:tab w:val="left" w:pos="0"/>
              </w:tabs>
              <w:ind w:left="72" w:hanging="72"/>
            </w:pPr>
          </w:p>
        </w:tc>
      </w:tr>
      <w:tr w:rsidR="008020D7" w:rsidRPr="007F05AF" w:rsidTr="00AF07F6">
        <w:tc>
          <w:tcPr>
            <w:tcW w:w="4497" w:type="pct"/>
            <w:shd w:val="clear" w:color="auto" w:fill="auto"/>
          </w:tcPr>
          <w:p w:rsidR="008020D7" w:rsidRPr="007F05AF" w:rsidRDefault="008020D7" w:rsidP="008020D7">
            <w:pPr>
              <w:numPr>
                <w:ilvl w:val="0"/>
                <w:numId w:val="19"/>
              </w:numPr>
            </w:pPr>
            <w:r w:rsidRPr="007F05AF">
              <w:t>Some local Special Schools provide advice.</w:t>
            </w:r>
          </w:p>
        </w:tc>
        <w:tc>
          <w:tcPr>
            <w:tcW w:w="503" w:type="pct"/>
            <w:shd w:val="clear" w:color="auto" w:fill="auto"/>
          </w:tcPr>
          <w:p w:rsidR="008020D7" w:rsidRPr="007F05AF" w:rsidRDefault="008020D7" w:rsidP="008020D7">
            <w:pPr>
              <w:tabs>
                <w:tab w:val="left" w:pos="0"/>
              </w:tabs>
              <w:ind w:left="72" w:hanging="72"/>
            </w:pPr>
          </w:p>
        </w:tc>
      </w:tr>
      <w:tr w:rsidR="008020D7" w:rsidRPr="007F05AF" w:rsidTr="008020D7">
        <w:tc>
          <w:tcPr>
            <w:tcW w:w="5000" w:type="pct"/>
            <w:gridSpan w:val="2"/>
            <w:shd w:val="clear" w:color="auto" w:fill="auto"/>
          </w:tcPr>
          <w:p w:rsidR="008020D7" w:rsidRPr="007F05AF" w:rsidRDefault="008020D7" w:rsidP="008020D7">
            <w:pPr>
              <w:tabs>
                <w:tab w:val="left" w:pos="0"/>
              </w:tabs>
              <w:ind w:left="72" w:hanging="72"/>
              <w:rPr>
                <w:b/>
              </w:rPr>
            </w:pPr>
            <w:r w:rsidRPr="007F05AF">
              <w:rPr>
                <w:b/>
              </w:rPr>
              <w:t>Planning for a child with a learning need will include:</w:t>
            </w:r>
          </w:p>
        </w:tc>
      </w:tr>
      <w:tr w:rsidR="008020D7" w:rsidRPr="007F05AF" w:rsidTr="00AF07F6">
        <w:tc>
          <w:tcPr>
            <w:tcW w:w="4497" w:type="pct"/>
            <w:shd w:val="clear" w:color="auto" w:fill="auto"/>
          </w:tcPr>
          <w:p w:rsidR="008020D7" w:rsidRPr="007F05AF" w:rsidRDefault="008020D7" w:rsidP="008020D7">
            <w:pPr>
              <w:numPr>
                <w:ilvl w:val="0"/>
                <w:numId w:val="26"/>
              </w:numPr>
              <w:tabs>
                <w:tab w:val="left" w:pos="0"/>
              </w:tabs>
            </w:pPr>
            <w:r w:rsidRPr="007F05AF">
              <w:t>‘Thinking ahead’ about the planned learning each week and how the child with a learning need will be supported to access it.</w:t>
            </w:r>
          </w:p>
        </w:tc>
        <w:tc>
          <w:tcPr>
            <w:tcW w:w="503" w:type="pct"/>
            <w:shd w:val="clear" w:color="auto" w:fill="auto"/>
          </w:tcPr>
          <w:p w:rsidR="008020D7" w:rsidRPr="007F05AF" w:rsidRDefault="008020D7" w:rsidP="008020D7">
            <w:pPr>
              <w:tabs>
                <w:tab w:val="left" w:pos="0"/>
              </w:tabs>
              <w:ind w:left="72" w:hanging="72"/>
            </w:pPr>
          </w:p>
        </w:tc>
      </w:tr>
      <w:tr w:rsidR="008020D7" w:rsidRPr="007F05AF" w:rsidTr="00AF07F6">
        <w:tc>
          <w:tcPr>
            <w:tcW w:w="4497" w:type="pct"/>
            <w:shd w:val="clear" w:color="auto" w:fill="auto"/>
          </w:tcPr>
          <w:p w:rsidR="008020D7" w:rsidRPr="007F05AF" w:rsidRDefault="008020D7" w:rsidP="008020D7">
            <w:pPr>
              <w:numPr>
                <w:ilvl w:val="0"/>
                <w:numId w:val="19"/>
              </w:numPr>
              <w:tabs>
                <w:tab w:val="left" w:pos="0"/>
              </w:tabs>
            </w:pPr>
            <w:r w:rsidRPr="007F05AF">
              <w:t>Any adaptations needed to the physical environment to help with access to learning, eg labelling of resources.</w:t>
            </w:r>
          </w:p>
        </w:tc>
        <w:tc>
          <w:tcPr>
            <w:tcW w:w="503" w:type="pct"/>
            <w:shd w:val="clear" w:color="auto" w:fill="auto"/>
          </w:tcPr>
          <w:p w:rsidR="008020D7" w:rsidRPr="007F05AF" w:rsidRDefault="008020D7" w:rsidP="008020D7">
            <w:pPr>
              <w:tabs>
                <w:tab w:val="left" w:pos="0"/>
              </w:tabs>
              <w:ind w:left="72" w:hanging="72"/>
            </w:pPr>
          </w:p>
        </w:tc>
      </w:tr>
      <w:tr w:rsidR="008020D7" w:rsidRPr="007F05AF" w:rsidTr="00AF07F6">
        <w:tc>
          <w:tcPr>
            <w:tcW w:w="4497" w:type="pct"/>
            <w:shd w:val="clear" w:color="auto" w:fill="auto"/>
          </w:tcPr>
          <w:p w:rsidR="008020D7" w:rsidRPr="007F05AF" w:rsidRDefault="008020D7" w:rsidP="008020D7">
            <w:pPr>
              <w:numPr>
                <w:ilvl w:val="0"/>
                <w:numId w:val="19"/>
              </w:numPr>
              <w:tabs>
                <w:tab w:val="left" w:pos="0"/>
              </w:tabs>
            </w:pPr>
            <w:r w:rsidRPr="007F05AF">
              <w:t>Opportunities to use/availability of ICT to support learning.</w:t>
            </w:r>
          </w:p>
        </w:tc>
        <w:tc>
          <w:tcPr>
            <w:tcW w:w="503" w:type="pct"/>
            <w:shd w:val="clear" w:color="auto" w:fill="auto"/>
          </w:tcPr>
          <w:p w:rsidR="008020D7" w:rsidRPr="007F05AF" w:rsidRDefault="008020D7" w:rsidP="008020D7">
            <w:pPr>
              <w:tabs>
                <w:tab w:val="left" w:pos="0"/>
              </w:tabs>
              <w:ind w:left="72" w:hanging="72"/>
            </w:pPr>
          </w:p>
        </w:tc>
      </w:tr>
      <w:tr w:rsidR="008020D7" w:rsidRPr="007F05AF" w:rsidTr="00AF07F6">
        <w:tc>
          <w:tcPr>
            <w:tcW w:w="4497" w:type="pct"/>
            <w:shd w:val="clear" w:color="auto" w:fill="auto"/>
          </w:tcPr>
          <w:p w:rsidR="008020D7" w:rsidRPr="007F05AF" w:rsidRDefault="008020D7" w:rsidP="008020D7">
            <w:pPr>
              <w:numPr>
                <w:ilvl w:val="0"/>
                <w:numId w:val="19"/>
              </w:numPr>
              <w:tabs>
                <w:tab w:val="left" w:pos="0"/>
              </w:tabs>
            </w:pPr>
            <w:r w:rsidRPr="007F05AF">
              <w:t xml:space="preserve">The adult support that may be required for accessing the curriculum. </w:t>
            </w:r>
          </w:p>
        </w:tc>
        <w:tc>
          <w:tcPr>
            <w:tcW w:w="503" w:type="pct"/>
            <w:shd w:val="clear" w:color="auto" w:fill="auto"/>
          </w:tcPr>
          <w:p w:rsidR="008020D7" w:rsidRPr="007F05AF" w:rsidRDefault="008020D7" w:rsidP="008020D7">
            <w:pPr>
              <w:tabs>
                <w:tab w:val="left" w:pos="0"/>
              </w:tabs>
              <w:ind w:left="72" w:hanging="72"/>
            </w:pPr>
          </w:p>
        </w:tc>
      </w:tr>
      <w:tr w:rsidR="008020D7" w:rsidRPr="007F05AF" w:rsidTr="00AF07F6">
        <w:tc>
          <w:tcPr>
            <w:tcW w:w="4497" w:type="pct"/>
            <w:shd w:val="clear" w:color="auto" w:fill="auto"/>
          </w:tcPr>
          <w:p w:rsidR="008020D7" w:rsidRPr="007F05AF" w:rsidRDefault="008020D7" w:rsidP="008020D7">
            <w:pPr>
              <w:numPr>
                <w:ilvl w:val="0"/>
                <w:numId w:val="19"/>
              </w:numPr>
              <w:tabs>
                <w:tab w:val="left" w:pos="0"/>
              </w:tabs>
            </w:pPr>
            <w:r w:rsidRPr="007F05AF">
              <w:t>Individual or small group work to pre-learn, reinforce or work on specific targets.</w:t>
            </w:r>
          </w:p>
        </w:tc>
        <w:tc>
          <w:tcPr>
            <w:tcW w:w="503" w:type="pct"/>
            <w:shd w:val="clear" w:color="auto" w:fill="auto"/>
          </w:tcPr>
          <w:p w:rsidR="008020D7" w:rsidRPr="007F05AF" w:rsidRDefault="008020D7" w:rsidP="008020D7">
            <w:pPr>
              <w:tabs>
                <w:tab w:val="left" w:pos="0"/>
              </w:tabs>
              <w:ind w:left="72" w:hanging="72"/>
            </w:pPr>
          </w:p>
        </w:tc>
      </w:tr>
      <w:tr w:rsidR="008020D7" w:rsidRPr="007F05AF" w:rsidTr="00AF07F6">
        <w:tc>
          <w:tcPr>
            <w:tcW w:w="4497" w:type="pct"/>
            <w:shd w:val="clear" w:color="auto" w:fill="auto"/>
          </w:tcPr>
          <w:p w:rsidR="008020D7" w:rsidRPr="007F05AF" w:rsidRDefault="008020D7" w:rsidP="008020D7">
            <w:pPr>
              <w:numPr>
                <w:ilvl w:val="0"/>
                <w:numId w:val="19"/>
              </w:numPr>
              <w:tabs>
                <w:tab w:val="left" w:pos="0"/>
              </w:tabs>
            </w:pPr>
            <w:r w:rsidRPr="007F05AF">
              <w:t>Considering what support the child may need to access national tests and assessments.</w:t>
            </w:r>
          </w:p>
        </w:tc>
        <w:tc>
          <w:tcPr>
            <w:tcW w:w="503" w:type="pct"/>
            <w:shd w:val="clear" w:color="auto" w:fill="auto"/>
          </w:tcPr>
          <w:p w:rsidR="008020D7" w:rsidRPr="007F05AF" w:rsidRDefault="008020D7" w:rsidP="008020D7">
            <w:pPr>
              <w:tabs>
                <w:tab w:val="left" w:pos="0"/>
              </w:tabs>
              <w:ind w:left="72" w:hanging="72"/>
            </w:pPr>
          </w:p>
        </w:tc>
      </w:tr>
      <w:tr w:rsidR="008020D7" w:rsidRPr="007F05AF" w:rsidTr="00AF07F6">
        <w:tc>
          <w:tcPr>
            <w:tcW w:w="4497" w:type="pct"/>
            <w:shd w:val="clear" w:color="auto" w:fill="auto"/>
          </w:tcPr>
          <w:p w:rsidR="008020D7" w:rsidRPr="007F05AF" w:rsidRDefault="008020D7" w:rsidP="008020D7">
            <w:pPr>
              <w:numPr>
                <w:ilvl w:val="0"/>
                <w:numId w:val="19"/>
              </w:numPr>
              <w:tabs>
                <w:tab w:val="left" w:pos="0"/>
              </w:tabs>
            </w:pPr>
            <w:r w:rsidRPr="007F05AF">
              <w:t>Planning for a smooth transition into Year 7.</w:t>
            </w:r>
          </w:p>
        </w:tc>
        <w:tc>
          <w:tcPr>
            <w:tcW w:w="503" w:type="pct"/>
            <w:shd w:val="clear" w:color="auto" w:fill="auto"/>
          </w:tcPr>
          <w:p w:rsidR="008020D7" w:rsidRPr="007F05AF" w:rsidRDefault="008020D7" w:rsidP="008020D7">
            <w:pPr>
              <w:tabs>
                <w:tab w:val="left" w:pos="0"/>
              </w:tabs>
              <w:ind w:left="72" w:hanging="72"/>
            </w:pPr>
          </w:p>
        </w:tc>
      </w:tr>
      <w:tr w:rsidR="008020D7" w:rsidRPr="007F05AF" w:rsidTr="008020D7">
        <w:tc>
          <w:tcPr>
            <w:tcW w:w="5000" w:type="pct"/>
            <w:gridSpan w:val="2"/>
            <w:shd w:val="clear" w:color="auto" w:fill="auto"/>
          </w:tcPr>
          <w:p w:rsidR="008020D7" w:rsidRPr="007F05AF" w:rsidRDefault="008020D7" w:rsidP="008020D7">
            <w:pPr>
              <w:tabs>
                <w:tab w:val="left" w:pos="0"/>
              </w:tabs>
              <w:jc w:val="center"/>
              <w:rPr>
                <w:b/>
                <w:sz w:val="28"/>
                <w:szCs w:val="28"/>
              </w:rPr>
            </w:pPr>
            <w:r w:rsidRPr="007F05AF">
              <w:rPr>
                <w:b/>
                <w:sz w:val="28"/>
                <w:szCs w:val="28"/>
              </w:rPr>
              <w:t>Doing: strategies and resources</w:t>
            </w:r>
          </w:p>
        </w:tc>
      </w:tr>
      <w:tr w:rsidR="008020D7" w:rsidRPr="007F05AF" w:rsidTr="008020D7">
        <w:tc>
          <w:tcPr>
            <w:tcW w:w="5000" w:type="pct"/>
            <w:gridSpan w:val="2"/>
            <w:shd w:val="clear" w:color="auto" w:fill="auto"/>
          </w:tcPr>
          <w:p w:rsidR="008020D7" w:rsidRPr="007F05AF" w:rsidRDefault="008020D7" w:rsidP="008020D7">
            <w:pPr>
              <w:tabs>
                <w:tab w:val="left" w:pos="0"/>
              </w:tabs>
              <w:rPr>
                <w:b/>
              </w:rPr>
            </w:pPr>
            <w:r w:rsidRPr="007F05AF">
              <w:rPr>
                <w:b/>
              </w:rPr>
              <w:t>The physical environment</w:t>
            </w:r>
          </w:p>
        </w:tc>
      </w:tr>
      <w:tr w:rsidR="008020D7" w:rsidRPr="007F05AF" w:rsidTr="00AF07F6">
        <w:tc>
          <w:tcPr>
            <w:tcW w:w="4497" w:type="pct"/>
            <w:shd w:val="clear" w:color="auto" w:fill="auto"/>
          </w:tcPr>
          <w:p w:rsidR="008020D7" w:rsidRPr="007F05AF" w:rsidRDefault="008020D7" w:rsidP="008020D7">
            <w:pPr>
              <w:numPr>
                <w:ilvl w:val="0"/>
                <w:numId w:val="17"/>
              </w:numPr>
            </w:pPr>
            <w:r w:rsidRPr="007F05AF">
              <w:t xml:space="preserve">Sit the child where he/she can focus on the adult in whole class and group activities. </w:t>
            </w:r>
          </w:p>
        </w:tc>
        <w:tc>
          <w:tcPr>
            <w:tcW w:w="503" w:type="pct"/>
            <w:shd w:val="clear" w:color="auto" w:fill="auto"/>
          </w:tcPr>
          <w:p w:rsidR="008020D7" w:rsidRPr="003B28A8" w:rsidRDefault="008020D7" w:rsidP="003B28A8">
            <w:pPr>
              <w:tabs>
                <w:tab w:val="left" w:pos="0"/>
              </w:tabs>
            </w:pPr>
          </w:p>
        </w:tc>
      </w:tr>
      <w:tr w:rsidR="008020D7" w:rsidRPr="007F05AF" w:rsidTr="00AF07F6">
        <w:tc>
          <w:tcPr>
            <w:tcW w:w="4497" w:type="pct"/>
            <w:shd w:val="clear" w:color="auto" w:fill="auto"/>
          </w:tcPr>
          <w:p w:rsidR="008020D7" w:rsidRPr="007F05AF" w:rsidRDefault="008020D7" w:rsidP="008020D7">
            <w:pPr>
              <w:numPr>
                <w:ilvl w:val="0"/>
                <w:numId w:val="17"/>
              </w:numPr>
            </w:pPr>
            <w:r w:rsidRPr="007F05AF">
              <w:t>Ensure the learning environment is well organised and consistently used, eg pictorial labels on storage, scissors kept in the same place.</w:t>
            </w:r>
          </w:p>
        </w:tc>
        <w:tc>
          <w:tcPr>
            <w:tcW w:w="503" w:type="pct"/>
            <w:shd w:val="clear" w:color="auto" w:fill="auto"/>
          </w:tcPr>
          <w:p w:rsidR="008020D7" w:rsidRPr="003B28A8" w:rsidRDefault="008020D7" w:rsidP="003B28A8">
            <w:pPr>
              <w:tabs>
                <w:tab w:val="left" w:pos="0"/>
              </w:tabs>
            </w:pPr>
          </w:p>
        </w:tc>
      </w:tr>
      <w:tr w:rsidR="008020D7" w:rsidRPr="007F05AF" w:rsidTr="00AF07F6">
        <w:tc>
          <w:tcPr>
            <w:tcW w:w="4497" w:type="pct"/>
            <w:shd w:val="clear" w:color="auto" w:fill="auto"/>
          </w:tcPr>
          <w:p w:rsidR="008020D7" w:rsidRPr="007F05AF" w:rsidRDefault="008020D7" w:rsidP="008020D7">
            <w:pPr>
              <w:numPr>
                <w:ilvl w:val="0"/>
                <w:numId w:val="17"/>
              </w:numPr>
            </w:pPr>
            <w:r w:rsidRPr="007F05AF">
              <w:t>Use models, images and multi-sensory resources to promote understanding, eg plastic letters, word mats, Numicon, Dienes blocks.</w:t>
            </w:r>
          </w:p>
        </w:tc>
        <w:tc>
          <w:tcPr>
            <w:tcW w:w="503" w:type="pct"/>
            <w:shd w:val="clear" w:color="auto" w:fill="auto"/>
          </w:tcPr>
          <w:p w:rsidR="008020D7" w:rsidRPr="003B28A8" w:rsidRDefault="008020D7" w:rsidP="003B28A8">
            <w:pPr>
              <w:tabs>
                <w:tab w:val="left" w:pos="0"/>
              </w:tabs>
            </w:pPr>
          </w:p>
        </w:tc>
      </w:tr>
      <w:tr w:rsidR="007D52E1" w:rsidRPr="007F05AF" w:rsidTr="00AF07F6">
        <w:tc>
          <w:tcPr>
            <w:tcW w:w="4497" w:type="pct"/>
            <w:shd w:val="clear" w:color="auto" w:fill="auto"/>
          </w:tcPr>
          <w:p w:rsidR="007D52E1" w:rsidRPr="00AF07F6" w:rsidRDefault="007D52E1" w:rsidP="007D52E1">
            <w:pPr>
              <w:numPr>
                <w:ilvl w:val="0"/>
                <w:numId w:val="17"/>
              </w:numPr>
            </w:pPr>
            <w:r w:rsidRPr="00AF07F6">
              <w:t xml:space="preserve">Have writing supports available on the child’s table (not just on the wall): phonics sheets, word banks, personal dictionaries. </w:t>
            </w:r>
          </w:p>
        </w:tc>
        <w:tc>
          <w:tcPr>
            <w:tcW w:w="503" w:type="pct"/>
            <w:shd w:val="clear" w:color="auto" w:fill="auto"/>
          </w:tcPr>
          <w:p w:rsidR="007D52E1" w:rsidRPr="003B28A8" w:rsidRDefault="007D52E1" w:rsidP="003B28A8">
            <w:pPr>
              <w:tabs>
                <w:tab w:val="left" w:pos="0"/>
              </w:tabs>
            </w:pPr>
          </w:p>
        </w:tc>
      </w:tr>
      <w:tr w:rsidR="007D52E1" w:rsidRPr="007F05AF" w:rsidTr="00AF07F6">
        <w:tc>
          <w:tcPr>
            <w:tcW w:w="4497" w:type="pct"/>
            <w:shd w:val="clear" w:color="auto" w:fill="auto"/>
          </w:tcPr>
          <w:p w:rsidR="007D52E1" w:rsidRPr="00AF07F6" w:rsidRDefault="007D52E1" w:rsidP="007D52E1">
            <w:pPr>
              <w:numPr>
                <w:ilvl w:val="0"/>
                <w:numId w:val="17"/>
              </w:numPr>
            </w:pPr>
            <w:r w:rsidRPr="00AF07F6">
              <w:t xml:space="preserve">Make individualised ‘work mats’ from A3 laminated paper with key words, a number line, table square, common spellings etc </w:t>
            </w:r>
          </w:p>
        </w:tc>
        <w:tc>
          <w:tcPr>
            <w:tcW w:w="503" w:type="pct"/>
            <w:shd w:val="clear" w:color="auto" w:fill="auto"/>
          </w:tcPr>
          <w:p w:rsidR="007D52E1" w:rsidRPr="003B28A8" w:rsidRDefault="007D52E1" w:rsidP="003B28A8">
            <w:pPr>
              <w:ind w:left="72"/>
              <w:jc w:val="both"/>
              <w:rPr>
                <w:highlight w:val="yellow"/>
              </w:rPr>
            </w:pPr>
          </w:p>
        </w:tc>
      </w:tr>
      <w:tr w:rsidR="003B28A8" w:rsidRPr="007F05AF" w:rsidTr="000369A5">
        <w:tc>
          <w:tcPr>
            <w:tcW w:w="1" w:type="pct"/>
            <w:gridSpan w:val="2"/>
            <w:shd w:val="clear" w:color="auto" w:fill="auto"/>
          </w:tcPr>
          <w:p w:rsidR="003B28A8" w:rsidRPr="003B28A8" w:rsidRDefault="003B28A8" w:rsidP="003B28A8">
            <w:pPr>
              <w:ind w:left="72"/>
              <w:jc w:val="both"/>
              <w:rPr>
                <w:highlight w:val="yellow"/>
              </w:rPr>
            </w:pPr>
            <w:r w:rsidRPr="003714E2">
              <w:rPr>
                <w:b/>
              </w:rPr>
              <w:t>Teaching and learning</w:t>
            </w:r>
          </w:p>
        </w:tc>
      </w:tr>
      <w:tr w:rsidR="007D52E1" w:rsidRPr="007F05AF" w:rsidTr="00AF07F6">
        <w:tc>
          <w:tcPr>
            <w:tcW w:w="4497" w:type="pct"/>
            <w:shd w:val="clear" w:color="auto" w:fill="auto"/>
          </w:tcPr>
          <w:p w:rsidR="007D52E1" w:rsidRPr="007F05AF" w:rsidRDefault="007D52E1" w:rsidP="007D52E1">
            <w:pPr>
              <w:numPr>
                <w:ilvl w:val="0"/>
                <w:numId w:val="18"/>
              </w:numPr>
            </w:pPr>
            <w:r w:rsidRPr="007F05AF">
              <w:t>Establish and maintain routines backed up by visual cues, eg a visual timetable, class rules displayed with picture prompts.</w:t>
            </w:r>
          </w:p>
        </w:tc>
        <w:tc>
          <w:tcPr>
            <w:tcW w:w="503" w:type="pct"/>
            <w:shd w:val="clear" w:color="auto" w:fill="auto"/>
          </w:tcPr>
          <w:p w:rsidR="007D52E1" w:rsidRPr="003B28A8" w:rsidRDefault="007D52E1" w:rsidP="003B28A8">
            <w:pPr>
              <w:ind w:left="72" w:hanging="72"/>
              <w:jc w:val="both"/>
            </w:pPr>
          </w:p>
        </w:tc>
      </w:tr>
      <w:tr w:rsidR="007D52E1" w:rsidRPr="007F05AF" w:rsidTr="00AF07F6">
        <w:tc>
          <w:tcPr>
            <w:tcW w:w="4497" w:type="pct"/>
            <w:shd w:val="clear" w:color="auto" w:fill="auto"/>
          </w:tcPr>
          <w:p w:rsidR="007D52E1" w:rsidRPr="007F05AF" w:rsidRDefault="007D52E1" w:rsidP="007D52E1">
            <w:pPr>
              <w:numPr>
                <w:ilvl w:val="0"/>
                <w:numId w:val="20"/>
              </w:numPr>
            </w:pPr>
            <w:r w:rsidRPr="007F05AF">
              <w:t>Use individual and small group activities to prepare the child for the learning that will take place in a later whole class activity and to reinforce concepts already covered.</w:t>
            </w:r>
          </w:p>
        </w:tc>
        <w:tc>
          <w:tcPr>
            <w:tcW w:w="503" w:type="pct"/>
            <w:shd w:val="clear" w:color="auto" w:fill="auto"/>
          </w:tcPr>
          <w:p w:rsidR="007D52E1" w:rsidRPr="003B28A8" w:rsidRDefault="007D52E1" w:rsidP="003B28A8">
            <w:pPr>
              <w:ind w:left="72" w:hanging="72"/>
              <w:jc w:val="both"/>
            </w:pPr>
          </w:p>
        </w:tc>
      </w:tr>
      <w:tr w:rsidR="007D52E1" w:rsidRPr="007F05AF" w:rsidTr="00AF07F6">
        <w:tc>
          <w:tcPr>
            <w:tcW w:w="4497" w:type="pct"/>
            <w:shd w:val="clear" w:color="auto" w:fill="auto"/>
          </w:tcPr>
          <w:p w:rsidR="007D52E1" w:rsidRPr="00AF07F6" w:rsidRDefault="007D52E1" w:rsidP="007D52E1">
            <w:pPr>
              <w:numPr>
                <w:ilvl w:val="0"/>
                <w:numId w:val="20"/>
              </w:numPr>
            </w:pPr>
            <w:r w:rsidRPr="00AF07F6">
              <w:t>Use individual, pair and small group activities to teach specific skills.</w:t>
            </w:r>
          </w:p>
        </w:tc>
        <w:tc>
          <w:tcPr>
            <w:tcW w:w="503" w:type="pct"/>
            <w:shd w:val="clear" w:color="auto" w:fill="auto"/>
          </w:tcPr>
          <w:p w:rsidR="007D52E1" w:rsidRPr="003B28A8" w:rsidRDefault="007D52E1" w:rsidP="003B28A8">
            <w:pPr>
              <w:ind w:left="72" w:hanging="72"/>
              <w:jc w:val="both"/>
            </w:pPr>
          </w:p>
        </w:tc>
      </w:tr>
      <w:tr w:rsidR="007D52E1" w:rsidRPr="007F05AF" w:rsidTr="00AF07F6">
        <w:tc>
          <w:tcPr>
            <w:tcW w:w="4497" w:type="pct"/>
            <w:shd w:val="clear" w:color="auto" w:fill="auto"/>
          </w:tcPr>
          <w:p w:rsidR="007D52E1" w:rsidRPr="00AF07F6" w:rsidRDefault="007D52E1" w:rsidP="007D52E1">
            <w:pPr>
              <w:numPr>
                <w:ilvl w:val="0"/>
                <w:numId w:val="20"/>
              </w:numPr>
            </w:pPr>
            <w:r w:rsidRPr="00AF07F6">
              <w:t>Involve good peer role models, eg for language modelling.</w:t>
            </w:r>
          </w:p>
        </w:tc>
        <w:tc>
          <w:tcPr>
            <w:tcW w:w="503" w:type="pct"/>
            <w:shd w:val="clear" w:color="auto" w:fill="auto"/>
          </w:tcPr>
          <w:p w:rsidR="007D52E1" w:rsidRPr="003B28A8" w:rsidRDefault="007D52E1" w:rsidP="007D52E1">
            <w:pPr>
              <w:ind w:left="72" w:hanging="72"/>
            </w:pPr>
          </w:p>
        </w:tc>
      </w:tr>
      <w:tr w:rsidR="007D52E1" w:rsidRPr="007F05AF" w:rsidTr="00AF07F6">
        <w:tc>
          <w:tcPr>
            <w:tcW w:w="4497" w:type="pct"/>
            <w:shd w:val="clear" w:color="auto" w:fill="auto"/>
          </w:tcPr>
          <w:p w:rsidR="007D52E1" w:rsidRPr="00AF07F6" w:rsidRDefault="007D52E1" w:rsidP="003714E2">
            <w:pPr>
              <w:numPr>
                <w:ilvl w:val="0"/>
                <w:numId w:val="20"/>
              </w:numPr>
            </w:pPr>
            <w:r w:rsidRPr="00AF07F6">
              <w:t>Scaffold tasks, eg writing frames to scaffold written tasks, line trackers or book marks to help follow lines of print</w:t>
            </w:r>
          </w:p>
        </w:tc>
        <w:tc>
          <w:tcPr>
            <w:tcW w:w="503" w:type="pct"/>
            <w:shd w:val="clear" w:color="auto" w:fill="auto"/>
          </w:tcPr>
          <w:p w:rsidR="007D52E1" w:rsidRPr="003B28A8" w:rsidRDefault="007D52E1" w:rsidP="003714E2">
            <w:pPr>
              <w:ind w:left="72" w:hanging="72"/>
            </w:pPr>
          </w:p>
        </w:tc>
      </w:tr>
      <w:tr w:rsidR="007D52E1" w:rsidRPr="007F05AF" w:rsidTr="00AF07F6">
        <w:tc>
          <w:tcPr>
            <w:tcW w:w="4497" w:type="pct"/>
            <w:shd w:val="clear" w:color="auto" w:fill="auto"/>
          </w:tcPr>
          <w:p w:rsidR="007D52E1" w:rsidRPr="00AF07F6" w:rsidRDefault="007D52E1" w:rsidP="003714E2">
            <w:pPr>
              <w:numPr>
                <w:ilvl w:val="0"/>
                <w:numId w:val="20"/>
              </w:numPr>
            </w:pPr>
            <w:r w:rsidRPr="00AF07F6">
              <w:t>Teach study skills including the use of mind or concept mapping</w:t>
            </w:r>
          </w:p>
        </w:tc>
        <w:tc>
          <w:tcPr>
            <w:tcW w:w="503" w:type="pct"/>
            <w:shd w:val="clear" w:color="auto" w:fill="auto"/>
          </w:tcPr>
          <w:p w:rsidR="007D52E1" w:rsidRPr="003B28A8" w:rsidRDefault="007D52E1" w:rsidP="003714E2">
            <w:pPr>
              <w:ind w:left="72" w:hanging="72"/>
            </w:pPr>
          </w:p>
        </w:tc>
      </w:tr>
      <w:tr w:rsidR="007D52E1" w:rsidRPr="007F05AF" w:rsidTr="00AF07F6">
        <w:tc>
          <w:tcPr>
            <w:tcW w:w="4497" w:type="pct"/>
            <w:shd w:val="clear" w:color="auto" w:fill="auto"/>
          </w:tcPr>
          <w:p w:rsidR="007D52E1" w:rsidRPr="00AF07F6" w:rsidRDefault="007D52E1" w:rsidP="003714E2">
            <w:pPr>
              <w:numPr>
                <w:ilvl w:val="0"/>
                <w:numId w:val="20"/>
              </w:numPr>
            </w:pPr>
            <w:r w:rsidRPr="00AF07F6">
              <w:t>Focus on process in writing tasks and the learning that is taking place rather than ‘final’ or ‘good’ versions</w:t>
            </w:r>
          </w:p>
        </w:tc>
        <w:tc>
          <w:tcPr>
            <w:tcW w:w="503" w:type="pct"/>
            <w:shd w:val="clear" w:color="auto" w:fill="auto"/>
          </w:tcPr>
          <w:p w:rsidR="007D52E1" w:rsidRPr="003B28A8" w:rsidRDefault="007D52E1" w:rsidP="003714E2">
            <w:pPr>
              <w:ind w:left="72" w:hanging="72"/>
            </w:pPr>
          </w:p>
        </w:tc>
      </w:tr>
      <w:tr w:rsidR="00403A87" w:rsidRPr="007F05AF" w:rsidTr="00AF07F6">
        <w:tc>
          <w:tcPr>
            <w:tcW w:w="4497" w:type="pct"/>
            <w:shd w:val="clear" w:color="auto" w:fill="auto"/>
          </w:tcPr>
          <w:p w:rsidR="00403A87" w:rsidRPr="00AF07F6" w:rsidRDefault="00403A87" w:rsidP="00403A87">
            <w:pPr>
              <w:numPr>
                <w:ilvl w:val="0"/>
                <w:numId w:val="20"/>
              </w:numPr>
            </w:pPr>
            <w:r w:rsidRPr="00AF07F6">
              <w:t xml:space="preserve">Use ICT to support personalised learning eg speech to text software, </w:t>
            </w:r>
          </w:p>
        </w:tc>
        <w:tc>
          <w:tcPr>
            <w:tcW w:w="503" w:type="pct"/>
            <w:shd w:val="clear" w:color="auto" w:fill="auto"/>
          </w:tcPr>
          <w:p w:rsidR="00403A87" w:rsidRPr="003B28A8" w:rsidRDefault="00403A87" w:rsidP="003714E2">
            <w:pPr>
              <w:ind w:left="72" w:hanging="72"/>
            </w:pPr>
          </w:p>
        </w:tc>
      </w:tr>
      <w:tr w:rsidR="007D52E1" w:rsidRPr="007F05AF" w:rsidTr="00AF07F6">
        <w:tc>
          <w:tcPr>
            <w:tcW w:w="4497" w:type="pct"/>
            <w:shd w:val="clear" w:color="auto" w:fill="auto"/>
          </w:tcPr>
          <w:p w:rsidR="007D52E1" w:rsidRPr="00AF07F6" w:rsidRDefault="007D52E1" w:rsidP="007D52E1">
            <w:pPr>
              <w:numPr>
                <w:ilvl w:val="0"/>
                <w:numId w:val="40"/>
              </w:numPr>
            </w:pPr>
            <w:r w:rsidRPr="00AF07F6">
              <w:t>‘What works for children with literacy difficulties?’ (Greg Brooks 2013) lists effective evidence based intervention schemes; this is available on the Interventions for Literacy website (</w:t>
            </w:r>
            <w:hyperlink r:id="rId139" w:history="1">
              <w:r w:rsidRPr="00AF07F6">
                <w:rPr>
                  <w:rStyle w:val="Hyperlink"/>
                </w:rPr>
                <w:t>www.interventionsforliteracy.org</w:t>
              </w:r>
            </w:hyperlink>
            <w:r w:rsidRPr="00AF07F6">
              <w:t>).</w:t>
            </w:r>
          </w:p>
          <w:p w:rsidR="007D52E1" w:rsidRPr="00AF07F6" w:rsidRDefault="007D52E1" w:rsidP="007D52E1">
            <w:r w:rsidRPr="00AF07F6">
              <w:t xml:space="preserve"> Interventions/approaches that have been used successfully in Oxfordshire </w:t>
            </w:r>
          </w:p>
          <w:p w:rsidR="007D52E1" w:rsidRPr="00AF07F6" w:rsidRDefault="007D52E1" w:rsidP="007D52E1">
            <w:r w:rsidRPr="00AF07F6">
              <w:t xml:space="preserve"> include:</w:t>
            </w:r>
          </w:p>
          <w:p w:rsidR="007D52E1" w:rsidRPr="00AF07F6" w:rsidRDefault="007D52E1" w:rsidP="00242D66">
            <w:pPr>
              <w:numPr>
                <w:ilvl w:val="0"/>
                <w:numId w:val="60"/>
              </w:numPr>
            </w:pPr>
            <w:r w:rsidRPr="00AF07F6">
              <w:t>FFT Wave 3 Reading Programme (reading recovery, 1-1, 30mins daily)</w:t>
            </w:r>
          </w:p>
          <w:p w:rsidR="007D52E1" w:rsidRPr="00AF07F6" w:rsidRDefault="007D52E1" w:rsidP="00242D66">
            <w:pPr>
              <w:numPr>
                <w:ilvl w:val="0"/>
                <w:numId w:val="60"/>
              </w:numPr>
            </w:pPr>
            <w:r w:rsidRPr="00AF07F6">
              <w:t>Boosting Reading Potential (group,15 mins 3x week)</w:t>
            </w:r>
          </w:p>
          <w:p w:rsidR="00F831A4" w:rsidRPr="00AF07F6" w:rsidRDefault="00F831A4" w:rsidP="00242D66">
            <w:pPr>
              <w:numPr>
                <w:ilvl w:val="0"/>
                <w:numId w:val="60"/>
              </w:numPr>
            </w:pPr>
            <w:r w:rsidRPr="00AF07F6">
              <w:t>Talking partners</w:t>
            </w:r>
          </w:p>
          <w:p w:rsidR="007D52E1" w:rsidRPr="00AF07F6" w:rsidRDefault="007D52E1" w:rsidP="00242D66">
            <w:pPr>
              <w:numPr>
                <w:ilvl w:val="0"/>
                <w:numId w:val="60"/>
              </w:numPr>
            </w:pPr>
            <w:r w:rsidRPr="00AF07F6">
              <w:t>Hi Five (reading and writing, group, 4 times a week)</w:t>
            </w:r>
          </w:p>
          <w:p w:rsidR="007D52E1" w:rsidRPr="00AF07F6" w:rsidRDefault="007D52E1" w:rsidP="00242D66">
            <w:pPr>
              <w:numPr>
                <w:ilvl w:val="0"/>
                <w:numId w:val="60"/>
              </w:numPr>
            </w:pPr>
            <w:r w:rsidRPr="00AF07F6">
              <w:t>Write Away Together (improving writing, 1-1 or group 2-3 times per week)</w:t>
            </w:r>
          </w:p>
          <w:p w:rsidR="007D52E1" w:rsidRPr="00AF07F6" w:rsidRDefault="007D52E1" w:rsidP="00242D66">
            <w:pPr>
              <w:numPr>
                <w:ilvl w:val="0"/>
                <w:numId w:val="60"/>
              </w:numPr>
            </w:pPr>
            <w:r w:rsidRPr="00AF07F6">
              <w:t>Acceleread/Accelewrite (reading/spelling, individual or group, 4 times a week)</w:t>
            </w:r>
          </w:p>
          <w:p w:rsidR="007D52E1" w:rsidRPr="00AF07F6" w:rsidRDefault="007D52E1" w:rsidP="00242D66">
            <w:pPr>
              <w:numPr>
                <w:ilvl w:val="0"/>
                <w:numId w:val="60"/>
              </w:numPr>
            </w:pPr>
            <w:r w:rsidRPr="00AF07F6">
              <w:t>Reading and Thinking, Looking and Thinking (comprehension, group, at least twice a week)</w:t>
            </w:r>
          </w:p>
          <w:p w:rsidR="007D52E1" w:rsidRPr="00AF07F6" w:rsidRDefault="007D52E1" w:rsidP="00242D66">
            <w:pPr>
              <w:numPr>
                <w:ilvl w:val="0"/>
                <w:numId w:val="60"/>
              </w:numPr>
            </w:pPr>
            <w:r w:rsidRPr="00AF07F6">
              <w:t>Sound Linkage (phonological awareness, 1-1, daily)</w:t>
            </w:r>
          </w:p>
          <w:p w:rsidR="007D52E1" w:rsidRPr="00AF07F6" w:rsidRDefault="007D52E1" w:rsidP="00242D66">
            <w:pPr>
              <w:numPr>
                <w:ilvl w:val="0"/>
                <w:numId w:val="60"/>
              </w:numPr>
            </w:pPr>
            <w:r w:rsidRPr="00AF07F6">
              <w:t>Read Write Inc. Freshstart (reading, group, 3 times a week)</w:t>
            </w:r>
          </w:p>
          <w:p w:rsidR="007D52E1" w:rsidRPr="00AF07F6" w:rsidRDefault="007D52E1" w:rsidP="00242D66">
            <w:pPr>
              <w:numPr>
                <w:ilvl w:val="0"/>
                <w:numId w:val="60"/>
              </w:numPr>
            </w:pPr>
            <w:r w:rsidRPr="00AF07F6">
              <w:t>Project X (reading, group, daily)</w:t>
            </w:r>
          </w:p>
          <w:p w:rsidR="007D52E1" w:rsidRPr="00AF07F6" w:rsidRDefault="007D52E1" w:rsidP="00242D66">
            <w:pPr>
              <w:numPr>
                <w:ilvl w:val="0"/>
                <w:numId w:val="60"/>
              </w:numPr>
            </w:pPr>
            <w:r w:rsidRPr="00AF07F6">
              <w:t>Paired reading</w:t>
            </w:r>
          </w:p>
          <w:p w:rsidR="007D52E1" w:rsidRPr="00AF07F6" w:rsidRDefault="007D52E1" w:rsidP="00242D66">
            <w:pPr>
              <w:numPr>
                <w:ilvl w:val="0"/>
                <w:numId w:val="60"/>
              </w:numPr>
            </w:pPr>
            <w:r w:rsidRPr="00AF07F6">
              <w:t>Write from the Start (handwriting, 1-1, 2-3 times a week).</w:t>
            </w:r>
          </w:p>
          <w:p w:rsidR="007D52E1" w:rsidRPr="00AF07F6" w:rsidRDefault="007D52E1" w:rsidP="00242D66">
            <w:pPr>
              <w:numPr>
                <w:ilvl w:val="0"/>
                <w:numId w:val="60"/>
              </w:numPr>
            </w:pPr>
            <w:r w:rsidRPr="00AF07F6">
              <w:t>Precision teaching (multi sensory teaching and monitoring, 1-1 at least once daily)</w:t>
            </w:r>
          </w:p>
          <w:p w:rsidR="007D52E1" w:rsidRPr="00AF07F6" w:rsidRDefault="007D52E1" w:rsidP="00242D66">
            <w:pPr>
              <w:numPr>
                <w:ilvl w:val="0"/>
                <w:numId w:val="60"/>
              </w:numPr>
            </w:pPr>
            <w:r w:rsidRPr="00AF07F6">
              <w:t>SEAL (language, social &amp; emotional development, group at least once a week)</w:t>
            </w:r>
          </w:p>
          <w:p w:rsidR="007D52E1" w:rsidRPr="00AF07F6" w:rsidRDefault="007D52E1" w:rsidP="00242D66">
            <w:pPr>
              <w:numPr>
                <w:ilvl w:val="0"/>
                <w:numId w:val="60"/>
              </w:numPr>
            </w:pPr>
            <w:r w:rsidRPr="00AF07F6">
              <w:t>GAP maths Wave 3 Maths Programme (small group at least 3 times a week)</w:t>
            </w:r>
          </w:p>
          <w:p w:rsidR="007D52E1" w:rsidRDefault="007D52E1" w:rsidP="00242D66">
            <w:pPr>
              <w:numPr>
                <w:ilvl w:val="0"/>
                <w:numId w:val="60"/>
              </w:numPr>
            </w:pPr>
            <w:r w:rsidRPr="00AF07F6">
              <w:t>Rapid Maths (maths intervention, group, at least 3 times a week</w:t>
            </w:r>
          </w:p>
          <w:p w:rsidR="00E600C3" w:rsidRDefault="00E600C3" w:rsidP="00242D66">
            <w:pPr>
              <w:numPr>
                <w:ilvl w:val="0"/>
                <w:numId w:val="60"/>
              </w:numPr>
            </w:pPr>
            <w:r>
              <w:t>1</w:t>
            </w:r>
            <w:r w:rsidRPr="00E600C3">
              <w:rPr>
                <w:vertAlign w:val="superscript"/>
              </w:rPr>
              <w:t>st</w:t>
            </w:r>
            <w:r>
              <w:t xml:space="preserve"> Class @ Number and 1</w:t>
            </w:r>
            <w:r w:rsidRPr="00E600C3">
              <w:rPr>
                <w:vertAlign w:val="superscript"/>
              </w:rPr>
              <w:t>st</w:t>
            </w:r>
            <w:r>
              <w:t xml:space="preserve"> Class @ Number 2</w:t>
            </w:r>
          </w:p>
          <w:p w:rsidR="00E600C3" w:rsidRPr="00AF07F6" w:rsidRDefault="00E600C3" w:rsidP="00242D66">
            <w:pPr>
              <w:numPr>
                <w:ilvl w:val="0"/>
                <w:numId w:val="60"/>
              </w:numPr>
            </w:pPr>
            <w:r>
              <w:t>Talk 4 Number</w:t>
            </w:r>
          </w:p>
          <w:p w:rsidR="007D52E1" w:rsidRPr="00AF07F6" w:rsidRDefault="007D52E1" w:rsidP="007D52E1">
            <w:r w:rsidRPr="00AF07F6">
              <w:t>The most effective interventions are specifically targeted and delivered systematically in regular short sessions.</w:t>
            </w:r>
          </w:p>
        </w:tc>
        <w:tc>
          <w:tcPr>
            <w:tcW w:w="503" w:type="pct"/>
            <w:shd w:val="clear" w:color="auto" w:fill="auto"/>
          </w:tcPr>
          <w:p w:rsidR="007D52E1" w:rsidRPr="003B28A8" w:rsidRDefault="007D52E1" w:rsidP="007D52E1">
            <w:pPr>
              <w:ind w:left="72" w:hanging="72"/>
            </w:pPr>
          </w:p>
        </w:tc>
      </w:tr>
      <w:tr w:rsidR="007D52E1" w:rsidRPr="007F05AF" w:rsidTr="008020D7">
        <w:tc>
          <w:tcPr>
            <w:tcW w:w="5000" w:type="pct"/>
            <w:gridSpan w:val="2"/>
            <w:shd w:val="clear" w:color="auto" w:fill="auto"/>
          </w:tcPr>
          <w:p w:rsidR="007D52E1" w:rsidRPr="007F05AF" w:rsidRDefault="007D52E1" w:rsidP="007D52E1">
            <w:pPr>
              <w:ind w:left="72" w:hanging="72"/>
              <w:jc w:val="center"/>
              <w:rPr>
                <w:b/>
                <w:sz w:val="28"/>
                <w:szCs w:val="28"/>
              </w:rPr>
            </w:pPr>
            <w:r w:rsidRPr="007F05AF">
              <w:rPr>
                <w:b/>
                <w:sz w:val="28"/>
                <w:szCs w:val="28"/>
              </w:rPr>
              <w:t>Beyond the classroom</w:t>
            </w:r>
          </w:p>
        </w:tc>
      </w:tr>
      <w:tr w:rsidR="007D52E1" w:rsidRPr="007F05AF" w:rsidTr="00AF07F6">
        <w:tc>
          <w:tcPr>
            <w:tcW w:w="4497" w:type="pct"/>
            <w:shd w:val="clear" w:color="auto" w:fill="auto"/>
          </w:tcPr>
          <w:p w:rsidR="007D52E1" w:rsidRPr="007F05AF" w:rsidRDefault="007D52E1" w:rsidP="007D52E1">
            <w:pPr>
              <w:numPr>
                <w:ilvl w:val="0"/>
                <w:numId w:val="20"/>
              </w:numPr>
            </w:pPr>
            <w:r w:rsidRPr="007F05AF">
              <w:t>All staff should be aware of the implications of the child’s learning needs and how to respond appropriately.</w:t>
            </w:r>
          </w:p>
        </w:tc>
        <w:tc>
          <w:tcPr>
            <w:tcW w:w="503" w:type="pct"/>
            <w:shd w:val="clear" w:color="auto" w:fill="auto"/>
          </w:tcPr>
          <w:p w:rsidR="007D52E1" w:rsidRPr="003B28A8" w:rsidRDefault="007D52E1" w:rsidP="007D52E1">
            <w:pPr>
              <w:ind w:left="72" w:hanging="72"/>
            </w:pPr>
          </w:p>
        </w:tc>
      </w:tr>
      <w:tr w:rsidR="007D52E1" w:rsidRPr="007F05AF" w:rsidTr="00AF07F6">
        <w:tc>
          <w:tcPr>
            <w:tcW w:w="4497" w:type="pct"/>
            <w:shd w:val="clear" w:color="auto" w:fill="auto"/>
          </w:tcPr>
          <w:p w:rsidR="007D52E1" w:rsidRPr="007F05AF" w:rsidRDefault="007D52E1" w:rsidP="007D52E1">
            <w:pPr>
              <w:numPr>
                <w:ilvl w:val="0"/>
                <w:numId w:val="20"/>
              </w:numPr>
            </w:pPr>
            <w:r w:rsidRPr="007F05AF">
              <w:t>Support may be needed for the child to access out of school activities including clubs, sports and trips. Information sharing, with consent of parents where appropriate can help the child to participate successfully.</w:t>
            </w:r>
          </w:p>
        </w:tc>
        <w:tc>
          <w:tcPr>
            <w:tcW w:w="503" w:type="pct"/>
            <w:shd w:val="clear" w:color="auto" w:fill="auto"/>
          </w:tcPr>
          <w:p w:rsidR="007D52E1" w:rsidRPr="003B28A8" w:rsidRDefault="007D52E1" w:rsidP="007D52E1">
            <w:pPr>
              <w:ind w:left="72" w:hanging="72"/>
            </w:pPr>
          </w:p>
        </w:tc>
      </w:tr>
      <w:tr w:rsidR="007D52E1" w:rsidRPr="007F05AF" w:rsidTr="00AF07F6">
        <w:tc>
          <w:tcPr>
            <w:tcW w:w="4497" w:type="pct"/>
            <w:shd w:val="clear" w:color="auto" w:fill="auto"/>
          </w:tcPr>
          <w:p w:rsidR="007D52E1" w:rsidRPr="007F05AF" w:rsidRDefault="007D52E1" w:rsidP="007D52E1">
            <w:pPr>
              <w:numPr>
                <w:ilvl w:val="0"/>
                <w:numId w:val="20"/>
              </w:numPr>
            </w:pPr>
            <w:r w:rsidRPr="00F86213">
              <w:rPr>
                <w:rFonts w:cs="Arial"/>
                <w:szCs w:val="24"/>
              </w:rPr>
              <w:t xml:space="preserve">Advice, support and information for parents </w:t>
            </w:r>
            <w:r>
              <w:rPr>
                <w:rFonts w:cs="Arial"/>
                <w:szCs w:val="24"/>
              </w:rPr>
              <w:t xml:space="preserve">and carers are available from a </w:t>
            </w:r>
            <w:r w:rsidRPr="00F86213">
              <w:rPr>
                <w:rFonts w:cs="Arial"/>
                <w:szCs w:val="24"/>
              </w:rPr>
              <w:t>range services and organisations.  See Oxfordshire’s Local Offer website (</w:t>
            </w:r>
            <w:hyperlink r:id="rId140" w:history="1">
              <w:r w:rsidRPr="00F86213">
                <w:rPr>
                  <w:rFonts w:cs="Arial"/>
                  <w:color w:val="0563C1"/>
                  <w:szCs w:val="24"/>
                  <w:u w:val="single"/>
                </w:rPr>
                <w:t>https://www.oxfordshire.gov.uk/cms/public-site/special-educational-needs-and-disability-local-offer</w:t>
              </w:r>
            </w:hyperlink>
            <w:r w:rsidRPr="00F86213">
              <w:rPr>
                <w:rFonts w:cs="Arial"/>
                <w:szCs w:val="24"/>
              </w:rPr>
              <w:t>).</w:t>
            </w:r>
          </w:p>
        </w:tc>
        <w:tc>
          <w:tcPr>
            <w:tcW w:w="503" w:type="pct"/>
            <w:shd w:val="clear" w:color="auto" w:fill="auto"/>
          </w:tcPr>
          <w:p w:rsidR="007D52E1" w:rsidRPr="003B28A8" w:rsidRDefault="007D52E1" w:rsidP="007D52E1">
            <w:pPr>
              <w:ind w:left="72" w:hanging="72"/>
            </w:pPr>
          </w:p>
        </w:tc>
      </w:tr>
      <w:tr w:rsidR="007D52E1" w:rsidRPr="007F05AF" w:rsidTr="00AF07F6">
        <w:tc>
          <w:tcPr>
            <w:tcW w:w="4497" w:type="pct"/>
            <w:shd w:val="clear" w:color="auto" w:fill="auto"/>
          </w:tcPr>
          <w:p w:rsidR="007D52E1" w:rsidRPr="007F05AF" w:rsidRDefault="007D52E1" w:rsidP="007D52E1">
            <w:pPr>
              <w:numPr>
                <w:ilvl w:val="0"/>
                <w:numId w:val="20"/>
              </w:numPr>
            </w:pPr>
            <w:r>
              <w:t>SENDIASS</w:t>
            </w:r>
            <w:r w:rsidRPr="00627E06">
              <w:t xml:space="preserve"> Oxfordshire offers advice and support to parents, and can help parents, carers and professionals to work together to support the inclusion and achievement of </w:t>
            </w:r>
            <w:r>
              <w:t xml:space="preserve">learners </w:t>
            </w:r>
            <w:r w:rsidRPr="00627E06">
              <w:t>with SEN</w:t>
            </w:r>
            <w:r>
              <w:t>.</w:t>
            </w:r>
          </w:p>
        </w:tc>
        <w:tc>
          <w:tcPr>
            <w:tcW w:w="503" w:type="pct"/>
            <w:shd w:val="clear" w:color="auto" w:fill="auto"/>
          </w:tcPr>
          <w:p w:rsidR="007D52E1" w:rsidRPr="003B28A8" w:rsidRDefault="007D52E1" w:rsidP="007D52E1">
            <w:pPr>
              <w:ind w:left="72" w:hanging="72"/>
            </w:pPr>
          </w:p>
        </w:tc>
      </w:tr>
      <w:tr w:rsidR="007D52E1" w:rsidRPr="007F05AF" w:rsidTr="00AF07F6">
        <w:tc>
          <w:tcPr>
            <w:tcW w:w="4497" w:type="pct"/>
            <w:shd w:val="clear" w:color="auto" w:fill="auto"/>
          </w:tcPr>
          <w:p w:rsidR="007D52E1" w:rsidRPr="007F05AF" w:rsidRDefault="007D52E1" w:rsidP="007D52E1">
            <w:pPr>
              <w:numPr>
                <w:ilvl w:val="0"/>
                <w:numId w:val="19"/>
              </w:numPr>
            </w:pPr>
            <w:r w:rsidRPr="007F05AF">
              <w:t xml:space="preserve">Information about out of school activities including childcare and short breaks is also available from the Family Information Service Directory (FISD) via the Oxfordshire County Council </w:t>
            </w:r>
            <w:r>
              <w:t xml:space="preserve">Local Offer </w:t>
            </w:r>
            <w:r w:rsidRPr="007F05AF">
              <w:t>website.</w:t>
            </w:r>
          </w:p>
        </w:tc>
        <w:tc>
          <w:tcPr>
            <w:tcW w:w="503" w:type="pct"/>
            <w:shd w:val="clear" w:color="auto" w:fill="auto"/>
          </w:tcPr>
          <w:p w:rsidR="007D52E1" w:rsidRPr="003B28A8" w:rsidRDefault="007D52E1" w:rsidP="007D52E1">
            <w:pPr>
              <w:ind w:left="72" w:hanging="72"/>
            </w:pPr>
          </w:p>
        </w:tc>
      </w:tr>
      <w:tr w:rsidR="007D52E1" w:rsidRPr="007F05AF" w:rsidTr="00AF07F6">
        <w:tc>
          <w:tcPr>
            <w:tcW w:w="4497" w:type="pct"/>
            <w:shd w:val="clear" w:color="auto" w:fill="auto"/>
          </w:tcPr>
          <w:p w:rsidR="007D52E1" w:rsidRPr="007F05AF" w:rsidRDefault="007D52E1" w:rsidP="007D52E1">
            <w:pPr>
              <w:numPr>
                <w:ilvl w:val="0"/>
                <w:numId w:val="19"/>
              </w:numPr>
            </w:pPr>
            <w:r w:rsidRPr="007F05AF">
              <w:rPr>
                <w:rFonts w:cs="Arial"/>
              </w:rPr>
              <w:t>Early Intervention Hubs offer early intervention and specialist services to vulnerable children and families. Each hub operates a consultation/advice line for professionals to seek advice and support.</w:t>
            </w:r>
          </w:p>
        </w:tc>
        <w:tc>
          <w:tcPr>
            <w:tcW w:w="503" w:type="pct"/>
            <w:shd w:val="clear" w:color="auto" w:fill="auto"/>
          </w:tcPr>
          <w:p w:rsidR="007D52E1" w:rsidRPr="003B28A8" w:rsidRDefault="007D52E1" w:rsidP="007D52E1">
            <w:pPr>
              <w:ind w:left="72" w:hanging="72"/>
            </w:pPr>
          </w:p>
        </w:tc>
      </w:tr>
      <w:tr w:rsidR="007D52E1" w:rsidRPr="007F05AF" w:rsidTr="00AF07F6">
        <w:tc>
          <w:tcPr>
            <w:tcW w:w="4497" w:type="pct"/>
            <w:shd w:val="clear" w:color="auto" w:fill="auto"/>
          </w:tcPr>
          <w:p w:rsidR="007D52E1" w:rsidRPr="007F05AF" w:rsidRDefault="007D52E1" w:rsidP="007D52E1">
            <w:pPr>
              <w:numPr>
                <w:ilvl w:val="0"/>
                <w:numId w:val="19"/>
              </w:numPr>
              <w:rPr>
                <w:rFonts w:cs="Arial"/>
              </w:rPr>
            </w:pPr>
            <w:r>
              <w:t>Early Support information resources, available from the NCB website, provide useful and detailed information for professionals and parents.</w:t>
            </w:r>
          </w:p>
        </w:tc>
        <w:tc>
          <w:tcPr>
            <w:tcW w:w="503" w:type="pct"/>
            <w:shd w:val="clear" w:color="auto" w:fill="auto"/>
          </w:tcPr>
          <w:p w:rsidR="007D52E1" w:rsidRPr="003B28A8" w:rsidRDefault="007D52E1" w:rsidP="007D52E1">
            <w:pPr>
              <w:ind w:left="72" w:hanging="72"/>
            </w:pPr>
          </w:p>
        </w:tc>
      </w:tr>
    </w:tbl>
    <w:p w:rsidR="008020D7" w:rsidRPr="00AD0B51" w:rsidRDefault="008020D7" w:rsidP="008020D7">
      <w:pPr>
        <w:ind w:left="144"/>
      </w:pPr>
    </w:p>
    <w:p w:rsidR="0094183D" w:rsidRDefault="0094183D" w:rsidP="00327AC6">
      <w:pPr>
        <w:sectPr w:rsidR="0094183D" w:rsidSect="003D5EEE">
          <w:headerReference w:type="default" r:id="rId141"/>
          <w:footerReference w:type="even" r:id="rId142"/>
          <w:footerReference w:type="default" r:id="rId143"/>
          <w:pgSz w:w="12240" w:h="15840"/>
          <w:pgMar w:top="1440" w:right="1440" w:bottom="1440" w:left="1440" w:header="720" w:footer="720" w:gutter="0"/>
          <w:cols w:space="720"/>
          <w:docGrid w:linePitch="360"/>
        </w:sectPr>
      </w:pPr>
    </w:p>
    <w:p w:rsidR="0094183D" w:rsidRDefault="0094183D" w:rsidP="0094183D">
      <w:pPr>
        <w:rPr>
          <w:b/>
          <w:sz w:val="32"/>
          <w:szCs w:val="32"/>
        </w:rPr>
      </w:pPr>
      <w:bookmarkStart w:id="32" w:name="F4"/>
      <w:r>
        <w:rPr>
          <w:b/>
          <w:sz w:val="32"/>
          <w:szCs w:val="32"/>
        </w:rPr>
        <w:t>F</w:t>
      </w:r>
      <w:r w:rsidR="00CB0BFF">
        <w:rPr>
          <w:b/>
          <w:sz w:val="32"/>
          <w:szCs w:val="32"/>
        </w:rPr>
        <w:t>4</w:t>
      </w:r>
      <w:r>
        <w:rPr>
          <w:b/>
          <w:sz w:val="32"/>
          <w:szCs w:val="32"/>
        </w:rPr>
        <w:t xml:space="preserve">: </w:t>
      </w:r>
      <w:r w:rsidRPr="00FD2AB1">
        <w:rPr>
          <w:b/>
          <w:sz w:val="32"/>
          <w:szCs w:val="32"/>
        </w:rPr>
        <w:t>Cognition and Learning (C&amp;L)</w:t>
      </w:r>
    </w:p>
    <w:p w:rsidR="0094183D" w:rsidRPr="00FD2AB1" w:rsidRDefault="0094183D" w:rsidP="0094183D">
      <w:pPr>
        <w:rPr>
          <w:b/>
          <w:sz w:val="32"/>
          <w:szCs w:val="32"/>
        </w:rPr>
      </w:pPr>
      <w:r w:rsidRPr="00FD2AB1">
        <w:rPr>
          <w:b/>
          <w:sz w:val="32"/>
          <w:szCs w:val="32"/>
        </w:rPr>
        <w:t>Specific Learning Difficulties (SpLD)</w:t>
      </w:r>
    </w:p>
    <w:bookmarkEnd w:id="32"/>
    <w:p w:rsidR="0094183D" w:rsidRPr="00FD2AB1" w:rsidRDefault="0094183D" w:rsidP="0094183D">
      <w:pPr>
        <w:rPr>
          <w:b/>
          <w:sz w:val="28"/>
          <w:szCs w:val="28"/>
        </w:rPr>
      </w:pPr>
      <w:r>
        <w:rPr>
          <w:b/>
          <w:sz w:val="28"/>
          <w:szCs w:val="28"/>
        </w:rPr>
        <w:t xml:space="preserve">Year 3, </w:t>
      </w:r>
      <w:r w:rsidRPr="00FD2AB1">
        <w:rPr>
          <w:b/>
          <w:sz w:val="28"/>
          <w:szCs w:val="28"/>
        </w:rPr>
        <w:t>4</w:t>
      </w:r>
      <w:r>
        <w:rPr>
          <w:b/>
          <w:sz w:val="28"/>
          <w:szCs w:val="28"/>
        </w:rPr>
        <w:t>, 5, 6</w:t>
      </w:r>
    </w:p>
    <w:p w:rsidR="0094183D" w:rsidRDefault="0094183D" w:rsidP="0094183D"/>
    <w:p w:rsidR="0094183D" w:rsidRDefault="0094183D" w:rsidP="0094183D">
      <w:r>
        <w:t xml:space="preserve">The term ‘specific learning difficulty’ describes a collection of difficulties related to the way that information is learned and processed. Specific learning difficulties may impact on literacy, maths, and activities that involve fine and gross motor skills. </w:t>
      </w:r>
    </w:p>
    <w:p w:rsidR="0094183D" w:rsidRDefault="0094183D" w:rsidP="0094183D"/>
    <w:p w:rsidR="0094183D" w:rsidRDefault="0094183D" w:rsidP="0094183D">
      <w:r>
        <w:rPr>
          <w:b/>
        </w:rPr>
        <w:t xml:space="preserve">Specific Literacy difficulties including </w:t>
      </w:r>
      <w:r w:rsidRPr="008F2E21">
        <w:rPr>
          <w:b/>
        </w:rPr>
        <w:t>Dyslexia</w:t>
      </w:r>
      <w:r>
        <w:t xml:space="preserve"> hinder the acquisition of language and literacy skills on a spectrum ranging from mild to severe. The characteristic features are difficulties with:</w:t>
      </w:r>
    </w:p>
    <w:p w:rsidR="0094183D" w:rsidRDefault="0094183D" w:rsidP="0094183D">
      <w:pPr>
        <w:numPr>
          <w:ilvl w:val="0"/>
          <w:numId w:val="43"/>
        </w:numPr>
      </w:pPr>
      <w:r w:rsidRPr="00E46CA2">
        <w:t xml:space="preserve">identifying and manipulating the sounds in words (phonological awareness) </w:t>
      </w:r>
    </w:p>
    <w:p w:rsidR="0094183D" w:rsidRDefault="0094183D" w:rsidP="0094183D">
      <w:pPr>
        <w:numPr>
          <w:ilvl w:val="0"/>
          <w:numId w:val="43"/>
        </w:numPr>
      </w:pPr>
      <w:r w:rsidRPr="00E46CA2">
        <w:t xml:space="preserve">retaining an ordered sequence of verbal material (verbal memory) </w:t>
      </w:r>
    </w:p>
    <w:p w:rsidR="0094183D" w:rsidRDefault="0094183D" w:rsidP="0094183D">
      <w:pPr>
        <w:numPr>
          <w:ilvl w:val="0"/>
          <w:numId w:val="43"/>
        </w:numPr>
      </w:pPr>
      <w:r w:rsidRPr="00E46CA2">
        <w:t xml:space="preserve">processing familiar verbal information such as letters and digits (verbal processing speed) </w:t>
      </w:r>
    </w:p>
    <w:p w:rsidR="0094183D" w:rsidRPr="00E46CA2" w:rsidRDefault="0094183D" w:rsidP="0094183D">
      <w:pPr>
        <w:numPr>
          <w:ilvl w:val="0"/>
          <w:numId w:val="43"/>
        </w:numPr>
      </w:pPr>
      <w:r w:rsidRPr="00E46CA2">
        <w:t xml:space="preserve">visual </w:t>
      </w:r>
      <w:r>
        <w:t>memory, tracking and processing.</w:t>
      </w:r>
    </w:p>
    <w:p w:rsidR="0094183D" w:rsidRPr="00E46CA2" w:rsidRDefault="0094183D" w:rsidP="0094183D"/>
    <w:p w:rsidR="0094183D" w:rsidRDefault="0094183D" w:rsidP="0094183D">
      <w:pPr>
        <w:rPr>
          <w:rFonts w:cs="Arial"/>
        </w:rPr>
      </w:pPr>
      <w:r>
        <w:rPr>
          <w:rFonts w:cs="Arial"/>
          <w:b/>
        </w:rPr>
        <w:t xml:space="preserve">Specific Maths difficulties, including </w:t>
      </w:r>
      <w:r w:rsidRPr="008F2E21">
        <w:rPr>
          <w:rFonts w:cs="Arial"/>
          <w:b/>
        </w:rPr>
        <w:t>Dyscalculia</w:t>
      </w:r>
      <w:r>
        <w:rPr>
          <w:rFonts w:cs="Arial"/>
          <w:b/>
        </w:rPr>
        <w:t>,</w:t>
      </w:r>
      <w:r>
        <w:rPr>
          <w:rFonts w:cs="Arial"/>
        </w:rPr>
        <w:t xml:space="preserve"> affect the ability to acquire arithmetical skills. Dyscalculic learners may have difficulty understanding simple number concepts, lack an intuitive grasp of number, and have problems learning number facts and procedures. Even if they produce a correct answer or use a correct method, they may do so mechanically and without confidence.</w:t>
      </w:r>
    </w:p>
    <w:p w:rsidR="0094183D" w:rsidRDefault="0094183D" w:rsidP="0094183D">
      <w:pPr>
        <w:rPr>
          <w:rFonts w:cs="Arial"/>
        </w:rPr>
      </w:pPr>
    </w:p>
    <w:p w:rsidR="0094183D" w:rsidRDefault="0094183D" w:rsidP="0094183D">
      <w:pPr>
        <w:rPr>
          <w:rFonts w:cs="Arial"/>
        </w:rPr>
      </w:pPr>
      <w:r>
        <w:rPr>
          <w:rFonts w:cs="Arial"/>
          <w:b/>
        </w:rPr>
        <w:t xml:space="preserve">Specific difficulties with writing or </w:t>
      </w:r>
      <w:r w:rsidRPr="008F2E21">
        <w:rPr>
          <w:rFonts w:cs="Arial"/>
          <w:b/>
        </w:rPr>
        <w:t>Dysgraphia</w:t>
      </w:r>
      <w:r>
        <w:rPr>
          <w:rFonts w:cs="Arial"/>
        </w:rPr>
        <w:t xml:space="preserve"> may present as difficulties with spelling, handwriting and putting thoughts down on paper. </w:t>
      </w:r>
    </w:p>
    <w:p w:rsidR="0094183D" w:rsidRDefault="0094183D" w:rsidP="0094183D">
      <w:pPr>
        <w:rPr>
          <w:rFonts w:cs="Arial"/>
        </w:rPr>
      </w:pPr>
    </w:p>
    <w:p w:rsidR="0094183D" w:rsidRPr="008F2E21" w:rsidRDefault="0094183D" w:rsidP="0094183D">
      <w:pPr>
        <w:rPr>
          <w:rFonts w:cs="Arial"/>
          <w:b/>
        </w:rPr>
      </w:pPr>
      <w:r w:rsidRPr="001C6293">
        <w:rPr>
          <w:rStyle w:val="Strong"/>
        </w:rPr>
        <w:t>Developmental co-ordination disorder</w:t>
      </w:r>
      <w:r w:rsidRPr="008F2E21">
        <w:rPr>
          <w:rStyle w:val="Strong"/>
          <w:b w:val="0"/>
        </w:rPr>
        <w:t xml:space="preserve"> (DCD) </w:t>
      </w:r>
      <w:r>
        <w:rPr>
          <w:rStyle w:val="Strong"/>
          <w:b w:val="0"/>
        </w:rPr>
        <w:t xml:space="preserve">or dyspraxia affects gross and fine </w:t>
      </w:r>
      <w:r w:rsidRPr="008F2E21">
        <w:rPr>
          <w:rStyle w:val="Strong"/>
          <w:b w:val="0"/>
        </w:rPr>
        <w:t>motor skills</w:t>
      </w:r>
      <w:r>
        <w:rPr>
          <w:rStyle w:val="Strong"/>
          <w:b w:val="0"/>
        </w:rPr>
        <w:t xml:space="preserve">. </w:t>
      </w:r>
      <w:r>
        <w:t>DCD is characterised by difficulty in planning smooth, co-ordinated movements. This leads to clumsiness and lack of co-ordination. It can lead to problems with language, perception and thought.</w:t>
      </w:r>
    </w:p>
    <w:p w:rsidR="0094183D" w:rsidRDefault="0094183D" w:rsidP="0094183D"/>
    <w:p w:rsidR="0094183D" w:rsidRDefault="0094183D" w:rsidP="0094183D">
      <w:r>
        <w:t>Children of all intellectual abilities can have specific learning difficulties.</w:t>
      </w:r>
    </w:p>
    <w:p w:rsidR="0094183D" w:rsidRDefault="0094183D" w:rsidP="0094183D"/>
    <w:p w:rsidR="0094183D" w:rsidRPr="008178A1" w:rsidRDefault="0094183D" w:rsidP="0094183D">
      <w:pPr>
        <w:rPr>
          <w:b/>
        </w:rPr>
      </w:pPr>
      <w:r w:rsidRPr="008178A1">
        <w:rPr>
          <w:b/>
        </w:rPr>
        <w:t xml:space="preserve">This section contains descriptors for identifying specific learning difficulties and guidance on provision for Years 3 and 4, and also for Years 5 and 6.  </w:t>
      </w:r>
    </w:p>
    <w:p w:rsidR="0094183D" w:rsidRPr="008178A1" w:rsidRDefault="0094183D" w:rsidP="0094183D">
      <w:pPr>
        <w:rPr>
          <w:b/>
        </w:rPr>
      </w:pPr>
    </w:p>
    <w:p w:rsidR="0094183D" w:rsidRDefault="0094183D" w:rsidP="0094183D">
      <w:r>
        <w:t>Use these after considering the learning needs descriptors. Many children have co-occurring difficulties; check across the whole range of specific learning difficulty descriptors to in order to build a comprehensive picture of needs.</w:t>
      </w:r>
    </w:p>
    <w:p w:rsidR="0094183D" w:rsidRDefault="00810567" w:rsidP="0094183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908"/>
      </w:tblGrid>
      <w:tr w:rsidR="0094183D" w:rsidRPr="008E7CFD" w:rsidTr="00493BD7">
        <w:tc>
          <w:tcPr>
            <w:tcW w:w="871" w:type="pct"/>
            <w:shd w:val="clear" w:color="auto" w:fill="auto"/>
          </w:tcPr>
          <w:p w:rsidR="0094183D" w:rsidRPr="008E7CFD" w:rsidRDefault="0094183D" w:rsidP="00493BD7">
            <w:pPr>
              <w:rPr>
                <w:b/>
              </w:rPr>
            </w:pPr>
            <w:bookmarkStart w:id="33" w:name="F4a"/>
            <w:r w:rsidRPr="008E7CFD">
              <w:rPr>
                <w:b/>
              </w:rPr>
              <w:t>Years 3</w:t>
            </w:r>
            <w:r>
              <w:rPr>
                <w:b/>
              </w:rPr>
              <w:t xml:space="preserve"> </w:t>
            </w:r>
            <w:r w:rsidRPr="008E7CFD">
              <w:rPr>
                <w:b/>
              </w:rPr>
              <w:t>&amp;</w:t>
            </w:r>
            <w:r>
              <w:rPr>
                <w:b/>
              </w:rPr>
              <w:t xml:space="preserve"> </w:t>
            </w:r>
            <w:r w:rsidRPr="008E7CFD">
              <w:rPr>
                <w:b/>
              </w:rPr>
              <w:t xml:space="preserve">4 </w:t>
            </w:r>
          </w:p>
          <w:p w:rsidR="0094183D" w:rsidRPr="008E7CFD" w:rsidRDefault="0094183D" w:rsidP="00493BD7">
            <w:r w:rsidRPr="008E7CFD">
              <w:rPr>
                <w:b/>
              </w:rPr>
              <w:t>SpLD</w:t>
            </w:r>
            <w:bookmarkEnd w:id="33"/>
          </w:p>
        </w:tc>
        <w:tc>
          <w:tcPr>
            <w:tcW w:w="4129" w:type="pct"/>
            <w:shd w:val="clear" w:color="auto" w:fill="auto"/>
          </w:tcPr>
          <w:p w:rsidR="0094183D" w:rsidRPr="008178A1" w:rsidRDefault="0094183D" w:rsidP="00493BD7">
            <w:r w:rsidRPr="008178A1">
              <w:t>Name</w:t>
            </w:r>
          </w:p>
        </w:tc>
      </w:tr>
    </w:tbl>
    <w:p w:rsidR="0094183D" w:rsidRDefault="0094183D" w:rsidP="0094183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6797"/>
        <w:gridCol w:w="1048"/>
        <w:gridCol w:w="1084"/>
      </w:tblGrid>
      <w:tr w:rsidR="0094183D" w:rsidRPr="008E7CFD" w:rsidTr="00493BD7">
        <w:tc>
          <w:tcPr>
            <w:tcW w:w="338" w:type="pct"/>
            <w:vMerge w:val="restart"/>
            <w:shd w:val="clear" w:color="auto" w:fill="auto"/>
            <w:textDirection w:val="btLr"/>
          </w:tcPr>
          <w:p w:rsidR="0094183D" w:rsidRPr="008E7CFD" w:rsidRDefault="0094183D" w:rsidP="00493BD7">
            <w:pPr>
              <w:ind w:left="113" w:right="113"/>
            </w:pPr>
            <w:r w:rsidRPr="008E7CFD">
              <w:t xml:space="preserve">                       The child needs support for some of the following:</w:t>
            </w:r>
          </w:p>
        </w:tc>
        <w:tc>
          <w:tcPr>
            <w:tcW w:w="3549" w:type="pct"/>
            <w:shd w:val="clear" w:color="auto" w:fill="auto"/>
          </w:tcPr>
          <w:p w:rsidR="0094183D" w:rsidRPr="008E7CFD" w:rsidRDefault="0094183D" w:rsidP="00493BD7">
            <w:pPr>
              <w:rPr>
                <w:b/>
                <w:i/>
              </w:rPr>
            </w:pPr>
            <w:r w:rsidRPr="008E7CFD">
              <w:rPr>
                <w:b/>
                <w:i/>
              </w:rPr>
              <w:t>The child needs support for some of the following:</w:t>
            </w:r>
          </w:p>
        </w:tc>
        <w:tc>
          <w:tcPr>
            <w:tcW w:w="547" w:type="pct"/>
            <w:shd w:val="clear" w:color="auto" w:fill="auto"/>
          </w:tcPr>
          <w:p w:rsidR="0094183D" w:rsidRPr="008E7CFD" w:rsidRDefault="0094183D" w:rsidP="00493BD7">
            <w:r w:rsidRPr="008E7CFD">
              <w:t>Date &amp; year gp</w:t>
            </w:r>
          </w:p>
        </w:tc>
        <w:tc>
          <w:tcPr>
            <w:tcW w:w="566" w:type="pct"/>
            <w:shd w:val="clear" w:color="auto" w:fill="auto"/>
          </w:tcPr>
          <w:p w:rsidR="0094183D" w:rsidRPr="008E7CFD" w:rsidRDefault="0094183D" w:rsidP="00493BD7">
            <w:r w:rsidRPr="008E7CFD">
              <w:t>Date &amp; year gp</w:t>
            </w:r>
          </w:p>
        </w:tc>
      </w:tr>
      <w:tr w:rsidR="003B28A8" w:rsidRPr="008E7CFD" w:rsidTr="003B28A8">
        <w:tc>
          <w:tcPr>
            <w:tcW w:w="338" w:type="pct"/>
            <w:vMerge/>
            <w:shd w:val="clear" w:color="auto" w:fill="auto"/>
          </w:tcPr>
          <w:p w:rsidR="003B28A8" w:rsidRPr="008E7CFD" w:rsidRDefault="003B28A8" w:rsidP="00493BD7"/>
        </w:tc>
        <w:tc>
          <w:tcPr>
            <w:tcW w:w="4662" w:type="pct"/>
            <w:gridSpan w:val="3"/>
            <w:shd w:val="clear" w:color="auto" w:fill="auto"/>
          </w:tcPr>
          <w:p w:rsidR="003B28A8" w:rsidRPr="008E7CFD" w:rsidRDefault="003B28A8" w:rsidP="00493BD7">
            <w:r w:rsidRPr="008E7CFD">
              <w:rPr>
                <w:rFonts w:cs="Arial"/>
                <w:b/>
                <w:spacing w:val="-3"/>
              </w:rPr>
              <w:t>W</w:t>
            </w:r>
            <w:r w:rsidRPr="008E7CFD">
              <w:rPr>
                <w:rFonts w:cs="Arial"/>
                <w:b/>
              </w:rPr>
              <w:t>ord</w:t>
            </w:r>
            <w:r w:rsidRPr="008E7CFD">
              <w:rPr>
                <w:rFonts w:cs="Arial"/>
                <w:b/>
                <w:spacing w:val="38"/>
              </w:rPr>
              <w:t xml:space="preserve"> </w:t>
            </w:r>
            <w:r w:rsidRPr="008E7CFD">
              <w:rPr>
                <w:rFonts w:cs="Arial"/>
                <w:b/>
                <w:spacing w:val="1"/>
              </w:rPr>
              <w:t>lev</w:t>
            </w:r>
            <w:r w:rsidRPr="008E7CFD">
              <w:rPr>
                <w:rFonts w:cs="Arial"/>
                <w:b/>
                <w:spacing w:val="-2"/>
              </w:rPr>
              <w:t>e</w:t>
            </w:r>
            <w:r w:rsidRPr="008E7CFD">
              <w:rPr>
                <w:rFonts w:cs="Arial"/>
                <w:b/>
              </w:rPr>
              <w:t>l</w:t>
            </w:r>
            <w:r w:rsidRPr="008E7CFD">
              <w:rPr>
                <w:rFonts w:cs="Arial"/>
                <w:b/>
                <w:spacing w:val="31"/>
              </w:rPr>
              <w:t xml:space="preserve"> </w:t>
            </w:r>
            <w:r w:rsidRPr="008E7CFD">
              <w:rPr>
                <w:rFonts w:cs="Arial"/>
                <w:b/>
                <w:spacing w:val="1"/>
                <w:w w:val="113"/>
              </w:rPr>
              <w:t>sk</w:t>
            </w:r>
            <w:r w:rsidRPr="008E7CFD">
              <w:rPr>
                <w:rFonts w:cs="Arial"/>
                <w:b/>
                <w:spacing w:val="-2"/>
                <w:w w:val="113"/>
              </w:rPr>
              <w:t>i</w:t>
            </w:r>
            <w:r w:rsidRPr="008E7CFD">
              <w:rPr>
                <w:rFonts w:cs="Arial"/>
                <w:b/>
                <w:spacing w:val="1"/>
                <w:w w:val="117"/>
              </w:rPr>
              <w:t>lls</w:t>
            </w:r>
          </w:p>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7"/>
              <w:ind w:left="-2" w:right="-20"/>
              <w:rPr>
                <w:rFonts w:cs="Arial"/>
              </w:rPr>
            </w:pPr>
            <w:r w:rsidRPr="008E7CFD">
              <w:rPr>
                <w:rFonts w:cs="Arial"/>
                <w:spacing w:val="1"/>
              </w:rPr>
              <w:t>reco</w:t>
            </w:r>
            <w:r w:rsidRPr="008E7CFD">
              <w:rPr>
                <w:rFonts w:cs="Arial"/>
                <w:spacing w:val="-2"/>
              </w:rPr>
              <w:t>g</w:t>
            </w:r>
            <w:r w:rsidRPr="008E7CFD">
              <w:rPr>
                <w:rFonts w:cs="Arial"/>
                <w:spacing w:val="1"/>
              </w:rPr>
              <w:t>ni</w:t>
            </w:r>
            <w:r w:rsidRPr="008E7CFD">
              <w:rPr>
                <w:rFonts w:cs="Arial"/>
                <w:spacing w:val="-1"/>
              </w:rPr>
              <w:t>s</w:t>
            </w:r>
            <w:r w:rsidRPr="008E7CFD">
              <w:rPr>
                <w:rFonts w:cs="Arial"/>
                <w:spacing w:val="1"/>
              </w:rPr>
              <w:t>in</w:t>
            </w:r>
            <w:r w:rsidRPr="008E7CFD">
              <w:rPr>
                <w:rFonts w:cs="Arial"/>
              </w:rPr>
              <w:t>g</w:t>
            </w:r>
            <w:r w:rsidRPr="008E7CFD">
              <w:rPr>
                <w:rFonts w:cs="Arial"/>
                <w:spacing w:val="-1"/>
              </w:rPr>
              <w:t xml:space="preserve"> </w:t>
            </w:r>
            <w:r w:rsidRPr="008E7CFD">
              <w:rPr>
                <w:rFonts w:cs="Arial"/>
                <w:spacing w:val="1"/>
              </w:rPr>
              <w:t>rh</w:t>
            </w:r>
            <w:r w:rsidRPr="008E7CFD">
              <w:rPr>
                <w:rFonts w:cs="Arial"/>
                <w:spacing w:val="-1"/>
              </w:rPr>
              <w:t>y</w:t>
            </w:r>
            <w:r w:rsidRPr="008E7CFD">
              <w:rPr>
                <w:rFonts w:cs="Arial"/>
                <w:spacing w:val="1"/>
              </w:rPr>
              <w:t>m</w:t>
            </w:r>
            <w:r w:rsidRPr="008E7CFD">
              <w:rPr>
                <w:rFonts w:cs="Arial"/>
              </w:rPr>
              <w:t>e and generating rhyming strings</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5915C3" w:rsidP="005915C3">
            <w:pPr>
              <w:spacing w:before="17"/>
              <w:ind w:left="-2" w:right="-20"/>
              <w:rPr>
                <w:rFonts w:cs="Arial"/>
              </w:rPr>
            </w:pPr>
            <w:r>
              <w:rPr>
                <w:rFonts w:cs="Arial"/>
                <w:spacing w:val="1"/>
              </w:rPr>
              <w:t>using phonic skills to decode new words</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7"/>
              <w:ind w:left="-2" w:right="-20"/>
              <w:rPr>
                <w:rFonts w:cs="Arial"/>
              </w:rPr>
            </w:pPr>
            <w:r w:rsidRPr="008E7CFD">
              <w:rPr>
                <w:rFonts w:cs="Arial"/>
                <w:spacing w:val="1"/>
              </w:rPr>
              <w:t>forming</w:t>
            </w:r>
            <w:r w:rsidRPr="008E7CFD">
              <w:rPr>
                <w:rFonts w:cs="Arial"/>
                <w:spacing w:val="-1"/>
              </w:rPr>
              <w:t xml:space="preserve"> </w:t>
            </w:r>
            <w:r w:rsidRPr="008E7CFD">
              <w:rPr>
                <w:rFonts w:cs="Arial"/>
                <w:spacing w:val="1"/>
              </w:rPr>
              <w:t>let</w:t>
            </w:r>
            <w:r w:rsidRPr="008E7CFD">
              <w:rPr>
                <w:rFonts w:cs="Arial"/>
                <w:spacing w:val="-2"/>
              </w:rPr>
              <w:t>t</w:t>
            </w:r>
            <w:r w:rsidRPr="008E7CFD">
              <w:rPr>
                <w:rFonts w:cs="Arial"/>
                <w:spacing w:val="1"/>
              </w:rPr>
              <w:t>e</w:t>
            </w:r>
            <w:r w:rsidRPr="008E7CFD">
              <w:rPr>
                <w:rFonts w:cs="Arial"/>
              </w:rPr>
              <w:t>r</w:t>
            </w:r>
            <w:r w:rsidRPr="008E7CFD">
              <w:rPr>
                <w:rFonts w:cs="Arial"/>
                <w:spacing w:val="-1"/>
              </w:rPr>
              <w:t xml:space="preserve"> </w:t>
            </w:r>
            <w:r w:rsidRPr="008E7CFD">
              <w:rPr>
                <w:rFonts w:cs="Arial"/>
                <w:spacing w:val="1"/>
              </w:rPr>
              <w:t xml:space="preserve">and </w:t>
            </w:r>
            <w:r w:rsidRPr="008E7CFD">
              <w:rPr>
                <w:rFonts w:cs="Arial"/>
                <w:spacing w:val="-2"/>
              </w:rPr>
              <w:t>nu</w:t>
            </w:r>
            <w:r w:rsidRPr="008E7CFD">
              <w:rPr>
                <w:rFonts w:cs="Arial"/>
                <w:spacing w:val="1"/>
              </w:rPr>
              <w:t>mera</w:t>
            </w:r>
            <w:r w:rsidRPr="008E7CFD">
              <w:rPr>
                <w:rFonts w:cs="Arial"/>
                <w:spacing w:val="-2"/>
              </w:rPr>
              <w:t>l</w:t>
            </w:r>
            <w:r w:rsidRPr="008E7CFD">
              <w:rPr>
                <w:rFonts w:cs="Arial"/>
                <w:spacing w:val="1"/>
              </w:rPr>
              <w:t>s</w:t>
            </w:r>
            <w:r w:rsidRPr="008E7CFD">
              <w:rPr>
                <w:rFonts w:cs="Arial"/>
              </w:rPr>
              <w:t xml:space="preserve"> correctly</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5915C3" w:rsidP="005915C3">
            <w:pPr>
              <w:spacing w:before="17"/>
              <w:ind w:right="-20"/>
              <w:rPr>
                <w:rFonts w:cs="Arial"/>
              </w:rPr>
            </w:pPr>
            <w:r>
              <w:rPr>
                <w:rFonts w:cs="Arial"/>
              </w:rPr>
              <w:t>reading frequently encountered words quickly and accurately</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7"/>
              <w:ind w:left="-2" w:right="-20"/>
              <w:rPr>
                <w:rFonts w:cs="Arial"/>
              </w:rPr>
            </w:pPr>
            <w:r w:rsidRPr="008E7CFD">
              <w:rPr>
                <w:rFonts w:cs="Arial"/>
                <w:spacing w:val="1"/>
              </w:rPr>
              <w:t>se</w:t>
            </w:r>
            <w:r w:rsidRPr="008E7CFD">
              <w:rPr>
                <w:rFonts w:cs="Arial"/>
                <w:spacing w:val="-2"/>
              </w:rPr>
              <w:t>g</w:t>
            </w:r>
            <w:r w:rsidRPr="008E7CFD">
              <w:rPr>
                <w:rFonts w:cs="Arial"/>
                <w:spacing w:val="1"/>
              </w:rPr>
              <w:t>men</w:t>
            </w:r>
            <w:r w:rsidRPr="008E7CFD">
              <w:rPr>
                <w:rFonts w:cs="Arial"/>
                <w:spacing w:val="-2"/>
              </w:rPr>
              <w:t>t</w:t>
            </w:r>
            <w:r w:rsidRPr="008E7CFD">
              <w:rPr>
                <w:rFonts w:cs="Arial"/>
                <w:spacing w:val="1"/>
              </w:rPr>
              <w:t>in</w:t>
            </w:r>
            <w:r w:rsidRPr="008E7CFD">
              <w:rPr>
                <w:rFonts w:cs="Arial"/>
              </w:rPr>
              <w:t>g</w:t>
            </w:r>
            <w:r w:rsidRPr="008E7CFD">
              <w:rPr>
                <w:rFonts w:cs="Arial"/>
                <w:spacing w:val="-1"/>
              </w:rPr>
              <w:t xml:space="preserve"> </w:t>
            </w:r>
            <w:r w:rsidRPr="008E7CFD">
              <w:rPr>
                <w:rFonts w:cs="Arial"/>
                <w:spacing w:val="1"/>
              </w:rPr>
              <w:t>t</w:t>
            </w:r>
            <w:r w:rsidRPr="008E7CFD">
              <w:rPr>
                <w:rFonts w:cs="Arial"/>
                <w:spacing w:val="-2"/>
              </w:rPr>
              <w:t>h</w:t>
            </w:r>
            <w:r w:rsidRPr="008E7CFD">
              <w:rPr>
                <w:rFonts w:cs="Arial"/>
              </w:rPr>
              <w:t xml:space="preserve">e </w:t>
            </w:r>
            <w:r w:rsidRPr="008E7CFD">
              <w:rPr>
                <w:rFonts w:cs="Arial"/>
                <w:spacing w:val="1"/>
              </w:rPr>
              <w:t>s</w:t>
            </w:r>
            <w:r w:rsidRPr="008E7CFD">
              <w:rPr>
                <w:rFonts w:cs="Arial"/>
                <w:spacing w:val="-2"/>
              </w:rPr>
              <w:t>e</w:t>
            </w:r>
            <w:r w:rsidRPr="008E7CFD">
              <w:rPr>
                <w:rFonts w:cs="Arial"/>
                <w:spacing w:val="1"/>
              </w:rPr>
              <w:t>para</w:t>
            </w:r>
            <w:r w:rsidRPr="008E7CFD">
              <w:rPr>
                <w:rFonts w:cs="Arial"/>
                <w:spacing w:val="-2"/>
              </w:rPr>
              <w:t>t</w:t>
            </w:r>
            <w:r w:rsidRPr="008E7CFD">
              <w:rPr>
                <w:rFonts w:cs="Arial"/>
              </w:rPr>
              <w:t>e</w:t>
            </w:r>
            <w:r w:rsidRPr="008E7CFD">
              <w:rPr>
                <w:rFonts w:cs="Arial"/>
                <w:spacing w:val="1"/>
              </w:rPr>
              <w:t xml:space="preserve"> s</w:t>
            </w:r>
            <w:r w:rsidRPr="008E7CFD">
              <w:rPr>
                <w:rFonts w:cs="Arial"/>
                <w:spacing w:val="-2"/>
              </w:rPr>
              <w:t>o</w:t>
            </w:r>
            <w:r w:rsidRPr="008E7CFD">
              <w:rPr>
                <w:rFonts w:cs="Arial"/>
                <w:spacing w:val="1"/>
              </w:rPr>
              <w:t>un</w:t>
            </w:r>
            <w:r w:rsidRPr="008E7CFD">
              <w:rPr>
                <w:rFonts w:cs="Arial"/>
                <w:spacing w:val="-2"/>
              </w:rPr>
              <w:t>d</w:t>
            </w:r>
            <w:r w:rsidRPr="008E7CFD">
              <w:rPr>
                <w:rFonts w:cs="Arial"/>
              </w:rPr>
              <w:t>s</w:t>
            </w:r>
            <w:r w:rsidRPr="008E7CFD">
              <w:rPr>
                <w:rFonts w:cs="Arial"/>
                <w:spacing w:val="1"/>
              </w:rPr>
              <w:t xml:space="preserve"> </w:t>
            </w:r>
            <w:r w:rsidRPr="008E7CFD">
              <w:rPr>
                <w:rFonts w:cs="Arial"/>
                <w:spacing w:val="-2"/>
              </w:rPr>
              <w:t>i</w:t>
            </w:r>
            <w:r w:rsidRPr="008E7CFD">
              <w:rPr>
                <w:rFonts w:cs="Arial"/>
              </w:rPr>
              <w:t>n</w:t>
            </w:r>
            <w:r w:rsidRPr="008E7CFD">
              <w:rPr>
                <w:rFonts w:cs="Arial"/>
                <w:spacing w:val="1"/>
              </w:rPr>
              <w:t xml:space="preserve"> </w:t>
            </w:r>
            <w:r w:rsidRPr="008E7CFD">
              <w:rPr>
                <w:rFonts w:cs="Arial"/>
                <w:spacing w:val="-3"/>
              </w:rPr>
              <w:t>w</w:t>
            </w:r>
            <w:r w:rsidRPr="008E7CFD">
              <w:rPr>
                <w:rFonts w:cs="Arial"/>
                <w:spacing w:val="1"/>
              </w:rPr>
              <w:t>ords</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7"/>
              <w:ind w:left="-2" w:right="-20"/>
              <w:rPr>
                <w:rFonts w:cs="Arial"/>
                <w:spacing w:val="1"/>
              </w:rPr>
            </w:pPr>
            <w:r w:rsidRPr="008E7CFD">
              <w:rPr>
                <w:rFonts w:cs="Arial"/>
                <w:spacing w:val="1"/>
              </w:rPr>
              <w:t>b</w:t>
            </w:r>
            <w:r w:rsidRPr="008E7CFD">
              <w:rPr>
                <w:rFonts w:cs="Arial"/>
                <w:spacing w:val="-2"/>
              </w:rPr>
              <w:t>l</w:t>
            </w:r>
            <w:r w:rsidRPr="008E7CFD">
              <w:rPr>
                <w:rFonts w:cs="Arial"/>
                <w:spacing w:val="1"/>
              </w:rPr>
              <w:t>en</w:t>
            </w:r>
            <w:r w:rsidRPr="008E7CFD">
              <w:rPr>
                <w:rFonts w:cs="Arial"/>
                <w:spacing w:val="-2"/>
              </w:rPr>
              <w:t>d</w:t>
            </w:r>
            <w:r w:rsidRPr="008E7CFD">
              <w:rPr>
                <w:rFonts w:cs="Arial"/>
                <w:spacing w:val="1"/>
              </w:rPr>
              <w:t>in</w:t>
            </w:r>
            <w:r w:rsidRPr="008E7CFD">
              <w:rPr>
                <w:rFonts w:cs="Arial"/>
              </w:rPr>
              <w:t>g</w:t>
            </w:r>
            <w:r w:rsidRPr="008E7CFD">
              <w:rPr>
                <w:rFonts w:cs="Arial"/>
                <w:spacing w:val="-1"/>
              </w:rPr>
              <w:t xml:space="preserve"> </w:t>
            </w:r>
            <w:r w:rsidRPr="008E7CFD">
              <w:rPr>
                <w:rFonts w:cs="Arial"/>
                <w:spacing w:val="1"/>
              </w:rPr>
              <w:t>t</w:t>
            </w:r>
            <w:r w:rsidRPr="008E7CFD">
              <w:rPr>
                <w:rFonts w:cs="Arial"/>
                <w:spacing w:val="-2"/>
              </w:rPr>
              <w:t>h</w:t>
            </w:r>
            <w:r w:rsidRPr="008E7CFD">
              <w:rPr>
                <w:rFonts w:cs="Arial"/>
              </w:rPr>
              <w:t xml:space="preserve">e </w:t>
            </w:r>
            <w:r w:rsidRPr="008E7CFD">
              <w:rPr>
                <w:rFonts w:cs="Arial"/>
                <w:spacing w:val="1"/>
              </w:rPr>
              <w:t>s</w:t>
            </w:r>
            <w:r w:rsidRPr="008E7CFD">
              <w:rPr>
                <w:rFonts w:cs="Arial"/>
                <w:spacing w:val="-2"/>
              </w:rPr>
              <w:t>e</w:t>
            </w:r>
            <w:r w:rsidRPr="008E7CFD">
              <w:rPr>
                <w:rFonts w:cs="Arial"/>
                <w:spacing w:val="1"/>
              </w:rPr>
              <w:t>para</w:t>
            </w:r>
            <w:r w:rsidRPr="008E7CFD">
              <w:rPr>
                <w:rFonts w:cs="Arial"/>
                <w:spacing w:val="-2"/>
              </w:rPr>
              <w:t>t</w:t>
            </w:r>
            <w:r w:rsidRPr="008E7CFD">
              <w:rPr>
                <w:rFonts w:cs="Arial"/>
              </w:rPr>
              <w:t>e</w:t>
            </w:r>
            <w:r w:rsidRPr="008E7CFD">
              <w:rPr>
                <w:rFonts w:cs="Arial"/>
                <w:spacing w:val="1"/>
              </w:rPr>
              <w:t xml:space="preserve"> s</w:t>
            </w:r>
            <w:r w:rsidRPr="008E7CFD">
              <w:rPr>
                <w:rFonts w:cs="Arial"/>
                <w:spacing w:val="-2"/>
              </w:rPr>
              <w:t>o</w:t>
            </w:r>
            <w:r w:rsidRPr="008E7CFD">
              <w:rPr>
                <w:rFonts w:cs="Arial"/>
                <w:spacing w:val="1"/>
              </w:rPr>
              <w:t>un</w:t>
            </w:r>
            <w:r w:rsidRPr="008E7CFD">
              <w:rPr>
                <w:rFonts w:cs="Arial"/>
                <w:spacing w:val="-2"/>
              </w:rPr>
              <w:t>d</w:t>
            </w:r>
            <w:r w:rsidRPr="008E7CFD">
              <w:rPr>
                <w:rFonts w:cs="Arial"/>
              </w:rPr>
              <w:t>s</w:t>
            </w:r>
            <w:r w:rsidRPr="008E7CFD">
              <w:rPr>
                <w:rFonts w:cs="Arial"/>
                <w:spacing w:val="1"/>
              </w:rPr>
              <w:t xml:space="preserve"> </w:t>
            </w:r>
            <w:r w:rsidRPr="008E7CFD">
              <w:rPr>
                <w:rFonts w:cs="Arial"/>
                <w:spacing w:val="-2"/>
              </w:rPr>
              <w:t>i</w:t>
            </w:r>
            <w:r w:rsidRPr="008E7CFD">
              <w:rPr>
                <w:rFonts w:cs="Arial"/>
              </w:rPr>
              <w:t>n</w:t>
            </w:r>
            <w:r w:rsidRPr="008E7CFD">
              <w:rPr>
                <w:rFonts w:cs="Arial"/>
                <w:spacing w:val="1"/>
              </w:rPr>
              <w:t xml:space="preserve"> </w:t>
            </w:r>
            <w:r w:rsidRPr="008E7CFD">
              <w:rPr>
                <w:rFonts w:cs="Arial"/>
                <w:spacing w:val="-3"/>
              </w:rPr>
              <w:t>w</w:t>
            </w:r>
            <w:r w:rsidRPr="008E7CFD">
              <w:rPr>
                <w:rFonts w:cs="Arial"/>
                <w:spacing w:val="1"/>
              </w:rPr>
              <w:t>ords</w:t>
            </w:r>
            <w:r w:rsidR="00765754">
              <w:rPr>
                <w:rFonts w:cs="Arial"/>
                <w:spacing w:val="1"/>
              </w:rPr>
              <w:t>.</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3B28A8" w:rsidRPr="008E7CFD" w:rsidTr="003B28A8">
        <w:tc>
          <w:tcPr>
            <w:tcW w:w="338" w:type="pct"/>
            <w:vMerge/>
            <w:shd w:val="clear" w:color="auto" w:fill="auto"/>
          </w:tcPr>
          <w:p w:rsidR="003B28A8" w:rsidRPr="008E7CFD" w:rsidRDefault="003B28A8" w:rsidP="00493BD7"/>
        </w:tc>
        <w:tc>
          <w:tcPr>
            <w:tcW w:w="4662" w:type="pct"/>
            <w:gridSpan w:val="3"/>
            <w:shd w:val="clear" w:color="auto" w:fill="auto"/>
          </w:tcPr>
          <w:p w:rsidR="003B28A8" w:rsidRPr="008E7CFD" w:rsidRDefault="003B28A8" w:rsidP="00493BD7">
            <w:r w:rsidRPr="008E7CFD">
              <w:rPr>
                <w:rFonts w:cs="Arial"/>
                <w:b/>
                <w:spacing w:val="1"/>
              </w:rPr>
              <w:t>Lang</w:t>
            </w:r>
            <w:r w:rsidRPr="008E7CFD">
              <w:rPr>
                <w:rFonts w:cs="Arial"/>
                <w:b/>
                <w:spacing w:val="-2"/>
              </w:rPr>
              <w:t>u</w:t>
            </w:r>
            <w:r w:rsidRPr="008E7CFD">
              <w:rPr>
                <w:rFonts w:cs="Arial"/>
                <w:b/>
                <w:spacing w:val="1"/>
              </w:rPr>
              <w:t>ag</w:t>
            </w:r>
            <w:r w:rsidRPr="008E7CFD">
              <w:rPr>
                <w:rFonts w:cs="Arial"/>
                <w:b/>
              </w:rPr>
              <w:t>e</w:t>
            </w:r>
            <w:r w:rsidRPr="008E7CFD">
              <w:rPr>
                <w:rFonts w:cs="Arial"/>
                <w:b/>
                <w:spacing w:val="48"/>
              </w:rPr>
              <w:t xml:space="preserve"> </w:t>
            </w:r>
            <w:r w:rsidRPr="008E7CFD">
              <w:rPr>
                <w:rFonts w:cs="Arial"/>
                <w:b/>
                <w:spacing w:val="1"/>
              </w:rPr>
              <w:t>an</w:t>
            </w:r>
            <w:r w:rsidRPr="008E7CFD">
              <w:rPr>
                <w:rFonts w:cs="Arial"/>
                <w:b/>
              </w:rPr>
              <w:t>d</w:t>
            </w:r>
            <w:r w:rsidRPr="008E7CFD">
              <w:rPr>
                <w:rFonts w:cs="Arial"/>
                <w:b/>
                <w:spacing w:val="19"/>
              </w:rPr>
              <w:t xml:space="preserve"> </w:t>
            </w:r>
            <w:r w:rsidRPr="008E7CFD">
              <w:rPr>
                <w:rFonts w:cs="Arial"/>
                <w:b/>
                <w:spacing w:val="1"/>
                <w:w w:val="123"/>
              </w:rPr>
              <w:t>li</w:t>
            </w:r>
            <w:r w:rsidRPr="008E7CFD">
              <w:rPr>
                <w:rFonts w:cs="Arial"/>
                <w:b/>
                <w:spacing w:val="-2"/>
                <w:w w:val="123"/>
              </w:rPr>
              <w:t>t</w:t>
            </w:r>
            <w:r w:rsidRPr="008E7CFD">
              <w:rPr>
                <w:rFonts w:cs="Arial"/>
                <w:b/>
                <w:spacing w:val="1"/>
                <w:w w:val="106"/>
              </w:rPr>
              <w:t>e</w:t>
            </w:r>
            <w:r w:rsidRPr="008E7CFD">
              <w:rPr>
                <w:rFonts w:cs="Arial"/>
                <w:b/>
                <w:spacing w:val="-1"/>
                <w:w w:val="106"/>
              </w:rPr>
              <w:t>r</w:t>
            </w:r>
            <w:r w:rsidRPr="008E7CFD">
              <w:rPr>
                <w:rFonts w:cs="Arial"/>
                <w:b/>
                <w:spacing w:val="1"/>
                <w:w w:val="107"/>
              </w:rPr>
              <w:t>acy skills</w:t>
            </w:r>
          </w:p>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2"/>
              <w:ind w:left="-2" w:right="-20"/>
              <w:rPr>
                <w:rFonts w:cs="Arial"/>
                <w:spacing w:val="-3"/>
                <w:w w:val="108"/>
              </w:rPr>
            </w:pPr>
            <w:r w:rsidRPr="008E7CFD">
              <w:rPr>
                <w:rFonts w:cs="Arial"/>
                <w:spacing w:val="1"/>
              </w:rPr>
              <w:t>de</w:t>
            </w:r>
            <w:r w:rsidRPr="008E7CFD">
              <w:rPr>
                <w:rFonts w:cs="Arial"/>
                <w:spacing w:val="-1"/>
              </w:rPr>
              <w:t>v</w:t>
            </w:r>
            <w:r w:rsidRPr="008E7CFD">
              <w:rPr>
                <w:rFonts w:cs="Arial"/>
                <w:spacing w:val="1"/>
              </w:rPr>
              <w:t>elo</w:t>
            </w:r>
            <w:r w:rsidRPr="008E7CFD">
              <w:rPr>
                <w:rFonts w:cs="Arial"/>
                <w:spacing w:val="-2"/>
              </w:rPr>
              <w:t>p</w:t>
            </w:r>
            <w:r w:rsidRPr="008E7CFD">
              <w:rPr>
                <w:rFonts w:cs="Arial"/>
                <w:spacing w:val="1"/>
              </w:rPr>
              <w:t>in</w:t>
            </w:r>
            <w:r w:rsidRPr="008E7CFD">
              <w:rPr>
                <w:rFonts w:cs="Arial"/>
              </w:rPr>
              <w:t>g</w:t>
            </w:r>
            <w:r w:rsidRPr="008E7CFD">
              <w:rPr>
                <w:rFonts w:cs="Arial"/>
                <w:spacing w:val="1"/>
              </w:rPr>
              <w:t xml:space="preserve"> </w:t>
            </w:r>
            <w:r w:rsidRPr="008E7CFD">
              <w:rPr>
                <w:rFonts w:cs="Arial"/>
              </w:rPr>
              <w:t>/</w:t>
            </w:r>
            <w:r w:rsidRPr="008E7CFD">
              <w:rPr>
                <w:rFonts w:cs="Arial"/>
                <w:spacing w:val="-2"/>
              </w:rPr>
              <w:t xml:space="preserve"> </w:t>
            </w:r>
            <w:r w:rsidRPr="008E7CFD">
              <w:rPr>
                <w:rFonts w:cs="Arial"/>
                <w:spacing w:val="1"/>
              </w:rPr>
              <w:t>a</w:t>
            </w:r>
            <w:r w:rsidRPr="008E7CFD">
              <w:rPr>
                <w:rFonts w:cs="Arial"/>
                <w:spacing w:val="-1"/>
              </w:rPr>
              <w:t>c</w:t>
            </w:r>
            <w:r w:rsidRPr="008E7CFD">
              <w:rPr>
                <w:rFonts w:cs="Arial"/>
                <w:spacing w:val="1"/>
              </w:rPr>
              <w:t>qui</w:t>
            </w:r>
            <w:r w:rsidRPr="008E7CFD">
              <w:rPr>
                <w:rFonts w:cs="Arial"/>
                <w:spacing w:val="-2"/>
              </w:rPr>
              <w:t>r</w:t>
            </w:r>
            <w:r w:rsidRPr="008E7CFD">
              <w:rPr>
                <w:rFonts w:cs="Arial"/>
                <w:spacing w:val="1"/>
              </w:rPr>
              <w:t>in</w:t>
            </w:r>
            <w:r w:rsidRPr="008E7CFD">
              <w:rPr>
                <w:rFonts w:cs="Arial"/>
              </w:rPr>
              <w:t>g</w:t>
            </w:r>
            <w:r w:rsidRPr="008E7CFD">
              <w:rPr>
                <w:rFonts w:cs="Arial"/>
                <w:spacing w:val="-1"/>
              </w:rPr>
              <w:t xml:space="preserve"> </w:t>
            </w:r>
            <w:r w:rsidRPr="008E7CFD">
              <w:rPr>
                <w:rFonts w:cs="Arial"/>
                <w:spacing w:val="1"/>
              </w:rPr>
              <w:t>ne</w:t>
            </w:r>
            <w:r w:rsidRPr="008E7CFD">
              <w:rPr>
                <w:rFonts w:cs="Arial"/>
              </w:rPr>
              <w:t>w</w:t>
            </w:r>
            <w:r w:rsidRPr="008E7CFD">
              <w:rPr>
                <w:rFonts w:cs="Arial"/>
                <w:spacing w:val="-2"/>
              </w:rPr>
              <w:t xml:space="preserve"> </w:t>
            </w:r>
            <w:r w:rsidRPr="008E7CFD">
              <w:rPr>
                <w:rFonts w:cs="Arial"/>
                <w:spacing w:val="-1"/>
              </w:rPr>
              <w:t>v</w:t>
            </w:r>
            <w:r w:rsidRPr="008E7CFD">
              <w:rPr>
                <w:rFonts w:cs="Arial"/>
                <w:spacing w:val="1"/>
              </w:rPr>
              <w:t>ocab</w:t>
            </w:r>
            <w:r w:rsidRPr="008E7CFD">
              <w:rPr>
                <w:rFonts w:cs="Arial"/>
                <w:spacing w:val="-2"/>
              </w:rPr>
              <w:t>u</w:t>
            </w:r>
            <w:r w:rsidRPr="008E7CFD">
              <w:rPr>
                <w:rFonts w:cs="Arial"/>
                <w:spacing w:val="1"/>
              </w:rPr>
              <w:t>lary</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7"/>
              <w:ind w:left="-2" w:right="-20"/>
              <w:rPr>
                <w:rFonts w:cs="Arial"/>
              </w:rPr>
            </w:pPr>
            <w:r w:rsidRPr="008E7CFD">
              <w:rPr>
                <w:rFonts w:cs="Arial"/>
                <w:spacing w:val="1"/>
              </w:rPr>
              <w:t>e</w:t>
            </w:r>
            <w:r w:rsidRPr="008E7CFD">
              <w:rPr>
                <w:rFonts w:cs="Arial"/>
                <w:spacing w:val="-4"/>
              </w:rPr>
              <w:t>x</w:t>
            </w:r>
            <w:r w:rsidRPr="008E7CFD">
              <w:rPr>
                <w:rFonts w:cs="Arial"/>
                <w:spacing w:val="1"/>
              </w:rPr>
              <w:t>pressin</w:t>
            </w:r>
            <w:r w:rsidRPr="008E7CFD">
              <w:rPr>
                <w:rFonts w:cs="Arial"/>
              </w:rPr>
              <w:t>g</w:t>
            </w:r>
            <w:r w:rsidRPr="008E7CFD">
              <w:rPr>
                <w:rFonts w:cs="Arial"/>
                <w:spacing w:val="-1"/>
              </w:rPr>
              <w:t xml:space="preserve"> </w:t>
            </w:r>
            <w:r w:rsidRPr="008E7CFD">
              <w:rPr>
                <w:rFonts w:cs="Arial"/>
                <w:spacing w:val="1"/>
              </w:rPr>
              <w:t>h</w:t>
            </w:r>
            <w:r w:rsidRPr="008E7CFD">
              <w:rPr>
                <w:rFonts w:cs="Arial"/>
                <w:spacing w:val="-2"/>
              </w:rPr>
              <w:t>i</w:t>
            </w:r>
            <w:r w:rsidRPr="008E7CFD">
              <w:rPr>
                <w:rFonts w:cs="Arial"/>
                <w:spacing w:val="1"/>
              </w:rPr>
              <w:t>m/he</w:t>
            </w:r>
            <w:r w:rsidRPr="008E7CFD">
              <w:rPr>
                <w:rFonts w:cs="Arial"/>
                <w:spacing w:val="-2"/>
              </w:rPr>
              <w:t>r</w:t>
            </w:r>
            <w:r w:rsidRPr="008E7CFD">
              <w:rPr>
                <w:rFonts w:cs="Arial"/>
                <w:spacing w:val="1"/>
              </w:rPr>
              <w:t>se</w:t>
            </w:r>
            <w:r w:rsidRPr="008E7CFD">
              <w:rPr>
                <w:rFonts w:cs="Arial"/>
                <w:spacing w:val="-2"/>
              </w:rPr>
              <w:t>l</w:t>
            </w:r>
            <w:r w:rsidRPr="008E7CFD">
              <w:rPr>
                <w:rFonts w:cs="Arial"/>
              </w:rPr>
              <w:t xml:space="preserve">f </w:t>
            </w:r>
            <w:r w:rsidRPr="008E7CFD">
              <w:rPr>
                <w:rFonts w:cs="Arial"/>
                <w:spacing w:val="1"/>
              </w:rPr>
              <w:t>or</w:t>
            </w:r>
            <w:r w:rsidRPr="008E7CFD">
              <w:rPr>
                <w:rFonts w:cs="Arial"/>
                <w:spacing w:val="-2"/>
              </w:rPr>
              <w:t>a</w:t>
            </w:r>
            <w:r w:rsidRPr="008E7CFD">
              <w:rPr>
                <w:rFonts w:cs="Arial"/>
                <w:spacing w:val="1"/>
              </w:rPr>
              <w:t>lly</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7"/>
              <w:ind w:left="-2" w:right="-20"/>
              <w:rPr>
                <w:rFonts w:cs="Arial"/>
              </w:rPr>
            </w:pPr>
            <w:r w:rsidRPr="008E7CFD">
              <w:rPr>
                <w:rFonts w:cs="Arial"/>
                <w:spacing w:val="1"/>
              </w:rPr>
              <w:t>co</w:t>
            </w:r>
            <w:r w:rsidRPr="008E7CFD">
              <w:rPr>
                <w:rFonts w:cs="Arial"/>
                <w:spacing w:val="-1"/>
              </w:rPr>
              <w:t>m</w:t>
            </w:r>
            <w:r w:rsidRPr="008E7CFD">
              <w:rPr>
                <w:rFonts w:cs="Arial"/>
                <w:spacing w:val="1"/>
              </w:rPr>
              <w:t>prehending</w:t>
            </w:r>
            <w:r w:rsidRPr="008E7CFD">
              <w:rPr>
                <w:rFonts w:cs="Arial"/>
              </w:rPr>
              <w:t xml:space="preserve"> </w:t>
            </w:r>
            <w:r w:rsidRPr="008E7CFD">
              <w:rPr>
                <w:rFonts w:cs="Arial"/>
                <w:spacing w:val="1"/>
              </w:rPr>
              <w:t>o</w:t>
            </w:r>
            <w:r w:rsidRPr="008E7CFD">
              <w:rPr>
                <w:rFonts w:cs="Arial"/>
                <w:spacing w:val="-2"/>
              </w:rPr>
              <w:t>r</w:t>
            </w:r>
            <w:r w:rsidRPr="008E7CFD">
              <w:rPr>
                <w:rFonts w:cs="Arial"/>
                <w:spacing w:val="1"/>
              </w:rPr>
              <w:t>a</w:t>
            </w:r>
            <w:r w:rsidRPr="008E7CFD">
              <w:rPr>
                <w:rFonts w:cs="Arial"/>
              </w:rPr>
              <w:t>l</w:t>
            </w:r>
            <w:r w:rsidRPr="008E7CFD">
              <w:rPr>
                <w:rFonts w:cs="Arial"/>
                <w:spacing w:val="1"/>
              </w:rPr>
              <w:t xml:space="preserve"> </w:t>
            </w:r>
            <w:r w:rsidRPr="008E7CFD">
              <w:rPr>
                <w:rFonts w:cs="Arial"/>
                <w:spacing w:val="-2"/>
              </w:rPr>
              <w:t>a</w:t>
            </w:r>
            <w:r w:rsidRPr="008E7CFD">
              <w:rPr>
                <w:rFonts w:cs="Arial"/>
                <w:spacing w:val="1"/>
              </w:rPr>
              <w:t>nd/o</w:t>
            </w:r>
            <w:r w:rsidRPr="008E7CFD">
              <w:rPr>
                <w:rFonts w:cs="Arial"/>
              </w:rPr>
              <w:t>r</w:t>
            </w:r>
            <w:r w:rsidRPr="008E7CFD">
              <w:rPr>
                <w:rFonts w:cs="Arial"/>
                <w:spacing w:val="-1"/>
              </w:rPr>
              <w:t xml:space="preserve"> </w:t>
            </w:r>
            <w:r w:rsidRPr="008E7CFD">
              <w:rPr>
                <w:rFonts w:cs="Arial"/>
                <w:spacing w:val="-3"/>
              </w:rPr>
              <w:t>w</w:t>
            </w:r>
            <w:r w:rsidRPr="008E7CFD">
              <w:rPr>
                <w:rFonts w:cs="Arial"/>
              </w:rPr>
              <w:t>r</w:t>
            </w:r>
            <w:r w:rsidRPr="008E7CFD">
              <w:rPr>
                <w:rFonts w:cs="Arial"/>
                <w:spacing w:val="1"/>
              </w:rPr>
              <w:t>itte</w:t>
            </w:r>
            <w:r w:rsidRPr="008E7CFD">
              <w:rPr>
                <w:rFonts w:cs="Arial"/>
              </w:rPr>
              <w:t>n</w:t>
            </w:r>
            <w:r w:rsidRPr="008E7CFD">
              <w:rPr>
                <w:rFonts w:cs="Arial"/>
                <w:spacing w:val="1"/>
              </w:rPr>
              <w:t xml:space="preserve"> lan</w:t>
            </w:r>
            <w:r w:rsidRPr="008E7CFD">
              <w:rPr>
                <w:rFonts w:cs="Arial"/>
                <w:spacing w:val="-2"/>
              </w:rPr>
              <w:t>g</w:t>
            </w:r>
            <w:r w:rsidRPr="008E7CFD">
              <w:rPr>
                <w:rFonts w:cs="Arial"/>
                <w:spacing w:val="1"/>
              </w:rPr>
              <w:t>ua</w:t>
            </w:r>
            <w:r w:rsidRPr="008E7CFD">
              <w:rPr>
                <w:rFonts w:cs="Arial"/>
                <w:spacing w:val="-2"/>
              </w:rPr>
              <w:t>g</w:t>
            </w:r>
            <w:r w:rsidRPr="008E7CFD">
              <w:rPr>
                <w:rFonts w:cs="Arial"/>
              </w:rPr>
              <w:t>e</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7"/>
              <w:ind w:left="-2" w:right="-20"/>
              <w:rPr>
                <w:rFonts w:cs="Arial"/>
              </w:rPr>
            </w:pPr>
            <w:r w:rsidRPr="008E7CFD">
              <w:rPr>
                <w:rFonts w:cs="Arial"/>
                <w:spacing w:val="1"/>
              </w:rPr>
              <w:t>arti</w:t>
            </w:r>
            <w:r w:rsidRPr="008E7CFD">
              <w:rPr>
                <w:rFonts w:cs="Arial"/>
                <w:spacing w:val="-1"/>
              </w:rPr>
              <w:t>c</w:t>
            </w:r>
            <w:r w:rsidRPr="008E7CFD">
              <w:rPr>
                <w:rFonts w:cs="Arial"/>
                <w:spacing w:val="1"/>
              </w:rPr>
              <w:t>ula</w:t>
            </w:r>
            <w:r w:rsidRPr="008E7CFD">
              <w:rPr>
                <w:rFonts w:cs="Arial"/>
                <w:spacing w:val="-2"/>
              </w:rPr>
              <w:t>t</w:t>
            </w:r>
            <w:r w:rsidRPr="008E7CFD">
              <w:rPr>
                <w:rFonts w:cs="Arial"/>
                <w:spacing w:val="1"/>
              </w:rPr>
              <w:t>ing</w:t>
            </w:r>
            <w:r w:rsidRPr="008E7CFD">
              <w:rPr>
                <w:rFonts w:cs="Arial"/>
              </w:rPr>
              <w:t xml:space="preserve"> </w:t>
            </w:r>
            <w:r w:rsidRPr="008E7CFD">
              <w:rPr>
                <w:rFonts w:cs="Arial"/>
                <w:spacing w:val="1"/>
              </w:rPr>
              <w:t xml:space="preserve">polysyllabic </w:t>
            </w:r>
            <w:r w:rsidRPr="008E7CFD">
              <w:rPr>
                <w:rFonts w:cs="Arial"/>
                <w:spacing w:val="-3"/>
              </w:rPr>
              <w:t>w</w:t>
            </w:r>
            <w:r w:rsidRPr="008E7CFD">
              <w:rPr>
                <w:rFonts w:cs="Arial"/>
                <w:spacing w:val="1"/>
              </w:rPr>
              <w:t>ords</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7"/>
              <w:ind w:left="-2" w:right="-20"/>
              <w:rPr>
                <w:rFonts w:cs="Arial"/>
              </w:rPr>
            </w:pPr>
            <w:r w:rsidRPr="008E7CFD">
              <w:rPr>
                <w:rFonts w:cs="Arial"/>
                <w:spacing w:val="1"/>
              </w:rPr>
              <w:t>seq</w:t>
            </w:r>
            <w:r w:rsidRPr="008E7CFD">
              <w:rPr>
                <w:rFonts w:cs="Arial"/>
                <w:spacing w:val="-2"/>
              </w:rPr>
              <w:t>u</w:t>
            </w:r>
            <w:r w:rsidRPr="008E7CFD">
              <w:rPr>
                <w:rFonts w:cs="Arial"/>
                <w:spacing w:val="1"/>
              </w:rPr>
              <w:t>en</w:t>
            </w:r>
            <w:r w:rsidRPr="008E7CFD">
              <w:rPr>
                <w:rFonts w:cs="Arial"/>
                <w:spacing w:val="-1"/>
              </w:rPr>
              <w:t>c</w:t>
            </w:r>
            <w:r w:rsidRPr="008E7CFD">
              <w:rPr>
                <w:rFonts w:cs="Arial"/>
                <w:spacing w:val="1"/>
              </w:rPr>
              <w:t>in</w:t>
            </w:r>
            <w:r w:rsidRPr="008E7CFD">
              <w:rPr>
                <w:rFonts w:cs="Arial"/>
              </w:rPr>
              <w:t>g</w:t>
            </w:r>
            <w:r w:rsidRPr="008E7CFD">
              <w:rPr>
                <w:rFonts w:cs="Arial"/>
                <w:spacing w:val="-1"/>
              </w:rPr>
              <w:t xml:space="preserve"> </w:t>
            </w:r>
            <w:r w:rsidRPr="008E7CFD">
              <w:rPr>
                <w:rFonts w:cs="Arial"/>
                <w:spacing w:val="1"/>
              </w:rPr>
              <w:t>(da</w:t>
            </w:r>
            <w:r w:rsidRPr="008E7CFD">
              <w:rPr>
                <w:rFonts w:cs="Arial"/>
                <w:spacing w:val="-1"/>
              </w:rPr>
              <w:t>y</w:t>
            </w:r>
            <w:r w:rsidRPr="008E7CFD">
              <w:rPr>
                <w:rFonts w:cs="Arial"/>
                <w:spacing w:val="1"/>
              </w:rPr>
              <w:t>s</w:t>
            </w:r>
            <w:r w:rsidRPr="008E7CFD">
              <w:rPr>
                <w:rFonts w:cs="Arial"/>
              </w:rPr>
              <w:t>,</w:t>
            </w:r>
            <w:r w:rsidRPr="008E7CFD">
              <w:rPr>
                <w:rFonts w:cs="Arial"/>
                <w:spacing w:val="-2"/>
              </w:rPr>
              <w:t xml:space="preserve"> </w:t>
            </w:r>
            <w:r w:rsidRPr="008E7CFD">
              <w:rPr>
                <w:rFonts w:cs="Arial"/>
                <w:spacing w:val="1"/>
              </w:rPr>
              <w:t>mo</w:t>
            </w:r>
            <w:r w:rsidRPr="008E7CFD">
              <w:rPr>
                <w:rFonts w:cs="Arial"/>
                <w:spacing w:val="-2"/>
              </w:rPr>
              <w:t>n</w:t>
            </w:r>
            <w:r w:rsidRPr="008E7CFD">
              <w:rPr>
                <w:rFonts w:cs="Arial"/>
              </w:rPr>
              <w:t>t</w:t>
            </w:r>
            <w:r w:rsidRPr="008E7CFD">
              <w:rPr>
                <w:rFonts w:cs="Arial"/>
                <w:spacing w:val="1"/>
              </w:rPr>
              <w:t>h</w:t>
            </w:r>
            <w:r w:rsidRPr="008E7CFD">
              <w:rPr>
                <w:rFonts w:cs="Arial"/>
                <w:spacing w:val="-1"/>
              </w:rPr>
              <w:t>s</w:t>
            </w:r>
            <w:r w:rsidRPr="008E7CFD">
              <w:rPr>
                <w:rFonts w:cs="Arial"/>
              </w:rPr>
              <w:t xml:space="preserve">, </w:t>
            </w:r>
            <w:r w:rsidRPr="008E7CFD">
              <w:rPr>
                <w:rFonts w:cs="Arial"/>
                <w:spacing w:val="1"/>
              </w:rPr>
              <w:t>a</w:t>
            </w:r>
            <w:r w:rsidRPr="008E7CFD">
              <w:rPr>
                <w:rFonts w:cs="Arial"/>
                <w:spacing w:val="-2"/>
              </w:rPr>
              <w:t>lp</w:t>
            </w:r>
            <w:r w:rsidRPr="008E7CFD">
              <w:rPr>
                <w:rFonts w:cs="Arial"/>
                <w:spacing w:val="1"/>
              </w:rPr>
              <w:t>habet</w:t>
            </w:r>
            <w:r w:rsidRPr="008E7CFD">
              <w:rPr>
                <w:rFonts w:cs="Arial"/>
              </w:rPr>
              <w:t>,</w:t>
            </w:r>
            <w:r w:rsidRPr="008E7CFD">
              <w:rPr>
                <w:rFonts w:cs="Arial"/>
                <w:spacing w:val="-2"/>
              </w:rPr>
              <w:t xml:space="preserve"> </w:t>
            </w:r>
            <w:r w:rsidRPr="008E7CFD">
              <w:rPr>
                <w:rFonts w:cs="Arial"/>
                <w:spacing w:val="1"/>
              </w:rPr>
              <w:t>e</w:t>
            </w:r>
            <w:r w:rsidRPr="008E7CFD">
              <w:rPr>
                <w:rFonts w:cs="Arial"/>
                <w:spacing w:val="-2"/>
              </w:rPr>
              <w:t>t</w:t>
            </w:r>
            <w:r w:rsidRPr="008E7CFD">
              <w:rPr>
                <w:rFonts w:cs="Arial"/>
                <w:spacing w:val="1"/>
              </w:rPr>
              <w:t>c.</w:t>
            </w:r>
            <w:r w:rsidRPr="008E7CFD">
              <w:rPr>
                <w:rFonts w:cs="Arial"/>
              </w:rPr>
              <w:t>)</w:t>
            </w:r>
            <w:r w:rsidRPr="008E7CFD">
              <w:rPr>
                <w:rFonts w:cs="Arial"/>
                <w:spacing w:val="-3"/>
              </w:rPr>
              <w:t xml:space="preserve"> </w:t>
            </w:r>
            <w:r w:rsidRPr="008E7CFD">
              <w:rPr>
                <w:rFonts w:cs="Arial"/>
                <w:spacing w:val="1"/>
              </w:rPr>
              <w:t>fo</w:t>
            </w:r>
            <w:r w:rsidRPr="008E7CFD">
              <w:rPr>
                <w:rFonts w:cs="Arial"/>
              </w:rPr>
              <w:t>r</w:t>
            </w:r>
            <w:r w:rsidRPr="008E7CFD">
              <w:rPr>
                <w:rFonts w:cs="Arial"/>
                <w:spacing w:val="-4"/>
              </w:rPr>
              <w:t xml:space="preserve"> </w:t>
            </w:r>
            <w:r w:rsidRPr="008E7CFD">
              <w:rPr>
                <w:rFonts w:cs="Arial"/>
                <w:spacing w:val="1"/>
              </w:rPr>
              <w:t>ag</w:t>
            </w:r>
            <w:r w:rsidRPr="008E7CFD">
              <w:rPr>
                <w:rFonts w:cs="Arial"/>
              </w:rPr>
              <w:t>e</w:t>
            </w:r>
            <w:r w:rsidRPr="008E7CFD">
              <w:rPr>
                <w:rFonts w:cs="Arial"/>
                <w:spacing w:val="-1"/>
              </w:rPr>
              <w:t xml:space="preserve"> </w:t>
            </w:r>
            <w:r w:rsidRPr="008E7CFD">
              <w:rPr>
                <w:rFonts w:cs="Arial"/>
                <w:spacing w:val="1"/>
              </w:rPr>
              <w:t>app</w:t>
            </w:r>
            <w:r w:rsidRPr="008E7CFD">
              <w:rPr>
                <w:rFonts w:cs="Arial"/>
                <w:spacing w:val="-2"/>
              </w:rPr>
              <w:t>r</w:t>
            </w:r>
            <w:r w:rsidRPr="008E7CFD">
              <w:rPr>
                <w:rFonts w:cs="Arial"/>
                <w:spacing w:val="1"/>
              </w:rPr>
              <w:t>opr</w:t>
            </w:r>
            <w:r w:rsidRPr="008E7CFD">
              <w:rPr>
                <w:rFonts w:cs="Arial"/>
                <w:spacing w:val="-2"/>
              </w:rPr>
              <w:t>i</w:t>
            </w:r>
            <w:r w:rsidRPr="008E7CFD">
              <w:rPr>
                <w:rFonts w:cs="Arial"/>
                <w:spacing w:val="1"/>
              </w:rPr>
              <w:t>a</w:t>
            </w:r>
            <w:r w:rsidRPr="008E7CFD">
              <w:rPr>
                <w:rFonts w:cs="Arial"/>
                <w:spacing w:val="-2"/>
              </w:rPr>
              <w:t>t</w:t>
            </w:r>
            <w:r w:rsidRPr="008E7CFD">
              <w:rPr>
                <w:rFonts w:cs="Arial"/>
              </w:rPr>
              <w:t xml:space="preserve">e </w:t>
            </w:r>
            <w:r w:rsidRPr="008E7CFD">
              <w:rPr>
                <w:rFonts w:cs="Arial"/>
                <w:spacing w:val="1"/>
              </w:rPr>
              <w:t>ta</w:t>
            </w:r>
            <w:r w:rsidRPr="008E7CFD">
              <w:rPr>
                <w:rFonts w:cs="Arial"/>
                <w:spacing w:val="-1"/>
              </w:rPr>
              <w:t>s</w:t>
            </w:r>
            <w:r w:rsidRPr="008E7CFD">
              <w:rPr>
                <w:rFonts w:cs="Arial"/>
                <w:spacing w:val="1"/>
              </w:rPr>
              <w:t>ks</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7"/>
              <w:ind w:left="-2" w:right="-20"/>
              <w:rPr>
                <w:rFonts w:cs="Arial"/>
              </w:rPr>
            </w:pPr>
            <w:r w:rsidRPr="008E7CFD">
              <w:rPr>
                <w:rFonts w:cs="Arial"/>
                <w:spacing w:val="1"/>
              </w:rPr>
              <w:t>carrying out 2 or more step instructions</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7"/>
              <w:ind w:left="-2" w:right="-20"/>
              <w:rPr>
                <w:rFonts w:cs="Arial"/>
              </w:rPr>
            </w:pPr>
            <w:r w:rsidRPr="008E7CFD">
              <w:rPr>
                <w:rFonts w:cs="Arial"/>
                <w:spacing w:val="1"/>
              </w:rPr>
              <w:t>recalling auditory information.</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3B28A8" w:rsidRPr="008E7CFD" w:rsidTr="003B28A8">
        <w:tc>
          <w:tcPr>
            <w:tcW w:w="338" w:type="pct"/>
            <w:vMerge/>
            <w:shd w:val="clear" w:color="auto" w:fill="auto"/>
          </w:tcPr>
          <w:p w:rsidR="003B28A8" w:rsidRPr="008E7CFD" w:rsidRDefault="003B28A8" w:rsidP="00493BD7"/>
        </w:tc>
        <w:tc>
          <w:tcPr>
            <w:tcW w:w="4662" w:type="pct"/>
            <w:gridSpan w:val="3"/>
            <w:shd w:val="clear" w:color="auto" w:fill="auto"/>
          </w:tcPr>
          <w:p w:rsidR="003B28A8" w:rsidRPr="008E7CFD" w:rsidRDefault="003B28A8" w:rsidP="00493BD7">
            <w:r w:rsidRPr="008E7CFD">
              <w:rPr>
                <w:rFonts w:cs="Arial"/>
                <w:b/>
              </w:rPr>
              <w:t>Writing skills</w:t>
            </w:r>
          </w:p>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7"/>
              <w:ind w:left="-2" w:right="-20"/>
              <w:rPr>
                <w:rFonts w:cs="Arial"/>
              </w:rPr>
            </w:pPr>
            <w:r w:rsidRPr="008E7CFD">
              <w:rPr>
                <w:rFonts w:cs="Arial"/>
              </w:rPr>
              <w:t xml:space="preserve">using a pencil comfortably and effectively </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7"/>
              <w:ind w:left="-2" w:right="-20"/>
              <w:rPr>
                <w:rFonts w:cs="Arial"/>
              </w:rPr>
            </w:pPr>
            <w:r w:rsidRPr="008E7CFD">
              <w:rPr>
                <w:rFonts w:cs="Arial"/>
              </w:rPr>
              <w:t>forming letters consistently and using the same case</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7"/>
              <w:ind w:left="-2" w:right="-20"/>
              <w:rPr>
                <w:rFonts w:cs="Arial"/>
              </w:rPr>
            </w:pPr>
            <w:r w:rsidRPr="008E7CFD">
              <w:rPr>
                <w:rFonts w:cs="Arial"/>
              </w:rPr>
              <w:t>leaving spaces between words</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7"/>
              <w:ind w:left="-2" w:right="-20"/>
              <w:rPr>
                <w:rFonts w:cs="Arial"/>
              </w:rPr>
            </w:pPr>
            <w:r w:rsidRPr="008E7CFD">
              <w:rPr>
                <w:rFonts w:cs="Arial"/>
              </w:rPr>
              <w:t>writing all of the letters in a word</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7"/>
              <w:ind w:left="-2" w:right="-20"/>
              <w:rPr>
                <w:rFonts w:cs="Arial"/>
              </w:rPr>
            </w:pPr>
            <w:r w:rsidRPr="008E7CFD">
              <w:rPr>
                <w:rFonts w:cs="Arial"/>
              </w:rPr>
              <w:t>tackling writing tasks confidently</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7"/>
              <w:ind w:left="-2" w:right="-20"/>
              <w:rPr>
                <w:rFonts w:cs="Arial"/>
              </w:rPr>
            </w:pPr>
            <w:r w:rsidRPr="008E7CFD">
              <w:rPr>
                <w:rFonts w:cs="Arial"/>
              </w:rPr>
              <w:t>writing for a sustained period.</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3B28A8" w:rsidRPr="008E7CFD" w:rsidTr="003B28A8">
        <w:tc>
          <w:tcPr>
            <w:tcW w:w="338" w:type="pct"/>
            <w:vMerge/>
            <w:shd w:val="clear" w:color="auto" w:fill="auto"/>
          </w:tcPr>
          <w:p w:rsidR="003B28A8" w:rsidRPr="008E7CFD" w:rsidRDefault="003B28A8" w:rsidP="00493BD7"/>
        </w:tc>
        <w:tc>
          <w:tcPr>
            <w:tcW w:w="4662" w:type="pct"/>
            <w:gridSpan w:val="3"/>
            <w:shd w:val="clear" w:color="auto" w:fill="auto"/>
          </w:tcPr>
          <w:p w:rsidR="003B28A8" w:rsidRPr="008E7CFD" w:rsidRDefault="003B28A8" w:rsidP="00493BD7">
            <w:r w:rsidRPr="008E7CFD">
              <w:rPr>
                <w:rFonts w:cs="Arial"/>
                <w:b/>
              </w:rPr>
              <w:t>Number skills</w:t>
            </w:r>
          </w:p>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5"/>
              <w:ind w:left="-2" w:right="-20"/>
              <w:rPr>
                <w:rFonts w:cs="Arial"/>
              </w:rPr>
            </w:pPr>
            <w:r w:rsidRPr="008E7CFD">
              <w:rPr>
                <w:rFonts w:cs="Arial"/>
              </w:rPr>
              <w:t>seeing numbers without counting (subitising)</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B21F3" w:rsidRPr="008E7CFD" w:rsidTr="00493BD7">
        <w:tc>
          <w:tcPr>
            <w:tcW w:w="338" w:type="pct"/>
            <w:vMerge/>
            <w:shd w:val="clear" w:color="auto" w:fill="auto"/>
          </w:tcPr>
          <w:p w:rsidR="009B21F3" w:rsidRPr="008E7CFD" w:rsidRDefault="009B21F3" w:rsidP="00493BD7"/>
        </w:tc>
        <w:tc>
          <w:tcPr>
            <w:tcW w:w="3549" w:type="pct"/>
            <w:shd w:val="clear" w:color="auto" w:fill="auto"/>
          </w:tcPr>
          <w:p w:rsidR="009B21F3" w:rsidRPr="008E7CFD" w:rsidRDefault="009B21F3" w:rsidP="00493BD7">
            <w:pPr>
              <w:spacing w:before="15"/>
              <w:ind w:left="-2" w:right="-20"/>
              <w:rPr>
                <w:rFonts w:cs="Arial"/>
              </w:rPr>
            </w:pPr>
            <w:r>
              <w:rPr>
                <w:rFonts w:cs="Arial"/>
              </w:rPr>
              <w:t>repeating back a short sequence of numbers</w:t>
            </w:r>
          </w:p>
        </w:tc>
        <w:tc>
          <w:tcPr>
            <w:tcW w:w="547" w:type="pct"/>
            <w:shd w:val="clear" w:color="auto" w:fill="auto"/>
          </w:tcPr>
          <w:p w:rsidR="009B21F3" w:rsidRPr="008E7CFD" w:rsidRDefault="009B21F3" w:rsidP="00493BD7"/>
        </w:tc>
        <w:tc>
          <w:tcPr>
            <w:tcW w:w="566" w:type="pct"/>
            <w:shd w:val="clear" w:color="auto" w:fill="auto"/>
          </w:tcPr>
          <w:p w:rsidR="009B21F3" w:rsidRPr="008E7CFD" w:rsidRDefault="009B21F3"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5"/>
              <w:ind w:left="-2" w:right="-20"/>
              <w:rPr>
                <w:rFonts w:cs="Arial"/>
              </w:rPr>
            </w:pPr>
            <w:r w:rsidRPr="008E7CFD">
              <w:rPr>
                <w:rFonts w:cs="Arial"/>
              </w:rPr>
              <w:t xml:space="preserve">counting on </w:t>
            </w:r>
            <w:r w:rsidR="008A6B6A">
              <w:rPr>
                <w:rFonts w:cs="Arial"/>
              </w:rPr>
              <w:t xml:space="preserve">from a given number between 0 and </w:t>
            </w:r>
            <w:r w:rsidR="005915C3">
              <w:rPr>
                <w:rFonts w:cs="Arial"/>
              </w:rPr>
              <w:t>100</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5915C3" w:rsidP="00493BD7">
            <w:pPr>
              <w:spacing w:before="15"/>
              <w:ind w:left="-2" w:right="-20"/>
              <w:rPr>
                <w:rFonts w:cs="Arial"/>
              </w:rPr>
            </w:pPr>
            <w:r>
              <w:rPr>
                <w:rFonts w:cs="Arial"/>
              </w:rPr>
              <w:t>counting back from 20</w:t>
            </w:r>
            <w:r w:rsidR="0094183D" w:rsidRPr="008E7CFD">
              <w:rPr>
                <w:rFonts w:cs="Arial"/>
              </w:rPr>
              <w:t xml:space="preserve"> to 0</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ind w:left="-2"/>
              <w:rPr>
                <w:rFonts w:cs="Arial"/>
              </w:rPr>
            </w:pPr>
            <w:r w:rsidRPr="008E7CFD">
              <w:rPr>
                <w:rFonts w:cs="Arial"/>
              </w:rPr>
              <w:t>using simple mathematical symbols</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ind w:left="-2"/>
              <w:rPr>
                <w:rFonts w:cs="Arial"/>
              </w:rPr>
            </w:pPr>
            <w:r w:rsidRPr="008E7CFD">
              <w:rPr>
                <w:rFonts w:cs="Arial"/>
              </w:rPr>
              <w:t>writing the digits of a 2 digit number in the correct order</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5"/>
              <w:ind w:left="-2" w:right="-20"/>
              <w:rPr>
                <w:rFonts w:cs="Arial"/>
              </w:rPr>
            </w:pPr>
            <w:r w:rsidRPr="008E7CFD">
              <w:rPr>
                <w:rFonts w:cs="Arial"/>
              </w:rPr>
              <w:t>seeing patterns and sequences</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5"/>
              <w:ind w:left="-2" w:right="-20"/>
              <w:rPr>
                <w:rFonts w:cs="Arial"/>
              </w:rPr>
            </w:pPr>
            <w:r w:rsidRPr="008E7CFD">
              <w:rPr>
                <w:rFonts w:cs="Arial"/>
              </w:rPr>
              <w:t>explaining mathematical processes</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7"/>
              <w:ind w:left="-2" w:right="-20"/>
              <w:rPr>
                <w:rFonts w:cs="Arial"/>
                <w:spacing w:val="1"/>
              </w:rPr>
            </w:pPr>
            <w:r w:rsidRPr="008E7CFD">
              <w:rPr>
                <w:rFonts w:cs="Arial"/>
                <w:spacing w:val="1"/>
              </w:rPr>
              <w:t>recording calculations accurately</w:t>
            </w:r>
            <w:r w:rsidR="005915C3">
              <w:rPr>
                <w:rFonts w:cs="Arial"/>
                <w:spacing w:val="1"/>
              </w:rPr>
              <w:t xml:space="preserve"> </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7"/>
              <w:ind w:left="-2" w:right="-20"/>
              <w:rPr>
                <w:rFonts w:cs="Arial"/>
                <w:spacing w:val="1"/>
              </w:rPr>
            </w:pPr>
            <w:r w:rsidRPr="008E7CFD">
              <w:rPr>
                <w:rFonts w:cs="Arial"/>
                <w:spacing w:val="1"/>
              </w:rPr>
              <w:t>to be confident to tackle number activities.</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3B28A8" w:rsidRPr="008E7CFD" w:rsidTr="003B28A8">
        <w:tc>
          <w:tcPr>
            <w:tcW w:w="338" w:type="pct"/>
            <w:vMerge/>
            <w:shd w:val="clear" w:color="auto" w:fill="auto"/>
          </w:tcPr>
          <w:p w:rsidR="003B28A8" w:rsidRPr="008E7CFD" w:rsidRDefault="003B28A8" w:rsidP="00493BD7"/>
        </w:tc>
        <w:tc>
          <w:tcPr>
            <w:tcW w:w="4662" w:type="pct"/>
            <w:gridSpan w:val="3"/>
            <w:shd w:val="clear" w:color="auto" w:fill="auto"/>
          </w:tcPr>
          <w:p w:rsidR="003B28A8" w:rsidRPr="008E7CFD" w:rsidRDefault="003B28A8" w:rsidP="00493BD7">
            <w:r w:rsidRPr="008E7CFD">
              <w:rPr>
                <w:rFonts w:cs="Arial"/>
                <w:b/>
                <w:spacing w:val="-3"/>
                <w:w w:val="108"/>
              </w:rPr>
              <w:t>Co-ordination</w:t>
            </w:r>
          </w:p>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7"/>
              <w:ind w:left="-2" w:right="-20"/>
              <w:rPr>
                <w:rFonts w:cs="Arial"/>
              </w:rPr>
            </w:pPr>
            <w:r w:rsidRPr="008E7CFD">
              <w:rPr>
                <w:rFonts w:cs="Arial"/>
              </w:rPr>
              <w:t>for throwing and catching a ball</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7"/>
              <w:ind w:left="-2" w:right="-20"/>
              <w:rPr>
                <w:rFonts w:cs="Arial"/>
              </w:rPr>
            </w:pPr>
            <w:r w:rsidRPr="008E7CFD">
              <w:rPr>
                <w:rFonts w:cs="Arial"/>
              </w:rPr>
              <w:t>to complete simple jigsaw puzzles</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7"/>
              <w:ind w:left="-2" w:right="-20"/>
              <w:rPr>
                <w:rFonts w:cs="Arial"/>
              </w:rPr>
            </w:pPr>
            <w:r w:rsidRPr="008E7CFD">
              <w:rPr>
                <w:rFonts w:cs="Arial"/>
              </w:rPr>
              <w:t>to use a tripod grip to hold a pencil</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7"/>
              <w:ind w:left="-2" w:right="-20"/>
              <w:rPr>
                <w:rFonts w:cs="Arial"/>
              </w:rPr>
            </w:pPr>
            <w:r w:rsidRPr="008E7CFD">
              <w:rPr>
                <w:rFonts w:cs="Arial"/>
              </w:rPr>
              <w:t>to dress and undress for PE</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7"/>
              <w:ind w:left="-2" w:right="-20"/>
              <w:rPr>
                <w:rFonts w:cs="Arial"/>
              </w:rPr>
            </w:pPr>
            <w:r w:rsidRPr="008E7CFD">
              <w:rPr>
                <w:rFonts w:cs="Arial"/>
              </w:rPr>
              <w:t>to understand concepts like ‘in’ and ‘on’</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7"/>
              <w:ind w:left="-2" w:right="-20"/>
              <w:rPr>
                <w:rFonts w:cs="Arial"/>
              </w:rPr>
            </w:pPr>
            <w:r w:rsidRPr="008E7CFD">
              <w:rPr>
                <w:rFonts w:cs="Arial"/>
              </w:rPr>
              <w:t xml:space="preserve">to be confident </w:t>
            </w:r>
            <w:r w:rsidR="00765754">
              <w:rPr>
                <w:rFonts w:cs="Arial"/>
              </w:rPr>
              <w:t>to join in physical activities.</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3B28A8" w:rsidRPr="008E7CFD" w:rsidTr="003B28A8">
        <w:tc>
          <w:tcPr>
            <w:tcW w:w="338" w:type="pct"/>
            <w:vMerge/>
            <w:shd w:val="clear" w:color="auto" w:fill="auto"/>
          </w:tcPr>
          <w:p w:rsidR="003B28A8" w:rsidRPr="008E7CFD" w:rsidRDefault="003B28A8" w:rsidP="00493BD7"/>
        </w:tc>
        <w:tc>
          <w:tcPr>
            <w:tcW w:w="4662" w:type="pct"/>
            <w:gridSpan w:val="3"/>
            <w:shd w:val="clear" w:color="auto" w:fill="auto"/>
          </w:tcPr>
          <w:p w:rsidR="003B28A8" w:rsidRPr="003B28A8" w:rsidRDefault="003B28A8" w:rsidP="00493BD7">
            <w:r w:rsidRPr="008E7CFD">
              <w:rPr>
                <w:rFonts w:cs="Arial"/>
                <w:b/>
                <w:spacing w:val="-3"/>
                <w:w w:val="108"/>
              </w:rPr>
              <w:t>A</w:t>
            </w:r>
            <w:r w:rsidRPr="008E7CFD">
              <w:rPr>
                <w:rFonts w:cs="Arial"/>
                <w:b/>
                <w:spacing w:val="1"/>
                <w:w w:val="108"/>
              </w:rPr>
              <w:t>ssociate</w:t>
            </w:r>
            <w:r w:rsidRPr="008E7CFD">
              <w:rPr>
                <w:rFonts w:cs="Arial"/>
                <w:b/>
                <w:w w:val="108"/>
              </w:rPr>
              <w:t>d</w:t>
            </w:r>
            <w:r w:rsidRPr="008E7CFD">
              <w:rPr>
                <w:rFonts w:cs="Arial"/>
                <w:b/>
                <w:spacing w:val="4"/>
                <w:w w:val="108"/>
              </w:rPr>
              <w:t xml:space="preserve"> </w:t>
            </w:r>
            <w:r w:rsidRPr="008E7CFD">
              <w:rPr>
                <w:rFonts w:cs="Arial"/>
                <w:b/>
                <w:spacing w:val="1"/>
              </w:rPr>
              <w:t>n</w:t>
            </w:r>
            <w:r w:rsidRPr="008E7CFD">
              <w:rPr>
                <w:rFonts w:cs="Arial"/>
                <w:b/>
                <w:spacing w:val="-2"/>
              </w:rPr>
              <w:t>e</w:t>
            </w:r>
            <w:r w:rsidRPr="008E7CFD">
              <w:rPr>
                <w:rFonts w:cs="Arial"/>
                <w:b/>
                <w:spacing w:val="1"/>
              </w:rPr>
              <w:t>eds</w:t>
            </w:r>
            <w:r w:rsidRPr="008E7CFD">
              <w:rPr>
                <w:rFonts w:cs="Arial"/>
                <w:b/>
              </w:rPr>
              <w:t>:</w:t>
            </w:r>
            <w:r w:rsidRPr="008E7CFD">
              <w:rPr>
                <w:rFonts w:cs="Arial"/>
                <w:b/>
                <w:spacing w:val="33"/>
              </w:rPr>
              <w:t xml:space="preserve"> </w:t>
            </w:r>
            <w:r w:rsidRPr="008E7CFD">
              <w:rPr>
                <w:rFonts w:cs="Arial"/>
                <w:b/>
                <w:w w:val="108"/>
              </w:rPr>
              <w:t>behavio</w:t>
            </w:r>
            <w:r>
              <w:rPr>
                <w:rFonts w:cs="Arial"/>
                <w:b/>
                <w:w w:val="108"/>
              </w:rPr>
              <w:t>u</w:t>
            </w:r>
            <w:r w:rsidRPr="008E7CFD">
              <w:rPr>
                <w:rFonts w:cs="Arial"/>
                <w:b/>
                <w:w w:val="108"/>
              </w:rPr>
              <w:t>r</w:t>
            </w:r>
            <w:r w:rsidRPr="008E7CFD">
              <w:rPr>
                <w:rFonts w:cs="Arial"/>
                <w:b/>
                <w:spacing w:val="-1"/>
                <w:w w:val="108"/>
              </w:rPr>
              <w:t xml:space="preserve"> </w:t>
            </w:r>
            <w:r w:rsidRPr="008E7CFD">
              <w:rPr>
                <w:rFonts w:cs="Arial"/>
                <w:b/>
              </w:rPr>
              <w:t>and</w:t>
            </w:r>
            <w:r w:rsidRPr="008E7CFD">
              <w:rPr>
                <w:rFonts w:cs="Arial"/>
                <w:b/>
                <w:spacing w:val="19"/>
              </w:rPr>
              <w:t xml:space="preserve"> </w:t>
            </w:r>
            <w:r w:rsidRPr="008E7CFD">
              <w:rPr>
                <w:rFonts w:cs="Arial"/>
                <w:b/>
                <w:w w:val="108"/>
              </w:rPr>
              <w:t>e</w:t>
            </w:r>
            <w:r w:rsidRPr="008E7CFD">
              <w:rPr>
                <w:rFonts w:cs="Arial"/>
                <w:b/>
                <w:spacing w:val="-2"/>
                <w:w w:val="108"/>
              </w:rPr>
              <w:t>m</w:t>
            </w:r>
            <w:r w:rsidRPr="008E7CFD">
              <w:rPr>
                <w:rFonts w:cs="Arial"/>
                <w:b/>
                <w:w w:val="108"/>
              </w:rPr>
              <w:t>otion</w:t>
            </w:r>
            <w:r w:rsidRPr="008E7CFD">
              <w:rPr>
                <w:rFonts w:cs="Arial"/>
                <w:b/>
                <w:spacing w:val="-2"/>
                <w:w w:val="108"/>
              </w:rPr>
              <w:t>a</w:t>
            </w:r>
            <w:r w:rsidRPr="008E7CFD">
              <w:rPr>
                <w:rFonts w:cs="Arial"/>
                <w:b/>
                <w:w w:val="108"/>
              </w:rPr>
              <w:t>l</w:t>
            </w:r>
            <w:r w:rsidRPr="008E7CFD">
              <w:rPr>
                <w:rFonts w:cs="Arial"/>
                <w:b/>
                <w:spacing w:val="4"/>
                <w:w w:val="108"/>
              </w:rPr>
              <w:t xml:space="preserve"> </w:t>
            </w:r>
            <w:r w:rsidRPr="008E7CFD">
              <w:rPr>
                <w:rFonts w:cs="Arial"/>
                <w:b/>
                <w:w w:val="110"/>
              </w:rPr>
              <w:t>fac</w:t>
            </w:r>
            <w:r w:rsidRPr="008E7CFD">
              <w:rPr>
                <w:rFonts w:cs="Arial"/>
                <w:b/>
                <w:spacing w:val="-2"/>
                <w:w w:val="110"/>
              </w:rPr>
              <w:t>t</w:t>
            </w:r>
            <w:r w:rsidRPr="008E7CFD">
              <w:rPr>
                <w:rFonts w:cs="Arial"/>
                <w:b/>
                <w:w w:val="112"/>
              </w:rPr>
              <w:t>ors</w:t>
            </w:r>
          </w:p>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7"/>
              <w:ind w:left="-2" w:right="-20"/>
              <w:rPr>
                <w:rFonts w:cs="Arial"/>
              </w:rPr>
            </w:pPr>
            <w:r w:rsidRPr="008E7CFD">
              <w:rPr>
                <w:rFonts w:cs="Arial"/>
                <w:spacing w:val="1"/>
              </w:rPr>
              <w:t>building self confidence</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7"/>
              <w:ind w:left="-2" w:right="-20"/>
              <w:rPr>
                <w:rFonts w:cs="Arial"/>
              </w:rPr>
            </w:pPr>
            <w:r w:rsidRPr="008E7CFD">
              <w:rPr>
                <w:rFonts w:cs="Arial"/>
                <w:spacing w:val="1"/>
              </w:rPr>
              <w:t>s</w:t>
            </w:r>
            <w:r w:rsidRPr="008E7CFD">
              <w:rPr>
                <w:rFonts w:cs="Arial"/>
                <w:spacing w:val="-2"/>
              </w:rPr>
              <w:t>t</w:t>
            </w:r>
            <w:r w:rsidRPr="008E7CFD">
              <w:rPr>
                <w:rFonts w:cs="Arial"/>
                <w:spacing w:val="1"/>
              </w:rPr>
              <w:t>a</w:t>
            </w:r>
            <w:r w:rsidRPr="008E7CFD">
              <w:rPr>
                <w:rFonts w:cs="Arial"/>
                <w:spacing w:val="-1"/>
              </w:rPr>
              <w:t>y</w:t>
            </w:r>
            <w:r w:rsidRPr="008E7CFD">
              <w:rPr>
                <w:rFonts w:cs="Arial"/>
                <w:spacing w:val="1"/>
              </w:rPr>
              <w:t>in</w:t>
            </w:r>
            <w:r w:rsidRPr="008E7CFD">
              <w:rPr>
                <w:rFonts w:cs="Arial"/>
              </w:rPr>
              <w:t xml:space="preserve">g </w:t>
            </w:r>
            <w:r w:rsidRPr="008E7CFD">
              <w:rPr>
                <w:rFonts w:cs="Arial"/>
                <w:spacing w:val="1"/>
              </w:rPr>
              <w:t>o</w:t>
            </w:r>
            <w:r w:rsidRPr="008E7CFD">
              <w:rPr>
                <w:rFonts w:cs="Arial"/>
              </w:rPr>
              <w:t>n</w:t>
            </w:r>
            <w:r w:rsidRPr="008E7CFD">
              <w:rPr>
                <w:rFonts w:cs="Arial"/>
                <w:spacing w:val="-1"/>
              </w:rPr>
              <w:t xml:space="preserve"> </w:t>
            </w:r>
            <w:r w:rsidRPr="008E7CFD">
              <w:rPr>
                <w:rFonts w:cs="Arial"/>
                <w:spacing w:val="1"/>
              </w:rPr>
              <w:t>t</w:t>
            </w:r>
            <w:r w:rsidRPr="008E7CFD">
              <w:rPr>
                <w:rFonts w:cs="Arial"/>
                <w:spacing w:val="-2"/>
              </w:rPr>
              <w:t>a</w:t>
            </w:r>
            <w:r w:rsidRPr="008E7CFD">
              <w:rPr>
                <w:rFonts w:cs="Arial"/>
                <w:spacing w:val="1"/>
              </w:rPr>
              <w:t>sk</w:t>
            </w:r>
            <w:r w:rsidRPr="008E7CFD">
              <w:rPr>
                <w:rFonts w:cs="Arial"/>
              </w:rPr>
              <w:t>, engaging in reading and writing activities</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7"/>
              <w:ind w:left="-2" w:right="-20"/>
              <w:rPr>
                <w:rFonts w:cs="Arial"/>
                <w:spacing w:val="1"/>
              </w:rPr>
            </w:pPr>
            <w:r w:rsidRPr="008E7CFD">
              <w:t>managing anxiety and/or frustration</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5"/>
              <w:ind w:left="-2" w:right="-20"/>
              <w:rPr>
                <w:rFonts w:cs="Arial"/>
              </w:rPr>
            </w:pPr>
            <w:r w:rsidRPr="008E7CFD">
              <w:rPr>
                <w:rFonts w:cs="Arial"/>
                <w:spacing w:val="-3"/>
              </w:rPr>
              <w:t>w</w:t>
            </w:r>
            <w:r w:rsidRPr="008E7CFD">
              <w:rPr>
                <w:rFonts w:cs="Arial"/>
                <w:spacing w:val="1"/>
              </w:rPr>
              <w:t>ithdra</w:t>
            </w:r>
            <w:r w:rsidRPr="008E7CFD">
              <w:rPr>
                <w:rFonts w:cs="Arial"/>
                <w:spacing w:val="-3"/>
              </w:rPr>
              <w:t>w</w:t>
            </w:r>
            <w:r w:rsidRPr="008E7CFD">
              <w:rPr>
                <w:rFonts w:cs="Arial"/>
              </w:rPr>
              <w:t>n</w:t>
            </w:r>
            <w:r w:rsidRPr="008E7CFD">
              <w:rPr>
                <w:rFonts w:cs="Arial"/>
                <w:spacing w:val="1"/>
              </w:rPr>
              <w:t xml:space="preserve"> behavio</w:t>
            </w:r>
            <w:r w:rsidR="005915C3">
              <w:rPr>
                <w:rFonts w:cs="Arial"/>
                <w:spacing w:val="1"/>
              </w:rPr>
              <w:t>u</w:t>
            </w:r>
            <w:r w:rsidRPr="008E7CFD">
              <w:rPr>
                <w:rFonts w:cs="Arial"/>
                <w:spacing w:val="1"/>
              </w:rPr>
              <w:t>r</w:t>
            </w:r>
            <w:r w:rsidRPr="008E7CFD">
              <w:rPr>
                <w:rFonts w:cs="Arial"/>
              </w:rPr>
              <w:t>/</w:t>
            </w:r>
            <w:r w:rsidRPr="008E7CFD">
              <w:rPr>
                <w:rFonts w:cs="Arial"/>
                <w:spacing w:val="-1"/>
              </w:rPr>
              <w:t xml:space="preserve"> </w:t>
            </w:r>
            <w:r w:rsidRPr="008E7CFD">
              <w:rPr>
                <w:rFonts w:cs="Arial"/>
                <w:spacing w:val="1"/>
              </w:rPr>
              <w:t>clo</w:t>
            </w:r>
            <w:r w:rsidRPr="008E7CFD">
              <w:rPr>
                <w:rFonts w:cs="Arial"/>
                <w:spacing w:val="-3"/>
              </w:rPr>
              <w:t>w</w:t>
            </w:r>
            <w:r w:rsidRPr="008E7CFD">
              <w:rPr>
                <w:rFonts w:cs="Arial"/>
                <w:spacing w:val="1"/>
              </w:rPr>
              <w:t>ni</w:t>
            </w:r>
            <w:r w:rsidRPr="008E7CFD">
              <w:rPr>
                <w:rFonts w:cs="Arial"/>
                <w:spacing w:val="-2"/>
              </w:rPr>
              <w:t>ng</w:t>
            </w:r>
            <w:r w:rsidRPr="008E7CFD">
              <w:rPr>
                <w:rFonts w:cs="Arial"/>
              </w:rPr>
              <w:t xml:space="preserve">/ </w:t>
            </w:r>
            <w:r w:rsidRPr="008E7CFD">
              <w:rPr>
                <w:rFonts w:cs="Arial"/>
                <w:spacing w:val="1"/>
              </w:rPr>
              <w:t>fat</w:t>
            </w:r>
            <w:r w:rsidRPr="008E7CFD">
              <w:rPr>
                <w:rFonts w:cs="Arial"/>
                <w:spacing w:val="-2"/>
              </w:rPr>
              <w:t>i</w:t>
            </w:r>
            <w:r w:rsidRPr="008E7CFD">
              <w:rPr>
                <w:rFonts w:cs="Arial"/>
                <w:spacing w:val="1"/>
              </w:rPr>
              <w:t>gu</w:t>
            </w:r>
            <w:r w:rsidRPr="008E7CFD">
              <w:rPr>
                <w:rFonts w:cs="Arial"/>
              </w:rPr>
              <w:t xml:space="preserve">e </w:t>
            </w:r>
            <w:r w:rsidRPr="008E7CFD">
              <w:rPr>
                <w:rFonts w:cs="Arial"/>
                <w:spacing w:val="-2"/>
              </w:rPr>
              <w:t>(</w:t>
            </w:r>
            <w:r w:rsidRPr="008E7CFD">
              <w:rPr>
                <w:rFonts w:cs="Arial"/>
                <w:spacing w:val="1"/>
              </w:rPr>
              <w:t>del</w:t>
            </w:r>
            <w:r w:rsidRPr="008E7CFD">
              <w:rPr>
                <w:rFonts w:cs="Arial"/>
                <w:spacing w:val="-2"/>
              </w:rPr>
              <w:t>e</w:t>
            </w:r>
            <w:r w:rsidRPr="008E7CFD">
              <w:rPr>
                <w:rFonts w:cs="Arial"/>
              </w:rPr>
              <w:t xml:space="preserve">te </w:t>
            </w:r>
            <w:r w:rsidRPr="008E7CFD">
              <w:rPr>
                <w:rFonts w:cs="Arial"/>
                <w:spacing w:val="-2"/>
              </w:rPr>
              <w:t>a</w:t>
            </w:r>
            <w:r w:rsidRPr="008E7CFD">
              <w:rPr>
                <w:rFonts w:cs="Arial"/>
              </w:rPr>
              <w:t>s</w:t>
            </w:r>
            <w:r w:rsidRPr="008E7CFD">
              <w:rPr>
                <w:rFonts w:cs="Arial"/>
                <w:spacing w:val="2"/>
              </w:rPr>
              <w:t xml:space="preserve"> </w:t>
            </w:r>
            <w:r w:rsidRPr="008E7CFD">
              <w:rPr>
                <w:rFonts w:cs="Arial"/>
                <w:spacing w:val="-2"/>
              </w:rPr>
              <w:t>a</w:t>
            </w:r>
            <w:r w:rsidRPr="008E7CFD">
              <w:rPr>
                <w:rFonts w:cs="Arial"/>
                <w:spacing w:val="1"/>
              </w:rPr>
              <w:t>ppro</w:t>
            </w:r>
            <w:r w:rsidRPr="008E7CFD">
              <w:rPr>
                <w:rFonts w:cs="Arial"/>
                <w:spacing w:val="-2"/>
              </w:rPr>
              <w:t>p</w:t>
            </w:r>
            <w:r w:rsidRPr="008E7CFD">
              <w:rPr>
                <w:rFonts w:cs="Arial"/>
                <w:spacing w:val="1"/>
              </w:rPr>
              <w:t>ria</w:t>
            </w:r>
            <w:r w:rsidRPr="008E7CFD">
              <w:rPr>
                <w:rFonts w:cs="Arial"/>
                <w:spacing w:val="-2"/>
              </w:rPr>
              <w:t>te</w:t>
            </w:r>
            <w:r w:rsidRPr="008E7CFD">
              <w:rPr>
                <w:rFonts w:cs="Arial"/>
              </w:rPr>
              <w:t>)</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7"/>
              <w:ind w:left="-2" w:right="-20"/>
              <w:rPr>
                <w:rFonts w:cs="Arial"/>
              </w:rPr>
            </w:pPr>
            <w:r w:rsidRPr="008E7CFD">
              <w:t>to be organised for learning</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338" w:type="pct"/>
            <w:vMerge/>
            <w:shd w:val="clear" w:color="auto" w:fill="auto"/>
          </w:tcPr>
          <w:p w:rsidR="0094183D" w:rsidRPr="008E7CFD" w:rsidRDefault="0094183D" w:rsidP="00493BD7"/>
        </w:tc>
        <w:tc>
          <w:tcPr>
            <w:tcW w:w="3549" w:type="pct"/>
            <w:shd w:val="clear" w:color="auto" w:fill="auto"/>
          </w:tcPr>
          <w:p w:rsidR="0094183D" w:rsidRPr="008E7CFD" w:rsidRDefault="0094183D" w:rsidP="00493BD7">
            <w:pPr>
              <w:spacing w:before="15"/>
              <w:ind w:left="-2" w:right="-20"/>
              <w:rPr>
                <w:rFonts w:cs="Arial"/>
              </w:rPr>
            </w:pPr>
            <w:r w:rsidRPr="008E7CFD">
              <w:t>to interact appropriately with others.</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bl>
    <w:p w:rsidR="0094183D" w:rsidRDefault="0094183D" w:rsidP="0094183D">
      <w:pPr>
        <w:rPr>
          <w:b/>
        </w:rPr>
      </w:pPr>
    </w:p>
    <w:tbl>
      <w:tblPr>
        <w:tblStyle w:val="TableGrid"/>
        <w:tblW w:w="0" w:type="auto"/>
        <w:tblLook w:val="04A0" w:firstRow="1" w:lastRow="0" w:firstColumn="1" w:lastColumn="0" w:noHBand="0" w:noVBand="1"/>
      </w:tblPr>
      <w:tblGrid>
        <w:gridCol w:w="8613"/>
        <w:gridCol w:w="963"/>
      </w:tblGrid>
      <w:tr w:rsidR="009B350D" w:rsidRPr="00301FCA" w:rsidTr="00F831A4">
        <w:tc>
          <w:tcPr>
            <w:tcW w:w="9576" w:type="dxa"/>
            <w:gridSpan w:val="2"/>
          </w:tcPr>
          <w:p w:rsidR="009B350D" w:rsidRPr="00301FCA" w:rsidRDefault="009B350D" w:rsidP="00F831A4">
            <w:pPr>
              <w:rPr>
                <w:rFonts w:ascii="Arial" w:hAnsi="Arial" w:cs="Arial"/>
                <w:b/>
                <w:sz w:val="24"/>
                <w:szCs w:val="24"/>
              </w:rPr>
            </w:pPr>
            <w:r w:rsidRPr="00301FCA">
              <w:rPr>
                <w:rFonts w:ascii="Arial" w:hAnsi="Arial" w:cs="Arial"/>
                <w:b/>
                <w:sz w:val="24"/>
                <w:szCs w:val="24"/>
              </w:rPr>
              <w:t>Additional questio</w:t>
            </w:r>
            <w:r>
              <w:rPr>
                <w:rFonts w:ascii="Arial" w:hAnsi="Arial" w:cs="Arial"/>
                <w:b/>
                <w:sz w:val="24"/>
                <w:szCs w:val="24"/>
              </w:rPr>
              <w:t>ns to consider</w:t>
            </w:r>
          </w:p>
        </w:tc>
      </w:tr>
      <w:tr w:rsidR="009B350D" w:rsidTr="00F831A4">
        <w:tc>
          <w:tcPr>
            <w:tcW w:w="8613" w:type="dxa"/>
          </w:tcPr>
          <w:p w:rsidR="009B350D" w:rsidRPr="00301FCA" w:rsidRDefault="009B350D" w:rsidP="00F831A4">
            <w:pPr>
              <w:rPr>
                <w:rFonts w:ascii="Arial" w:hAnsi="Arial" w:cs="Arial"/>
                <w:sz w:val="24"/>
                <w:szCs w:val="24"/>
              </w:rPr>
            </w:pPr>
            <w:r w:rsidRPr="00301FCA">
              <w:rPr>
                <w:rFonts w:ascii="Arial" w:hAnsi="Arial" w:cs="Arial"/>
                <w:sz w:val="24"/>
                <w:szCs w:val="24"/>
              </w:rPr>
              <w:t>Does the child have a history of ear infections/glue ear/otitis media?</w:t>
            </w:r>
          </w:p>
        </w:tc>
        <w:tc>
          <w:tcPr>
            <w:tcW w:w="963" w:type="dxa"/>
          </w:tcPr>
          <w:p w:rsidR="009B350D" w:rsidRDefault="009B350D" w:rsidP="00F831A4">
            <w:pPr>
              <w:rPr>
                <w:rFonts w:cs="Arial"/>
              </w:rPr>
            </w:pPr>
          </w:p>
        </w:tc>
      </w:tr>
    </w:tbl>
    <w:p w:rsidR="009B350D" w:rsidRDefault="009B350D" w:rsidP="0094183D">
      <w:pPr>
        <w:rPr>
          <w:b/>
        </w:rPr>
      </w:pPr>
    </w:p>
    <w:p w:rsidR="009B350D" w:rsidRPr="00E95B29" w:rsidRDefault="00810567" w:rsidP="0094183D">
      <w:pPr>
        <w:rPr>
          <w:b/>
        </w:rPr>
      </w:pPr>
      <w:r>
        <w:rPr>
          <w:b/>
        </w:rPr>
        <w:br w:type="page"/>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3"/>
        <w:gridCol w:w="1105"/>
      </w:tblGrid>
      <w:tr w:rsidR="0094183D" w:rsidRPr="008E7CFD" w:rsidTr="00AF07F6">
        <w:tc>
          <w:tcPr>
            <w:tcW w:w="4423" w:type="pct"/>
            <w:shd w:val="clear" w:color="auto" w:fill="auto"/>
          </w:tcPr>
          <w:p w:rsidR="0094183D" w:rsidRPr="008E7CFD" w:rsidRDefault="0094183D" w:rsidP="00493BD7">
            <w:pPr>
              <w:jc w:val="center"/>
              <w:rPr>
                <w:b/>
                <w:sz w:val="28"/>
                <w:szCs w:val="28"/>
              </w:rPr>
            </w:pPr>
            <w:r w:rsidRPr="008E7CFD">
              <w:rPr>
                <w:b/>
                <w:sz w:val="28"/>
                <w:szCs w:val="28"/>
              </w:rPr>
              <w:t>Assessment and planning</w:t>
            </w:r>
          </w:p>
        </w:tc>
        <w:tc>
          <w:tcPr>
            <w:tcW w:w="577" w:type="pct"/>
            <w:shd w:val="clear" w:color="auto" w:fill="auto"/>
          </w:tcPr>
          <w:p w:rsidR="0094183D" w:rsidRPr="008E7CFD" w:rsidRDefault="0094183D" w:rsidP="00493BD7">
            <w:pPr>
              <w:rPr>
                <w:b/>
              </w:rPr>
            </w:pPr>
            <w:r w:rsidRPr="008E7CFD">
              <w:rPr>
                <w:b/>
              </w:rPr>
              <w:t>Date</w:t>
            </w:r>
          </w:p>
        </w:tc>
      </w:tr>
      <w:tr w:rsidR="0094183D" w:rsidRPr="008E7CFD" w:rsidTr="00AF07F6">
        <w:tc>
          <w:tcPr>
            <w:tcW w:w="4423" w:type="pct"/>
            <w:shd w:val="clear" w:color="auto" w:fill="auto"/>
          </w:tcPr>
          <w:p w:rsidR="0094183D" w:rsidRPr="008E7CFD" w:rsidRDefault="0094183D" w:rsidP="0094183D">
            <w:pPr>
              <w:numPr>
                <w:ilvl w:val="0"/>
                <w:numId w:val="44"/>
              </w:numPr>
            </w:pPr>
            <w:r w:rsidRPr="008E7CFD">
              <w:t xml:space="preserve">As needs may occur in a range of areas it is important to build an in depth picture of the child’s strengths and difficulties so that support can be tailored appropriately. Use formative as well as summative assessment to unpick difficulties in detail. </w:t>
            </w:r>
          </w:p>
        </w:tc>
        <w:tc>
          <w:tcPr>
            <w:tcW w:w="577" w:type="pct"/>
            <w:shd w:val="clear" w:color="auto" w:fill="auto"/>
          </w:tcPr>
          <w:p w:rsidR="0094183D" w:rsidRPr="003B28A8" w:rsidRDefault="0094183D" w:rsidP="00493BD7"/>
        </w:tc>
      </w:tr>
      <w:tr w:rsidR="0094183D" w:rsidRPr="008E7CFD" w:rsidTr="00112CA8">
        <w:tc>
          <w:tcPr>
            <w:tcW w:w="5000" w:type="pct"/>
            <w:gridSpan w:val="2"/>
            <w:shd w:val="clear" w:color="auto" w:fill="auto"/>
          </w:tcPr>
          <w:p w:rsidR="0094183D" w:rsidRPr="008E7CFD" w:rsidRDefault="0094183D" w:rsidP="00493BD7">
            <w:pPr>
              <w:rPr>
                <w:b/>
              </w:rPr>
            </w:pPr>
            <w:r w:rsidRPr="008E7CFD">
              <w:rPr>
                <w:b/>
              </w:rPr>
              <w:t xml:space="preserve">Useful assessment materials include: </w:t>
            </w:r>
          </w:p>
        </w:tc>
      </w:tr>
      <w:tr w:rsidR="0094183D" w:rsidRPr="008E7CFD" w:rsidTr="00AF07F6">
        <w:tc>
          <w:tcPr>
            <w:tcW w:w="4423" w:type="pct"/>
            <w:shd w:val="clear" w:color="auto" w:fill="auto"/>
          </w:tcPr>
          <w:p w:rsidR="0094183D" w:rsidRPr="008E7CFD" w:rsidRDefault="0094183D" w:rsidP="0094183D">
            <w:pPr>
              <w:numPr>
                <w:ilvl w:val="0"/>
                <w:numId w:val="41"/>
              </w:numPr>
            </w:pPr>
            <w:r w:rsidRPr="008E7CFD">
              <w:t>Oxfordshire Literacy Assessment Pack (including standardised reading and spelling assessments)</w:t>
            </w:r>
          </w:p>
        </w:tc>
        <w:tc>
          <w:tcPr>
            <w:tcW w:w="577" w:type="pct"/>
            <w:shd w:val="clear" w:color="auto" w:fill="auto"/>
          </w:tcPr>
          <w:p w:rsidR="0094183D" w:rsidRPr="003B28A8" w:rsidRDefault="0094183D" w:rsidP="00493BD7"/>
        </w:tc>
      </w:tr>
      <w:tr w:rsidR="0094183D" w:rsidRPr="008E7CFD" w:rsidTr="00AF07F6">
        <w:tc>
          <w:tcPr>
            <w:tcW w:w="4423" w:type="pct"/>
            <w:shd w:val="clear" w:color="auto" w:fill="auto"/>
          </w:tcPr>
          <w:p w:rsidR="0094183D" w:rsidRPr="008E7CFD" w:rsidRDefault="0094183D" w:rsidP="0094183D">
            <w:pPr>
              <w:numPr>
                <w:ilvl w:val="0"/>
                <w:numId w:val="41"/>
              </w:numPr>
            </w:pPr>
            <w:r w:rsidRPr="008E7CFD">
              <w:t>Sandwell maths assessment.</w:t>
            </w:r>
          </w:p>
        </w:tc>
        <w:tc>
          <w:tcPr>
            <w:tcW w:w="577" w:type="pct"/>
            <w:shd w:val="clear" w:color="auto" w:fill="auto"/>
          </w:tcPr>
          <w:p w:rsidR="0094183D" w:rsidRPr="003B28A8" w:rsidRDefault="0094183D" w:rsidP="00493BD7"/>
        </w:tc>
      </w:tr>
      <w:tr w:rsidR="0094183D" w:rsidRPr="008E7CFD" w:rsidTr="00AF07F6">
        <w:tc>
          <w:tcPr>
            <w:tcW w:w="4423" w:type="pct"/>
            <w:shd w:val="clear" w:color="auto" w:fill="auto"/>
          </w:tcPr>
          <w:p w:rsidR="0094183D" w:rsidRPr="008E7CFD" w:rsidRDefault="0094183D" w:rsidP="0094183D">
            <w:pPr>
              <w:numPr>
                <w:ilvl w:val="0"/>
                <w:numId w:val="41"/>
              </w:numPr>
            </w:pPr>
            <w:r w:rsidRPr="008E7CFD">
              <w:t>Move to Learn checklist.</w:t>
            </w:r>
          </w:p>
        </w:tc>
        <w:tc>
          <w:tcPr>
            <w:tcW w:w="577" w:type="pct"/>
            <w:shd w:val="clear" w:color="auto" w:fill="auto"/>
          </w:tcPr>
          <w:p w:rsidR="0094183D" w:rsidRPr="003B28A8" w:rsidRDefault="0094183D" w:rsidP="00493BD7"/>
        </w:tc>
      </w:tr>
      <w:tr w:rsidR="009B21F3" w:rsidRPr="008E7CFD" w:rsidTr="00AF07F6">
        <w:tc>
          <w:tcPr>
            <w:tcW w:w="4423" w:type="pct"/>
            <w:shd w:val="clear" w:color="auto" w:fill="auto"/>
          </w:tcPr>
          <w:p w:rsidR="009B21F3" w:rsidRPr="008E7CFD" w:rsidRDefault="009B21F3" w:rsidP="0094183D">
            <w:pPr>
              <w:numPr>
                <w:ilvl w:val="0"/>
                <w:numId w:val="41"/>
              </w:numPr>
            </w:pPr>
            <w:r>
              <w:t>Neale Analysis of Reading Ability</w:t>
            </w:r>
          </w:p>
        </w:tc>
        <w:tc>
          <w:tcPr>
            <w:tcW w:w="577" w:type="pct"/>
            <w:shd w:val="clear" w:color="auto" w:fill="auto"/>
          </w:tcPr>
          <w:p w:rsidR="009B21F3" w:rsidRPr="003B28A8" w:rsidRDefault="009B21F3" w:rsidP="00493BD7"/>
        </w:tc>
      </w:tr>
      <w:tr w:rsidR="009B21F3" w:rsidRPr="008E7CFD" w:rsidTr="00AF07F6">
        <w:tc>
          <w:tcPr>
            <w:tcW w:w="4423" w:type="pct"/>
            <w:shd w:val="clear" w:color="auto" w:fill="auto"/>
          </w:tcPr>
          <w:p w:rsidR="009B21F3" w:rsidRDefault="009B21F3" w:rsidP="0094183D">
            <w:pPr>
              <w:numPr>
                <w:ilvl w:val="0"/>
                <w:numId w:val="41"/>
              </w:numPr>
            </w:pPr>
            <w:r>
              <w:t>New Salford sentence reading test</w:t>
            </w:r>
          </w:p>
        </w:tc>
        <w:tc>
          <w:tcPr>
            <w:tcW w:w="577" w:type="pct"/>
            <w:shd w:val="clear" w:color="auto" w:fill="auto"/>
          </w:tcPr>
          <w:p w:rsidR="009B21F3" w:rsidRPr="003B28A8" w:rsidRDefault="009B21F3" w:rsidP="00493BD7"/>
        </w:tc>
      </w:tr>
      <w:tr w:rsidR="0094183D" w:rsidRPr="008E7CFD" w:rsidTr="00112CA8">
        <w:tc>
          <w:tcPr>
            <w:tcW w:w="5000" w:type="pct"/>
            <w:gridSpan w:val="2"/>
            <w:shd w:val="clear" w:color="auto" w:fill="auto"/>
          </w:tcPr>
          <w:p w:rsidR="0094183D" w:rsidRPr="008E7CFD" w:rsidRDefault="0094183D" w:rsidP="00493BD7">
            <w:pPr>
              <w:tabs>
                <w:tab w:val="left" w:pos="0"/>
              </w:tabs>
              <w:ind w:left="72" w:hanging="72"/>
              <w:rPr>
                <w:b/>
              </w:rPr>
            </w:pPr>
            <w:r w:rsidRPr="008E7CFD">
              <w:rPr>
                <w:b/>
              </w:rPr>
              <w:t>For further advice with assessment and planning contact:</w:t>
            </w:r>
          </w:p>
        </w:tc>
      </w:tr>
      <w:tr w:rsidR="0094183D" w:rsidRPr="008E7CFD" w:rsidTr="00AF07F6">
        <w:tc>
          <w:tcPr>
            <w:tcW w:w="4423" w:type="pct"/>
            <w:shd w:val="clear" w:color="auto" w:fill="auto"/>
          </w:tcPr>
          <w:p w:rsidR="0094183D" w:rsidRPr="008E7CFD" w:rsidRDefault="0094183D" w:rsidP="0094183D">
            <w:pPr>
              <w:numPr>
                <w:ilvl w:val="0"/>
                <w:numId w:val="19"/>
              </w:numPr>
            </w:pPr>
            <w:smartTag w:uri="urn:schemas-microsoft-com:office:smarttags" w:element="place">
              <w:smartTag w:uri="urn:schemas-microsoft-com:office:smarttags" w:element="PlaceName">
                <w:r w:rsidRPr="008E7CFD">
                  <w:t>Oxfordshire</w:t>
                </w:r>
              </w:smartTag>
              <w:r w:rsidRPr="008E7CFD">
                <w:t xml:space="preserve"> </w:t>
              </w:r>
              <w:smartTag w:uri="urn:schemas-microsoft-com:office:smarttags" w:element="PlaceType">
                <w:r w:rsidRPr="008E7CFD">
                  <w:t>School</w:t>
                </w:r>
              </w:smartTag>
            </w:smartTag>
            <w:r w:rsidRPr="008E7CFD">
              <w:t xml:space="preserve"> Inclusion Team (OXSIT).</w:t>
            </w:r>
          </w:p>
        </w:tc>
        <w:tc>
          <w:tcPr>
            <w:tcW w:w="577" w:type="pct"/>
            <w:shd w:val="clear" w:color="auto" w:fill="auto"/>
          </w:tcPr>
          <w:p w:rsidR="0094183D" w:rsidRPr="008E7CFD" w:rsidRDefault="0094183D" w:rsidP="00493BD7">
            <w:pPr>
              <w:tabs>
                <w:tab w:val="left" w:pos="0"/>
              </w:tabs>
              <w:ind w:left="72" w:hanging="72"/>
            </w:pPr>
          </w:p>
        </w:tc>
      </w:tr>
      <w:tr w:rsidR="0094183D" w:rsidRPr="008E7CFD" w:rsidTr="00AF07F6">
        <w:tc>
          <w:tcPr>
            <w:tcW w:w="4423" w:type="pct"/>
            <w:shd w:val="clear" w:color="auto" w:fill="auto"/>
          </w:tcPr>
          <w:p w:rsidR="0094183D" w:rsidRPr="008E7CFD" w:rsidRDefault="0094183D" w:rsidP="0094183D">
            <w:pPr>
              <w:numPr>
                <w:ilvl w:val="0"/>
                <w:numId w:val="19"/>
              </w:numPr>
            </w:pPr>
            <w:r w:rsidRPr="008E7CFD">
              <w:t>The Educational Psychology Service.</w:t>
            </w:r>
          </w:p>
        </w:tc>
        <w:tc>
          <w:tcPr>
            <w:tcW w:w="577" w:type="pct"/>
            <w:shd w:val="clear" w:color="auto" w:fill="auto"/>
          </w:tcPr>
          <w:p w:rsidR="0094183D" w:rsidRPr="008E7CFD" w:rsidRDefault="0094183D" w:rsidP="00493BD7">
            <w:pPr>
              <w:tabs>
                <w:tab w:val="left" w:pos="0"/>
              </w:tabs>
              <w:ind w:left="72" w:hanging="72"/>
            </w:pPr>
          </w:p>
        </w:tc>
      </w:tr>
      <w:tr w:rsidR="0094183D" w:rsidRPr="008E7CFD" w:rsidTr="00AF07F6">
        <w:tc>
          <w:tcPr>
            <w:tcW w:w="4423" w:type="pct"/>
            <w:shd w:val="clear" w:color="auto" w:fill="auto"/>
          </w:tcPr>
          <w:p w:rsidR="0094183D" w:rsidRPr="008E7CFD" w:rsidRDefault="0094183D" w:rsidP="0094183D">
            <w:pPr>
              <w:numPr>
                <w:ilvl w:val="0"/>
                <w:numId w:val="19"/>
              </w:numPr>
            </w:pPr>
            <w:r w:rsidRPr="008E7CFD">
              <w:t>Dyslexia Assessment and Intervention Service (DAIS, contact OXSIT for details).</w:t>
            </w:r>
          </w:p>
        </w:tc>
        <w:tc>
          <w:tcPr>
            <w:tcW w:w="577" w:type="pct"/>
            <w:shd w:val="clear" w:color="auto" w:fill="auto"/>
          </w:tcPr>
          <w:p w:rsidR="0094183D" w:rsidRPr="008E7CFD" w:rsidRDefault="0094183D" w:rsidP="00493BD7">
            <w:pPr>
              <w:tabs>
                <w:tab w:val="left" w:pos="0"/>
              </w:tabs>
              <w:ind w:left="72" w:hanging="72"/>
            </w:pPr>
          </w:p>
        </w:tc>
      </w:tr>
      <w:tr w:rsidR="0094183D" w:rsidRPr="008E7CFD" w:rsidTr="00AF07F6">
        <w:tc>
          <w:tcPr>
            <w:tcW w:w="4423" w:type="pct"/>
            <w:shd w:val="clear" w:color="auto" w:fill="auto"/>
          </w:tcPr>
          <w:p w:rsidR="0094183D" w:rsidRPr="008E7CFD" w:rsidRDefault="0094183D" w:rsidP="0094183D">
            <w:pPr>
              <w:numPr>
                <w:ilvl w:val="0"/>
                <w:numId w:val="19"/>
              </w:numPr>
            </w:pPr>
            <w:r w:rsidRPr="008E7CFD">
              <w:t>The Integrated Therapies team (Physiotherapy, Occupational therapy, Speech and language therapy).</w:t>
            </w:r>
          </w:p>
        </w:tc>
        <w:tc>
          <w:tcPr>
            <w:tcW w:w="577" w:type="pct"/>
            <w:shd w:val="clear" w:color="auto" w:fill="auto"/>
          </w:tcPr>
          <w:p w:rsidR="0094183D" w:rsidRPr="008E7CFD" w:rsidRDefault="0094183D" w:rsidP="00493BD7">
            <w:pPr>
              <w:tabs>
                <w:tab w:val="left" w:pos="0"/>
              </w:tabs>
              <w:ind w:left="72" w:hanging="72"/>
            </w:pPr>
          </w:p>
        </w:tc>
      </w:tr>
      <w:tr w:rsidR="0094183D" w:rsidRPr="008E7CFD" w:rsidTr="00112CA8">
        <w:tc>
          <w:tcPr>
            <w:tcW w:w="5000" w:type="pct"/>
            <w:gridSpan w:val="2"/>
            <w:shd w:val="clear" w:color="auto" w:fill="auto"/>
          </w:tcPr>
          <w:p w:rsidR="0094183D" w:rsidRPr="008E7CFD" w:rsidRDefault="0094183D" w:rsidP="00493BD7">
            <w:pPr>
              <w:tabs>
                <w:tab w:val="left" w:pos="0"/>
              </w:tabs>
              <w:ind w:left="72" w:hanging="72"/>
              <w:rPr>
                <w:b/>
              </w:rPr>
            </w:pPr>
            <w:r w:rsidRPr="008E7CFD">
              <w:rPr>
                <w:b/>
              </w:rPr>
              <w:t>Planning for a child with a specific learning need will include:</w:t>
            </w:r>
          </w:p>
        </w:tc>
      </w:tr>
      <w:tr w:rsidR="0094183D" w:rsidRPr="008E7CFD" w:rsidTr="00AF07F6">
        <w:tc>
          <w:tcPr>
            <w:tcW w:w="4423" w:type="pct"/>
            <w:shd w:val="clear" w:color="auto" w:fill="auto"/>
          </w:tcPr>
          <w:p w:rsidR="0094183D" w:rsidRPr="008E7CFD" w:rsidRDefault="0094183D" w:rsidP="0094183D">
            <w:pPr>
              <w:numPr>
                <w:ilvl w:val="0"/>
                <w:numId w:val="26"/>
              </w:numPr>
              <w:tabs>
                <w:tab w:val="left" w:pos="0"/>
              </w:tabs>
            </w:pPr>
            <w:r w:rsidRPr="008E7CFD">
              <w:t>‘Thinking ahead’ about the planned learning each week and how the child with a learning need will be supported to access it.</w:t>
            </w:r>
          </w:p>
        </w:tc>
        <w:tc>
          <w:tcPr>
            <w:tcW w:w="577" w:type="pct"/>
            <w:shd w:val="clear" w:color="auto" w:fill="auto"/>
          </w:tcPr>
          <w:p w:rsidR="0094183D" w:rsidRPr="008E7CFD" w:rsidRDefault="0094183D" w:rsidP="00493BD7">
            <w:pPr>
              <w:tabs>
                <w:tab w:val="left" w:pos="0"/>
              </w:tabs>
              <w:ind w:left="72" w:hanging="72"/>
            </w:pPr>
          </w:p>
        </w:tc>
      </w:tr>
      <w:tr w:rsidR="0094183D" w:rsidRPr="008E7CFD" w:rsidTr="00AF07F6">
        <w:tc>
          <w:tcPr>
            <w:tcW w:w="4423" w:type="pct"/>
            <w:shd w:val="clear" w:color="auto" w:fill="auto"/>
          </w:tcPr>
          <w:p w:rsidR="0094183D" w:rsidRPr="008E7CFD" w:rsidRDefault="0094183D" w:rsidP="0094183D">
            <w:pPr>
              <w:numPr>
                <w:ilvl w:val="0"/>
                <w:numId w:val="19"/>
              </w:numPr>
              <w:tabs>
                <w:tab w:val="left" w:pos="0"/>
              </w:tabs>
            </w:pPr>
            <w:r w:rsidRPr="008E7CFD">
              <w:t>Any adaptations needed to the physical environment to help with access to learning and moving around safely.</w:t>
            </w:r>
          </w:p>
        </w:tc>
        <w:tc>
          <w:tcPr>
            <w:tcW w:w="577" w:type="pct"/>
            <w:shd w:val="clear" w:color="auto" w:fill="auto"/>
          </w:tcPr>
          <w:p w:rsidR="0094183D" w:rsidRPr="008E7CFD" w:rsidRDefault="0094183D" w:rsidP="00493BD7">
            <w:pPr>
              <w:tabs>
                <w:tab w:val="left" w:pos="0"/>
              </w:tabs>
              <w:ind w:left="72" w:hanging="72"/>
            </w:pPr>
          </w:p>
        </w:tc>
      </w:tr>
      <w:tr w:rsidR="0094183D" w:rsidRPr="008E7CFD" w:rsidTr="00AF07F6">
        <w:tc>
          <w:tcPr>
            <w:tcW w:w="4423" w:type="pct"/>
            <w:shd w:val="clear" w:color="auto" w:fill="auto"/>
          </w:tcPr>
          <w:p w:rsidR="0094183D" w:rsidRPr="008E7CFD" w:rsidRDefault="0094183D" w:rsidP="0094183D">
            <w:pPr>
              <w:numPr>
                <w:ilvl w:val="0"/>
                <w:numId w:val="19"/>
              </w:numPr>
              <w:tabs>
                <w:tab w:val="left" w:pos="0"/>
              </w:tabs>
            </w:pPr>
            <w:r w:rsidRPr="008E7CFD">
              <w:t>Any multi-sensory resources and ICT required to support learning.</w:t>
            </w:r>
          </w:p>
        </w:tc>
        <w:tc>
          <w:tcPr>
            <w:tcW w:w="577" w:type="pct"/>
            <w:shd w:val="clear" w:color="auto" w:fill="auto"/>
          </w:tcPr>
          <w:p w:rsidR="0094183D" w:rsidRPr="008E7CFD" w:rsidRDefault="0094183D" w:rsidP="00493BD7">
            <w:pPr>
              <w:tabs>
                <w:tab w:val="left" w:pos="0"/>
              </w:tabs>
              <w:ind w:left="72" w:hanging="72"/>
            </w:pPr>
          </w:p>
        </w:tc>
      </w:tr>
      <w:tr w:rsidR="0094183D" w:rsidRPr="008E7CFD" w:rsidTr="00AF07F6">
        <w:tc>
          <w:tcPr>
            <w:tcW w:w="4423" w:type="pct"/>
            <w:shd w:val="clear" w:color="auto" w:fill="auto"/>
          </w:tcPr>
          <w:p w:rsidR="0094183D" w:rsidRPr="008E7CFD" w:rsidRDefault="0094183D" w:rsidP="0094183D">
            <w:pPr>
              <w:numPr>
                <w:ilvl w:val="0"/>
                <w:numId w:val="19"/>
              </w:numPr>
              <w:tabs>
                <w:tab w:val="left" w:pos="0"/>
              </w:tabs>
            </w:pPr>
            <w:r w:rsidRPr="008E7CFD">
              <w:t>Access to suitable individual or small group interventions.</w:t>
            </w:r>
          </w:p>
        </w:tc>
        <w:tc>
          <w:tcPr>
            <w:tcW w:w="577" w:type="pct"/>
            <w:shd w:val="clear" w:color="auto" w:fill="auto"/>
          </w:tcPr>
          <w:p w:rsidR="0094183D" w:rsidRPr="008E7CFD" w:rsidRDefault="0094183D" w:rsidP="00493BD7">
            <w:pPr>
              <w:tabs>
                <w:tab w:val="left" w:pos="0"/>
              </w:tabs>
              <w:ind w:left="72" w:hanging="72"/>
            </w:pPr>
          </w:p>
        </w:tc>
      </w:tr>
      <w:tr w:rsidR="0094183D" w:rsidRPr="008E7CFD" w:rsidTr="00AF07F6">
        <w:tc>
          <w:tcPr>
            <w:tcW w:w="4423" w:type="pct"/>
            <w:shd w:val="clear" w:color="auto" w:fill="auto"/>
          </w:tcPr>
          <w:p w:rsidR="0094183D" w:rsidRPr="008E7CFD" w:rsidRDefault="0094183D" w:rsidP="0094183D">
            <w:pPr>
              <w:numPr>
                <w:ilvl w:val="0"/>
                <w:numId w:val="19"/>
              </w:numPr>
              <w:tabs>
                <w:tab w:val="left" w:pos="0"/>
              </w:tabs>
            </w:pPr>
            <w:r w:rsidRPr="008E7CFD">
              <w:t xml:space="preserve">Where the child will sit for particular activities. </w:t>
            </w:r>
          </w:p>
        </w:tc>
        <w:tc>
          <w:tcPr>
            <w:tcW w:w="577" w:type="pct"/>
            <w:shd w:val="clear" w:color="auto" w:fill="auto"/>
          </w:tcPr>
          <w:p w:rsidR="0094183D" w:rsidRPr="008E7CFD" w:rsidRDefault="0094183D" w:rsidP="00493BD7">
            <w:pPr>
              <w:tabs>
                <w:tab w:val="left" w:pos="0"/>
              </w:tabs>
              <w:ind w:left="72" w:hanging="72"/>
            </w:pPr>
          </w:p>
        </w:tc>
      </w:tr>
      <w:tr w:rsidR="0094183D" w:rsidRPr="008E7CFD" w:rsidTr="00AF07F6">
        <w:tc>
          <w:tcPr>
            <w:tcW w:w="4423" w:type="pct"/>
            <w:shd w:val="clear" w:color="auto" w:fill="auto"/>
          </w:tcPr>
          <w:p w:rsidR="0094183D" w:rsidRPr="008E7CFD" w:rsidRDefault="0094183D" w:rsidP="0094183D">
            <w:pPr>
              <w:numPr>
                <w:ilvl w:val="0"/>
                <w:numId w:val="19"/>
              </w:numPr>
              <w:tabs>
                <w:tab w:val="left" w:pos="0"/>
              </w:tabs>
            </w:pPr>
            <w:r w:rsidRPr="008E7CFD">
              <w:t>The adult and peer support that may be required for accessing the curriculum.</w:t>
            </w:r>
          </w:p>
        </w:tc>
        <w:tc>
          <w:tcPr>
            <w:tcW w:w="577" w:type="pct"/>
            <w:shd w:val="clear" w:color="auto" w:fill="auto"/>
          </w:tcPr>
          <w:p w:rsidR="0094183D" w:rsidRPr="008E7CFD" w:rsidRDefault="0094183D" w:rsidP="00493BD7">
            <w:pPr>
              <w:tabs>
                <w:tab w:val="left" w:pos="0"/>
              </w:tabs>
              <w:ind w:left="72" w:hanging="72"/>
            </w:pPr>
          </w:p>
        </w:tc>
      </w:tr>
      <w:tr w:rsidR="0094183D" w:rsidRPr="008E7CFD" w:rsidTr="00AF07F6">
        <w:tc>
          <w:tcPr>
            <w:tcW w:w="4423" w:type="pct"/>
            <w:shd w:val="clear" w:color="auto" w:fill="auto"/>
          </w:tcPr>
          <w:p w:rsidR="0094183D" w:rsidRPr="008E7CFD" w:rsidRDefault="0094183D" w:rsidP="0094183D">
            <w:pPr>
              <w:numPr>
                <w:ilvl w:val="0"/>
                <w:numId w:val="19"/>
              </w:numPr>
              <w:tabs>
                <w:tab w:val="left" w:pos="0"/>
              </w:tabs>
            </w:pPr>
            <w:r w:rsidRPr="008E7CFD">
              <w:t>Considering reasonable expectations in relation to the specific needs of the child, eg the time that may be taken to complete a task.</w:t>
            </w:r>
          </w:p>
        </w:tc>
        <w:tc>
          <w:tcPr>
            <w:tcW w:w="577" w:type="pct"/>
            <w:shd w:val="clear" w:color="auto" w:fill="auto"/>
          </w:tcPr>
          <w:p w:rsidR="0094183D" w:rsidRPr="008E7CFD" w:rsidRDefault="0094183D" w:rsidP="00493BD7">
            <w:pPr>
              <w:tabs>
                <w:tab w:val="left" w:pos="0"/>
              </w:tabs>
              <w:ind w:left="72" w:hanging="72"/>
            </w:pPr>
          </w:p>
        </w:tc>
      </w:tr>
      <w:tr w:rsidR="0094183D" w:rsidRPr="008E7CFD" w:rsidTr="00AF07F6">
        <w:tc>
          <w:tcPr>
            <w:tcW w:w="4423" w:type="pct"/>
            <w:shd w:val="clear" w:color="auto" w:fill="auto"/>
          </w:tcPr>
          <w:p w:rsidR="0094183D" w:rsidRPr="008E7CFD" w:rsidRDefault="0094183D" w:rsidP="0094183D">
            <w:pPr>
              <w:numPr>
                <w:ilvl w:val="0"/>
                <w:numId w:val="19"/>
              </w:numPr>
              <w:tabs>
                <w:tab w:val="left" w:pos="0"/>
              </w:tabs>
            </w:pPr>
            <w:r w:rsidRPr="008E7CFD">
              <w:t>Risk assessments relating to any health and safety issues.</w:t>
            </w:r>
          </w:p>
        </w:tc>
        <w:tc>
          <w:tcPr>
            <w:tcW w:w="577" w:type="pct"/>
            <w:shd w:val="clear" w:color="auto" w:fill="auto"/>
          </w:tcPr>
          <w:p w:rsidR="0094183D" w:rsidRPr="008E7CFD" w:rsidRDefault="0094183D" w:rsidP="00493BD7">
            <w:pPr>
              <w:tabs>
                <w:tab w:val="left" w:pos="0"/>
              </w:tabs>
              <w:ind w:left="72" w:hanging="72"/>
            </w:pPr>
          </w:p>
        </w:tc>
      </w:tr>
      <w:tr w:rsidR="0094183D" w:rsidRPr="008E7CFD" w:rsidTr="00112CA8">
        <w:tc>
          <w:tcPr>
            <w:tcW w:w="5000" w:type="pct"/>
            <w:gridSpan w:val="2"/>
            <w:shd w:val="clear" w:color="auto" w:fill="auto"/>
          </w:tcPr>
          <w:p w:rsidR="0094183D" w:rsidRPr="008E7CFD" w:rsidRDefault="0094183D" w:rsidP="00493BD7">
            <w:pPr>
              <w:tabs>
                <w:tab w:val="left" w:pos="0"/>
              </w:tabs>
              <w:jc w:val="center"/>
              <w:rPr>
                <w:b/>
                <w:sz w:val="28"/>
                <w:szCs w:val="28"/>
              </w:rPr>
            </w:pPr>
            <w:r w:rsidRPr="008E7CFD">
              <w:rPr>
                <w:b/>
                <w:sz w:val="28"/>
                <w:szCs w:val="28"/>
              </w:rPr>
              <w:t>Doing: strategies and resources</w:t>
            </w:r>
          </w:p>
        </w:tc>
      </w:tr>
      <w:tr w:rsidR="0094183D" w:rsidRPr="008E7CFD" w:rsidTr="00112CA8">
        <w:tc>
          <w:tcPr>
            <w:tcW w:w="5000" w:type="pct"/>
            <w:gridSpan w:val="2"/>
            <w:shd w:val="clear" w:color="auto" w:fill="auto"/>
          </w:tcPr>
          <w:p w:rsidR="0094183D" w:rsidRPr="008E7CFD" w:rsidRDefault="0094183D" w:rsidP="00493BD7">
            <w:pPr>
              <w:tabs>
                <w:tab w:val="left" w:pos="0"/>
              </w:tabs>
              <w:rPr>
                <w:b/>
              </w:rPr>
            </w:pPr>
            <w:r w:rsidRPr="008E7CFD">
              <w:rPr>
                <w:b/>
              </w:rPr>
              <w:t>The physical environment</w:t>
            </w:r>
          </w:p>
        </w:tc>
      </w:tr>
      <w:tr w:rsidR="0094183D" w:rsidRPr="008E7CFD" w:rsidTr="00AF07F6">
        <w:tc>
          <w:tcPr>
            <w:tcW w:w="4423" w:type="pct"/>
            <w:shd w:val="clear" w:color="auto" w:fill="auto"/>
          </w:tcPr>
          <w:p w:rsidR="0094183D" w:rsidRPr="008E7CFD" w:rsidRDefault="0094183D" w:rsidP="0094183D">
            <w:pPr>
              <w:numPr>
                <w:ilvl w:val="0"/>
                <w:numId w:val="17"/>
              </w:numPr>
            </w:pPr>
            <w:r w:rsidRPr="008E7CFD">
              <w:t xml:space="preserve">Sit the child where he/she can focus on the adult in whole class and group activities. </w:t>
            </w:r>
          </w:p>
        </w:tc>
        <w:tc>
          <w:tcPr>
            <w:tcW w:w="577" w:type="pct"/>
            <w:shd w:val="clear" w:color="auto" w:fill="auto"/>
          </w:tcPr>
          <w:p w:rsidR="0094183D" w:rsidRPr="003B28A8" w:rsidRDefault="0094183D" w:rsidP="003B28A8">
            <w:pPr>
              <w:tabs>
                <w:tab w:val="left" w:pos="0"/>
              </w:tabs>
            </w:pPr>
          </w:p>
        </w:tc>
      </w:tr>
      <w:tr w:rsidR="0094183D" w:rsidRPr="008E7CFD" w:rsidTr="00AF07F6">
        <w:tc>
          <w:tcPr>
            <w:tcW w:w="4423" w:type="pct"/>
            <w:shd w:val="clear" w:color="auto" w:fill="auto"/>
          </w:tcPr>
          <w:p w:rsidR="0094183D" w:rsidRPr="008E7CFD" w:rsidRDefault="0094183D" w:rsidP="0094183D">
            <w:pPr>
              <w:numPr>
                <w:ilvl w:val="0"/>
                <w:numId w:val="17"/>
              </w:numPr>
            </w:pPr>
            <w:r w:rsidRPr="008E7CFD">
              <w:t>Ensure the learning environment is well organised and consistently used, eg pictorial labels on storage, scissors kept in the same place.</w:t>
            </w:r>
          </w:p>
        </w:tc>
        <w:tc>
          <w:tcPr>
            <w:tcW w:w="577" w:type="pct"/>
            <w:shd w:val="clear" w:color="auto" w:fill="auto"/>
          </w:tcPr>
          <w:p w:rsidR="0094183D" w:rsidRPr="003B28A8" w:rsidRDefault="0094183D" w:rsidP="003B28A8">
            <w:pPr>
              <w:tabs>
                <w:tab w:val="left" w:pos="0"/>
              </w:tabs>
            </w:pPr>
          </w:p>
        </w:tc>
      </w:tr>
      <w:tr w:rsidR="0094183D" w:rsidRPr="008E7CFD" w:rsidTr="00AF07F6">
        <w:tc>
          <w:tcPr>
            <w:tcW w:w="4423" w:type="pct"/>
            <w:shd w:val="clear" w:color="auto" w:fill="auto"/>
          </w:tcPr>
          <w:p w:rsidR="0094183D" w:rsidRPr="008E7CFD" w:rsidRDefault="0094183D" w:rsidP="0094183D">
            <w:pPr>
              <w:numPr>
                <w:ilvl w:val="0"/>
                <w:numId w:val="17"/>
              </w:numPr>
            </w:pPr>
            <w:r w:rsidRPr="008E7CFD">
              <w:t>Help safe passage around the learning environment by minimising clutter.</w:t>
            </w:r>
          </w:p>
        </w:tc>
        <w:tc>
          <w:tcPr>
            <w:tcW w:w="577" w:type="pct"/>
            <w:shd w:val="clear" w:color="auto" w:fill="auto"/>
          </w:tcPr>
          <w:p w:rsidR="0094183D" w:rsidRPr="003B28A8" w:rsidRDefault="0094183D" w:rsidP="003B28A8">
            <w:pPr>
              <w:tabs>
                <w:tab w:val="left" w:pos="0"/>
              </w:tabs>
            </w:pPr>
          </w:p>
        </w:tc>
      </w:tr>
      <w:tr w:rsidR="0094183D" w:rsidRPr="008E7CFD" w:rsidTr="00AF07F6">
        <w:tc>
          <w:tcPr>
            <w:tcW w:w="4423" w:type="pct"/>
            <w:shd w:val="clear" w:color="auto" w:fill="auto"/>
          </w:tcPr>
          <w:p w:rsidR="0094183D" w:rsidRPr="008E7CFD" w:rsidRDefault="0094183D" w:rsidP="0094183D">
            <w:pPr>
              <w:numPr>
                <w:ilvl w:val="0"/>
                <w:numId w:val="17"/>
              </w:numPr>
            </w:pPr>
            <w:r w:rsidRPr="008E7CFD">
              <w:t>Use models, images and multi-sensory resources to promote understanding, eg plastic letters, word mats, Numicon, Dienes blocks.</w:t>
            </w:r>
          </w:p>
        </w:tc>
        <w:tc>
          <w:tcPr>
            <w:tcW w:w="577" w:type="pct"/>
            <w:shd w:val="clear" w:color="auto" w:fill="auto"/>
          </w:tcPr>
          <w:p w:rsidR="0094183D" w:rsidRPr="003B28A8" w:rsidRDefault="0094183D" w:rsidP="003B28A8">
            <w:pPr>
              <w:tabs>
                <w:tab w:val="left" w:pos="0"/>
              </w:tabs>
            </w:pPr>
          </w:p>
        </w:tc>
      </w:tr>
      <w:tr w:rsidR="00112CA8" w:rsidRPr="008E7CFD" w:rsidTr="00AF07F6">
        <w:tc>
          <w:tcPr>
            <w:tcW w:w="4423" w:type="pct"/>
            <w:shd w:val="clear" w:color="auto" w:fill="auto"/>
          </w:tcPr>
          <w:p w:rsidR="00112CA8" w:rsidRPr="00AF07F6" w:rsidRDefault="00112CA8" w:rsidP="00112CA8">
            <w:pPr>
              <w:numPr>
                <w:ilvl w:val="0"/>
                <w:numId w:val="17"/>
              </w:numPr>
            </w:pPr>
            <w:r w:rsidRPr="00AF07F6">
              <w:t xml:space="preserve">Have writing supports available on the child’s table (not just on the wall): phonics sheets, word banks, personal dictionaries. </w:t>
            </w:r>
          </w:p>
        </w:tc>
        <w:tc>
          <w:tcPr>
            <w:tcW w:w="577" w:type="pct"/>
          </w:tcPr>
          <w:p w:rsidR="00112CA8" w:rsidRPr="007F05AF" w:rsidRDefault="00112CA8" w:rsidP="00112CA8">
            <w:pPr>
              <w:ind w:left="72"/>
            </w:pPr>
          </w:p>
        </w:tc>
      </w:tr>
      <w:tr w:rsidR="00112CA8" w:rsidRPr="008E7CFD" w:rsidTr="00AF07F6">
        <w:tc>
          <w:tcPr>
            <w:tcW w:w="4423" w:type="pct"/>
            <w:shd w:val="clear" w:color="auto" w:fill="auto"/>
          </w:tcPr>
          <w:p w:rsidR="00112CA8" w:rsidRPr="00AF07F6" w:rsidRDefault="00112CA8" w:rsidP="00112CA8">
            <w:pPr>
              <w:numPr>
                <w:ilvl w:val="0"/>
                <w:numId w:val="17"/>
              </w:numPr>
            </w:pPr>
            <w:r w:rsidRPr="00AF07F6">
              <w:t>Make individualised ‘work mats’ from A3 laminated paper with key words, a number line, common spellings etc</w:t>
            </w:r>
            <w:r w:rsidR="00AF07F6">
              <w:t>.</w:t>
            </w:r>
            <w:r w:rsidRPr="00AF07F6">
              <w:t xml:space="preserve"> </w:t>
            </w:r>
          </w:p>
        </w:tc>
        <w:tc>
          <w:tcPr>
            <w:tcW w:w="577" w:type="pct"/>
            <w:shd w:val="clear" w:color="auto" w:fill="auto"/>
          </w:tcPr>
          <w:p w:rsidR="00112CA8" w:rsidRPr="00DC1152" w:rsidRDefault="00112CA8" w:rsidP="00112CA8">
            <w:pPr>
              <w:ind w:left="72"/>
              <w:rPr>
                <w:highlight w:val="yellow"/>
              </w:rPr>
            </w:pPr>
          </w:p>
        </w:tc>
      </w:tr>
      <w:tr w:rsidR="003B28A8" w:rsidRPr="008E7CFD" w:rsidTr="000369A5">
        <w:tc>
          <w:tcPr>
            <w:tcW w:w="1" w:type="pct"/>
            <w:gridSpan w:val="2"/>
            <w:shd w:val="clear" w:color="auto" w:fill="auto"/>
          </w:tcPr>
          <w:p w:rsidR="003B28A8" w:rsidRPr="003B28A8" w:rsidRDefault="003B28A8" w:rsidP="003B28A8">
            <w:pPr>
              <w:ind w:left="72"/>
              <w:jc w:val="both"/>
              <w:rPr>
                <w:highlight w:val="yellow"/>
              </w:rPr>
            </w:pPr>
            <w:r w:rsidRPr="00112CA8">
              <w:rPr>
                <w:b/>
              </w:rPr>
              <w:t>Teaching and learning</w:t>
            </w:r>
          </w:p>
        </w:tc>
      </w:tr>
      <w:tr w:rsidR="00112CA8" w:rsidRPr="008E7CFD" w:rsidTr="00AF07F6">
        <w:tc>
          <w:tcPr>
            <w:tcW w:w="4423" w:type="pct"/>
            <w:shd w:val="clear" w:color="auto" w:fill="auto"/>
          </w:tcPr>
          <w:p w:rsidR="00112CA8" w:rsidRPr="008E7CFD" w:rsidRDefault="00112CA8" w:rsidP="00242D66">
            <w:pPr>
              <w:numPr>
                <w:ilvl w:val="0"/>
                <w:numId w:val="53"/>
              </w:numPr>
            </w:pPr>
            <w:r w:rsidRPr="008E7CFD">
              <w:t>Give support for remembering and organising – keep routines the same, use pictorial cues, visual timetables, provide individualised key word lists.</w:t>
            </w:r>
          </w:p>
        </w:tc>
        <w:tc>
          <w:tcPr>
            <w:tcW w:w="577" w:type="pct"/>
            <w:shd w:val="clear" w:color="auto" w:fill="auto"/>
          </w:tcPr>
          <w:p w:rsidR="00112CA8" w:rsidRPr="003B28A8" w:rsidRDefault="00112CA8" w:rsidP="003B28A8">
            <w:pPr>
              <w:ind w:left="72" w:hanging="72"/>
              <w:jc w:val="both"/>
            </w:pPr>
          </w:p>
        </w:tc>
      </w:tr>
      <w:tr w:rsidR="00112CA8" w:rsidRPr="008E7CFD" w:rsidTr="00AF07F6">
        <w:tc>
          <w:tcPr>
            <w:tcW w:w="4423" w:type="pct"/>
            <w:shd w:val="clear" w:color="auto" w:fill="auto"/>
          </w:tcPr>
          <w:p w:rsidR="00112CA8" w:rsidRPr="008E7CFD" w:rsidRDefault="00112CA8" w:rsidP="00112CA8">
            <w:pPr>
              <w:numPr>
                <w:ilvl w:val="0"/>
                <w:numId w:val="18"/>
              </w:numPr>
            </w:pPr>
            <w:r w:rsidRPr="008E7CFD">
              <w:t>Use a range of auditory, visual and kinaesthetic approaches to learning; revisit the same learning in different ways, eg letters on paper, in big letters in the air, in a sand tray, with verbal prompts for shaping.</w:t>
            </w:r>
          </w:p>
        </w:tc>
        <w:tc>
          <w:tcPr>
            <w:tcW w:w="577" w:type="pct"/>
            <w:shd w:val="clear" w:color="auto" w:fill="auto"/>
          </w:tcPr>
          <w:p w:rsidR="00112CA8" w:rsidRPr="003B28A8" w:rsidRDefault="00112CA8" w:rsidP="003B28A8">
            <w:pPr>
              <w:ind w:left="72" w:hanging="72"/>
              <w:jc w:val="both"/>
            </w:pPr>
          </w:p>
        </w:tc>
      </w:tr>
      <w:tr w:rsidR="00112CA8" w:rsidRPr="008E7CFD" w:rsidTr="00AF07F6">
        <w:tc>
          <w:tcPr>
            <w:tcW w:w="4423" w:type="pct"/>
            <w:shd w:val="clear" w:color="auto" w:fill="auto"/>
          </w:tcPr>
          <w:p w:rsidR="00112CA8" w:rsidRPr="008E7CFD" w:rsidRDefault="00112CA8" w:rsidP="00112CA8">
            <w:pPr>
              <w:numPr>
                <w:ilvl w:val="0"/>
                <w:numId w:val="18"/>
              </w:numPr>
            </w:pPr>
            <w:r w:rsidRPr="008E7CFD">
              <w:t>Use ICT to support personalised learning and reinforcement of whole class learning eg text to speech software, notepad with predictive software, photograph of information on whiteboard.</w:t>
            </w:r>
          </w:p>
        </w:tc>
        <w:tc>
          <w:tcPr>
            <w:tcW w:w="577" w:type="pct"/>
            <w:shd w:val="clear" w:color="auto" w:fill="auto"/>
          </w:tcPr>
          <w:p w:rsidR="00112CA8" w:rsidRPr="003B28A8" w:rsidRDefault="00112CA8" w:rsidP="003B28A8">
            <w:pPr>
              <w:ind w:left="72" w:hanging="72"/>
              <w:jc w:val="both"/>
            </w:pPr>
          </w:p>
        </w:tc>
      </w:tr>
      <w:tr w:rsidR="00112CA8" w:rsidRPr="008E7CFD" w:rsidTr="00AF07F6">
        <w:tc>
          <w:tcPr>
            <w:tcW w:w="4423" w:type="pct"/>
            <w:shd w:val="clear" w:color="auto" w:fill="auto"/>
          </w:tcPr>
          <w:p w:rsidR="00112CA8" w:rsidRPr="008E7CFD" w:rsidRDefault="00112CA8" w:rsidP="00112CA8">
            <w:pPr>
              <w:numPr>
                <w:ilvl w:val="0"/>
                <w:numId w:val="20"/>
              </w:numPr>
            </w:pPr>
            <w:r w:rsidRPr="008E7CFD">
              <w:t>Use individual and small group activities to prepare the child for the learning that will take place in a later whole class activity and to teach particular skills.</w:t>
            </w:r>
          </w:p>
        </w:tc>
        <w:tc>
          <w:tcPr>
            <w:tcW w:w="577" w:type="pct"/>
            <w:shd w:val="clear" w:color="auto" w:fill="auto"/>
          </w:tcPr>
          <w:p w:rsidR="00112CA8" w:rsidRPr="003B28A8" w:rsidRDefault="00112CA8" w:rsidP="003B28A8">
            <w:pPr>
              <w:ind w:left="72" w:hanging="72"/>
              <w:jc w:val="both"/>
            </w:pPr>
          </w:p>
        </w:tc>
      </w:tr>
      <w:tr w:rsidR="00112CA8" w:rsidRPr="008E7CFD" w:rsidTr="00AF07F6">
        <w:tc>
          <w:tcPr>
            <w:tcW w:w="4423" w:type="pct"/>
            <w:shd w:val="clear" w:color="auto" w:fill="auto"/>
          </w:tcPr>
          <w:p w:rsidR="00112CA8" w:rsidRPr="00AF07F6" w:rsidRDefault="00112CA8" w:rsidP="00112CA8">
            <w:pPr>
              <w:numPr>
                <w:ilvl w:val="0"/>
                <w:numId w:val="20"/>
              </w:numPr>
            </w:pPr>
            <w:r w:rsidRPr="00AF07F6">
              <w:t>Scaffold tasks, eg writing frames to scaffold written tasks, line trackers or book marks to help follow lines of print</w:t>
            </w:r>
          </w:p>
        </w:tc>
        <w:tc>
          <w:tcPr>
            <w:tcW w:w="577" w:type="pct"/>
            <w:shd w:val="clear" w:color="auto" w:fill="auto"/>
          </w:tcPr>
          <w:p w:rsidR="00112CA8" w:rsidRPr="003B28A8" w:rsidRDefault="00112CA8" w:rsidP="003B28A8">
            <w:pPr>
              <w:ind w:left="72" w:hanging="72"/>
              <w:jc w:val="both"/>
            </w:pPr>
          </w:p>
        </w:tc>
      </w:tr>
      <w:tr w:rsidR="00112CA8" w:rsidRPr="008E7CFD" w:rsidTr="00AF07F6">
        <w:tc>
          <w:tcPr>
            <w:tcW w:w="4423" w:type="pct"/>
            <w:shd w:val="clear" w:color="auto" w:fill="auto"/>
          </w:tcPr>
          <w:p w:rsidR="00112CA8" w:rsidRPr="00AF07F6" w:rsidRDefault="00112CA8" w:rsidP="00112CA8">
            <w:pPr>
              <w:numPr>
                <w:ilvl w:val="0"/>
                <w:numId w:val="20"/>
              </w:numPr>
            </w:pPr>
            <w:r w:rsidRPr="00AF07F6">
              <w:t>Teach study skills including the use of mind or concept mapping</w:t>
            </w:r>
          </w:p>
        </w:tc>
        <w:tc>
          <w:tcPr>
            <w:tcW w:w="577" w:type="pct"/>
            <w:shd w:val="clear" w:color="auto" w:fill="auto"/>
          </w:tcPr>
          <w:p w:rsidR="00112CA8" w:rsidRPr="003B28A8" w:rsidRDefault="00112CA8" w:rsidP="00112CA8">
            <w:pPr>
              <w:ind w:left="72" w:hanging="72"/>
            </w:pPr>
          </w:p>
        </w:tc>
      </w:tr>
      <w:tr w:rsidR="00112CA8" w:rsidRPr="008E7CFD" w:rsidTr="00AF07F6">
        <w:tc>
          <w:tcPr>
            <w:tcW w:w="4423" w:type="pct"/>
            <w:shd w:val="clear" w:color="auto" w:fill="auto"/>
          </w:tcPr>
          <w:p w:rsidR="00112CA8" w:rsidRPr="00AF07F6" w:rsidRDefault="00112CA8" w:rsidP="00112CA8">
            <w:pPr>
              <w:numPr>
                <w:ilvl w:val="0"/>
                <w:numId w:val="20"/>
              </w:numPr>
            </w:pPr>
            <w:r w:rsidRPr="00AF07F6">
              <w:t>Focus on process in writing tasks and the learning that is taking place rather than ‘final’ or ‘good’ versions</w:t>
            </w:r>
          </w:p>
        </w:tc>
        <w:tc>
          <w:tcPr>
            <w:tcW w:w="577" w:type="pct"/>
            <w:shd w:val="clear" w:color="auto" w:fill="auto"/>
          </w:tcPr>
          <w:p w:rsidR="00112CA8" w:rsidRPr="003B28A8" w:rsidRDefault="00112CA8" w:rsidP="00112CA8">
            <w:pPr>
              <w:ind w:left="72" w:hanging="72"/>
            </w:pPr>
          </w:p>
        </w:tc>
      </w:tr>
      <w:tr w:rsidR="005862AC" w:rsidRPr="008E7CFD" w:rsidTr="00AF07F6">
        <w:tc>
          <w:tcPr>
            <w:tcW w:w="4423" w:type="pct"/>
            <w:shd w:val="clear" w:color="auto" w:fill="auto"/>
          </w:tcPr>
          <w:p w:rsidR="005862AC" w:rsidRPr="00AF07F6" w:rsidRDefault="005862AC" w:rsidP="005862AC">
            <w:pPr>
              <w:numPr>
                <w:ilvl w:val="0"/>
                <w:numId w:val="20"/>
              </w:numPr>
            </w:pPr>
            <w:r w:rsidRPr="00AF07F6">
              <w:t>Use methods such as simultaneous oral spelling (see glossary) for learning spelling patterns, and mnemonics or picture cards for irregular spellings</w:t>
            </w:r>
          </w:p>
        </w:tc>
        <w:tc>
          <w:tcPr>
            <w:tcW w:w="577" w:type="pct"/>
            <w:shd w:val="clear" w:color="auto" w:fill="auto"/>
          </w:tcPr>
          <w:p w:rsidR="005862AC" w:rsidRPr="003B28A8" w:rsidRDefault="005862AC" w:rsidP="005862AC">
            <w:pPr>
              <w:ind w:left="72" w:hanging="72"/>
            </w:pPr>
          </w:p>
        </w:tc>
      </w:tr>
      <w:tr w:rsidR="005862AC" w:rsidRPr="008E7CFD" w:rsidTr="00AF07F6">
        <w:tc>
          <w:tcPr>
            <w:tcW w:w="4423" w:type="pct"/>
            <w:shd w:val="clear" w:color="auto" w:fill="auto"/>
          </w:tcPr>
          <w:p w:rsidR="005862AC" w:rsidRPr="00AF07F6" w:rsidRDefault="005862AC" w:rsidP="005862AC">
            <w:pPr>
              <w:numPr>
                <w:ilvl w:val="0"/>
                <w:numId w:val="20"/>
              </w:numPr>
            </w:pPr>
            <w:r w:rsidRPr="00AF07F6">
              <w:t>Break bigger tasks into a series of small steps.</w:t>
            </w:r>
          </w:p>
        </w:tc>
        <w:tc>
          <w:tcPr>
            <w:tcW w:w="577" w:type="pct"/>
            <w:shd w:val="clear" w:color="auto" w:fill="auto"/>
          </w:tcPr>
          <w:p w:rsidR="005862AC" w:rsidRPr="003B28A8" w:rsidRDefault="005862AC" w:rsidP="005862AC">
            <w:pPr>
              <w:ind w:left="72" w:hanging="72"/>
            </w:pPr>
          </w:p>
        </w:tc>
      </w:tr>
      <w:tr w:rsidR="005862AC" w:rsidRPr="008E7CFD" w:rsidTr="00AF07F6">
        <w:tc>
          <w:tcPr>
            <w:tcW w:w="4423" w:type="pct"/>
            <w:shd w:val="clear" w:color="auto" w:fill="auto"/>
          </w:tcPr>
          <w:p w:rsidR="005862AC" w:rsidRPr="00AF07F6" w:rsidRDefault="005862AC" w:rsidP="005862AC">
            <w:pPr>
              <w:numPr>
                <w:ilvl w:val="0"/>
                <w:numId w:val="20"/>
              </w:numPr>
            </w:pPr>
            <w:r w:rsidRPr="00AF07F6">
              <w:t>Involve good peer role models, eg for language modelling.</w:t>
            </w:r>
          </w:p>
        </w:tc>
        <w:tc>
          <w:tcPr>
            <w:tcW w:w="577" w:type="pct"/>
            <w:shd w:val="clear" w:color="auto" w:fill="auto"/>
          </w:tcPr>
          <w:p w:rsidR="005862AC" w:rsidRPr="003B28A8" w:rsidRDefault="005862AC" w:rsidP="005862AC">
            <w:pPr>
              <w:ind w:left="72" w:hanging="72"/>
            </w:pPr>
          </w:p>
        </w:tc>
      </w:tr>
      <w:tr w:rsidR="005862AC" w:rsidRPr="008E7CFD" w:rsidTr="00AF07F6">
        <w:tc>
          <w:tcPr>
            <w:tcW w:w="4423" w:type="pct"/>
            <w:shd w:val="clear" w:color="auto" w:fill="auto"/>
          </w:tcPr>
          <w:p w:rsidR="005862AC" w:rsidRPr="00AF07F6" w:rsidRDefault="005862AC" w:rsidP="005862AC">
            <w:pPr>
              <w:numPr>
                <w:ilvl w:val="0"/>
                <w:numId w:val="20"/>
              </w:numPr>
            </w:pPr>
            <w:r w:rsidRPr="00AF07F6">
              <w:t>Avoid extended copying from the board, try using a different coloured dot at the start of each point or sentence where repeated reference to information on the board is required.</w:t>
            </w:r>
          </w:p>
        </w:tc>
        <w:tc>
          <w:tcPr>
            <w:tcW w:w="577" w:type="pct"/>
            <w:shd w:val="clear" w:color="auto" w:fill="auto"/>
          </w:tcPr>
          <w:p w:rsidR="005862AC" w:rsidRPr="003B28A8" w:rsidRDefault="005862AC" w:rsidP="005862AC">
            <w:pPr>
              <w:ind w:left="72" w:hanging="72"/>
              <w:rPr>
                <w:highlight w:val="yellow"/>
              </w:rPr>
            </w:pPr>
          </w:p>
        </w:tc>
      </w:tr>
      <w:tr w:rsidR="005862AC" w:rsidRPr="008E7CFD" w:rsidTr="00AF07F6">
        <w:tc>
          <w:tcPr>
            <w:tcW w:w="4423" w:type="pct"/>
            <w:shd w:val="clear" w:color="auto" w:fill="auto"/>
          </w:tcPr>
          <w:p w:rsidR="005862AC" w:rsidRPr="00AF07F6" w:rsidRDefault="005862AC" w:rsidP="005862AC">
            <w:pPr>
              <w:numPr>
                <w:ilvl w:val="0"/>
                <w:numId w:val="25"/>
              </w:numPr>
              <w:ind w:hanging="360"/>
            </w:pPr>
            <w:r w:rsidRPr="00AF07F6">
              <w:t>‘What works for children with literacy difficulties?’ (Greg Brooks 2013) lists effective evidence based intervention schemes; this is available on the Interventions for Literacy website (</w:t>
            </w:r>
            <w:hyperlink r:id="rId144" w:history="1">
              <w:r w:rsidRPr="00AF07F6">
                <w:rPr>
                  <w:rStyle w:val="Hyperlink"/>
                </w:rPr>
                <w:t>www.interventionsforliteracy.org</w:t>
              </w:r>
            </w:hyperlink>
            <w:r w:rsidRPr="00AF07F6">
              <w:t>).</w:t>
            </w:r>
          </w:p>
          <w:p w:rsidR="005862AC" w:rsidRPr="00AF07F6" w:rsidRDefault="005862AC" w:rsidP="005862AC">
            <w:r w:rsidRPr="00AF07F6">
              <w:t xml:space="preserve"> Interventions/approaches that have been used successfully in Oxfordshire </w:t>
            </w:r>
          </w:p>
          <w:p w:rsidR="005862AC" w:rsidRPr="00AF07F6" w:rsidRDefault="005862AC" w:rsidP="005862AC">
            <w:pPr>
              <w:numPr>
                <w:ilvl w:val="0"/>
                <w:numId w:val="25"/>
              </w:numPr>
              <w:ind w:hanging="360"/>
            </w:pPr>
            <w:r w:rsidRPr="00AF07F6">
              <w:t xml:space="preserve"> include:</w:t>
            </w:r>
          </w:p>
          <w:p w:rsidR="005862AC" w:rsidRPr="00AF07F6" w:rsidRDefault="005862AC" w:rsidP="00242D66">
            <w:pPr>
              <w:pStyle w:val="ListParagraph"/>
              <w:numPr>
                <w:ilvl w:val="0"/>
                <w:numId w:val="62"/>
              </w:numPr>
              <w:spacing w:line="240" w:lineRule="auto"/>
              <w:rPr>
                <w:rFonts w:ascii="Arial" w:hAnsi="Arial" w:cs="Arial"/>
                <w:sz w:val="24"/>
                <w:szCs w:val="24"/>
              </w:rPr>
            </w:pPr>
            <w:r w:rsidRPr="00AF07F6">
              <w:rPr>
                <w:rFonts w:ascii="Arial" w:hAnsi="Arial" w:cs="Arial"/>
                <w:sz w:val="24"/>
                <w:szCs w:val="24"/>
              </w:rPr>
              <w:t>FFT Wave 3 Reading Programme (reading recovery, 1-1, 30mins daily)</w:t>
            </w:r>
          </w:p>
          <w:p w:rsidR="005862AC" w:rsidRPr="00AF07F6" w:rsidRDefault="005862AC" w:rsidP="00242D66">
            <w:pPr>
              <w:pStyle w:val="ListParagraph"/>
              <w:numPr>
                <w:ilvl w:val="0"/>
                <w:numId w:val="62"/>
              </w:numPr>
              <w:spacing w:line="240" w:lineRule="auto"/>
              <w:rPr>
                <w:rFonts w:ascii="Arial" w:hAnsi="Arial" w:cs="Arial"/>
                <w:sz w:val="24"/>
                <w:szCs w:val="24"/>
              </w:rPr>
            </w:pPr>
            <w:r w:rsidRPr="00AF07F6">
              <w:rPr>
                <w:rFonts w:ascii="Arial" w:hAnsi="Arial" w:cs="Arial"/>
                <w:sz w:val="24"/>
                <w:szCs w:val="24"/>
              </w:rPr>
              <w:t>Write Away Together (improving writing, 1-1 or group 2-3 times per week)</w:t>
            </w:r>
          </w:p>
          <w:p w:rsidR="005862AC" w:rsidRPr="00AF07F6" w:rsidRDefault="005862AC" w:rsidP="00242D66">
            <w:pPr>
              <w:pStyle w:val="ListParagraph"/>
              <w:numPr>
                <w:ilvl w:val="0"/>
                <w:numId w:val="62"/>
              </w:numPr>
              <w:spacing w:line="240" w:lineRule="auto"/>
              <w:rPr>
                <w:rFonts w:ascii="Arial" w:hAnsi="Arial" w:cs="Arial"/>
                <w:sz w:val="24"/>
                <w:szCs w:val="24"/>
              </w:rPr>
            </w:pPr>
            <w:r w:rsidRPr="00AF07F6">
              <w:rPr>
                <w:rFonts w:ascii="Arial" w:hAnsi="Arial" w:cs="Arial"/>
                <w:sz w:val="24"/>
                <w:szCs w:val="24"/>
              </w:rPr>
              <w:t>Acceleread/Accelewrite (reading/spelling, individual or group, 4 times a week)</w:t>
            </w:r>
          </w:p>
          <w:p w:rsidR="005862AC" w:rsidRPr="00AF07F6" w:rsidRDefault="005862AC" w:rsidP="00242D66">
            <w:pPr>
              <w:pStyle w:val="ListParagraph"/>
              <w:numPr>
                <w:ilvl w:val="0"/>
                <w:numId w:val="62"/>
              </w:numPr>
              <w:spacing w:line="240" w:lineRule="auto"/>
              <w:rPr>
                <w:rFonts w:ascii="Arial" w:hAnsi="Arial" w:cs="Arial"/>
                <w:sz w:val="24"/>
                <w:szCs w:val="24"/>
              </w:rPr>
            </w:pPr>
            <w:r w:rsidRPr="00AF07F6">
              <w:rPr>
                <w:rFonts w:ascii="Arial" w:hAnsi="Arial" w:cs="Arial"/>
                <w:sz w:val="24"/>
                <w:szCs w:val="24"/>
              </w:rPr>
              <w:t>Reading and Thinking, Looking and Thinking (comprehension, group, at least twice a week)</w:t>
            </w:r>
          </w:p>
          <w:p w:rsidR="00F831A4" w:rsidRPr="00AF07F6" w:rsidRDefault="00F831A4" w:rsidP="00242D66">
            <w:pPr>
              <w:pStyle w:val="ListParagraph"/>
              <w:numPr>
                <w:ilvl w:val="0"/>
                <w:numId w:val="62"/>
              </w:numPr>
              <w:spacing w:line="240" w:lineRule="auto"/>
              <w:rPr>
                <w:rFonts w:ascii="Arial" w:hAnsi="Arial" w:cs="Arial"/>
                <w:sz w:val="24"/>
                <w:szCs w:val="24"/>
              </w:rPr>
            </w:pPr>
            <w:r w:rsidRPr="00AF07F6">
              <w:rPr>
                <w:rFonts w:ascii="Arial" w:hAnsi="Arial" w:cs="Arial"/>
                <w:sz w:val="24"/>
                <w:szCs w:val="24"/>
              </w:rPr>
              <w:t>Talking partners</w:t>
            </w:r>
          </w:p>
          <w:p w:rsidR="00473BB7" w:rsidRPr="00AF07F6" w:rsidRDefault="00473BB7" w:rsidP="00242D66">
            <w:pPr>
              <w:pStyle w:val="ListParagraph"/>
              <w:numPr>
                <w:ilvl w:val="0"/>
                <w:numId w:val="62"/>
              </w:numPr>
              <w:spacing w:line="240" w:lineRule="auto"/>
              <w:rPr>
                <w:rFonts w:ascii="Arial" w:hAnsi="Arial" w:cs="Arial"/>
                <w:sz w:val="24"/>
                <w:szCs w:val="24"/>
              </w:rPr>
            </w:pPr>
            <w:r w:rsidRPr="00AF07F6">
              <w:rPr>
                <w:rFonts w:ascii="Arial" w:hAnsi="Arial" w:cs="Arial"/>
                <w:sz w:val="24"/>
                <w:szCs w:val="24"/>
              </w:rPr>
              <w:t xml:space="preserve">Boosting Reading Potential </w:t>
            </w:r>
          </w:p>
          <w:p w:rsidR="005862AC" w:rsidRPr="00AF07F6" w:rsidRDefault="005862AC" w:rsidP="00242D66">
            <w:pPr>
              <w:pStyle w:val="ListParagraph"/>
              <w:numPr>
                <w:ilvl w:val="0"/>
                <w:numId w:val="62"/>
              </w:numPr>
              <w:spacing w:line="240" w:lineRule="auto"/>
              <w:rPr>
                <w:rFonts w:ascii="Arial" w:hAnsi="Arial" w:cs="Arial"/>
                <w:sz w:val="24"/>
                <w:szCs w:val="24"/>
              </w:rPr>
            </w:pPr>
            <w:r w:rsidRPr="00AF07F6">
              <w:rPr>
                <w:rFonts w:ascii="Arial" w:hAnsi="Arial" w:cs="Arial"/>
                <w:sz w:val="24"/>
                <w:szCs w:val="24"/>
              </w:rPr>
              <w:t>Project X (reading, group, daily)</w:t>
            </w:r>
          </w:p>
          <w:p w:rsidR="005862AC" w:rsidRPr="00AF07F6" w:rsidRDefault="005862AC" w:rsidP="00242D66">
            <w:pPr>
              <w:pStyle w:val="ListParagraph"/>
              <w:numPr>
                <w:ilvl w:val="0"/>
                <w:numId w:val="62"/>
              </w:numPr>
              <w:spacing w:after="0" w:line="240" w:lineRule="auto"/>
              <w:rPr>
                <w:rFonts w:ascii="Arial" w:hAnsi="Arial" w:cs="Arial"/>
                <w:sz w:val="24"/>
                <w:szCs w:val="24"/>
              </w:rPr>
            </w:pPr>
            <w:r w:rsidRPr="00AF07F6">
              <w:rPr>
                <w:rFonts w:ascii="Arial" w:hAnsi="Arial" w:cs="Arial"/>
                <w:sz w:val="24"/>
                <w:szCs w:val="24"/>
              </w:rPr>
              <w:t>Wordshark (spelling)</w:t>
            </w:r>
          </w:p>
          <w:p w:rsidR="005862AC" w:rsidRPr="00AF07F6" w:rsidRDefault="005862AC" w:rsidP="00242D66">
            <w:pPr>
              <w:numPr>
                <w:ilvl w:val="0"/>
                <w:numId w:val="62"/>
              </w:numPr>
            </w:pPr>
            <w:r w:rsidRPr="00AF07F6">
              <w:t>Sound Linkage (phonological awareness, 1-1, daily)</w:t>
            </w:r>
          </w:p>
          <w:p w:rsidR="005862AC" w:rsidRPr="00AF07F6" w:rsidRDefault="005862AC" w:rsidP="00242D66">
            <w:pPr>
              <w:numPr>
                <w:ilvl w:val="0"/>
                <w:numId w:val="62"/>
              </w:numPr>
            </w:pPr>
            <w:r w:rsidRPr="00AF07F6">
              <w:t>Clicker 6 software (writing including sequencing)</w:t>
            </w:r>
          </w:p>
          <w:p w:rsidR="005862AC" w:rsidRPr="00AF07F6" w:rsidRDefault="005862AC" w:rsidP="00242D66">
            <w:pPr>
              <w:numPr>
                <w:ilvl w:val="0"/>
                <w:numId w:val="62"/>
              </w:numPr>
            </w:pPr>
            <w:r w:rsidRPr="00AF07F6">
              <w:t>Talking stories (help children access texts alongside peers)</w:t>
            </w:r>
          </w:p>
          <w:p w:rsidR="005862AC" w:rsidRPr="00AF07F6" w:rsidRDefault="005862AC" w:rsidP="00242D66">
            <w:pPr>
              <w:numPr>
                <w:ilvl w:val="0"/>
                <w:numId w:val="62"/>
              </w:numPr>
            </w:pPr>
            <w:r w:rsidRPr="00AF07F6">
              <w:t>Write from the Start (handwriting, 1-1, 2-3 times a week)</w:t>
            </w:r>
          </w:p>
          <w:p w:rsidR="005862AC" w:rsidRPr="00AF07F6" w:rsidRDefault="005862AC" w:rsidP="00242D66">
            <w:pPr>
              <w:numPr>
                <w:ilvl w:val="0"/>
                <w:numId w:val="62"/>
              </w:numPr>
            </w:pPr>
            <w:r w:rsidRPr="00AF07F6">
              <w:t>Precision teaching (multi sensory teaching and monitoring, 1-1 at least once daily)</w:t>
            </w:r>
          </w:p>
          <w:p w:rsidR="005862AC" w:rsidRPr="00AF07F6" w:rsidRDefault="005862AC" w:rsidP="00242D66">
            <w:pPr>
              <w:numPr>
                <w:ilvl w:val="0"/>
                <w:numId w:val="62"/>
              </w:numPr>
            </w:pPr>
            <w:r w:rsidRPr="00AF07F6">
              <w:t>Spell checkers (especially speaking ones)</w:t>
            </w:r>
          </w:p>
          <w:p w:rsidR="005862AC" w:rsidRPr="00AF07F6" w:rsidRDefault="005862AC" w:rsidP="00242D66">
            <w:pPr>
              <w:numPr>
                <w:ilvl w:val="0"/>
                <w:numId w:val="62"/>
              </w:numPr>
            </w:pPr>
            <w:r w:rsidRPr="00AF07F6">
              <w:t>Rubber pencil grips.</w:t>
            </w:r>
          </w:p>
          <w:p w:rsidR="005862AC" w:rsidRPr="00AF07F6" w:rsidRDefault="005862AC" w:rsidP="00242D66">
            <w:pPr>
              <w:numPr>
                <w:ilvl w:val="0"/>
                <w:numId w:val="62"/>
              </w:numPr>
            </w:pPr>
            <w:r w:rsidRPr="00AF07F6">
              <w:t>SEAL (language, social &amp; emotional development, group at least once a week)</w:t>
            </w:r>
          </w:p>
          <w:p w:rsidR="005862AC" w:rsidRPr="00AF07F6" w:rsidRDefault="005862AC" w:rsidP="00242D66">
            <w:pPr>
              <w:numPr>
                <w:ilvl w:val="0"/>
                <w:numId w:val="62"/>
              </w:numPr>
            </w:pPr>
            <w:r w:rsidRPr="00AF07F6">
              <w:t>GAP maths Wave 3 Maths Programme (small group at least 3 times a week)</w:t>
            </w:r>
          </w:p>
          <w:p w:rsidR="005862AC" w:rsidRDefault="005862AC" w:rsidP="00242D66">
            <w:pPr>
              <w:numPr>
                <w:ilvl w:val="0"/>
                <w:numId w:val="62"/>
              </w:numPr>
            </w:pPr>
            <w:r w:rsidRPr="00AF07F6">
              <w:t>Rapid Maths (maths intervention, group, at least 3 times a week)</w:t>
            </w:r>
          </w:p>
          <w:p w:rsidR="00E600C3" w:rsidRDefault="00E600C3" w:rsidP="00242D66">
            <w:pPr>
              <w:numPr>
                <w:ilvl w:val="0"/>
                <w:numId w:val="62"/>
              </w:numPr>
            </w:pPr>
            <w:r>
              <w:t>1</w:t>
            </w:r>
            <w:r w:rsidRPr="00E600C3">
              <w:rPr>
                <w:vertAlign w:val="superscript"/>
              </w:rPr>
              <w:t>st</w:t>
            </w:r>
            <w:r>
              <w:t xml:space="preserve"> Class @ Number and 1</w:t>
            </w:r>
            <w:r w:rsidRPr="00E600C3">
              <w:rPr>
                <w:vertAlign w:val="superscript"/>
              </w:rPr>
              <w:t>st</w:t>
            </w:r>
            <w:r>
              <w:t xml:space="preserve"> Class @ Number 2</w:t>
            </w:r>
          </w:p>
          <w:p w:rsidR="00E600C3" w:rsidRPr="00AF07F6" w:rsidRDefault="00E600C3" w:rsidP="00242D66">
            <w:pPr>
              <w:numPr>
                <w:ilvl w:val="0"/>
                <w:numId w:val="62"/>
              </w:numPr>
            </w:pPr>
            <w:r>
              <w:t>Talk 4 Number</w:t>
            </w:r>
          </w:p>
          <w:p w:rsidR="005862AC" w:rsidRPr="00AF07F6" w:rsidRDefault="005862AC" w:rsidP="005862AC">
            <w:r w:rsidRPr="00AF07F6">
              <w:t>The most effective interventions are specifically targeted and delivered systematically in regular short sessions.</w:t>
            </w:r>
          </w:p>
        </w:tc>
        <w:tc>
          <w:tcPr>
            <w:tcW w:w="577" w:type="pct"/>
            <w:shd w:val="clear" w:color="auto" w:fill="auto"/>
          </w:tcPr>
          <w:p w:rsidR="005862AC" w:rsidRPr="003B28A8" w:rsidRDefault="005862AC" w:rsidP="005862AC">
            <w:pPr>
              <w:ind w:left="72" w:hanging="72"/>
            </w:pPr>
          </w:p>
        </w:tc>
      </w:tr>
      <w:tr w:rsidR="005862AC" w:rsidRPr="008E7CFD" w:rsidTr="00AF07F6">
        <w:tc>
          <w:tcPr>
            <w:tcW w:w="4423" w:type="pct"/>
            <w:shd w:val="clear" w:color="auto" w:fill="auto"/>
          </w:tcPr>
          <w:p w:rsidR="005862AC" w:rsidRPr="008E7CFD" w:rsidRDefault="005862AC" w:rsidP="005862AC">
            <w:pPr>
              <w:numPr>
                <w:ilvl w:val="0"/>
                <w:numId w:val="40"/>
              </w:numPr>
            </w:pPr>
            <w:r w:rsidRPr="008E7CFD">
              <w:t>Reduce the quantity of tasks to allow for slower processing skills and fatigue.</w:t>
            </w:r>
          </w:p>
        </w:tc>
        <w:tc>
          <w:tcPr>
            <w:tcW w:w="577" w:type="pct"/>
            <w:shd w:val="clear" w:color="auto" w:fill="auto"/>
          </w:tcPr>
          <w:p w:rsidR="005862AC" w:rsidRPr="003B28A8" w:rsidRDefault="005862AC" w:rsidP="005862AC">
            <w:pPr>
              <w:ind w:left="72" w:hanging="72"/>
            </w:pPr>
          </w:p>
        </w:tc>
      </w:tr>
      <w:tr w:rsidR="005862AC" w:rsidRPr="008E7CFD" w:rsidTr="00112CA8">
        <w:tc>
          <w:tcPr>
            <w:tcW w:w="5000" w:type="pct"/>
            <w:gridSpan w:val="2"/>
            <w:shd w:val="clear" w:color="auto" w:fill="auto"/>
          </w:tcPr>
          <w:p w:rsidR="005862AC" w:rsidRPr="008E7CFD" w:rsidRDefault="005862AC" w:rsidP="005862AC">
            <w:pPr>
              <w:ind w:left="72" w:hanging="72"/>
              <w:jc w:val="center"/>
              <w:rPr>
                <w:b/>
                <w:sz w:val="28"/>
                <w:szCs w:val="28"/>
              </w:rPr>
            </w:pPr>
            <w:r w:rsidRPr="008E7CFD">
              <w:rPr>
                <w:b/>
                <w:sz w:val="28"/>
                <w:szCs w:val="28"/>
              </w:rPr>
              <w:t>Beyond the classroom</w:t>
            </w:r>
          </w:p>
        </w:tc>
      </w:tr>
      <w:tr w:rsidR="005862AC" w:rsidRPr="008E7CFD" w:rsidTr="00AF07F6">
        <w:tc>
          <w:tcPr>
            <w:tcW w:w="4423" w:type="pct"/>
            <w:shd w:val="clear" w:color="auto" w:fill="auto"/>
          </w:tcPr>
          <w:p w:rsidR="005862AC" w:rsidRPr="008E7CFD" w:rsidRDefault="005862AC" w:rsidP="005862AC">
            <w:pPr>
              <w:numPr>
                <w:ilvl w:val="0"/>
                <w:numId w:val="20"/>
              </w:numPr>
            </w:pPr>
            <w:r w:rsidRPr="008E7CFD">
              <w:t>All staff should be aware of the implications of the child’s specific learning needs and how to respond appropriately.</w:t>
            </w:r>
          </w:p>
        </w:tc>
        <w:tc>
          <w:tcPr>
            <w:tcW w:w="577" w:type="pct"/>
            <w:shd w:val="clear" w:color="auto" w:fill="auto"/>
          </w:tcPr>
          <w:p w:rsidR="005862AC" w:rsidRPr="003B28A8" w:rsidRDefault="005862AC" w:rsidP="005862AC">
            <w:pPr>
              <w:ind w:left="72" w:hanging="72"/>
            </w:pPr>
          </w:p>
        </w:tc>
      </w:tr>
      <w:tr w:rsidR="005862AC" w:rsidRPr="008E7CFD" w:rsidTr="00AF07F6">
        <w:tc>
          <w:tcPr>
            <w:tcW w:w="4423" w:type="pct"/>
            <w:shd w:val="clear" w:color="auto" w:fill="auto"/>
          </w:tcPr>
          <w:p w:rsidR="005862AC" w:rsidRPr="008E7CFD" w:rsidRDefault="005862AC" w:rsidP="005862AC">
            <w:pPr>
              <w:numPr>
                <w:ilvl w:val="0"/>
                <w:numId w:val="20"/>
              </w:numPr>
            </w:pPr>
            <w:r w:rsidRPr="008E7CFD">
              <w:t>Support may be needed for the child to access out of school activities including clubs, sports and trips. Information sharing, with consent of parents where appropriate can help the child to participate successfully.</w:t>
            </w:r>
          </w:p>
        </w:tc>
        <w:tc>
          <w:tcPr>
            <w:tcW w:w="577" w:type="pct"/>
            <w:shd w:val="clear" w:color="auto" w:fill="auto"/>
          </w:tcPr>
          <w:p w:rsidR="005862AC" w:rsidRPr="003B28A8" w:rsidRDefault="005862AC" w:rsidP="005862AC">
            <w:pPr>
              <w:ind w:left="72" w:hanging="72"/>
            </w:pPr>
          </w:p>
        </w:tc>
      </w:tr>
      <w:tr w:rsidR="005862AC" w:rsidRPr="008E7CFD" w:rsidTr="00AF07F6">
        <w:tc>
          <w:tcPr>
            <w:tcW w:w="4423" w:type="pct"/>
            <w:shd w:val="clear" w:color="auto" w:fill="auto"/>
          </w:tcPr>
          <w:p w:rsidR="005862AC" w:rsidRPr="008E7CFD" w:rsidRDefault="005862AC" w:rsidP="005862AC">
            <w:pPr>
              <w:numPr>
                <w:ilvl w:val="0"/>
                <w:numId w:val="20"/>
              </w:numPr>
            </w:pPr>
            <w:r w:rsidRPr="00AF07F6">
              <w:rPr>
                <w:rFonts w:cs="Arial"/>
                <w:szCs w:val="24"/>
              </w:rPr>
              <w:t>Advice, support and information for parents and carers are available from a range services and organisations.  See Oxfordshire’s Local Offer website (</w:t>
            </w:r>
            <w:hyperlink r:id="rId145" w:history="1">
              <w:r w:rsidRPr="00AF07F6">
                <w:rPr>
                  <w:rFonts w:cs="Arial"/>
                  <w:color w:val="0563C1"/>
                  <w:szCs w:val="24"/>
                  <w:u w:val="single"/>
                </w:rPr>
                <w:t>https://www.oxfordshire.gov.uk/cms/public-site/special-educational-needs-and-disability-local-offer</w:t>
              </w:r>
            </w:hyperlink>
            <w:r w:rsidRPr="00AF07F6">
              <w:rPr>
                <w:rFonts w:cs="Arial"/>
                <w:szCs w:val="24"/>
              </w:rPr>
              <w:t>).</w:t>
            </w:r>
          </w:p>
        </w:tc>
        <w:tc>
          <w:tcPr>
            <w:tcW w:w="577" w:type="pct"/>
            <w:shd w:val="clear" w:color="auto" w:fill="auto"/>
          </w:tcPr>
          <w:p w:rsidR="005862AC" w:rsidRPr="003B28A8" w:rsidRDefault="005862AC" w:rsidP="005862AC">
            <w:pPr>
              <w:ind w:left="72" w:hanging="72"/>
            </w:pPr>
          </w:p>
        </w:tc>
      </w:tr>
      <w:tr w:rsidR="005862AC" w:rsidRPr="008E7CFD" w:rsidTr="00AF07F6">
        <w:tc>
          <w:tcPr>
            <w:tcW w:w="4423" w:type="pct"/>
            <w:shd w:val="clear" w:color="auto" w:fill="auto"/>
          </w:tcPr>
          <w:p w:rsidR="005862AC" w:rsidRPr="008E7CFD" w:rsidRDefault="005862AC" w:rsidP="005862AC">
            <w:pPr>
              <w:numPr>
                <w:ilvl w:val="0"/>
                <w:numId w:val="20"/>
              </w:numPr>
            </w:pPr>
            <w:r>
              <w:t>SENDIASS</w:t>
            </w:r>
            <w:r w:rsidRPr="00627E06">
              <w:t xml:space="preserve"> Oxfordshire offers advice and support to parents, and can help parents, carers and professionals to work together to support the inclusion and achievement of children and young people with SEN</w:t>
            </w:r>
            <w:r>
              <w:t>.</w:t>
            </w:r>
          </w:p>
        </w:tc>
        <w:tc>
          <w:tcPr>
            <w:tcW w:w="577" w:type="pct"/>
            <w:shd w:val="clear" w:color="auto" w:fill="auto"/>
          </w:tcPr>
          <w:p w:rsidR="005862AC" w:rsidRPr="003B28A8" w:rsidRDefault="005862AC" w:rsidP="005862AC">
            <w:pPr>
              <w:ind w:left="72" w:hanging="72"/>
            </w:pPr>
          </w:p>
        </w:tc>
      </w:tr>
      <w:tr w:rsidR="005862AC" w:rsidRPr="008E7CFD" w:rsidTr="00AF07F6">
        <w:tc>
          <w:tcPr>
            <w:tcW w:w="4423" w:type="pct"/>
            <w:shd w:val="clear" w:color="auto" w:fill="auto"/>
          </w:tcPr>
          <w:p w:rsidR="005862AC" w:rsidRPr="008E7CFD" w:rsidRDefault="005862AC" w:rsidP="005862AC">
            <w:pPr>
              <w:numPr>
                <w:ilvl w:val="0"/>
                <w:numId w:val="19"/>
              </w:numPr>
            </w:pPr>
            <w:r w:rsidRPr="008E7CFD">
              <w:t xml:space="preserve">Information about out of school activities including childcare and short breaks is also available from the Family Information Service Directory (FISD) via the Oxfordshire County Council </w:t>
            </w:r>
            <w:r>
              <w:t xml:space="preserve">Local Offer </w:t>
            </w:r>
            <w:r w:rsidRPr="008E7CFD">
              <w:t>website.</w:t>
            </w:r>
          </w:p>
        </w:tc>
        <w:tc>
          <w:tcPr>
            <w:tcW w:w="577" w:type="pct"/>
            <w:shd w:val="clear" w:color="auto" w:fill="auto"/>
          </w:tcPr>
          <w:p w:rsidR="005862AC" w:rsidRPr="003B28A8" w:rsidRDefault="005862AC" w:rsidP="005862AC">
            <w:pPr>
              <w:ind w:left="72" w:hanging="72"/>
            </w:pPr>
          </w:p>
        </w:tc>
      </w:tr>
      <w:tr w:rsidR="005862AC" w:rsidRPr="008E7CFD" w:rsidTr="00AF07F6">
        <w:tc>
          <w:tcPr>
            <w:tcW w:w="4423" w:type="pct"/>
            <w:shd w:val="clear" w:color="auto" w:fill="auto"/>
          </w:tcPr>
          <w:p w:rsidR="005862AC" w:rsidRPr="008E7CFD" w:rsidRDefault="005862AC" w:rsidP="005862AC">
            <w:pPr>
              <w:numPr>
                <w:ilvl w:val="0"/>
                <w:numId w:val="19"/>
              </w:numPr>
            </w:pPr>
            <w:r w:rsidRPr="008E7CFD">
              <w:rPr>
                <w:rFonts w:cs="Arial"/>
              </w:rPr>
              <w:t>Early Intervention Hubs offer early intervention and specialist services to vulnerable children and families. Each hub operates a consultation/advice line for professionals to seek advice and support.</w:t>
            </w:r>
          </w:p>
        </w:tc>
        <w:tc>
          <w:tcPr>
            <w:tcW w:w="577" w:type="pct"/>
            <w:shd w:val="clear" w:color="auto" w:fill="auto"/>
          </w:tcPr>
          <w:p w:rsidR="005862AC" w:rsidRPr="003B28A8" w:rsidRDefault="005862AC" w:rsidP="005862AC">
            <w:pPr>
              <w:ind w:left="72" w:hanging="72"/>
            </w:pPr>
          </w:p>
        </w:tc>
      </w:tr>
      <w:tr w:rsidR="005862AC" w:rsidRPr="008E7CFD" w:rsidTr="00AF07F6">
        <w:tc>
          <w:tcPr>
            <w:tcW w:w="4423" w:type="pct"/>
            <w:shd w:val="clear" w:color="auto" w:fill="auto"/>
          </w:tcPr>
          <w:p w:rsidR="005862AC" w:rsidRPr="008E7CFD" w:rsidRDefault="005862AC" w:rsidP="005862AC">
            <w:pPr>
              <w:numPr>
                <w:ilvl w:val="0"/>
                <w:numId w:val="19"/>
              </w:numPr>
              <w:rPr>
                <w:rFonts w:cs="Arial"/>
              </w:rPr>
            </w:pPr>
            <w:r>
              <w:t>Early Support information resources, available from the NCB website, provide useful and detailed information for professionals and parents.</w:t>
            </w:r>
          </w:p>
        </w:tc>
        <w:tc>
          <w:tcPr>
            <w:tcW w:w="577" w:type="pct"/>
            <w:shd w:val="clear" w:color="auto" w:fill="auto"/>
          </w:tcPr>
          <w:p w:rsidR="005862AC" w:rsidRPr="003B28A8" w:rsidRDefault="005862AC" w:rsidP="005862AC">
            <w:pPr>
              <w:ind w:left="72" w:hanging="72"/>
            </w:pPr>
          </w:p>
        </w:tc>
      </w:tr>
      <w:tr w:rsidR="005862AC" w:rsidRPr="008E7CFD" w:rsidTr="00AF07F6">
        <w:tc>
          <w:tcPr>
            <w:tcW w:w="4423" w:type="pct"/>
            <w:shd w:val="clear" w:color="auto" w:fill="auto"/>
          </w:tcPr>
          <w:p w:rsidR="005862AC" w:rsidRDefault="005862AC" w:rsidP="005862AC">
            <w:pPr>
              <w:numPr>
                <w:ilvl w:val="0"/>
                <w:numId w:val="19"/>
              </w:numPr>
            </w:pPr>
            <w:r w:rsidRPr="009E263D">
              <w:t>The Inclusion Development Programme (</w:t>
            </w:r>
            <w:hyperlink r:id="rId146" w:history="1">
              <w:r w:rsidRPr="008E7CFD">
                <w:rPr>
                  <w:rStyle w:val="Hyperlink"/>
                </w:rPr>
                <w:t>www.idponline.og.uk</w:t>
              </w:r>
            </w:hyperlink>
            <w:r w:rsidRPr="009E263D">
              <w:t>) has usefu</w:t>
            </w:r>
            <w:r>
              <w:t>l information and advice about d</w:t>
            </w:r>
            <w:r w:rsidRPr="009E263D">
              <w:t>yslexia.</w:t>
            </w:r>
          </w:p>
        </w:tc>
        <w:tc>
          <w:tcPr>
            <w:tcW w:w="577" w:type="pct"/>
            <w:shd w:val="clear" w:color="auto" w:fill="auto"/>
          </w:tcPr>
          <w:p w:rsidR="005862AC" w:rsidRPr="003B28A8" w:rsidRDefault="005862AC" w:rsidP="005862AC">
            <w:pPr>
              <w:ind w:left="72" w:hanging="72"/>
            </w:pPr>
          </w:p>
        </w:tc>
      </w:tr>
      <w:tr w:rsidR="005862AC" w:rsidRPr="008E7CFD" w:rsidTr="00AF07F6">
        <w:tc>
          <w:tcPr>
            <w:tcW w:w="4423" w:type="pct"/>
            <w:shd w:val="clear" w:color="auto" w:fill="auto"/>
          </w:tcPr>
          <w:p w:rsidR="005862AC" w:rsidRPr="009E263D" w:rsidRDefault="005862AC" w:rsidP="005862AC">
            <w:pPr>
              <w:numPr>
                <w:ilvl w:val="0"/>
                <w:numId w:val="19"/>
              </w:numPr>
            </w:pPr>
            <w:r>
              <w:rPr>
                <w:lang w:val="en-US"/>
              </w:rPr>
              <w:t xml:space="preserve">Advanced skills training materials for mainstream teachers of learners with dyslexia or specific learning difficulties can be found at </w:t>
            </w:r>
            <w:hyperlink r:id="rId147" w:history="1">
              <w:r w:rsidRPr="00DF71E1">
                <w:rPr>
                  <w:rStyle w:val="Hyperlink"/>
                  <w:lang w:val="en-US"/>
                </w:rPr>
                <w:t>http://www.advanced-training.org.uk/</w:t>
              </w:r>
            </w:hyperlink>
            <w:r w:rsidR="00765754">
              <w:rPr>
                <w:rStyle w:val="Hyperlink"/>
                <w:u w:val="none"/>
                <w:lang w:val="en-US"/>
              </w:rPr>
              <w:t>.</w:t>
            </w:r>
          </w:p>
        </w:tc>
        <w:tc>
          <w:tcPr>
            <w:tcW w:w="577" w:type="pct"/>
            <w:shd w:val="clear" w:color="auto" w:fill="auto"/>
          </w:tcPr>
          <w:p w:rsidR="005862AC" w:rsidRPr="003B28A8" w:rsidRDefault="005862AC" w:rsidP="005862AC">
            <w:pPr>
              <w:ind w:left="72" w:hanging="72"/>
            </w:pPr>
          </w:p>
        </w:tc>
      </w:tr>
    </w:tbl>
    <w:p w:rsidR="0094183D" w:rsidRPr="00E95B29" w:rsidRDefault="0094183D" w:rsidP="0094183D"/>
    <w:p w:rsidR="0094183D" w:rsidRDefault="00AF07F6" w:rsidP="0094183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908"/>
      </w:tblGrid>
      <w:tr w:rsidR="0094183D" w:rsidRPr="008E7CFD" w:rsidTr="00493BD7">
        <w:tc>
          <w:tcPr>
            <w:tcW w:w="871" w:type="pct"/>
            <w:shd w:val="clear" w:color="auto" w:fill="auto"/>
          </w:tcPr>
          <w:p w:rsidR="0094183D" w:rsidRPr="008E7CFD" w:rsidRDefault="0094183D" w:rsidP="00493BD7">
            <w:pPr>
              <w:rPr>
                <w:b/>
              </w:rPr>
            </w:pPr>
            <w:bookmarkStart w:id="34" w:name="F4b"/>
            <w:r w:rsidRPr="008E7CFD">
              <w:rPr>
                <w:b/>
              </w:rPr>
              <w:t>Years 5</w:t>
            </w:r>
            <w:r>
              <w:rPr>
                <w:b/>
              </w:rPr>
              <w:t xml:space="preserve"> </w:t>
            </w:r>
            <w:r w:rsidRPr="008E7CFD">
              <w:rPr>
                <w:b/>
              </w:rPr>
              <w:t>&amp;</w:t>
            </w:r>
            <w:r>
              <w:rPr>
                <w:b/>
              </w:rPr>
              <w:t xml:space="preserve"> </w:t>
            </w:r>
            <w:r w:rsidRPr="008E7CFD">
              <w:rPr>
                <w:b/>
              </w:rPr>
              <w:t xml:space="preserve">6 </w:t>
            </w:r>
          </w:p>
          <w:p w:rsidR="0094183D" w:rsidRPr="008E7CFD" w:rsidRDefault="0094183D" w:rsidP="00493BD7">
            <w:r w:rsidRPr="008E7CFD">
              <w:rPr>
                <w:b/>
              </w:rPr>
              <w:t>SpLD</w:t>
            </w:r>
            <w:bookmarkEnd w:id="34"/>
          </w:p>
        </w:tc>
        <w:tc>
          <w:tcPr>
            <w:tcW w:w="4129" w:type="pct"/>
            <w:shd w:val="clear" w:color="auto" w:fill="auto"/>
          </w:tcPr>
          <w:p w:rsidR="0094183D" w:rsidRPr="008178A1" w:rsidRDefault="0094183D" w:rsidP="00493BD7">
            <w:r w:rsidRPr="008178A1">
              <w:t>Name</w:t>
            </w:r>
          </w:p>
        </w:tc>
      </w:tr>
    </w:tbl>
    <w:p w:rsidR="0094183D" w:rsidRDefault="0094183D" w:rsidP="0094183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6977"/>
        <w:gridCol w:w="1048"/>
        <w:gridCol w:w="1084"/>
      </w:tblGrid>
      <w:tr w:rsidR="0094183D" w:rsidRPr="008E7CFD" w:rsidTr="00493BD7">
        <w:tc>
          <w:tcPr>
            <w:tcW w:w="244" w:type="pct"/>
            <w:vMerge w:val="restart"/>
            <w:shd w:val="clear" w:color="auto" w:fill="auto"/>
            <w:textDirection w:val="btLr"/>
          </w:tcPr>
          <w:p w:rsidR="0094183D" w:rsidRPr="008E7CFD" w:rsidRDefault="0094183D" w:rsidP="00493BD7">
            <w:pPr>
              <w:ind w:left="113" w:right="113"/>
            </w:pPr>
            <w:r w:rsidRPr="008E7CFD">
              <w:t xml:space="preserve">                       The child needs support for some of the following:</w:t>
            </w:r>
          </w:p>
        </w:tc>
        <w:tc>
          <w:tcPr>
            <w:tcW w:w="3643" w:type="pct"/>
            <w:shd w:val="clear" w:color="auto" w:fill="auto"/>
          </w:tcPr>
          <w:p w:rsidR="0094183D" w:rsidRPr="008E7CFD" w:rsidRDefault="0094183D" w:rsidP="00493BD7">
            <w:pPr>
              <w:rPr>
                <w:b/>
                <w:i/>
              </w:rPr>
            </w:pPr>
            <w:r w:rsidRPr="008E7CFD">
              <w:rPr>
                <w:b/>
                <w:i/>
              </w:rPr>
              <w:t>The child needs support for some of the following:</w:t>
            </w:r>
          </w:p>
        </w:tc>
        <w:tc>
          <w:tcPr>
            <w:tcW w:w="547" w:type="pct"/>
            <w:shd w:val="clear" w:color="auto" w:fill="auto"/>
          </w:tcPr>
          <w:p w:rsidR="0094183D" w:rsidRPr="008E7CFD" w:rsidRDefault="0094183D" w:rsidP="00493BD7">
            <w:r w:rsidRPr="008E7CFD">
              <w:t>Date &amp; year gp</w:t>
            </w:r>
          </w:p>
        </w:tc>
        <w:tc>
          <w:tcPr>
            <w:tcW w:w="566" w:type="pct"/>
            <w:shd w:val="clear" w:color="auto" w:fill="auto"/>
          </w:tcPr>
          <w:p w:rsidR="0094183D" w:rsidRPr="008E7CFD" w:rsidRDefault="0094183D" w:rsidP="00493BD7">
            <w:r w:rsidRPr="008E7CFD">
              <w:t>Date &amp; year gp</w:t>
            </w:r>
          </w:p>
        </w:tc>
      </w:tr>
      <w:tr w:rsidR="003B28A8" w:rsidRPr="008E7CFD" w:rsidTr="003B28A8">
        <w:tc>
          <w:tcPr>
            <w:tcW w:w="244" w:type="pct"/>
            <w:vMerge/>
            <w:shd w:val="clear" w:color="auto" w:fill="auto"/>
          </w:tcPr>
          <w:p w:rsidR="003B28A8" w:rsidRPr="008E7CFD" w:rsidRDefault="003B28A8" w:rsidP="00493BD7"/>
        </w:tc>
        <w:tc>
          <w:tcPr>
            <w:tcW w:w="4756" w:type="pct"/>
            <w:gridSpan w:val="3"/>
            <w:shd w:val="clear" w:color="auto" w:fill="auto"/>
          </w:tcPr>
          <w:p w:rsidR="003B28A8" w:rsidRPr="008E7CFD" w:rsidRDefault="003B28A8" w:rsidP="00493BD7">
            <w:r w:rsidRPr="008E7CFD">
              <w:rPr>
                <w:rFonts w:cs="Arial"/>
                <w:b/>
              </w:rPr>
              <w:t xml:space="preserve">Word </w:t>
            </w:r>
            <w:r w:rsidRPr="008E7CFD">
              <w:rPr>
                <w:rFonts w:cs="Arial"/>
                <w:b/>
                <w:spacing w:val="1"/>
              </w:rPr>
              <w:t>lev</w:t>
            </w:r>
            <w:r w:rsidRPr="008E7CFD">
              <w:rPr>
                <w:rFonts w:cs="Arial"/>
                <w:b/>
                <w:spacing w:val="-2"/>
              </w:rPr>
              <w:t>e</w:t>
            </w:r>
            <w:r w:rsidRPr="008E7CFD">
              <w:rPr>
                <w:rFonts w:cs="Arial"/>
                <w:b/>
              </w:rPr>
              <w:t>l</w:t>
            </w:r>
            <w:r w:rsidRPr="008E7CFD">
              <w:rPr>
                <w:rFonts w:cs="Arial"/>
                <w:b/>
                <w:spacing w:val="31"/>
              </w:rPr>
              <w:t xml:space="preserve"> </w:t>
            </w:r>
            <w:r w:rsidRPr="008E7CFD">
              <w:rPr>
                <w:rFonts w:cs="Arial"/>
                <w:b/>
                <w:spacing w:val="1"/>
                <w:w w:val="113"/>
              </w:rPr>
              <w:t>sk</w:t>
            </w:r>
            <w:r w:rsidRPr="008E7CFD">
              <w:rPr>
                <w:rFonts w:cs="Arial"/>
                <w:b/>
                <w:spacing w:val="-2"/>
                <w:w w:val="113"/>
              </w:rPr>
              <w:t>i</w:t>
            </w:r>
            <w:r w:rsidRPr="008E7CFD">
              <w:rPr>
                <w:rFonts w:cs="Arial"/>
                <w:b/>
                <w:spacing w:val="1"/>
                <w:w w:val="117"/>
              </w:rPr>
              <w:t>lls</w:t>
            </w:r>
          </w:p>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rPr>
            </w:pPr>
            <w:r w:rsidRPr="008E7CFD">
              <w:rPr>
                <w:rFonts w:cs="Arial"/>
                <w:spacing w:val="1"/>
              </w:rPr>
              <w:t>reco</w:t>
            </w:r>
            <w:r w:rsidRPr="008E7CFD">
              <w:rPr>
                <w:rFonts w:cs="Arial"/>
                <w:spacing w:val="-2"/>
              </w:rPr>
              <w:t>g</w:t>
            </w:r>
            <w:r w:rsidRPr="008E7CFD">
              <w:rPr>
                <w:rFonts w:cs="Arial"/>
                <w:spacing w:val="1"/>
              </w:rPr>
              <w:t>ni</w:t>
            </w:r>
            <w:r w:rsidRPr="008E7CFD">
              <w:rPr>
                <w:rFonts w:cs="Arial"/>
                <w:spacing w:val="-1"/>
              </w:rPr>
              <w:t>s</w:t>
            </w:r>
            <w:r w:rsidRPr="008E7CFD">
              <w:rPr>
                <w:rFonts w:cs="Arial"/>
                <w:spacing w:val="1"/>
              </w:rPr>
              <w:t>in</w:t>
            </w:r>
            <w:r w:rsidRPr="008E7CFD">
              <w:rPr>
                <w:rFonts w:cs="Arial"/>
              </w:rPr>
              <w:t>g</w:t>
            </w:r>
            <w:r w:rsidRPr="008E7CFD">
              <w:rPr>
                <w:rFonts w:cs="Arial"/>
                <w:spacing w:val="-1"/>
              </w:rPr>
              <w:t xml:space="preserve"> </w:t>
            </w:r>
            <w:r w:rsidRPr="008E7CFD">
              <w:rPr>
                <w:rFonts w:cs="Arial"/>
                <w:spacing w:val="1"/>
              </w:rPr>
              <w:t>rh</w:t>
            </w:r>
            <w:r w:rsidRPr="008E7CFD">
              <w:rPr>
                <w:rFonts w:cs="Arial"/>
                <w:spacing w:val="-1"/>
              </w:rPr>
              <w:t>y</w:t>
            </w:r>
            <w:r w:rsidRPr="008E7CFD">
              <w:rPr>
                <w:rFonts w:cs="Arial"/>
                <w:spacing w:val="1"/>
              </w:rPr>
              <w:t>m</w:t>
            </w:r>
            <w:r w:rsidRPr="008E7CFD">
              <w:rPr>
                <w:rFonts w:cs="Arial"/>
              </w:rPr>
              <w:t>e</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rPr>
            </w:pPr>
            <w:r w:rsidRPr="008E7CFD">
              <w:rPr>
                <w:rFonts w:cs="Arial"/>
                <w:spacing w:val="1"/>
              </w:rPr>
              <w:t>reco</w:t>
            </w:r>
            <w:r w:rsidRPr="008E7CFD">
              <w:rPr>
                <w:rFonts w:cs="Arial"/>
                <w:spacing w:val="-2"/>
              </w:rPr>
              <w:t>g</w:t>
            </w:r>
            <w:r w:rsidRPr="008E7CFD">
              <w:rPr>
                <w:rFonts w:cs="Arial"/>
                <w:spacing w:val="1"/>
              </w:rPr>
              <w:t>ni</w:t>
            </w:r>
            <w:r w:rsidRPr="008E7CFD">
              <w:rPr>
                <w:rFonts w:cs="Arial"/>
                <w:spacing w:val="-1"/>
              </w:rPr>
              <w:t>s</w:t>
            </w:r>
            <w:r w:rsidRPr="008E7CFD">
              <w:rPr>
                <w:rFonts w:cs="Arial"/>
                <w:spacing w:val="1"/>
              </w:rPr>
              <w:t>in</w:t>
            </w:r>
            <w:r w:rsidRPr="008E7CFD">
              <w:rPr>
                <w:rFonts w:cs="Arial"/>
              </w:rPr>
              <w:t>g</w:t>
            </w:r>
            <w:r w:rsidRPr="008E7CFD">
              <w:rPr>
                <w:rFonts w:cs="Arial"/>
                <w:spacing w:val="-1"/>
              </w:rPr>
              <w:t xml:space="preserve"> </w:t>
            </w:r>
            <w:r w:rsidRPr="008E7CFD">
              <w:rPr>
                <w:rFonts w:cs="Arial"/>
                <w:spacing w:val="1"/>
              </w:rPr>
              <w:t>s</w:t>
            </w:r>
            <w:r w:rsidRPr="008E7CFD">
              <w:rPr>
                <w:rFonts w:cs="Arial"/>
                <w:spacing w:val="-2"/>
              </w:rPr>
              <w:t>i</w:t>
            </w:r>
            <w:r w:rsidRPr="008E7CFD">
              <w:rPr>
                <w:rFonts w:cs="Arial"/>
                <w:spacing w:val="1"/>
              </w:rPr>
              <w:t>ng</w:t>
            </w:r>
            <w:r w:rsidRPr="008E7CFD">
              <w:rPr>
                <w:rFonts w:cs="Arial"/>
                <w:spacing w:val="-2"/>
              </w:rPr>
              <w:t>l</w:t>
            </w:r>
            <w:r w:rsidRPr="008E7CFD">
              <w:rPr>
                <w:rFonts w:cs="Arial"/>
              </w:rPr>
              <w:t>e</w:t>
            </w:r>
            <w:r w:rsidRPr="008E7CFD">
              <w:rPr>
                <w:rFonts w:cs="Arial"/>
                <w:spacing w:val="1"/>
              </w:rPr>
              <w:t xml:space="preserve"> l</w:t>
            </w:r>
            <w:r w:rsidRPr="008E7CFD">
              <w:rPr>
                <w:rFonts w:cs="Arial"/>
                <w:spacing w:val="-2"/>
              </w:rPr>
              <w:t>e</w:t>
            </w:r>
            <w:r w:rsidRPr="008E7CFD">
              <w:rPr>
                <w:rFonts w:cs="Arial"/>
                <w:spacing w:val="1"/>
              </w:rPr>
              <w:t>tter</w:t>
            </w:r>
            <w:r w:rsidRPr="008E7CFD">
              <w:rPr>
                <w:rFonts w:cs="Arial"/>
              </w:rPr>
              <w:t>s</w:t>
            </w:r>
            <w:r w:rsidRPr="008E7CFD">
              <w:rPr>
                <w:rFonts w:cs="Arial"/>
                <w:spacing w:val="-4"/>
              </w:rPr>
              <w:t xml:space="preserve"> </w:t>
            </w:r>
            <w:r w:rsidRPr="008E7CFD">
              <w:rPr>
                <w:rFonts w:cs="Arial"/>
                <w:spacing w:val="1"/>
              </w:rPr>
              <w:t>a</w:t>
            </w:r>
            <w:r w:rsidRPr="008E7CFD">
              <w:rPr>
                <w:rFonts w:cs="Arial"/>
                <w:spacing w:val="-2"/>
              </w:rPr>
              <w:t>n</w:t>
            </w:r>
            <w:r w:rsidRPr="008E7CFD">
              <w:rPr>
                <w:rFonts w:cs="Arial"/>
              </w:rPr>
              <w:t>d</w:t>
            </w:r>
            <w:r w:rsidRPr="008E7CFD">
              <w:rPr>
                <w:rFonts w:cs="Arial"/>
                <w:spacing w:val="-1"/>
              </w:rPr>
              <w:t xml:space="preserve"> </w:t>
            </w:r>
            <w:r w:rsidRPr="008E7CFD">
              <w:rPr>
                <w:rFonts w:cs="Arial"/>
                <w:spacing w:val="1"/>
              </w:rPr>
              <w:t>co</w:t>
            </w:r>
            <w:r w:rsidRPr="008E7CFD">
              <w:rPr>
                <w:rFonts w:cs="Arial"/>
                <w:spacing w:val="-1"/>
              </w:rPr>
              <w:t>m</w:t>
            </w:r>
            <w:r w:rsidRPr="008E7CFD">
              <w:rPr>
                <w:rFonts w:cs="Arial"/>
                <w:spacing w:val="1"/>
              </w:rPr>
              <w:t>mo</w:t>
            </w:r>
            <w:r w:rsidRPr="008E7CFD">
              <w:rPr>
                <w:rFonts w:cs="Arial"/>
              </w:rPr>
              <w:t>n</w:t>
            </w:r>
            <w:r w:rsidRPr="008E7CFD">
              <w:rPr>
                <w:rFonts w:cs="Arial"/>
                <w:spacing w:val="-1"/>
              </w:rPr>
              <w:t xml:space="preserve"> </w:t>
            </w:r>
            <w:r w:rsidRPr="008E7CFD">
              <w:rPr>
                <w:rFonts w:cs="Arial"/>
                <w:spacing w:val="1"/>
              </w:rPr>
              <w:t>dig</w:t>
            </w:r>
            <w:r w:rsidRPr="008E7CFD">
              <w:rPr>
                <w:rFonts w:cs="Arial"/>
                <w:spacing w:val="-2"/>
              </w:rPr>
              <w:t>r</w:t>
            </w:r>
            <w:r w:rsidRPr="008E7CFD">
              <w:rPr>
                <w:rFonts w:cs="Arial"/>
                <w:spacing w:val="1"/>
              </w:rPr>
              <w:t>ap</w:t>
            </w:r>
            <w:r w:rsidRPr="008E7CFD">
              <w:rPr>
                <w:rFonts w:cs="Arial"/>
                <w:spacing w:val="-2"/>
              </w:rPr>
              <w:t>h</w:t>
            </w:r>
            <w:r w:rsidRPr="008E7CFD">
              <w:rPr>
                <w:rFonts w:cs="Arial"/>
              </w:rPr>
              <w:t>s</w:t>
            </w:r>
            <w:r w:rsidRPr="008E7CFD">
              <w:rPr>
                <w:rFonts w:cs="Arial"/>
                <w:spacing w:val="1"/>
              </w:rPr>
              <w:t xml:space="preserve"> </w:t>
            </w:r>
            <w:r w:rsidRPr="008E7CFD">
              <w:rPr>
                <w:rFonts w:cs="Arial"/>
                <w:spacing w:val="-2"/>
              </w:rPr>
              <w:t>(</w:t>
            </w:r>
            <w:r w:rsidRPr="008E7CFD">
              <w:rPr>
                <w:rFonts w:cs="Arial"/>
                <w:spacing w:val="1"/>
              </w:rPr>
              <w:t>sh</w:t>
            </w:r>
            <w:r w:rsidRPr="008E7CFD">
              <w:rPr>
                <w:rFonts w:cs="Arial"/>
              </w:rPr>
              <w:t>,</w:t>
            </w:r>
            <w:r w:rsidRPr="008E7CFD">
              <w:rPr>
                <w:rFonts w:cs="Arial"/>
                <w:spacing w:val="-2"/>
              </w:rPr>
              <w:t xml:space="preserve"> </w:t>
            </w:r>
            <w:r w:rsidRPr="008E7CFD">
              <w:rPr>
                <w:rFonts w:cs="Arial"/>
                <w:spacing w:val="1"/>
              </w:rPr>
              <w:t>ch</w:t>
            </w:r>
            <w:r w:rsidRPr="008E7CFD">
              <w:rPr>
                <w:rFonts w:cs="Arial"/>
              </w:rPr>
              <w:t>,</w:t>
            </w:r>
            <w:r w:rsidRPr="008E7CFD">
              <w:rPr>
                <w:rFonts w:cs="Arial"/>
                <w:spacing w:val="-3"/>
              </w:rPr>
              <w:t xml:space="preserve"> </w:t>
            </w:r>
            <w:r w:rsidRPr="008E7CFD">
              <w:rPr>
                <w:rFonts w:cs="Arial"/>
                <w:spacing w:val="1"/>
              </w:rPr>
              <w:t>etc)</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rPr>
            </w:pPr>
            <w:r w:rsidRPr="008E7CFD">
              <w:rPr>
                <w:rFonts w:cs="Arial"/>
                <w:spacing w:val="1"/>
              </w:rPr>
              <w:t>rem</w:t>
            </w:r>
            <w:r w:rsidRPr="008E7CFD">
              <w:rPr>
                <w:rFonts w:cs="Arial"/>
                <w:spacing w:val="-2"/>
              </w:rPr>
              <w:t>e</w:t>
            </w:r>
            <w:r w:rsidRPr="008E7CFD">
              <w:rPr>
                <w:rFonts w:cs="Arial"/>
                <w:spacing w:val="1"/>
              </w:rPr>
              <w:t>mbe</w:t>
            </w:r>
            <w:r w:rsidRPr="008E7CFD">
              <w:rPr>
                <w:rFonts w:cs="Arial"/>
                <w:spacing w:val="-2"/>
              </w:rPr>
              <w:t>r</w:t>
            </w:r>
            <w:r w:rsidRPr="008E7CFD">
              <w:rPr>
                <w:rFonts w:cs="Arial"/>
                <w:spacing w:val="1"/>
              </w:rPr>
              <w:t>in</w:t>
            </w:r>
            <w:r w:rsidRPr="008E7CFD">
              <w:rPr>
                <w:rFonts w:cs="Arial"/>
              </w:rPr>
              <w:t>g</w:t>
            </w:r>
            <w:r w:rsidRPr="008E7CFD">
              <w:rPr>
                <w:rFonts w:cs="Arial"/>
                <w:spacing w:val="-1"/>
              </w:rPr>
              <w:t xml:space="preserve"> </w:t>
            </w:r>
            <w:r w:rsidRPr="008E7CFD">
              <w:rPr>
                <w:rFonts w:cs="Arial"/>
                <w:spacing w:val="1"/>
              </w:rPr>
              <w:t>let</w:t>
            </w:r>
            <w:r w:rsidRPr="008E7CFD">
              <w:rPr>
                <w:rFonts w:cs="Arial"/>
                <w:spacing w:val="-2"/>
              </w:rPr>
              <w:t>t</w:t>
            </w:r>
            <w:r w:rsidRPr="008E7CFD">
              <w:rPr>
                <w:rFonts w:cs="Arial"/>
                <w:spacing w:val="1"/>
              </w:rPr>
              <w:t>e</w:t>
            </w:r>
            <w:r w:rsidRPr="008E7CFD">
              <w:rPr>
                <w:rFonts w:cs="Arial"/>
              </w:rPr>
              <w:t>r</w:t>
            </w:r>
            <w:r w:rsidRPr="008E7CFD">
              <w:rPr>
                <w:rFonts w:cs="Arial"/>
                <w:spacing w:val="-1"/>
              </w:rPr>
              <w:t xml:space="preserve"> </w:t>
            </w:r>
            <w:r w:rsidRPr="008E7CFD">
              <w:rPr>
                <w:rFonts w:cs="Arial"/>
                <w:spacing w:val="1"/>
              </w:rPr>
              <w:t>s</w:t>
            </w:r>
            <w:r w:rsidRPr="008E7CFD">
              <w:rPr>
                <w:rFonts w:cs="Arial"/>
                <w:spacing w:val="-2"/>
              </w:rPr>
              <w:t>h</w:t>
            </w:r>
            <w:r w:rsidRPr="008E7CFD">
              <w:rPr>
                <w:rFonts w:cs="Arial"/>
                <w:spacing w:val="1"/>
              </w:rPr>
              <w:t>ap</w:t>
            </w:r>
            <w:r w:rsidRPr="008E7CFD">
              <w:rPr>
                <w:rFonts w:cs="Arial"/>
                <w:spacing w:val="-2"/>
              </w:rPr>
              <w:t>e</w:t>
            </w:r>
            <w:r w:rsidRPr="008E7CFD">
              <w:rPr>
                <w:rFonts w:cs="Arial"/>
                <w:spacing w:val="1"/>
              </w:rPr>
              <w:t>s</w:t>
            </w:r>
            <w:r w:rsidRPr="008E7CFD">
              <w:rPr>
                <w:rFonts w:cs="Arial"/>
              </w:rPr>
              <w:t xml:space="preserve">, </w:t>
            </w:r>
            <w:r w:rsidRPr="008E7CFD">
              <w:rPr>
                <w:rFonts w:cs="Arial"/>
                <w:spacing w:val="-2"/>
              </w:rPr>
              <w:t>nu</w:t>
            </w:r>
            <w:r w:rsidRPr="008E7CFD">
              <w:rPr>
                <w:rFonts w:cs="Arial"/>
                <w:spacing w:val="1"/>
              </w:rPr>
              <w:t>mera</w:t>
            </w:r>
            <w:r w:rsidRPr="008E7CFD">
              <w:rPr>
                <w:rFonts w:cs="Arial"/>
                <w:spacing w:val="-2"/>
              </w:rPr>
              <w:t>l</w:t>
            </w:r>
            <w:r w:rsidRPr="008E7CFD">
              <w:rPr>
                <w:rFonts w:cs="Arial"/>
                <w:spacing w:val="1"/>
              </w:rPr>
              <w:t>s</w:t>
            </w:r>
            <w:r w:rsidRPr="008E7CFD">
              <w:rPr>
                <w:rFonts w:cs="Arial"/>
              </w:rPr>
              <w:t>,</w:t>
            </w:r>
            <w:r w:rsidRPr="008E7CFD">
              <w:rPr>
                <w:rFonts w:cs="Arial"/>
                <w:spacing w:val="-2"/>
              </w:rPr>
              <w:t xml:space="preserve"> </w:t>
            </w:r>
            <w:r w:rsidRPr="008E7CFD">
              <w:rPr>
                <w:rFonts w:cs="Arial"/>
                <w:spacing w:val="1"/>
              </w:rPr>
              <w:t>et</w:t>
            </w:r>
            <w:r w:rsidRPr="008E7CFD">
              <w:rPr>
                <w:rFonts w:cs="Arial"/>
              </w:rPr>
              <w:t>c</w:t>
            </w:r>
            <w:r w:rsidRPr="008E7CFD">
              <w:rPr>
                <w:rFonts w:cs="Arial"/>
                <w:spacing w:val="-3"/>
              </w:rPr>
              <w:t xml:space="preserve"> </w:t>
            </w:r>
            <w:r w:rsidRPr="008E7CFD">
              <w:rPr>
                <w:rFonts w:cs="Arial"/>
                <w:spacing w:val="1"/>
              </w:rPr>
              <w:t>fo</w:t>
            </w:r>
            <w:r w:rsidRPr="008E7CFD">
              <w:rPr>
                <w:rFonts w:cs="Arial"/>
              </w:rPr>
              <w:t>r</w:t>
            </w:r>
            <w:r w:rsidRPr="008E7CFD">
              <w:rPr>
                <w:rFonts w:cs="Arial"/>
                <w:spacing w:val="-1"/>
              </w:rPr>
              <w:t xml:space="preserve"> </w:t>
            </w:r>
            <w:r w:rsidRPr="008E7CFD">
              <w:rPr>
                <w:rFonts w:cs="Arial"/>
                <w:spacing w:val="-3"/>
              </w:rPr>
              <w:t>w</w:t>
            </w:r>
            <w:r w:rsidRPr="008E7CFD">
              <w:rPr>
                <w:rFonts w:cs="Arial"/>
              </w:rPr>
              <w:t>r</w:t>
            </w:r>
            <w:r w:rsidRPr="008E7CFD">
              <w:rPr>
                <w:rFonts w:cs="Arial"/>
                <w:spacing w:val="1"/>
              </w:rPr>
              <w:t>iting</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rPr>
            </w:pPr>
            <w:r w:rsidRPr="008E7CFD">
              <w:rPr>
                <w:rFonts w:cs="Arial"/>
                <w:spacing w:val="1"/>
              </w:rPr>
              <w:t>reco</w:t>
            </w:r>
            <w:r w:rsidRPr="008E7CFD">
              <w:rPr>
                <w:rFonts w:cs="Arial"/>
                <w:spacing w:val="-2"/>
              </w:rPr>
              <w:t>g</w:t>
            </w:r>
            <w:r w:rsidRPr="008E7CFD">
              <w:rPr>
                <w:rFonts w:cs="Arial"/>
                <w:spacing w:val="1"/>
              </w:rPr>
              <w:t>ni</w:t>
            </w:r>
            <w:r w:rsidRPr="008E7CFD">
              <w:rPr>
                <w:rFonts w:cs="Arial"/>
                <w:spacing w:val="-1"/>
              </w:rPr>
              <w:t>s</w:t>
            </w:r>
            <w:r w:rsidRPr="008E7CFD">
              <w:rPr>
                <w:rFonts w:cs="Arial"/>
                <w:spacing w:val="1"/>
              </w:rPr>
              <w:t>in</w:t>
            </w:r>
            <w:r w:rsidRPr="008E7CFD">
              <w:rPr>
                <w:rFonts w:cs="Arial"/>
              </w:rPr>
              <w:t>g</w:t>
            </w:r>
            <w:r w:rsidRPr="008E7CFD">
              <w:rPr>
                <w:rFonts w:cs="Arial"/>
                <w:spacing w:val="-1"/>
              </w:rPr>
              <w:t xml:space="preserve"> </w:t>
            </w:r>
            <w:r w:rsidRPr="008E7CFD">
              <w:rPr>
                <w:rFonts w:cs="Arial"/>
                <w:spacing w:val="1"/>
              </w:rPr>
              <w:t>an</w:t>
            </w:r>
            <w:r w:rsidRPr="008E7CFD">
              <w:rPr>
                <w:rFonts w:cs="Arial"/>
              </w:rPr>
              <w:t>d</w:t>
            </w:r>
            <w:r w:rsidRPr="008E7CFD">
              <w:rPr>
                <w:rFonts w:cs="Arial"/>
                <w:spacing w:val="-1"/>
              </w:rPr>
              <w:t xml:space="preserve"> </w:t>
            </w:r>
            <w:r w:rsidRPr="008E7CFD">
              <w:rPr>
                <w:rFonts w:cs="Arial"/>
                <w:spacing w:val="1"/>
              </w:rPr>
              <w:t>re</w:t>
            </w:r>
            <w:r w:rsidRPr="008E7CFD">
              <w:rPr>
                <w:rFonts w:cs="Arial"/>
                <w:spacing w:val="-1"/>
              </w:rPr>
              <w:t>m</w:t>
            </w:r>
            <w:r w:rsidRPr="008E7CFD">
              <w:rPr>
                <w:rFonts w:cs="Arial"/>
                <w:spacing w:val="1"/>
              </w:rPr>
              <w:t>em</w:t>
            </w:r>
            <w:r w:rsidRPr="008E7CFD">
              <w:rPr>
                <w:rFonts w:cs="Arial"/>
                <w:spacing w:val="-2"/>
              </w:rPr>
              <w:t>b</w:t>
            </w:r>
            <w:r w:rsidRPr="008E7CFD">
              <w:rPr>
                <w:rFonts w:cs="Arial"/>
                <w:spacing w:val="1"/>
              </w:rPr>
              <w:t>eri</w:t>
            </w:r>
            <w:r w:rsidRPr="008E7CFD">
              <w:rPr>
                <w:rFonts w:cs="Arial"/>
                <w:spacing w:val="-2"/>
              </w:rPr>
              <w:t>n</w:t>
            </w:r>
            <w:r w:rsidRPr="008E7CFD">
              <w:rPr>
                <w:rFonts w:cs="Arial"/>
              </w:rPr>
              <w:t>g</w:t>
            </w:r>
            <w:r w:rsidRPr="008E7CFD">
              <w:rPr>
                <w:rFonts w:cs="Arial"/>
                <w:spacing w:val="-1"/>
              </w:rPr>
              <w:t xml:space="preserve"> </w:t>
            </w:r>
            <w:r w:rsidRPr="008E7CFD">
              <w:rPr>
                <w:rFonts w:cs="Arial"/>
                <w:spacing w:val="1"/>
              </w:rPr>
              <w:t>hig</w:t>
            </w:r>
            <w:r w:rsidRPr="008E7CFD">
              <w:rPr>
                <w:rFonts w:cs="Arial"/>
              </w:rPr>
              <w:t>h</w:t>
            </w:r>
            <w:r w:rsidRPr="008E7CFD">
              <w:rPr>
                <w:rFonts w:cs="Arial"/>
                <w:spacing w:val="-1"/>
              </w:rPr>
              <w:t xml:space="preserve"> </w:t>
            </w:r>
            <w:r w:rsidRPr="008E7CFD">
              <w:rPr>
                <w:rFonts w:cs="Arial"/>
                <w:spacing w:val="1"/>
              </w:rPr>
              <w:t>freq</w:t>
            </w:r>
            <w:r w:rsidRPr="008E7CFD">
              <w:rPr>
                <w:rFonts w:cs="Arial"/>
                <w:spacing w:val="-2"/>
              </w:rPr>
              <w:t>u</w:t>
            </w:r>
            <w:r w:rsidRPr="008E7CFD">
              <w:rPr>
                <w:rFonts w:cs="Arial"/>
                <w:spacing w:val="1"/>
              </w:rPr>
              <w:t>enc</w:t>
            </w:r>
            <w:r w:rsidRPr="008E7CFD">
              <w:rPr>
                <w:rFonts w:cs="Arial"/>
              </w:rPr>
              <w:t>y</w:t>
            </w:r>
            <w:r w:rsidRPr="008E7CFD">
              <w:rPr>
                <w:rFonts w:cs="Arial"/>
                <w:spacing w:val="-1"/>
              </w:rPr>
              <w:t xml:space="preserve"> </w:t>
            </w:r>
            <w:r w:rsidRPr="008E7CFD">
              <w:rPr>
                <w:rFonts w:cs="Arial"/>
                <w:spacing w:val="-3"/>
              </w:rPr>
              <w:t>w</w:t>
            </w:r>
            <w:r w:rsidRPr="008E7CFD">
              <w:rPr>
                <w:rFonts w:cs="Arial"/>
                <w:spacing w:val="1"/>
              </w:rPr>
              <w:t>ord</w:t>
            </w:r>
            <w:r w:rsidRPr="008E7CFD">
              <w:rPr>
                <w:rFonts w:cs="Arial"/>
              </w:rPr>
              <w:t>s</w:t>
            </w:r>
            <w:r w:rsidRPr="008E7CFD">
              <w:rPr>
                <w:rFonts w:cs="Arial"/>
                <w:spacing w:val="1"/>
              </w:rPr>
              <w:t xml:space="preserve"> </w:t>
            </w:r>
            <w:r w:rsidRPr="008E7CFD">
              <w:rPr>
                <w:rFonts w:cs="Arial"/>
                <w:spacing w:val="-2"/>
              </w:rPr>
              <w:t>a</w:t>
            </w:r>
            <w:r w:rsidRPr="008E7CFD">
              <w:rPr>
                <w:rFonts w:cs="Arial"/>
              </w:rPr>
              <w:t xml:space="preserve">t </w:t>
            </w:r>
            <w:r w:rsidRPr="008E7CFD">
              <w:rPr>
                <w:rFonts w:cs="Arial"/>
                <w:spacing w:val="-1"/>
              </w:rPr>
              <w:t>s</w:t>
            </w:r>
            <w:r w:rsidRPr="008E7CFD">
              <w:rPr>
                <w:rFonts w:cs="Arial"/>
                <w:spacing w:val="1"/>
              </w:rPr>
              <w:t>ight</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rPr>
            </w:pPr>
            <w:r w:rsidRPr="008E7CFD">
              <w:rPr>
                <w:rFonts w:cs="Arial"/>
                <w:spacing w:val="1"/>
              </w:rPr>
              <w:t>spe</w:t>
            </w:r>
            <w:r w:rsidRPr="008E7CFD">
              <w:rPr>
                <w:rFonts w:cs="Arial"/>
                <w:spacing w:val="-2"/>
              </w:rPr>
              <w:t>l</w:t>
            </w:r>
            <w:r w:rsidRPr="008E7CFD">
              <w:rPr>
                <w:rFonts w:cs="Arial"/>
                <w:spacing w:val="1"/>
              </w:rPr>
              <w:t>li</w:t>
            </w:r>
            <w:r w:rsidRPr="008E7CFD">
              <w:rPr>
                <w:rFonts w:cs="Arial"/>
                <w:spacing w:val="-2"/>
              </w:rPr>
              <w:t>n</w:t>
            </w:r>
            <w:r w:rsidRPr="008E7CFD">
              <w:rPr>
                <w:rFonts w:cs="Arial"/>
              </w:rPr>
              <w:t>g</w:t>
            </w:r>
            <w:r w:rsidRPr="008E7CFD">
              <w:rPr>
                <w:rFonts w:cs="Arial"/>
                <w:spacing w:val="1"/>
              </w:rPr>
              <w:t xml:space="preserve"> </w:t>
            </w:r>
            <w:r w:rsidRPr="008E7CFD">
              <w:rPr>
                <w:rFonts w:cs="Arial"/>
                <w:spacing w:val="-1"/>
              </w:rPr>
              <w:t>c</w:t>
            </w:r>
            <w:r w:rsidRPr="008E7CFD">
              <w:rPr>
                <w:rFonts w:cs="Arial"/>
                <w:spacing w:val="1"/>
              </w:rPr>
              <w:t>o</w:t>
            </w:r>
            <w:r w:rsidRPr="008E7CFD">
              <w:rPr>
                <w:rFonts w:cs="Arial"/>
                <w:spacing w:val="-1"/>
              </w:rPr>
              <w:t>m</w:t>
            </w:r>
            <w:r w:rsidRPr="008E7CFD">
              <w:rPr>
                <w:rFonts w:cs="Arial"/>
                <w:spacing w:val="1"/>
              </w:rPr>
              <w:t>mon</w:t>
            </w:r>
            <w:r w:rsidRPr="008E7CFD">
              <w:rPr>
                <w:rFonts w:cs="Arial"/>
              </w:rPr>
              <w:t>,</w:t>
            </w:r>
            <w:r w:rsidRPr="008E7CFD">
              <w:rPr>
                <w:rFonts w:cs="Arial"/>
                <w:spacing w:val="-2"/>
              </w:rPr>
              <w:t xml:space="preserve"> </w:t>
            </w:r>
            <w:r w:rsidRPr="008E7CFD">
              <w:rPr>
                <w:rFonts w:cs="Arial"/>
                <w:spacing w:val="1"/>
              </w:rPr>
              <w:t>irre</w:t>
            </w:r>
            <w:r w:rsidRPr="008E7CFD">
              <w:rPr>
                <w:rFonts w:cs="Arial"/>
                <w:spacing w:val="-2"/>
              </w:rPr>
              <w:t>g</w:t>
            </w:r>
            <w:r w:rsidRPr="008E7CFD">
              <w:rPr>
                <w:rFonts w:cs="Arial"/>
                <w:spacing w:val="1"/>
              </w:rPr>
              <w:t>ula</w:t>
            </w:r>
            <w:r w:rsidRPr="008E7CFD">
              <w:rPr>
                <w:rFonts w:cs="Arial"/>
              </w:rPr>
              <w:t>r</w:t>
            </w:r>
            <w:r w:rsidRPr="008E7CFD">
              <w:rPr>
                <w:rFonts w:cs="Arial"/>
                <w:spacing w:val="-2"/>
              </w:rPr>
              <w:t xml:space="preserve"> </w:t>
            </w:r>
            <w:r w:rsidRPr="008E7CFD">
              <w:rPr>
                <w:rFonts w:cs="Arial"/>
                <w:spacing w:val="-3"/>
              </w:rPr>
              <w:t>w</w:t>
            </w:r>
            <w:r w:rsidRPr="008E7CFD">
              <w:rPr>
                <w:rFonts w:cs="Arial"/>
                <w:spacing w:val="1"/>
              </w:rPr>
              <w:t>ords in written work</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rPr>
            </w:pPr>
            <w:r w:rsidRPr="008E7CFD">
              <w:rPr>
                <w:rFonts w:cs="Arial"/>
                <w:spacing w:val="1"/>
              </w:rPr>
              <w:t>se</w:t>
            </w:r>
            <w:r w:rsidRPr="008E7CFD">
              <w:rPr>
                <w:rFonts w:cs="Arial"/>
                <w:spacing w:val="-2"/>
              </w:rPr>
              <w:t>g</w:t>
            </w:r>
            <w:r w:rsidRPr="008E7CFD">
              <w:rPr>
                <w:rFonts w:cs="Arial"/>
                <w:spacing w:val="1"/>
              </w:rPr>
              <w:t>men</w:t>
            </w:r>
            <w:r w:rsidRPr="008E7CFD">
              <w:rPr>
                <w:rFonts w:cs="Arial"/>
                <w:spacing w:val="-2"/>
              </w:rPr>
              <w:t>t</w:t>
            </w:r>
            <w:r w:rsidRPr="008E7CFD">
              <w:rPr>
                <w:rFonts w:cs="Arial"/>
                <w:spacing w:val="1"/>
              </w:rPr>
              <w:t>in</w:t>
            </w:r>
            <w:r w:rsidRPr="008E7CFD">
              <w:rPr>
                <w:rFonts w:cs="Arial"/>
              </w:rPr>
              <w:t>g</w:t>
            </w:r>
            <w:r w:rsidRPr="008E7CFD">
              <w:rPr>
                <w:rFonts w:cs="Arial"/>
                <w:spacing w:val="-1"/>
              </w:rPr>
              <w:t xml:space="preserve"> </w:t>
            </w:r>
            <w:r w:rsidRPr="008E7CFD">
              <w:rPr>
                <w:rFonts w:cs="Arial"/>
                <w:spacing w:val="1"/>
              </w:rPr>
              <w:t>and</w:t>
            </w:r>
            <w:r w:rsidRPr="008E7CFD">
              <w:rPr>
                <w:rFonts w:cs="Arial"/>
                <w:spacing w:val="-2"/>
              </w:rPr>
              <w:t>/</w:t>
            </w:r>
            <w:r w:rsidRPr="008E7CFD">
              <w:rPr>
                <w:rFonts w:cs="Arial"/>
                <w:spacing w:val="1"/>
              </w:rPr>
              <w:t>o</w:t>
            </w:r>
            <w:r w:rsidRPr="008E7CFD">
              <w:rPr>
                <w:rFonts w:cs="Arial"/>
              </w:rPr>
              <w:t>r</w:t>
            </w:r>
            <w:r w:rsidRPr="008E7CFD">
              <w:rPr>
                <w:rFonts w:cs="Arial"/>
                <w:spacing w:val="1"/>
              </w:rPr>
              <w:t xml:space="preserve"> b</w:t>
            </w:r>
            <w:r w:rsidRPr="008E7CFD">
              <w:rPr>
                <w:rFonts w:cs="Arial"/>
                <w:spacing w:val="-2"/>
              </w:rPr>
              <w:t>l</w:t>
            </w:r>
            <w:r w:rsidRPr="008E7CFD">
              <w:rPr>
                <w:rFonts w:cs="Arial"/>
                <w:spacing w:val="1"/>
              </w:rPr>
              <w:t>en</w:t>
            </w:r>
            <w:r w:rsidRPr="008E7CFD">
              <w:rPr>
                <w:rFonts w:cs="Arial"/>
                <w:spacing w:val="-2"/>
              </w:rPr>
              <w:t>d</w:t>
            </w:r>
            <w:r w:rsidRPr="008E7CFD">
              <w:rPr>
                <w:rFonts w:cs="Arial"/>
                <w:spacing w:val="1"/>
              </w:rPr>
              <w:t>in</w:t>
            </w:r>
            <w:r w:rsidRPr="008E7CFD">
              <w:rPr>
                <w:rFonts w:cs="Arial"/>
              </w:rPr>
              <w:t>g</w:t>
            </w:r>
            <w:r w:rsidRPr="008E7CFD">
              <w:rPr>
                <w:rFonts w:cs="Arial"/>
                <w:spacing w:val="-1"/>
              </w:rPr>
              <w:t xml:space="preserve"> </w:t>
            </w:r>
            <w:r w:rsidRPr="008E7CFD">
              <w:rPr>
                <w:rFonts w:cs="Arial"/>
                <w:spacing w:val="1"/>
              </w:rPr>
              <w:t>t</w:t>
            </w:r>
            <w:r w:rsidRPr="008E7CFD">
              <w:rPr>
                <w:rFonts w:cs="Arial"/>
                <w:spacing w:val="-2"/>
              </w:rPr>
              <w:t>h</w:t>
            </w:r>
            <w:r w:rsidRPr="008E7CFD">
              <w:rPr>
                <w:rFonts w:cs="Arial"/>
              </w:rPr>
              <w:t xml:space="preserve">e </w:t>
            </w:r>
            <w:r w:rsidRPr="008E7CFD">
              <w:rPr>
                <w:rFonts w:cs="Arial"/>
                <w:spacing w:val="1"/>
              </w:rPr>
              <w:t>s</w:t>
            </w:r>
            <w:r w:rsidRPr="008E7CFD">
              <w:rPr>
                <w:rFonts w:cs="Arial"/>
                <w:spacing w:val="-2"/>
              </w:rPr>
              <w:t>e</w:t>
            </w:r>
            <w:r w:rsidRPr="008E7CFD">
              <w:rPr>
                <w:rFonts w:cs="Arial"/>
                <w:spacing w:val="1"/>
              </w:rPr>
              <w:t>para</w:t>
            </w:r>
            <w:r w:rsidRPr="008E7CFD">
              <w:rPr>
                <w:rFonts w:cs="Arial"/>
                <w:spacing w:val="-2"/>
              </w:rPr>
              <w:t>t</w:t>
            </w:r>
            <w:r w:rsidRPr="008E7CFD">
              <w:rPr>
                <w:rFonts w:cs="Arial"/>
              </w:rPr>
              <w:t>e</w:t>
            </w:r>
            <w:r w:rsidRPr="008E7CFD">
              <w:rPr>
                <w:rFonts w:cs="Arial"/>
                <w:spacing w:val="1"/>
              </w:rPr>
              <w:t xml:space="preserve"> s</w:t>
            </w:r>
            <w:r w:rsidRPr="008E7CFD">
              <w:rPr>
                <w:rFonts w:cs="Arial"/>
                <w:spacing w:val="-2"/>
              </w:rPr>
              <w:t>o</w:t>
            </w:r>
            <w:r w:rsidRPr="008E7CFD">
              <w:rPr>
                <w:rFonts w:cs="Arial"/>
                <w:spacing w:val="1"/>
              </w:rPr>
              <w:t>un</w:t>
            </w:r>
            <w:r w:rsidRPr="008E7CFD">
              <w:rPr>
                <w:rFonts w:cs="Arial"/>
                <w:spacing w:val="-2"/>
              </w:rPr>
              <w:t>d</w:t>
            </w:r>
            <w:r w:rsidRPr="008E7CFD">
              <w:rPr>
                <w:rFonts w:cs="Arial"/>
              </w:rPr>
              <w:t>s</w:t>
            </w:r>
            <w:r w:rsidRPr="008E7CFD">
              <w:rPr>
                <w:rFonts w:cs="Arial"/>
                <w:spacing w:val="1"/>
              </w:rPr>
              <w:t xml:space="preserve"> </w:t>
            </w:r>
            <w:r w:rsidRPr="008E7CFD">
              <w:rPr>
                <w:rFonts w:cs="Arial"/>
                <w:spacing w:val="-2"/>
              </w:rPr>
              <w:t>i</w:t>
            </w:r>
            <w:r w:rsidRPr="008E7CFD">
              <w:rPr>
                <w:rFonts w:cs="Arial"/>
              </w:rPr>
              <w:t>n</w:t>
            </w:r>
            <w:r w:rsidRPr="008E7CFD">
              <w:rPr>
                <w:rFonts w:cs="Arial"/>
                <w:spacing w:val="1"/>
              </w:rPr>
              <w:t xml:space="preserve"> </w:t>
            </w:r>
            <w:r w:rsidRPr="008E7CFD">
              <w:rPr>
                <w:rFonts w:cs="Arial"/>
                <w:spacing w:val="-3"/>
              </w:rPr>
              <w:t>w</w:t>
            </w:r>
            <w:r w:rsidRPr="008E7CFD">
              <w:rPr>
                <w:rFonts w:cs="Arial"/>
                <w:spacing w:val="1"/>
              </w:rPr>
              <w:t>ords</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rPr>
            </w:pPr>
            <w:r w:rsidRPr="008E7CFD">
              <w:rPr>
                <w:rFonts w:cs="Arial"/>
                <w:spacing w:val="1"/>
              </w:rPr>
              <w:t>de</w:t>
            </w:r>
            <w:r w:rsidRPr="008E7CFD">
              <w:rPr>
                <w:rFonts w:cs="Arial"/>
                <w:spacing w:val="-1"/>
              </w:rPr>
              <w:t>v</w:t>
            </w:r>
            <w:r w:rsidRPr="008E7CFD">
              <w:rPr>
                <w:rFonts w:cs="Arial"/>
                <w:spacing w:val="1"/>
              </w:rPr>
              <w:t>elo</w:t>
            </w:r>
            <w:r w:rsidRPr="008E7CFD">
              <w:rPr>
                <w:rFonts w:cs="Arial"/>
                <w:spacing w:val="-2"/>
              </w:rPr>
              <w:t>p</w:t>
            </w:r>
            <w:r w:rsidRPr="008E7CFD">
              <w:rPr>
                <w:rFonts w:cs="Arial"/>
                <w:spacing w:val="1"/>
              </w:rPr>
              <w:t>in</w:t>
            </w:r>
            <w:r w:rsidRPr="008E7CFD">
              <w:rPr>
                <w:rFonts w:cs="Arial"/>
              </w:rPr>
              <w:t>g/</w:t>
            </w:r>
            <w:r w:rsidRPr="008E7CFD">
              <w:rPr>
                <w:rFonts w:cs="Arial"/>
                <w:spacing w:val="1"/>
              </w:rPr>
              <w:t>a</w:t>
            </w:r>
            <w:r w:rsidRPr="008E7CFD">
              <w:rPr>
                <w:rFonts w:cs="Arial"/>
                <w:spacing w:val="-1"/>
              </w:rPr>
              <w:t>c</w:t>
            </w:r>
            <w:r w:rsidRPr="008E7CFD">
              <w:rPr>
                <w:rFonts w:cs="Arial"/>
                <w:spacing w:val="1"/>
              </w:rPr>
              <w:t>qui</w:t>
            </w:r>
            <w:r w:rsidRPr="008E7CFD">
              <w:rPr>
                <w:rFonts w:cs="Arial"/>
                <w:spacing w:val="-2"/>
              </w:rPr>
              <w:t>r</w:t>
            </w:r>
            <w:r w:rsidRPr="008E7CFD">
              <w:rPr>
                <w:rFonts w:cs="Arial"/>
                <w:spacing w:val="1"/>
              </w:rPr>
              <w:t>in</w:t>
            </w:r>
            <w:r w:rsidRPr="008E7CFD">
              <w:rPr>
                <w:rFonts w:cs="Arial"/>
              </w:rPr>
              <w:t>g</w:t>
            </w:r>
            <w:r w:rsidRPr="008E7CFD">
              <w:rPr>
                <w:rFonts w:cs="Arial"/>
                <w:spacing w:val="-1"/>
              </w:rPr>
              <w:t xml:space="preserve"> </w:t>
            </w:r>
            <w:r w:rsidRPr="008E7CFD">
              <w:rPr>
                <w:rFonts w:cs="Arial"/>
                <w:spacing w:val="1"/>
              </w:rPr>
              <w:t>ne</w:t>
            </w:r>
            <w:r w:rsidRPr="008E7CFD">
              <w:rPr>
                <w:rFonts w:cs="Arial"/>
              </w:rPr>
              <w:t>w</w:t>
            </w:r>
            <w:r w:rsidRPr="008E7CFD">
              <w:rPr>
                <w:rFonts w:cs="Arial"/>
                <w:spacing w:val="-2"/>
              </w:rPr>
              <w:t xml:space="preserve"> </w:t>
            </w:r>
            <w:r w:rsidRPr="008E7CFD">
              <w:rPr>
                <w:rFonts w:cs="Arial"/>
                <w:spacing w:val="-1"/>
              </w:rPr>
              <w:t>v</w:t>
            </w:r>
            <w:r w:rsidRPr="008E7CFD">
              <w:rPr>
                <w:rFonts w:cs="Arial"/>
                <w:spacing w:val="1"/>
              </w:rPr>
              <w:t>ocab</w:t>
            </w:r>
            <w:r w:rsidRPr="008E7CFD">
              <w:rPr>
                <w:rFonts w:cs="Arial"/>
                <w:spacing w:val="-2"/>
              </w:rPr>
              <w:t>u</w:t>
            </w:r>
            <w:r w:rsidRPr="008E7CFD">
              <w:rPr>
                <w:rFonts w:cs="Arial"/>
                <w:spacing w:val="1"/>
              </w:rPr>
              <w:t>lary.</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3B28A8" w:rsidRPr="008E7CFD" w:rsidTr="003B28A8">
        <w:tc>
          <w:tcPr>
            <w:tcW w:w="244" w:type="pct"/>
            <w:vMerge/>
            <w:shd w:val="clear" w:color="auto" w:fill="auto"/>
          </w:tcPr>
          <w:p w:rsidR="003B28A8" w:rsidRPr="008E7CFD" w:rsidRDefault="003B28A8" w:rsidP="00493BD7"/>
        </w:tc>
        <w:tc>
          <w:tcPr>
            <w:tcW w:w="4756" w:type="pct"/>
            <w:gridSpan w:val="3"/>
            <w:shd w:val="clear" w:color="auto" w:fill="auto"/>
          </w:tcPr>
          <w:p w:rsidR="003B28A8" w:rsidRPr="008E7CFD" w:rsidRDefault="003B28A8" w:rsidP="00493BD7">
            <w:r w:rsidRPr="008E7CFD">
              <w:rPr>
                <w:rFonts w:cs="Arial"/>
                <w:b/>
                <w:spacing w:val="-3"/>
                <w:w w:val="108"/>
              </w:rPr>
              <w:t xml:space="preserve">Language </w:t>
            </w:r>
            <w:r w:rsidRPr="008E7CFD">
              <w:rPr>
                <w:rFonts w:cs="Arial"/>
                <w:b/>
                <w:spacing w:val="1"/>
              </w:rPr>
              <w:t>an</w:t>
            </w:r>
            <w:r w:rsidRPr="008E7CFD">
              <w:rPr>
                <w:rFonts w:cs="Arial"/>
                <w:b/>
              </w:rPr>
              <w:t>d</w:t>
            </w:r>
            <w:r w:rsidRPr="008E7CFD">
              <w:rPr>
                <w:rFonts w:cs="Arial"/>
                <w:b/>
                <w:spacing w:val="19"/>
              </w:rPr>
              <w:t xml:space="preserve"> </w:t>
            </w:r>
            <w:r w:rsidRPr="008E7CFD">
              <w:rPr>
                <w:rFonts w:cs="Arial"/>
                <w:b/>
                <w:spacing w:val="1"/>
                <w:w w:val="123"/>
              </w:rPr>
              <w:t>li</w:t>
            </w:r>
            <w:r w:rsidRPr="008E7CFD">
              <w:rPr>
                <w:rFonts w:cs="Arial"/>
                <w:b/>
                <w:spacing w:val="-2"/>
                <w:w w:val="123"/>
              </w:rPr>
              <w:t>t</w:t>
            </w:r>
            <w:r w:rsidRPr="008E7CFD">
              <w:rPr>
                <w:rFonts w:cs="Arial"/>
                <w:b/>
                <w:spacing w:val="1"/>
                <w:w w:val="106"/>
              </w:rPr>
              <w:t>e</w:t>
            </w:r>
            <w:r w:rsidRPr="008E7CFD">
              <w:rPr>
                <w:rFonts w:cs="Arial"/>
                <w:b/>
                <w:spacing w:val="-1"/>
                <w:w w:val="106"/>
              </w:rPr>
              <w:t>r</w:t>
            </w:r>
            <w:r w:rsidRPr="008E7CFD">
              <w:rPr>
                <w:rFonts w:cs="Arial"/>
                <w:b/>
                <w:spacing w:val="1"/>
                <w:w w:val="107"/>
              </w:rPr>
              <w:t xml:space="preserve">acy </w:t>
            </w:r>
          </w:p>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rPr>
            </w:pPr>
            <w:r w:rsidRPr="008E7CFD">
              <w:rPr>
                <w:rFonts w:cs="Arial"/>
                <w:spacing w:val="1"/>
              </w:rPr>
              <w:t>e</w:t>
            </w:r>
            <w:r w:rsidRPr="008E7CFD">
              <w:rPr>
                <w:rFonts w:cs="Arial"/>
                <w:spacing w:val="-4"/>
              </w:rPr>
              <w:t>x</w:t>
            </w:r>
            <w:r w:rsidRPr="008E7CFD">
              <w:rPr>
                <w:rFonts w:cs="Arial"/>
                <w:spacing w:val="1"/>
              </w:rPr>
              <w:t>pressin</w:t>
            </w:r>
            <w:r w:rsidRPr="008E7CFD">
              <w:rPr>
                <w:rFonts w:cs="Arial"/>
              </w:rPr>
              <w:t>g</w:t>
            </w:r>
            <w:r w:rsidRPr="008E7CFD">
              <w:rPr>
                <w:rFonts w:cs="Arial"/>
                <w:spacing w:val="-1"/>
              </w:rPr>
              <w:t xml:space="preserve"> </w:t>
            </w:r>
            <w:r w:rsidRPr="008E7CFD">
              <w:rPr>
                <w:rFonts w:cs="Arial"/>
                <w:spacing w:val="1"/>
              </w:rPr>
              <w:t>h</w:t>
            </w:r>
            <w:r w:rsidRPr="008E7CFD">
              <w:rPr>
                <w:rFonts w:cs="Arial"/>
                <w:spacing w:val="-2"/>
              </w:rPr>
              <w:t>i</w:t>
            </w:r>
            <w:r w:rsidRPr="008E7CFD">
              <w:rPr>
                <w:rFonts w:cs="Arial"/>
                <w:spacing w:val="1"/>
              </w:rPr>
              <w:t>m/he</w:t>
            </w:r>
            <w:r w:rsidRPr="008E7CFD">
              <w:rPr>
                <w:rFonts w:cs="Arial"/>
                <w:spacing w:val="-2"/>
              </w:rPr>
              <w:t>r</w:t>
            </w:r>
            <w:r w:rsidRPr="008E7CFD">
              <w:rPr>
                <w:rFonts w:cs="Arial"/>
                <w:spacing w:val="1"/>
              </w:rPr>
              <w:t>se</w:t>
            </w:r>
            <w:r w:rsidRPr="008E7CFD">
              <w:rPr>
                <w:rFonts w:cs="Arial"/>
                <w:spacing w:val="-2"/>
              </w:rPr>
              <w:t>l</w:t>
            </w:r>
            <w:r w:rsidRPr="008E7CFD">
              <w:rPr>
                <w:rFonts w:cs="Arial"/>
              </w:rPr>
              <w:t xml:space="preserve">f </w:t>
            </w:r>
            <w:r w:rsidRPr="008E7CFD">
              <w:rPr>
                <w:rFonts w:cs="Arial"/>
                <w:spacing w:val="1"/>
              </w:rPr>
              <w:t>or</w:t>
            </w:r>
            <w:r w:rsidRPr="008E7CFD">
              <w:rPr>
                <w:rFonts w:cs="Arial"/>
                <w:spacing w:val="-2"/>
              </w:rPr>
              <w:t>a</w:t>
            </w:r>
            <w:r w:rsidRPr="008E7CFD">
              <w:rPr>
                <w:rFonts w:cs="Arial"/>
                <w:spacing w:val="1"/>
              </w:rPr>
              <w:t>lly</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rPr>
            </w:pPr>
            <w:r w:rsidRPr="008E7CFD">
              <w:rPr>
                <w:rFonts w:cs="Arial"/>
                <w:spacing w:val="1"/>
              </w:rPr>
              <w:t>co</w:t>
            </w:r>
            <w:r w:rsidRPr="008E7CFD">
              <w:rPr>
                <w:rFonts w:cs="Arial"/>
                <w:spacing w:val="-1"/>
              </w:rPr>
              <w:t>m</w:t>
            </w:r>
            <w:r w:rsidRPr="008E7CFD">
              <w:rPr>
                <w:rFonts w:cs="Arial"/>
                <w:spacing w:val="1"/>
              </w:rPr>
              <w:t>preh</w:t>
            </w:r>
            <w:r w:rsidRPr="008E7CFD">
              <w:rPr>
                <w:rFonts w:cs="Arial"/>
                <w:spacing w:val="-2"/>
              </w:rPr>
              <w:t>e</w:t>
            </w:r>
            <w:r w:rsidRPr="008E7CFD">
              <w:rPr>
                <w:rFonts w:cs="Arial"/>
                <w:spacing w:val="1"/>
              </w:rPr>
              <w:t>n</w:t>
            </w:r>
            <w:r w:rsidRPr="008E7CFD">
              <w:rPr>
                <w:rFonts w:cs="Arial"/>
                <w:spacing w:val="-1"/>
              </w:rPr>
              <w:t>s</w:t>
            </w:r>
            <w:r w:rsidRPr="008E7CFD">
              <w:rPr>
                <w:rFonts w:cs="Arial"/>
                <w:spacing w:val="1"/>
              </w:rPr>
              <w:t>io</w:t>
            </w:r>
            <w:r w:rsidRPr="008E7CFD">
              <w:rPr>
                <w:rFonts w:cs="Arial"/>
              </w:rPr>
              <w:t>n</w:t>
            </w:r>
            <w:r w:rsidRPr="008E7CFD">
              <w:rPr>
                <w:rFonts w:cs="Arial"/>
                <w:spacing w:val="-1"/>
              </w:rPr>
              <w:t xml:space="preserve"> </w:t>
            </w:r>
            <w:r w:rsidRPr="008E7CFD">
              <w:rPr>
                <w:rFonts w:cs="Arial"/>
                <w:spacing w:val="1"/>
              </w:rPr>
              <w:t>o</w:t>
            </w:r>
            <w:r w:rsidRPr="008E7CFD">
              <w:rPr>
                <w:rFonts w:cs="Arial"/>
              </w:rPr>
              <w:t xml:space="preserve">f </w:t>
            </w:r>
            <w:r w:rsidRPr="008E7CFD">
              <w:rPr>
                <w:rFonts w:cs="Arial"/>
                <w:spacing w:val="1"/>
              </w:rPr>
              <w:t>o</w:t>
            </w:r>
            <w:r w:rsidRPr="008E7CFD">
              <w:rPr>
                <w:rFonts w:cs="Arial"/>
                <w:spacing w:val="-2"/>
              </w:rPr>
              <w:t>r</w:t>
            </w:r>
            <w:r w:rsidRPr="008E7CFD">
              <w:rPr>
                <w:rFonts w:cs="Arial"/>
                <w:spacing w:val="1"/>
              </w:rPr>
              <w:t>a</w:t>
            </w:r>
            <w:r w:rsidRPr="008E7CFD">
              <w:rPr>
                <w:rFonts w:cs="Arial"/>
              </w:rPr>
              <w:t>l</w:t>
            </w:r>
            <w:r w:rsidRPr="008E7CFD">
              <w:rPr>
                <w:rFonts w:cs="Arial"/>
                <w:spacing w:val="1"/>
              </w:rPr>
              <w:t xml:space="preserve"> </w:t>
            </w:r>
            <w:r w:rsidRPr="008E7CFD">
              <w:rPr>
                <w:rFonts w:cs="Arial"/>
                <w:spacing w:val="-2"/>
              </w:rPr>
              <w:t>a</w:t>
            </w:r>
            <w:r w:rsidRPr="008E7CFD">
              <w:rPr>
                <w:rFonts w:cs="Arial"/>
                <w:spacing w:val="1"/>
              </w:rPr>
              <w:t>nd/o</w:t>
            </w:r>
            <w:r w:rsidRPr="008E7CFD">
              <w:rPr>
                <w:rFonts w:cs="Arial"/>
              </w:rPr>
              <w:t>r</w:t>
            </w:r>
            <w:r w:rsidRPr="008E7CFD">
              <w:rPr>
                <w:rFonts w:cs="Arial"/>
                <w:spacing w:val="-1"/>
              </w:rPr>
              <w:t xml:space="preserve"> </w:t>
            </w:r>
            <w:r w:rsidRPr="008E7CFD">
              <w:rPr>
                <w:rFonts w:cs="Arial"/>
                <w:spacing w:val="-3"/>
              </w:rPr>
              <w:t>w</w:t>
            </w:r>
            <w:r w:rsidRPr="008E7CFD">
              <w:rPr>
                <w:rFonts w:cs="Arial"/>
              </w:rPr>
              <w:t>r</w:t>
            </w:r>
            <w:r w:rsidRPr="008E7CFD">
              <w:rPr>
                <w:rFonts w:cs="Arial"/>
                <w:spacing w:val="1"/>
              </w:rPr>
              <w:t>itte</w:t>
            </w:r>
            <w:r w:rsidRPr="008E7CFD">
              <w:rPr>
                <w:rFonts w:cs="Arial"/>
              </w:rPr>
              <w:t>n</w:t>
            </w:r>
            <w:r w:rsidRPr="008E7CFD">
              <w:rPr>
                <w:rFonts w:cs="Arial"/>
                <w:spacing w:val="1"/>
              </w:rPr>
              <w:t xml:space="preserve"> lan</w:t>
            </w:r>
            <w:r w:rsidRPr="008E7CFD">
              <w:rPr>
                <w:rFonts w:cs="Arial"/>
                <w:spacing w:val="-2"/>
              </w:rPr>
              <w:t>g</w:t>
            </w:r>
            <w:r w:rsidRPr="008E7CFD">
              <w:rPr>
                <w:rFonts w:cs="Arial"/>
                <w:spacing w:val="1"/>
              </w:rPr>
              <w:t>ua</w:t>
            </w:r>
            <w:r w:rsidRPr="008E7CFD">
              <w:rPr>
                <w:rFonts w:cs="Arial"/>
                <w:spacing w:val="-2"/>
              </w:rPr>
              <w:t>g</w:t>
            </w:r>
            <w:r w:rsidRPr="008E7CFD">
              <w:rPr>
                <w:rFonts w:cs="Arial"/>
              </w:rPr>
              <w:t>e</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rPr>
            </w:pPr>
            <w:r w:rsidRPr="008E7CFD">
              <w:rPr>
                <w:rFonts w:cs="Arial"/>
                <w:spacing w:val="1"/>
              </w:rPr>
              <w:t>arti</w:t>
            </w:r>
            <w:r w:rsidRPr="008E7CFD">
              <w:rPr>
                <w:rFonts w:cs="Arial"/>
                <w:spacing w:val="-1"/>
              </w:rPr>
              <w:t>c</w:t>
            </w:r>
            <w:r w:rsidRPr="008E7CFD">
              <w:rPr>
                <w:rFonts w:cs="Arial"/>
                <w:spacing w:val="1"/>
              </w:rPr>
              <w:t>ula</w:t>
            </w:r>
            <w:r w:rsidRPr="008E7CFD">
              <w:rPr>
                <w:rFonts w:cs="Arial"/>
                <w:spacing w:val="-2"/>
              </w:rPr>
              <w:t>t</w:t>
            </w:r>
            <w:r w:rsidRPr="008E7CFD">
              <w:rPr>
                <w:rFonts w:cs="Arial"/>
                <w:spacing w:val="1"/>
              </w:rPr>
              <w:t>ing</w:t>
            </w:r>
            <w:r w:rsidRPr="008E7CFD">
              <w:rPr>
                <w:rFonts w:cs="Arial"/>
              </w:rPr>
              <w:t>/</w:t>
            </w:r>
            <w:r w:rsidRPr="008E7CFD">
              <w:rPr>
                <w:rFonts w:cs="Arial"/>
                <w:spacing w:val="1"/>
              </w:rPr>
              <w:t>pro</w:t>
            </w:r>
            <w:r w:rsidRPr="008E7CFD">
              <w:rPr>
                <w:rFonts w:cs="Arial"/>
                <w:spacing w:val="-2"/>
              </w:rPr>
              <w:t>n</w:t>
            </w:r>
            <w:r w:rsidRPr="008E7CFD">
              <w:rPr>
                <w:rFonts w:cs="Arial"/>
                <w:spacing w:val="1"/>
              </w:rPr>
              <w:t>ou</w:t>
            </w:r>
            <w:r w:rsidRPr="008E7CFD">
              <w:rPr>
                <w:rFonts w:cs="Arial"/>
                <w:spacing w:val="-2"/>
              </w:rPr>
              <w:t>n</w:t>
            </w:r>
            <w:r w:rsidRPr="008E7CFD">
              <w:rPr>
                <w:rFonts w:cs="Arial"/>
                <w:spacing w:val="1"/>
              </w:rPr>
              <w:t>ci</w:t>
            </w:r>
            <w:r w:rsidRPr="008E7CFD">
              <w:rPr>
                <w:rFonts w:cs="Arial"/>
                <w:spacing w:val="-2"/>
              </w:rPr>
              <w:t>n</w:t>
            </w:r>
            <w:r w:rsidRPr="008E7CFD">
              <w:rPr>
                <w:rFonts w:cs="Arial"/>
              </w:rPr>
              <w:t>g</w:t>
            </w:r>
            <w:r w:rsidRPr="008E7CFD">
              <w:rPr>
                <w:rFonts w:cs="Arial"/>
                <w:spacing w:val="1"/>
              </w:rPr>
              <w:t xml:space="preserve"> </w:t>
            </w:r>
            <w:r w:rsidRPr="008E7CFD">
              <w:rPr>
                <w:rFonts w:cs="Arial"/>
                <w:spacing w:val="-3"/>
              </w:rPr>
              <w:t>w</w:t>
            </w:r>
            <w:r w:rsidRPr="008E7CFD">
              <w:rPr>
                <w:rFonts w:cs="Arial"/>
                <w:spacing w:val="1"/>
              </w:rPr>
              <w:t>ords</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rPr>
            </w:pPr>
            <w:r w:rsidRPr="008E7CFD">
              <w:rPr>
                <w:rFonts w:cs="Arial"/>
                <w:spacing w:val="1"/>
              </w:rPr>
              <w:t>readi</w:t>
            </w:r>
            <w:r w:rsidRPr="008E7CFD">
              <w:rPr>
                <w:rFonts w:cs="Arial"/>
                <w:spacing w:val="-2"/>
              </w:rPr>
              <w:t>n</w:t>
            </w:r>
            <w:r w:rsidRPr="008E7CFD">
              <w:rPr>
                <w:rFonts w:cs="Arial"/>
              </w:rPr>
              <w:t>g</w:t>
            </w:r>
            <w:r w:rsidRPr="008E7CFD">
              <w:rPr>
                <w:rFonts w:cs="Arial"/>
                <w:spacing w:val="1"/>
              </w:rPr>
              <w:t xml:space="preserve"> </w:t>
            </w:r>
            <w:r w:rsidRPr="008E7CFD">
              <w:rPr>
                <w:rFonts w:cs="Arial"/>
                <w:spacing w:val="-1"/>
              </w:rPr>
              <w:t>c</w:t>
            </w:r>
            <w:r w:rsidRPr="008E7CFD">
              <w:rPr>
                <w:rFonts w:cs="Arial"/>
                <w:spacing w:val="1"/>
              </w:rPr>
              <w:t>on</w:t>
            </w:r>
            <w:r w:rsidRPr="008E7CFD">
              <w:rPr>
                <w:rFonts w:cs="Arial"/>
                <w:spacing w:val="-2"/>
              </w:rPr>
              <w:t>t</w:t>
            </w:r>
            <w:r w:rsidRPr="008E7CFD">
              <w:rPr>
                <w:rFonts w:cs="Arial"/>
                <w:spacing w:val="1"/>
              </w:rPr>
              <w:t>inu</w:t>
            </w:r>
            <w:r w:rsidRPr="008E7CFD">
              <w:rPr>
                <w:rFonts w:cs="Arial"/>
                <w:spacing w:val="-2"/>
              </w:rPr>
              <w:t>o</w:t>
            </w:r>
            <w:r w:rsidRPr="008E7CFD">
              <w:rPr>
                <w:rFonts w:cs="Arial"/>
                <w:spacing w:val="1"/>
              </w:rPr>
              <w:t>u</w:t>
            </w:r>
            <w:r w:rsidRPr="008E7CFD">
              <w:rPr>
                <w:rFonts w:cs="Arial"/>
              </w:rPr>
              <w:t>s</w:t>
            </w:r>
            <w:r w:rsidRPr="008E7CFD">
              <w:rPr>
                <w:rFonts w:cs="Arial"/>
                <w:spacing w:val="1"/>
              </w:rPr>
              <w:t xml:space="preserve"> </w:t>
            </w:r>
            <w:r w:rsidRPr="008E7CFD">
              <w:rPr>
                <w:rFonts w:cs="Arial"/>
                <w:spacing w:val="-2"/>
              </w:rPr>
              <w:t>t</w:t>
            </w:r>
            <w:r w:rsidRPr="008E7CFD">
              <w:rPr>
                <w:rFonts w:cs="Arial"/>
                <w:spacing w:val="1"/>
              </w:rPr>
              <w:t>e</w:t>
            </w:r>
            <w:r w:rsidRPr="008E7CFD">
              <w:rPr>
                <w:rFonts w:cs="Arial"/>
                <w:spacing w:val="-4"/>
              </w:rPr>
              <w:t>x</w:t>
            </w:r>
            <w:r w:rsidRPr="008E7CFD">
              <w:rPr>
                <w:rFonts w:cs="Arial"/>
              </w:rPr>
              <w:t>t</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rPr>
            </w:pPr>
            <w:r w:rsidRPr="008E7CFD">
              <w:rPr>
                <w:rFonts w:cs="Arial"/>
                <w:spacing w:val="1"/>
              </w:rPr>
              <w:t>seq</w:t>
            </w:r>
            <w:r w:rsidRPr="008E7CFD">
              <w:rPr>
                <w:rFonts w:cs="Arial"/>
                <w:spacing w:val="-2"/>
              </w:rPr>
              <w:t>u</w:t>
            </w:r>
            <w:r w:rsidRPr="008E7CFD">
              <w:rPr>
                <w:rFonts w:cs="Arial"/>
                <w:spacing w:val="1"/>
              </w:rPr>
              <w:t>en</w:t>
            </w:r>
            <w:r w:rsidRPr="008E7CFD">
              <w:rPr>
                <w:rFonts w:cs="Arial"/>
                <w:spacing w:val="-1"/>
              </w:rPr>
              <w:t>c</w:t>
            </w:r>
            <w:r w:rsidRPr="008E7CFD">
              <w:rPr>
                <w:rFonts w:cs="Arial"/>
                <w:spacing w:val="1"/>
              </w:rPr>
              <w:t>in</w:t>
            </w:r>
            <w:r w:rsidRPr="008E7CFD">
              <w:rPr>
                <w:rFonts w:cs="Arial"/>
              </w:rPr>
              <w:t>g</w:t>
            </w:r>
            <w:r w:rsidRPr="008E7CFD">
              <w:rPr>
                <w:rFonts w:cs="Arial"/>
                <w:spacing w:val="-1"/>
              </w:rPr>
              <w:t xml:space="preserve"> </w:t>
            </w:r>
            <w:r w:rsidRPr="008E7CFD">
              <w:rPr>
                <w:rFonts w:cs="Arial"/>
                <w:spacing w:val="1"/>
              </w:rPr>
              <w:t>(da</w:t>
            </w:r>
            <w:r w:rsidRPr="008E7CFD">
              <w:rPr>
                <w:rFonts w:cs="Arial"/>
                <w:spacing w:val="-1"/>
              </w:rPr>
              <w:t>y</w:t>
            </w:r>
            <w:r w:rsidRPr="008E7CFD">
              <w:rPr>
                <w:rFonts w:cs="Arial"/>
                <w:spacing w:val="1"/>
              </w:rPr>
              <w:t>s</w:t>
            </w:r>
            <w:r w:rsidRPr="008E7CFD">
              <w:rPr>
                <w:rFonts w:cs="Arial"/>
              </w:rPr>
              <w:t>,</w:t>
            </w:r>
            <w:r w:rsidRPr="008E7CFD">
              <w:rPr>
                <w:rFonts w:cs="Arial"/>
                <w:spacing w:val="-2"/>
              </w:rPr>
              <w:t xml:space="preserve"> </w:t>
            </w:r>
            <w:r w:rsidRPr="008E7CFD">
              <w:rPr>
                <w:rFonts w:cs="Arial"/>
                <w:spacing w:val="1"/>
              </w:rPr>
              <w:t>mo</w:t>
            </w:r>
            <w:r w:rsidRPr="008E7CFD">
              <w:rPr>
                <w:rFonts w:cs="Arial"/>
                <w:spacing w:val="-2"/>
              </w:rPr>
              <w:t>n</w:t>
            </w:r>
            <w:r w:rsidRPr="008E7CFD">
              <w:rPr>
                <w:rFonts w:cs="Arial"/>
              </w:rPr>
              <w:t>t</w:t>
            </w:r>
            <w:r w:rsidRPr="008E7CFD">
              <w:rPr>
                <w:rFonts w:cs="Arial"/>
                <w:spacing w:val="1"/>
              </w:rPr>
              <w:t>h</w:t>
            </w:r>
            <w:r w:rsidRPr="008E7CFD">
              <w:rPr>
                <w:rFonts w:cs="Arial"/>
                <w:spacing w:val="-1"/>
              </w:rPr>
              <w:t>s</w:t>
            </w:r>
            <w:r w:rsidR="00C475A6">
              <w:rPr>
                <w:rFonts w:cs="Arial"/>
              </w:rPr>
              <w:t>,</w:t>
            </w:r>
            <w:r w:rsidRPr="008E7CFD">
              <w:rPr>
                <w:rFonts w:cs="Arial"/>
                <w:spacing w:val="-2"/>
              </w:rPr>
              <w:t xml:space="preserve"> </w:t>
            </w:r>
            <w:r w:rsidRPr="008E7CFD">
              <w:rPr>
                <w:rFonts w:cs="Arial"/>
                <w:spacing w:val="1"/>
              </w:rPr>
              <w:t>e</w:t>
            </w:r>
            <w:r w:rsidRPr="008E7CFD">
              <w:rPr>
                <w:rFonts w:cs="Arial"/>
                <w:spacing w:val="-2"/>
              </w:rPr>
              <w:t>t</w:t>
            </w:r>
            <w:r w:rsidR="00C475A6">
              <w:rPr>
                <w:rFonts w:cs="Arial"/>
                <w:spacing w:val="1"/>
              </w:rPr>
              <w:t>c</w:t>
            </w:r>
            <w:r w:rsidRPr="008E7CFD">
              <w:rPr>
                <w:rFonts w:cs="Arial"/>
              </w:rPr>
              <w:t>)</w:t>
            </w:r>
            <w:r w:rsidRPr="008E7CFD">
              <w:rPr>
                <w:rFonts w:cs="Arial"/>
                <w:spacing w:val="-3"/>
              </w:rPr>
              <w:t xml:space="preserve"> </w:t>
            </w:r>
            <w:r w:rsidRPr="008E7CFD">
              <w:rPr>
                <w:rFonts w:cs="Arial"/>
                <w:spacing w:val="1"/>
              </w:rPr>
              <w:t>fo</w:t>
            </w:r>
            <w:r w:rsidRPr="008E7CFD">
              <w:rPr>
                <w:rFonts w:cs="Arial"/>
              </w:rPr>
              <w:t>r</w:t>
            </w:r>
            <w:r w:rsidRPr="008E7CFD">
              <w:rPr>
                <w:rFonts w:cs="Arial"/>
                <w:spacing w:val="-4"/>
              </w:rPr>
              <w:t xml:space="preserve"> </w:t>
            </w:r>
            <w:r w:rsidRPr="008E7CFD">
              <w:rPr>
                <w:rFonts w:cs="Arial"/>
                <w:spacing w:val="1"/>
              </w:rPr>
              <w:t>ag</w:t>
            </w:r>
            <w:r w:rsidRPr="008E7CFD">
              <w:rPr>
                <w:rFonts w:cs="Arial"/>
              </w:rPr>
              <w:t>e</w:t>
            </w:r>
            <w:r w:rsidRPr="008E7CFD">
              <w:rPr>
                <w:rFonts w:cs="Arial"/>
                <w:spacing w:val="-1"/>
              </w:rPr>
              <w:t xml:space="preserve"> </w:t>
            </w:r>
            <w:r w:rsidRPr="008E7CFD">
              <w:rPr>
                <w:rFonts w:cs="Arial"/>
                <w:spacing w:val="1"/>
              </w:rPr>
              <w:t>app</w:t>
            </w:r>
            <w:r w:rsidRPr="008E7CFD">
              <w:rPr>
                <w:rFonts w:cs="Arial"/>
                <w:spacing w:val="-2"/>
              </w:rPr>
              <w:t>r</w:t>
            </w:r>
            <w:r w:rsidRPr="008E7CFD">
              <w:rPr>
                <w:rFonts w:cs="Arial"/>
                <w:spacing w:val="1"/>
              </w:rPr>
              <w:t>opr</w:t>
            </w:r>
            <w:r w:rsidRPr="008E7CFD">
              <w:rPr>
                <w:rFonts w:cs="Arial"/>
                <w:spacing w:val="-2"/>
              </w:rPr>
              <w:t>i</w:t>
            </w:r>
            <w:r w:rsidRPr="008E7CFD">
              <w:rPr>
                <w:rFonts w:cs="Arial"/>
                <w:spacing w:val="1"/>
              </w:rPr>
              <w:t>a</w:t>
            </w:r>
            <w:r w:rsidRPr="008E7CFD">
              <w:rPr>
                <w:rFonts w:cs="Arial"/>
                <w:spacing w:val="-2"/>
              </w:rPr>
              <w:t>t</w:t>
            </w:r>
            <w:r w:rsidRPr="008E7CFD">
              <w:rPr>
                <w:rFonts w:cs="Arial"/>
              </w:rPr>
              <w:t xml:space="preserve">e </w:t>
            </w:r>
            <w:r w:rsidRPr="008E7CFD">
              <w:rPr>
                <w:rFonts w:cs="Arial"/>
                <w:spacing w:val="1"/>
              </w:rPr>
              <w:t>ta</w:t>
            </w:r>
            <w:r w:rsidRPr="008E7CFD">
              <w:rPr>
                <w:rFonts w:cs="Arial"/>
                <w:spacing w:val="-1"/>
              </w:rPr>
              <w:t>s</w:t>
            </w:r>
            <w:r w:rsidRPr="008E7CFD">
              <w:rPr>
                <w:rFonts w:cs="Arial"/>
                <w:spacing w:val="1"/>
              </w:rPr>
              <w:t>ks</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rPr>
            </w:pPr>
            <w:r w:rsidRPr="008E7CFD">
              <w:rPr>
                <w:rFonts w:cs="Arial"/>
                <w:spacing w:val="1"/>
              </w:rPr>
              <w:t>follo</w:t>
            </w:r>
            <w:r w:rsidRPr="008E7CFD">
              <w:rPr>
                <w:rFonts w:cs="Arial"/>
                <w:spacing w:val="-3"/>
              </w:rPr>
              <w:t>w</w:t>
            </w:r>
            <w:r w:rsidRPr="008E7CFD">
              <w:rPr>
                <w:rFonts w:cs="Arial"/>
                <w:spacing w:val="1"/>
              </w:rPr>
              <w:t>in</w:t>
            </w:r>
            <w:r w:rsidRPr="008E7CFD">
              <w:rPr>
                <w:rFonts w:cs="Arial"/>
              </w:rPr>
              <w:t>g</w:t>
            </w:r>
            <w:r w:rsidRPr="008E7CFD">
              <w:rPr>
                <w:rFonts w:cs="Arial"/>
                <w:spacing w:val="-1"/>
              </w:rPr>
              <w:t xml:space="preserve"> </w:t>
            </w:r>
            <w:r w:rsidRPr="008E7CFD">
              <w:rPr>
                <w:rFonts w:cs="Arial"/>
                <w:spacing w:val="1"/>
              </w:rPr>
              <w:t>in</w:t>
            </w:r>
            <w:r w:rsidRPr="008E7CFD">
              <w:rPr>
                <w:rFonts w:cs="Arial"/>
                <w:spacing w:val="-1"/>
              </w:rPr>
              <w:t>s</w:t>
            </w:r>
            <w:r w:rsidRPr="008E7CFD">
              <w:rPr>
                <w:rFonts w:cs="Arial"/>
              </w:rPr>
              <w:t>t</w:t>
            </w:r>
            <w:r w:rsidRPr="008E7CFD">
              <w:rPr>
                <w:rFonts w:cs="Arial"/>
                <w:spacing w:val="1"/>
              </w:rPr>
              <w:t>ru</w:t>
            </w:r>
            <w:r w:rsidRPr="008E7CFD">
              <w:rPr>
                <w:rFonts w:cs="Arial"/>
                <w:spacing w:val="-1"/>
              </w:rPr>
              <w:t>c</w:t>
            </w:r>
            <w:r w:rsidRPr="008E7CFD">
              <w:rPr>
                <w:rFonts w:cs="Arial"/>
              </w:rPr>
              <w:t>t</w:t>
            </w:r>
            <w:r w:rsidRPr="008E7CFD">
              <w:rPr>
                <w:rFonts w:cs="Arial"/>
                <w:spacing w:val="1"/>
              </w:rPr>
              <w:t>io</w:t>
            </w:r>
            <w:r w:rsidRPr="008E7CFD">
              <w:rPr>
                <w:rFonts w:cs="Arial"/>
                <w:spacing w:val="-2"/>
              </w:rPr>
              <w:t>n</w:t>
            </w:r>
            <w:r w:rsidRPr="008E7CFD">
              <w:rPr>
                <w:rFonts w:cs="Arial"/>
              </w:rPr>
              <w:t>s</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rPr>
            </w:pPr>
            <w:r w:rsidRPr="008E7CFD">
              <w:rPr>
                <w:rFonts w:cs="Arial"/>
                <w:spacing w:val="1"/>
              </w:rPr>
              <w:t>retai</w:t>
            </w:r>
            <w:r w:rsidRPr="008E7CFD">
              <w:rPr>
                <w:rFonts w:cs="Arial"/>
                <w:spacing w:val="-2"/>
              </w:rPr>
              <w:t>n</w:t>
            </w:r>
            <w:r w:rsidRPr="008E7CFD">
              <w:rPr>
                <w:rFonts w:cs="Arial"/>
                <w:spacing w:val="1"/>
              </w:rPr>
              <w:t>in</w:t>
            </w:r>
            <w:r w:rsidRPr="008E7CFD">
              <w:rPr>
                <w:rFonts w:cs="Arial"/>
              </w:rPr>
              <w:t>g</w:t>
            </w:r>
            <w:r w:rsidRPr="008E7CFD">
              <w:rPr>
                <w:rFonts w:cs="Arial"/>
                <w:spacing w:val="-1"/>
              </w:rPr>
              <w:t xml:space="preserve"> </w:t>
            </w:r>
            <w:r w:rsidRPr="008E7CFD">
              <w:rPr>
                <w:rFonts w:cs="Arial"/>
                <w:spacing w:val="1"/>
              </w:rPr>
              <w:t>lea</w:t>
            </w:r>
            <w:r w:rsidRPr="008E7CFD">
              <w:rPr>
                <w:rFonts w:cs="Arial"/>
                <w:spacing w:val="-2"/>
              </w:rPr>
              <w:t>r</w:t>
            </w:r>
            <w:r w:rsidRPr="008E7CFD">
              <w:rPr>
                <w:rFonts w:cs="Arial"/>
                <w:spacing w:val="1"/>
              </w:rPr>
              <w:t>ne</w:t>
            </w:r>
            <w:r w:rsidRPr="008E7CFD">
              <w:rPr>
                <w:rFonts w:cs="Arial"/>
              </w:rPr>
              <w:t>d</w:t>
            </w:r>
            <w:r w:rsidRPr="008E7CFD">
              <w:rPr>
                <w:rFonts w:cs="Arial"/>
                <w:spacing w:val="-1"/>
              </w:rPr>
              <w:t xml:space="preserve"> </w:t>
            </w:r>
            <w:r w:rsidRPr="008E7CFD">
              <w:rPr>
                <w:rFonts w:cs="Arial"/>
                <w:spacing w:val="1"/>
              </w:rPr>
              <w:t>info</w:t>
            </w:r>
            <w:r w:rsidRPr="008E7CFD">
              <w:rPr>
                <w:rFonts w:cs="Arial"/>
                <w:spacing w:val="-2"/>
              </w:rPr>
              <w:t>r</w:t>
            </w:r>
            <w:r w:rsidRPr="008E7CFD">
              <w:rPr>
                <w:rFonts w:cs="Arial"/>
                <w:spacing w:val="1"/>
              </w:rPr>
              <w:t>ma</w:t>
            </w:r>
            <w:r w:rsidRPr="008E7CFD">
              <w:rPr>
                <w:rFonts w:cs="Arial"/>
                <w:spacing w:val="-2"/>
              </w:rPr>
              <w:t>t</w:t>
            </w:r>
            <w:r w:rsidRPr="008E7CFD">
              <w:rPr>
                <w:rFonts w:cs="Arial"/>
                <w:spacing w:val="1"/>
              </w:rPr>
              <w:t>ion.</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3B28A8" w:rsidRPr="008E7CFD" w:rsidTr="003B28A8">
        <w:tc>
          <w:tcPr>
            <w:tcW w:w="244" w:type="pct"/>
            <w:vMerge/>
            <w:shd w:val="clear" w:color="auto" w:fill="auto"/>
          </w:tcPr>
          <w:p w:rsidR="003B28A8" w:rsidRPr="008E7CFD" w:rsidRDefault="003B28A8" w:rsidP="00493BD7"/>
        </w:tc>
        <w:tc>
          <w:tcPr>
            <w:tcW w:w="4756" w:type="pct"/>
            <w:gridSpan w:val="3"/>
            <w:shd w:val="clear" w:color="auto" w:fill="auto"/>
          </w:tcPr>
          <w:p w:rsidR="003B28A8" w:rsidRPr="008E7CFD" w:rsidRDefault="003B28A8" w:rsidP="00493BD7">
            <w:r w:rsidRPr="008E7CFD">
              <w:rPr>
                <w:rFonts w:cs="Arial"/>
                <w:b/>
              </w:rPr>
              <w:t xml:space="preserve">Writing </w:t>
            </w:r>
          </w:p>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rPr>
            </w:pPr>
            <w:r w:rsidRPr="008E7CFD">
              <w:rPr>
                <w:rFonts w:cs="Arial"/>
              </w:rPr>
              <w:t xml:space="preserve">using a pencil comfortably and effectively </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rPr>
            </w:pPr>
            <w:r w:rsidRPr="008E7CFD">
              <w:rPr>
                <w:rFonts w:cs="Arial"/>
              </w:rPr>
              <w:t>forming letters consistently and using the same case</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rPr>
            </w:pPr>
            <w:r w:rsidRPr="008E7CFD">
              <w:rPr>
                <w:rFonts w:cs="Arial"/>
              </w:rPr>
              <w:t>writing on lines with spaces between words</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rPr>
            </w:pPr>
            <w:r w:rsidRPr="008E7CFD">
              <w:rPr>
                <w:rFonts w:cs="Arial"/>
              </w:rPr>
              <w:t>writing all of the words in a sentence</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rPr>
            </w:pPr>
            <w:r w:rsidRPr="008E7CFD">
              <w:rPr>
                <w:rFonts w:cs="Arial"/>
              </w:rPr>
              <w:t>tackling writing tasks confidently</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rPr>
            </w:pPr>
            <w:r w:rsidRPr="008E7CFD">
              <w:rPr>
                <w:rFonts w:cs="Arial"/>
              </w:rPr>
              <w:t>writing for a sustained period.</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ind w:left="-2"/>
              <w:rPr>
                <w:rFonts w:cs="Arial"/>
                <w:b/>
              </w:rPr>
            </w:pPr>
            <w:r w:rsidRPr="008E7CFD">
              <w:rPr>
                <w:rFonts w:cs="Arial"/>
                <w:b/>
              </w:rPr>
              <w:t xml:space="preserve">Number </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5"/>
              <w:ind w:left="-2" w:right="-20"/>
              <w:rPr>
                <w:rFonts w:cs="Arial"/>
              </w:rPr>
            </w:pPr>
            <w:r w:rsidRPr="008E7CFD">
              <w:rPr>
                <w:rFonts w:cs="Arial"/>
              </w:rPr>
              <w:t>seeing numbers without counting (subitising)</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4C4E52" w:rsidP="00493BD7">
            <w:pPr>
              <w:spacing w:before="15"/>
              <w:ind w:left="-2" w:right="-20"/>
              <w:rPr>
                <w:rFonts w:cs="Arial"/>
              </w:rPr>
            </w:pPr>
            <w:r>
              <w:rPr>
                <w:rFonts w:cs="Arial"/>
              </w:rPr>
              <w:t>counting on from a given 3</w:t>
            </w:r>
            <w:r w:rsidR="0094183D" w:rsidRPr="008E7CFD">
              <w:rPr>
                <w:rFonts w:cs="Arial"/>
              </w:rPr>
              <w:t xml:space="preserve"> digit number</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5"/>
              <w:ind w:left="-2" w:right="-20"/>
              <w:rPr>
                <w:rFonts w:cs="Arial"/>
              </w:rPr>
            </w:pPr>
            <w:r w:rsidRPr="008E7CFD">
              <w:rPr>
                <w:rFonts w:cs="Arial"/>
              </w:rPr>
              <w:t>counting back from a given 2 digit number</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ind w:left="-2"/>
              <w:rPr>
                <w:rFonts w:cs="Arial"/>
              </w:rPr>
            </w:pPr>
            <w:r w:rsidRPr="008E7CFD">
              <w:rPr>
                <w:rFonts w:cs="Arial"/>
              </w:rPr>
              <w:t>using and distinguishing between mathematical symbols</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ind w:left="-2"/>
              <w:rPr>
                <w:rFonts w:cs="Arial"/>
              </w:rPr>
            </w:pPr>
            <w:r w:rsidRPr="008E7CFD">
              <w:rPr>
                <w:rFonts w:cs="Arial"/>
              </w:rPr>
              <w:t>writing the digits of a 2 digit number in the correct order</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5"/>
              <w:ind w:left="-2" w:right="-20"/>
              <w:rPr>
                <w:rFonts w:cs="Arial"/>
              </w:rPr>
            </w:pPr>
            <w:r w:rsidRPr="008E7CFD">
              <w:rPr>
                <w:rFonts w:cs="Arial"/>
              </w:rPr>
              <w:t>seeing patterns and sequences</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5"/>
              <w:ind w:left="-2" w:right="-20"/>
              <w:rPr>
                <w:rFonts w:cs="Arial"/>
              </w:rPr>
            </w:pPr>
            <w:r w:rsidRPr="008E7CFD">
              <w:rPr>
                <w:rFonts w:cs="Arial"/>
              </w:rPr>
              <w:t>explaining mathematical processes</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spacing w:val="1"/>
              </w:rPr>
            </w:pPr>
            <w:r w:rsidRPr="008E7CFD">
              <w:rPr>
                <w:rFonts w:cs="Arial"/>
                <w:spacing w:val="1"/>
              </w:rPr>
              <w:t>recording calculations accurately</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spacing w:val="1"/>
              </w:rPr>
            </w:pPr>
            <w:r w:rsidRPr="008E7CFD">
              <w:rPr>
                <w:rFonts w:cs="Arial"/>
                <w:spacing w:val="1"/>
              </w:rPr>
              <w:t>tackling number activities confidently.</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3B28A8" w:rsidRPr="008E7CFD" w:rsidTr="003B28A8">
        <w:tc>
          <w:tcPr>
            <w:tcW w:w="244" w:type="pct"/>
            <w:vMerge/>
            <w:shd w:val="clear" w:color="auto" w:fill="auto"/>
          </w:tcPr>
          <w:p w:rsidR="003B28A8" w:rsidRPr="008E7CFD" w:rsidRDefault="003B28A8" w:rsidP="00493BD7"/>
        </w:tc>
        <w:tc>
          <w:tcPr>
            <w:tcW w:w="4756" w:type="pct"/>
            <w:gridSpan w:val="3"/>
            <w:shd w:val="clear" w:color="auto" w:fill="auto"/>
          </w:tcPr>
          <w:p w:rsidR="003B28A8" w:rsidRPr="008E7CFD" w:rsidRDefault="003B28A8" w:rsidP="00493BD7">
            <w:r w:rsidRPr="008E7CFD">
              <w:rPr>
                <w:rFonts w:cs="Arial"/>
                <w:b/>
                <w:spacing w:val="1"/>
              </w:rPr>
              <w:t>Co-ordination</w:t>
            </w:r>
          </w:p>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rPr>
            </w:pPr>
            <w:r w:rsidRPr="008E7CFD">
              <w:rPr>
                <w:rFonts w:cs="Arial"/>
              </w:rPr>
              <w:t>discriminating right and left</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rPr>
            </w:pPr>
            <w:r w:rsidRPr="008E7CFD">
              <w:rPr>
                <w:rFonts w:cs="Arial"/>
              </w:rPr>
              <w:t>using scissors effectively</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rPr>
            </w:pPr>
            <w:r w:rsidRPr="008E7CFD">
              <w:rPr>
                <w:rFonts w:cs="Arial"/>
              </w:rPr>
              <w:t>making the best use of space on a page</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rPr>
            </w:pPr>
            <w:r w:rsidRPr="008E7CFD">
              <w:rPr>
                <w:rFonts w:cs="Arial"/>
              </w:rPr>
              <w:t>dressing and undressing for PE</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rPr>
            </w:pPr>
            <w:r w:rsidRPr="008E7CFD">
              <w:rPr>
                <w:rFonts w:cs="Arial"/>
              </w:rPr>
              <w:t>running, jumping, throwing and catching efficiently</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rPr>
            </w:pPr>
            <w:r w:rsidRPr="008E7CFD">
              <w:rPr>
                <w:rFonts w:cs="Arial"/>
              </w:rPr>
              <w:t>joining in physical activities confidently.</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3B28A8" w:rsidRPr="008E7CFD" w:rsidTr="000369A5">
        <w:tc>
          <w:tcPr>
            <w:tcW w:w="244" w:type="pct"/>
            <w:vMerge/>
            <w:shd w:val="clear" w:color="auto" w:fill="auto"/>
          </w:tcPr>
          <w:p w:rsidR="003B28A8" w:rsidRPr="008E7CFD" w:rsidRDefault="003B28A8" w:rsidP="00493BD7"/>
        </w:tc>
        <w:tc>
          <w:tcPr>
            <w:tcW w:w="1" w:type="pct"/>
            <w:gridSpan w:val="3"/>
            <w:shd w:val="clear" w:color="auto" w:fill="auto"/>
          </w:tcPr>
          <w:p w:rsidR="003B28A8" w:rsidRPr="008E7CFD" w:rsidRDefault="003B28A8" w:rsidP="00493BD7">
            <w:pPr>
              <w:rPr>
                <w:b/>
              </w:rPr>
            </w:pPr>
            <w:r w:rsidRPr="008E7CFD">
              <w:rPr>
                <w:rFonts w:cs="Arial"/>
                <w:b/>
                <w:spacing w:val="-3"/>
                <w:w w:val="108"/>
              </w:rPr>
              <w:t>A</w:t>
            </w:r>
            <w:r w:rsidRPr="008E7CFD">
              <w:rPr>
                <w:rFonts w:cs="Arial"/>
                <w:b/>
                <w:spacing w:val="1"/>
                <w:w w:val="108"/>
              </w:rPr>
              <w:t>ssociate</w:t>
            </w:r>
            <w:r w:rsidRPr="008E7CFD">
              <w:rPr>
                <w:rFonts w:cs="Arial"/>
                <w:b/>
                <w:w w:val="108"/>
              </w:rPr>
              <w:t>d</w:t>
            </w:r>
            <w:r w:rsidRPr="008E7CFD">
              <w:rPr>
                <w:rFonts w:cs="Arial"/>
                <w:b/>
                <w:spacing w:val="4"/>
                <w:w w:val="108"/>
              </w:rPr>
              <w:t xml:space="preserve"> </w:t>
            </w:r>
            <w:r w:rsidRPr="008E7CFD">
              <w:rPr>
                <w:rFonts w:cs="Arial"/>
                <w:b/>
                <w:spacing w:val="1"/>
              </w:rPr>
              <w:t>n</w:t>
            </w:r>
            <w:r w:rsidRPr="008E7CFD">
              <w:rPr>
                <w:rFonts w:cs="Arial"/>
                <w:b/>
                <w:spacing w:val="-2"/>
              </w:rPr>
              <w:t>e</w:t>
            </w:r>
            <w:r w:rsidRPr="008E7CFD">
              <w:rPr>
                <w:rFonts w:cs="Arial"/>
                <w:b/>
                <w:spacing w:val="1"/>
              </w:rPr>
              <w:t>eds</w:t>
            </w:r>
            <w:r w:rsidRPr="008E7CFD">
              <w:rPr>
                <w:rFonts w:cs="Arial"/>
                <w:b/>
              </w:rPr>
              <w:t>:</w:t>
            </w:r>
            <w:r w:rsidRPr="008E7CFD">
              <w:rPr>
                <w:rFonts w:cs="Arial"/>
                <w:b/>
                <w:spacing w:val="33"/>
              </w:rPr>
              <w:t xml:space="preserve"> </w:t>
            </w:r>
            <w:r w:rsidRPr="008E7CFD">
              <w:rPr>
                <w:rFonts w:cs="Arial"/>
                <w:b/>
                <w:w w:val="108"/>
              </w:rPr>
              <w:t xml:space="preserve">social </w:t>
            </w:r>
            <w:r w:rsidRPr="008E7CFD">
              <w:rPr>
                <w:rFonts w:cs="Arial"/>
                <w:b/>
              </w:rPr>
              <w:t>and</w:t>
            </w:r>
            <w:r w:rsidRPr="008E7CFD">
              <w:rPr>
                <w:rFonts w:cs="Arial"/>
                <w:b/>
                <w:spacing w:val="19"/>
              </w:rPr>
              <w:t xml:space="preserve"> </w:t>
            </w:r>
            <w:r w:rsidRPr="008E7CFD">
              <w:rPr>
                <w:rFonts w:cs="Arial"/>
                <w:b/>
                <w:w w:val="108"/>
              </w:rPr>
              <w:t>e</w:t>
            </w:r>
            <w:r w:rsidRPr="008E7CFD">
              <w:rPr>
                <w:rFonts w:cs="Arial"/>
                <w:b/>
                <w:spacing w:val="-2"/>
                <w:w w:val="108"/>
              </w:rPr>
              <w:t>m</w:t>
            </w:r>
            <w:r w:rsidRPr="008E7CFD">
              <w:rPr>
                <w:rFonts w:cs="Arial"/>
                <w:b/>
                <w:w w:val="108"/>
              </w:rPr>
              <w:t>otion</w:t>
            </w:r>
            <w:r w:rsidRPr="008E7CFD">
              <w:rPr>
                <w:rFonts w:cs="Arial"/>
                <w:b/>
                <w:spacing w:val="-2"/>
                <w:w w:val="108"/>
              </w:rPr>
              <w:t>a</w:t>
            </w:r>
            <w:r w:rsidRPr="008E7CFD">
              <w:rPr>
                <w:rFonts w:cs="Arial"/>
                <w:b/>
                <w:w w:val="108"/>
              </w:rPr>
              <w:t>l</w:t>
            </w:r>
            <w:r w:rsidRPr="008E7CFD">
              <w:rPr>
                <w:rFonts w:cs="Arial"/>
                <w:b/>
                <w:spacing w:val="4"/>
                <w:w w:val="108"/>
              </w:rPr>
              <w:t xml:space="preserve"> </w:t>
            </w:r>
            <w:r w:rsidRPr="008E7CFD">
              <w:rPr>
                <w:rFonts w:cs="Arial"/>
                <w:b/>
                <w:w w:val="110"/>
              </w:rPr>
              <w:t>fac</w:t>
            </w:r>
            <w:r w:rsidRPr="008E7CFD">
              <w:rPr>
                <w:rFonts w:cs="Arial"/>
                <w:b/>
                <w:spacing w:val="-2"/>
                <w:w w:val="110"/>
              </w:rPr>
              <w:t>t</w:t>
            </w:r>
            <w:r w:rsidRPr="008E7CFD">
              <w:rPr>
                <w:rFonts w:cs="Arial"/>
                <w:b/>
                <w:w w:val="112"/>
              </w:rPr>
              <w:t>ors</w:t>
            </w:r>
          </w:p>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rPr>
            </w:pPr>
            <w:r w:rsidRPr="008E7CFD">
              <w:rPr>
                <w:rFonts w:cs="Arial"/>
                <w:spacing w:val="1"/>
              </w:rPr>
              <w:t>building self confidence</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rPr>
            </w:pPr>
            <w:r w:rsidRPr="008E7CFD">
              <w:rPr>
                <w:rFonts w:cs="Arial"/>
                <w:spacing w:val="1"/>
              </w:rPr>
              <w:t>s</w:t>
            </w:r>
            <w:r w:rsidRPr="008E7CFD">
              <w:rPr>
                <w:rFonts w:cs="Arial"/>
                <w:spacing w:val="-2"/>
              </w:rPr>
              <w:t>t</w:t>
            </w:r>
            <w:r w:rsidRPr="008E7CFD">
              <w:rPr>
                <w:rFonts w:cs="Arial"/>
                <w:spacing w:val="1"/>
              </w:rPr>
              <w:t>a</w:t>
            </w:r>
            <w:r w:rsidRPr="008E7CFD">
              <w:rPr>
                <w:rFonts w:cs="Arial"/>
                <w:spacing w:val="-1"/>
              </w:rPr>
              <w:t>y</w:t>
            </w:r>
            <w:r w:rsidRPr="008E7CFD">
              <w:rPr>
                <w:rFonts w:cs="Arial"/>
                <w:spacing w:val="1"/>
              </w:rPr>
              <w:t>in</w:t>
            </w:r>
            <w:r w:rsidRPr="008E7CFD">
              <w:rPr>
                <w:rFonts w:cs="Arial"/>
              </w:rPr>
              <w:t xml:space="preserve">g </w:t>
            </w:r>
            <w:r w:rsidRPr="008E7CFD">
              <w:rPr>
                <w:rFonts w:cs="Arial"/>
                <w:spacing w:val="1"/>
              </w:rPr>
              <w:t>o</w:t>
            </w:r>
            <w:r w:rsidRPr="008E7CFD">
              <w:rPr>
                <w:rFonts w:cs="Arial"/>
              </w:rPr>
              <w:t>n</w:t>
            </w:r>
            <w:r w:rsidRPr="008E7CFD">
              <w:rPr>
                <w:rFonts w:cs="Arial"/>
                <w:spacing w:val="-1"/>
              </w:rPr>
              <w:t xml:space="preserve"> </w:t>
            </w:r>
            <w:r w:rsidRPr="008E7CFD">
              <w:rPr>
                <w:rFonts w:cs="Arial"/>
                <w:spacing w:val="1"/>
              </w:rPr>
              <w:t>t</w:t>
            </w:r>
            <w:r w:rsidRPr="008E7CFD">
              <w:rPr>
                <w:rFonts w:cs="Arial"/>
                <w:spacing w:val="-2"/>
              </w:rPr>
              <w:t>a</w:t>
            </w:r>
            <w:r w:rsidRPr="008E7CFD">
              <w:rPr>
                <w:rFonts w:cs="Arial"/>
                <w:spacing w:val="1"/>
              </w:rPr>
              <w:t>sk</w:t>
            </w:r>
            <w:r w:rsidRPr="008E7CFD">
              <w:rPr>
                <w:rFonts w:cs="Arial"/>
              </w:rPr>
              <w:t>, engaging in reading and writing activities</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spacing w:val="1"/>
              </w:rPr>
            </w:pPr>
            <w:r w:rsidRPr="008E7CFD">
              <w:t>managing anxiety and/or frustration</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5"/>
              <w:ind w:left="-2" w:right="-20"/>
              <w:rPr>
                <w:rFonts w:cs="Arial"/>
              </w:rPr>
            </w:pPr>
            <w:r w:rsidRPr="008E7CFD">
              <w:rPr>
                <w:rFonts w:cs="Arial"/>
                <w:spacing w:val="-3"/>
              </w:rPr>
              <w:t>w</w:t>
            </w:r>
            <w:r w:rsidRPr="008E7CFD">
              <w:rPr>
                <w:rFonts w:cs="Arial"/>
                <w:spacing w:val="1"/>
              </w:rPr>
              <w:t>ithdra</w:t>
            </w:r>
            <w:r w:rsidRPr="008E7CFD">
              <w:rPr>
                <w:rFonts w:cs="Arial"/>
                <w:spacing w:val="-3"/>
              </w:rPr>
              <w:t>w</w:t>
            </w:r>
            <w:r w:rsidRPr="008E7CFD">
              <w:rPr>
                <w:rFonts w:cs="Arial"/>
              </w:rPr>
              <w:t>n</w:t>
            </w:r>
            <w:r w:rsidRPr="008E7CFD">
              <w:rPr>
                <w:rFonts w:cs="Arial"/>
                <w:spacing w:val="1"/>
              </w:rPr>
              <w:t xml:space="preserve"> beha</w:t>
            </w:r>
            <w:r w:rsidRPr="008E7CFD">
              <w:rPr>
                <w:rFonts w:cs="Arial"/>
                <w:spacing w:val="-1"/>
              </w:rPr>
              <w:t>v</w:t>
            </w:r>
            <w:r w:rsidRPr="008E7CFD">
              <w:rPr>
                <w:rFonts w:cs="Arial"/>
                <w:spacing w:val="1"/>
              </w:rPr>
              <w:t>iour</w:t>
            </w:r>
            <w:r w:rsidRPr="008E7CFD">
              <w:rPr>
                <w:rFonts w:cs="Arial"/>
              </w:rPr>
              <w:t>/</w:t>
            </w:r>
            <w:r w:rsidRPr="008E7CFD">
              <w:rPr>
                <w:rFonts w:cs="Arial"/>
                <w:spacing w:val="1"/>
              </w:rPr>
              <w:t>clo</w:t>
            </w:r>
            <w:r w:rsidRPr="008E7CFD">
              <w:rPr>
                <w:rFonts w:cs="Arial"/>
                <w:spacing w:val="-3"/>
              </w:rPr>
              <w:t>w</w:t>
            </w:r>
            <w:r w:rsidRPr="008E7CFD">
              <w:rPr>
                <w:rFonts w:cs="Arial"/>
                <w:spacing w:val="1"/>
              </w:rPr>
              <w:t>ni</w:t>
            </w:r>
            <w:r w:rsidRPr="008E7CFD">
              <w:rPr>
                <w:rFonts w:cs="Arial"/>
                <w:spacing w:val="-2"/>
              </w:rPr>
              <w:t>ng</w:t>
            </w:r>
            <w:r w:rsidRPr="008E7CFD">
              <w:rPr>
                <w:rFonts w:cs="Arial"/>
              </w:rPr>
              <w:t xml:space="preserve">/ </w:t>
            </w:r>
            <w:r w:rsidRPr="008E7CFD">
              <w:rPr>
                <w:rFonts w:cs="Arial"/>
                <w:spacing w:val="1"/>
              </w:rPr>
              <w:t>fat</w:t>
            </w:r>
            <w:r w:rsidRPr="008E7CFD">
              <w:rPr>
                <w:rFonts w:cs="Arial"/>
                <w:spacing w:val="-2"/>
              </w:rPr>
              <w:t>i</w:t>
            </w:r>
            <w:r w:rsidRPr="008E7CFD">
              <w:rPr>
                <w:rFonts w:cs="Arial"/>
                <w:spacing w:val="1"/>
              </w:rPr>
              <w:t>gu</w:t>
            </w:r>
            <w:r w:rsidRPr="008E7CFD">
              <w:rPr>
                <w:rFonts w:cs="Arial"/>
              </w:rPr>
              <w:t xml:space="preserve">e </w:t>
            </w:r>
            <w:r w:rsidRPr="008E7CFD">
              <w:rPr>
                <w:rFonts w:cs="Arial"/>
                <w:spacing w:val="-2"/>
              </w:rPr>
              <w:t>(</w:t>
            </w:r>
            <w:r w:rsidRPr="008E7CFD">
              <w:rPr>
                <w:rFonts w:cs="Arial"/>
                <w:spacing w:val="1"/>
              </w:rPr>
              <w:t>del</w:t>
            </w:r>
            <w:r w:rsidRPr="008E7CFD">
              <w:rPr>
                <w:rFonts w:cs="Arial"/>
                <w:spacing w:val="-2"/>
              </w:rPr>
              <w:t>e</w:t>
            </w:r>
            <w:r w:rsidRPr="008E7CFD">
              <w:rPr>
                <w:rFonts w:cs="Arial"/>
              </w:rPr>
              <w:t xml:space="preserve">te </w:t>
            </w:r>
            <w:r w:rsidRPr="008E7CFD">
              <w:rPr>
                <w:rFonts w:cs="Arial"/>
                <w:spacing w:val="-2"/>
              </w:rPr>
              <w:t>a</w:t>
            </w:r>
            <w:r w:rsidRPr="008E7CFD">
              <w:rPr>
                <w:rFonts w:cs="Arial"/>
              </w:rPr>
              <w:t>s</w:t>
            </w:r>
            <w:r w:rsidRPr="008E7CFD">
              <w:rPr>
                <w:rFonts w:cs="Arial"/>
                <w:spacing w:val="2"/>
              </w:rPr>
              <w:t xml:space="preserve"> </w:t>
            </w:r>
            <w:r w:rsidRPr="008E7CFD">
              <w:rPr>
                <w:rFonts w:cs="Arial"/>
                <w:spacing w:val="-2"/>
              </w:rPr>
              <w:t>a</w:t>
            </w:r>
            <w:r w:rsidRPr="008E7CFD">
              <w:rPr>
                <w:rFonts w:cs="Arial"/>
                <w:spacing w:val="1"/>
              </w:rPr>
              <w:t>ppro</w:t>
            </w:r>
            <w:r w:rsidRPr="008E7CFD">
              <w:rPr>
                <w:rFonts w:cs="Arial"/>
                <w:spacing w:val="-2"/>
              </w:rPr>
              <w:t>p</w:t>
            </w:r>
            <w:r w:rsidRPr="008E7CFD">
              <w:rPr>
                <w:rFonts w:cs="Arial"/>
                <w:spacing w:val="1"/>
              </w:rPr>
              <w:t>ria</w:t>
            </w:r>
            <w:r w:rsidRPr="008E7CFD">
              <w:rPr>
                <w:rFonts w:cs="Arial"/>
                <w:spacing w:val="-2"/>
              </w:rPr>
              <w:t>te</w:t>
            </w:r>
            <w:r w:rsidRPr="008E7CFD">
              <w:rPr>
                <w:rFonts w:cs="Arial"/>
              </w:rPr>
              <w:t>)</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7"/>
              <w:ind w:left="-2" w:right="-20"/>
              <w:rPr>
                <w:rFonts w:cs="Arial"/>
              </w:rPr>
            </w:pPr>
            <w:r w:rsidRPr="008E7CFD">
              <w:t>to be organised for learning</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r w:rsidR="0094183D" w:rsidRPr="008E7CFD" w:rsidTr="00493BD7">
        <w:tc>
          <w:tcPr>
            <w:tcW w:w="244" w:type="pct"/>
            <w:vMerge/>
            <w:shd w:val="clear" w:color="auto" w:fill="auto"/>
          </w:tcPr>
          <w:p w:rsidR="0094183D" w:rsidRPr="008E7CFD" w:rsidRDefault="0094183D" w:rsidP="00493BD7"/>
        </w:tc>
        <w:tc>
          <w:tcPr>
            <w:tcW w:w="3643" w:type="pct"/>
            <w:shd w:val="clear" w:color="auto" w:fill="auto"/>
          </w:tcPr>
          <w:p w:rsidR="0094183D" w:rsidRPr="008E7CFD" w:rsidRDefault="0094183D" w:rsidP="00493BD7">
            <w:pPr>
              <w:spacing w:before="15"/>
              <w:ind w:left="-2" w:right="-20"/>
              <w:rPr>
                <w:rFonts w:cs="Arial"/>
              </w:rPr>
            </w:pPr>
            <w:r w:rsidRPr="008E7CFD">
              <w:t>interacting appropriately with others .</w:t>
            </w:r>
          </w:p>
        </w:tc>
        <w:tc>
          <w:tcPr>
            <w:tcW w:w="547" w:type="pct"/>
            <w:shd w:val="clear" w:color="auto" w:fill="auto"/>
          </w:tcPr>
          <w:p w:rsidR="0094183D" w:rsidRPr="008E7CFD" w:rsidRDefault="0094183D" w:rsidP="00493BD7"/>
        </w:tc>
        <w:tc>
          <w:tcPr>
            <w:tcW w:w="566" w:type="pct"/>
            <w:shd w:val="clear" w:color="auto" w:fill="auto"/>
          </w:tcPr>
          <w:p w:rsidR="0094183D" w:rsidRPr="008E7CFD" w:rsidRDefault="0094183D" w:rsidP="00493BD7"/>
        </w:tc>
      </w:tr>
    </w:tbl>
    <w:p w:rsidR="0094183D" w:rsidRPr="005669DB" w:rsidRDefault="0094183D" w:rsidP="0094183D"/>
    <w:tbl>
      <w:tblPr>
        <w:tblStyle w:val="TableGrid"/>
        <w:tblW w:w="0" w:type="auto"/>
        <w:tblLook w:val="04A0" w:firstRow="1" w:lastRow="0" w:firstColumn="1" w:lastColumn="0" w:noHBand="0" w:noVBand="1"/>
      </w:tblPr>
      <w:tblGrid>
        <w:gridCol w:w="8613"/>
        <w:gridCol w:w="963"/>
      </w:tblGrid>
      <w:tr w:rsidR="009B350D" w:rsidRPr="00301FCA" w:rsidTr="00F831A4">
        <w:tc>
          <w:tcPr>
            <w:tcW w:w="9576" w:type="dxa"/>
            <w:gridSpan w:val="2"/>
          </w:tcPr>
          <w:p w:rsidR="009B350D" w:rsidRPr="00301FCA" w:rsidRDefault="009B350D" w:rsidP="00F831A4">
            <w:pPr>
              <w:rPr>
                <w:rFonts w:ascii="Arial" w:hAnsi="Arial" w:cs="Arial"/>
                <w:b/>
                <w:sz w:val="24"/>
                <w:szCs w:val="24"/>
              </w:rPr>
            </w:pPr>
            <w:r w:rsidRPr="00301FCA">
              <w:rPr>
                <w:rFonts w:ascii="Arial" w:hAnsi="Arial" w:cs="Arial"/>
                <w:b/>
                <w:sz w:val="24"/>
                <w:szCs w:val="24"/>
              </w:rPr>
              <w:t>Additional questio</w:t>
            </w:r>
            <w:r>
              <w:rPr>
                <w:rFonts w:ascii="Arial" w:hAnsi="Arial" w:cs="Arial"/>
                <w:b/>
                <w:sz w:val="24"/>
                <w:szCs w:val="24"/>
              </w:rPr>
              <w:t>ns to consider</w:t>
            </w:r>
          </w:p>
        </w:tc>
      </w:tr>
      <w:tr w:rsidR="009B350D" w:rsidTr="00F831A4">
        <w:tc>
          <w:tcPr>
            <w:tcW w:w="8613" w:type="dxa"/>
          </w:tcPr>
          <w:p w:rsidR="009B350D" w:rsidRPr="00301FCA" w:rsidRDefault="009B350D" w:rsidP="00F831A4">
            <w:pPr>
              <w:rPr>
                <w:rFonts w:ascii="Arial" w:hAnsi="Arial" w:cs="Arial"/>
                <w:sz w:val="24"/>
                <w:szCs w:val="24"/>
              </w:rPr>
            </w:pPr>
            <w:r w:rsidRPr="00301FCA">
              <w:rPr>
                <w:rFonts w:ascii="Arial" w:hAnsi="Arial" w:cs="Arial"/>
                <w:sz w:val="24"/>
                <w:szCs w:val="24"/>
              </w:rPr>
              <w:t>Does the child have a history of ear infections/glue ear/otitis media?</w:t>
            </w:r>
          </w:p>
        </w:tc>
        <w:tc>
          <w:tcPr>
            <w:tcW w:w="963" w:type="dxa"/>
          </w:tcPr>
          <w:p w:rsidR="009B350D" w:rsidRDefault="009B350D" w:rsidP="00F831A4">
            <w:pPr>
              <w:rPr>
                <w:rFonts w:cs="Arial"/>
              </w:rPr>
            </w:pPr>
          </w:p>
        </w:tc>
      </w:tr>
    </w:tbl>
    <w:p w:rsidR="00AF07F6" w:rsidRDefault="00AF07F6" w:rsidP="0094183D">
      <w:pPr>
        <w:rPr>
          <w:b/>
        </w:rPr>
      </w:pPr>
    </w:p>
    <w:p w:rsidR="009B350D" w:rsidRPr="00E95B29" w:rsidRDefault="00AF07F6" w:rsidP="0094183D">
      <w:pPr>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9"/>
        <w:gridCol w:w="737"/>
      </w:tblGrid>
      <w:tr w:rsidR="0094183D" w:rsidRPr="008E7CFD" w:rsidTr="003714E2">
        <w:tc>
          <w:tcPr>
            <w:tcW w:w="4615" w:type="pct"/>
            <w:shd w:val="clear" w:color="auto" w:fill="auto"/>
          </w:tcPr>
          <w:p w:rsidR="0094183D" w:rsidRPr="008E7CFD" w:rsidRDefault="0094183D" w:rsidP="00493BD7">
            <w:pPr>
              <w:jc w:val="center"/>
              <w:rPr>
                <w:b/>
                <w:sz w:val="28"/>
                <w:szCs w:val="28"/>
              </w:rPr>
            </w:pPr>
            <w:r w:rsidRPr="008E7CFD">
              <w:rPr>
                <w:b/>
                <w:sz w:val="28"/>
                <w:szCs w:val="28"/>
              </w:rPr>
              <w:t>Assessment and planning</w:t>
            </w:r>
          </w:p>
        </w:tc>
        <w:tc>
          <w:tcPr>
            <w:tcW w:w="385" w:type="pct"/>
            <w:shd w:val="clear" w:color="auto" w:fill="auto"/>
          </w:tcPr>
          <w:p w:rsidR="0094183D" w:rsidRPr="008E7CFD" w:rsidRDefault="0094183D" w:rsidP="00493BD7">
            <w:pPr>
              <w:rPr>
                <w:b/>
              </w:rPr>
            </w:pPr>
            <w:r w:rsidRPr="008E7CFD">
              <w:rPr>
                <w:b/>
              </w:rPr>
              <w:t>Date</w:t>
            </w:r>
          </w:p>
        </w:tc>
      </w:tr>
      <w:tr w:rsidR="0094183D" w:rsidRPr="008E7CFD" w:rsidTr="003714E2">
        <w:tc>
          <w:tcPr>
            <w:tcW w:w="4615" w:type="pct"/>
            <w:shd w:val="clear" w:color="auto" w:fill="auto"/>
          </w:tcPr>
          <w:p w:rsidR="0094183D" w:rsidRPr="008E7CFD" w:rsidRDefault="0094183D" w:rsidP="00242D66">
            <w:pPr>
              <w:numPr>
                <w:ilvl w:val="0"/>
                <w:numId w:val="49"/>
              </w:numPr>
            </w:pPr>
            <w:r w:rsidRPr="008E7CFD">
              <w:t xml:space="preserve">As needs may occur in a range of areas it is important to build an in depth picture of the child’s strengths and difficulties so that support can be tailored appropriately. Use formative as well as summative assessment to unpick difficulties in detail. </w:t>
            </w:r>
          </w:p>
        </w:tc>
        <w:tc>
          <w:tcPr>
            <w:tcW w:w="385" w:type="pct"/>
            <w:shd w:val="clear" w:color="auto" w:fill="auto"/>
          </w:tcPr>
          <w:p w:rsidR="0094183D" w:rsidRPr="003B28A8" w:rsidRDefault="0094183D" w:rsidP="00493BD7"/>
        </w:tc>
      </w:tr>
      <w:tr w:rsidR="0094183D" w:rsidRPr="008E7CFD" w:rsidTr="00493BD7">
        <w:tc>
          <w:tcPr>
            <w:tcW w:w="5000" w:type="pct"/>
            <w:gridSpan w:val="2"/>
            <w:shd w:val="clear" w:color="auto" w:fill="auto"/>
          </w:tcPr>
          <w:p w:rsidR="0094183D" w:rsidRPr="008E7CFD" w:rsidRDefault="0094183D" w:rsidP="00493BD7">
            <w:pPr>
              <w:rPr>
                <w:b/>
              </w:rPr>
            </w:pPr>
            <w:r w:rsidRPr="008E7CFD">
              <w:rPr>
                <w:b/>
              </w:rPr>
              <w:t xml:space="preserve">Useful assessment materials include: </w:t>
            </w:r>
          </w:p>
        </w:tc>
      </w:tr>
      <w:tr w:rsidR="0094183D" w:rsidRPr="008E7CFD" w:rsidTr="003714E2">
        <w:tc>
          <w:tcPr>
            <w:tcW w:w="4615" w:type="pct"/>
            <w:shd w:val="clear" w:color="auto" w:fill="auto"/>
          </w:tcPr>
          <w:p w:rsidR="0094183D" w:rsidRPr="008E7CFD" w:rsidRDefault="0094183D" w:rsidP="00242D66">
            <w:pPr>
              <w:numPr>
                <w:ilvl w:val="0"/>
                <w:numId w:val="49"/>
              </w:numPr>
            </w:pPr>
            <w:r w:rsidRPr="008E7CFD">
              <w:t xml:space="preserve">Oxfordshire Literacy Assessment Pack. </w:t>
            </w:r>
          </w:p>
        </w:tc>
        <w:tc>
          <w:tcPr>
            <w:tcW w:w="385" w:type="pct"/>
            <w:shd w:val="clear" w:color="auto" w:fill="auto"/>
          </w:tcPr>
          <w:p w:rsidR="0094183D" w:rsidRPr="003B28A8" w:rsidRDefault="0094183D" w:rsidP="00493BD7"/>
        </w:tc>
      </w:tr>
      <w:tr w:rsidR="0094183D" w:rsidRPr="008E7CFD" w:rsidTr="003714E2">
        <w:tc>
          <w:tcPr>
            <w:tcW w:w="4615" w:type="pct"/>
            <w:shd w:val="clear" w:color="auto" w:fill="auto"/>
          </w:tcPr>
          <w:p w:rsidR="0094183D" w:rsidRPr="008E7CFD" w:rsidRDefault="0094183D" w:rsidP="00242D66">
            <w:pPr>
              <w:numPr>
                <w:ilvl w:val="0"/>
                <w:numId w:val="49"/>
              </w:numPr>
            </w:pPr>
            <w:r w:rsidRPr="008E7CFD">
              <w:t>Sandwell maths assessment.</w:t>
            </w:r>
          </w:p>
        </w:tc>
        <w:tc>
          <w:tcPr>
            <w:tcW w:w="385" w:type="pct"/>
            <w:shd w:val="clear" w:color="auto" w:fill="auto"/>
          </w:tcPr>
          <w:p w:rsidR="0094183D" w:rsidRPr="003B28A8" w:rsidRDefault="0094183D" w:rsidP="00493BD7"/>
        </w:tc>
      </w:tr>
      <w:tr w:rsidR="0094183D" w:rsidRPr="008E7CFD" w:rsidTr="003714E2">
        <w:tc>
          <w:tcPr>
            <w:tcW w:w="4615" w:type="pct"/>
            <w:shd w:val="clear" w:color="auto" w:fill="auto"/>
          </w:tcPr>
          <w:p w:rsidR="0094183D" w:rsidRPr="008E7CFD" w:rsidRDefault="0094183D" w:rsidP="00242D66">
            <w:pPr>
              <w:numPr>
                <w:ilvl w:val="0"/>
                <w:numId w:val="49"/>
              </w:numPr>
            </w:pPr>
            <w:r w:rsidRPr="008E7CFD">
              <w:t>Move to Learn checklist.</w:t>
            </w:r>
          </w:p>
        </w:tc>
        <w:tc>
          <w:tcPr>
            <w:tcW w:w="385" w:type="pct"/>
            <w:shd w:val="clear" w:color="auto" w:fill="auto"/>
          </w:tcPr>
          <w:p w:rsidR="0094183D" w:rsidRPr="003B28A8" w:rsidRDefault="0094183D" w:rsidP="00493BD7"/>
        </w:tc>
      </w:tr>
      <w:tr w:rsidR="009B21F3" w:rsidRPr="008E7CFD" w:rsidTr="003714E2">
        <w:tc>
          <w:tcPr>
            <w:tcW w:w="4615" w:type="pct"/>
            <w:shd w:val="clear" w:color="auto" w:fill="auto"/>
          </w:tcPr>
          <w:p w:rsidR="009B21F3" w:rsidRPr="008E7CFD" w:rsidRDefault="009B21F3" w:rsidP="00242D66">
            <w:pPr>
              <w:numPr>
                <w:ilvl w:val="0"/>
                <w:numId w:val="49"/>
              </w:numPr>
            </w:pPr>
            <w:r>
              <w:t>Neale Analysis of Reading Ability</w:t>
            </w:r>
          </w:p>
        </w:tc>
        <w:tc>
          <w:tcPr>
            <w:tcW w:w="385" w:type="pct"/>
            <w:shd w:val="clear" w:color="auto" w:fill="auto"/>
          </w:tcPr>
          <w:p w:rsidR="009B21F3" w:rsidRPr="003B28A8" w:rsidRDefault="009B21F3" w:rsidP="00493BD7"/>
        </w:tc>
      </w:tr>
      <w:tr w:rsidR="009B21F3" w:rsidRPr="008E7CFD" w:rsidTr="003714E2">
        <w:tc>
          <w:tcPr>
            <w:tcW w:w="4615" w:type="pct"/>
            <w:shd w:val="clear" w:color="auto" w:fill="auto"/>
          </w:tcPr>
          <w:p w:rsidR="009B21F3" w:rsidRPr="008E7CFD" w:rsidRDefault="009B21F3" w:rsidP="00242D66">
            <w:pPr>
              <w:numPr>
                <w:ilvl w:val="0"/>
                <w:numId w:val="49"/>
              </w:numPr>
            </w:pPr>
            <w:r>
              <w:t>New Salford sentence reading test</w:t>
            </w:r>
          </w:p>
        </w:tc>
        <w:tc>
          <w:tcPr>
            <w:tcW w:w="385" w:type="pct"/>
            <w:shd w:val="clear" w:color="auto" w:fill="auto"/>
          </w:tcPr>
          <w:p w:rsidR="009B21F3" w:rsidRPr="003B28A8" w:rsidRDefault="009B21F3" w:rsidP="00493BD7"/>
        </w:tc>
      </w:tr>
      <w:tr w:rsidR="0094183D" w:rsidRPr="008E7CFD" w:rsidTr="00493BD7">
        <w:tc>
          <w:tcPr>
            <w:tcW w:w="5000" w:type="pct"/>
            <w:gridSpan w:val="2"/>
            <w:shd w:val="clear" w:color="auto" w:fill="auto"/>
          </w:tcPr>
          <w:p w:rsidR="0094183D" w:rsidRPr="008E7CFD" w:rsidRDefault="0094183D" w:rsidP="00493BD7">
            <w:pPr>
              <w:tabs>
                <w:tab w:val="left" w:pos="0"/>
              </w:tabs>
              <w:ind w:left="72" w:hanging="72"/>
              <w:rPr>
                <w:b/>
              </w:rPr>
            </w:pPr>
            <w:r w:rsidRPr="008E7CFD">
              <w:rPr>
                <w:b/>
              </w:rPr>
              <w:t>For further advice with assessment and planning contact:</w:t>
            </w:r>
          </w:p>
        </w:tc>
      </w:tr>
      <w:tr w:rsidR="0094183D" w:rsidRPr="008E7CFD" w:rsidTr="003714E2">
        <w:tc>
          <w:tcPr>
            <w:tcW w:w="4615" w:type="pct"/>
            <w:shd w:val="clear" w:color="auto" w:fill="auto"/>
          </w:tcPr>
          <w:p w:rsidR="0094183D" w:rsidRPr="008E7CFD" w:rsidRDefault="0094183D" w:rsidP="00242D66">
            <w:pPr>
              <w:numPr>
                <w:ilvl w:val="0"/>
                <w:numId w:val="50"/>
              </w:numPr>
            </w:pPr>
            <w:smartTag w:uri="urn:schemas-microsoft-com:office:smarttags" w:element="place">
              <w:smartTag w:uri="urn:schemas-microsoft-com:office:smarttags" w:element="PlaceName">
                <w:r w:rsidRPr="008E7CFD">
                  <w:t>Oxfordshire</w:t>
                </w:r>
              </w:smartTag>
              <w:r w:rsidRPr="008E7CFD">
                <w:t xml:space="preserve"> </w:t>
              </w:r>
              <w:smartTag w:uri="urn:schemas-microsoft-com:office:smarttags" w:element="PlaceType">
                <w:r w:rsidRPr="008E7CFD">
                  <w:t>School</w:t>
                </w:r>
              </w:smartTag>
            </w:smartTag>
            <w:r w:rsidRPr="008E7CFD">
              <w:t xml:space="preserve"> Inclusion Team (OXSIT).</w:t>
            </w:r>
          </w:p>
        </w:tc>
        <w:tc>
          <w:tcPr>
            <w:tcW w:w="385" w:type="pct"/>
            <w:shd w:val="clear" w:color="auto" w:fill="auto"/>
          </w:tcPr>
          <w:p w:rsidR="0094183D" w:rsidRPr="008E7CFD" w:rsidRDefault="0094183D" w:rsidP="00493BD7">
            <w:pPr>
              <w:tabs>
                <w:tab w:val="left" w:pos="0"/>
              </w:tabs>
              <w:ind w:left="72" w:hanging="72"/>
            </w:pPr>
          </w:p>
        </w:tc>
      </w:tr>
      <w:tr w:rsidR="0094183D" w:rsidRPr="008E7CFD" w:rsidTr="003714E2">
        <w:tc>
          <w:tcPr>
            <w:tcW w:w="4615" w:type="pct"/>
            <w:shd w:val="clear" w:color="auto" w:fill="auto"/>
          </w:tcPr>
          <w:p w:rsidR="0094183D" w:rsidRPr="008E7CFD" w:rsidRDefault="0094183D" w:rsidP="00242D66">
            <w:pPr>
              <w:numPr>
                <w:ilvl w:val="0"/>
                <w:numId w:val="50"/>
              </w:numPr>
            </w:pPr>
            <w:r w:rsidRPr="008E7CFD">
              <w:t>The Educational Psychology Service.</w:t>
            </w:r>
          </w:p>
        </w:tc>
        <w:tc>
          <w:tcPr>
            <w:tcW w:w="385" w:type="pct"/>
            <w:shd w:val="clear" w:color="auto" w:fill="auto"/>
          </w:tcPr>
          <w:p w:rsidR="0094183D" w:rsidRPr="008E7CFD" w:rsidRDefault="0094183D" w:rsidP="00493BD7">
            <w:pPr>
              <w:tabs>
                <w:tab w:val="left" w:pos="0"/>
              </w:tabs>
              <w:ind w:left="72" w:hanging="72"/>
            </w:pPr>
          </w:p>
        </w:tc>
      </w:tr>
      <w:tr w:rsidR="0094183D" w:rsidRPr="008E7CFD" w:rsidTr="003714E2">
        <w:tc>
          <w:tcPr>
            <w:tcW w:w="4615" w:type="pct"/>
            <w:shd w:val="clear" w:color="auto" w:fill="auto"/>
          </w:tcPr>
          <w:p w:rsidR="0094183D" w:rsidRPr="008E7CFD" w:rsidRDefault="0094183D" w:rsidP="00242D66">
            <w:pPr>
              <w:numPr>
                <w:ilvl w:val="0"/>
                <w:numId w:val="50"/>
              </w:numPr>
            </w:pPr>
            <w:r w:rsidRPr="008E7CFD">
              <w:t>Dyslexia Assessment and Intervention Service (DAIS, contact OXSIT for details).</w:t>
            </w:r>
          </w:p>
        </w:tc>
        <w:tc>
          <w:tcPr>
            <w:tcW w:w="385" w:type="pct"/>
            <w:shd w:val="clear" w:color="auto" w:fill="auto"/>
          </w:tcPr>
          <w:p w:rsidR="0094183D" w:rsidRPr="008E7CFD" w:rsidRDefault="0094183D" w:rsidP="00493BD7">
            <w:pPr>
              <w:tabs>
                <w:tab w:val="left" w:pos="0"/>
              </w:tabs>
              <w:ind w:left="72" w:hanging="72"/>
            </w:pPr>
          </w:p>
        </w:tc>
      </w:tr>
      <w:tr w:rsidR="0094183D" w:rsidRPr="008E7CFD" w:rsidTr="003714E2">
        <w:tc>
          <w:tcPr>
            <w:tcW w:w="4615" w:type="pct"/>
            <w:shd w:val="clear" w:color="auto" w:fill="auto"/>
          </w:tcPr>
          <w:p w:rsidR="0094183D" w:rsidRPr="008E7CFD" w:rsidRDefault="0094183D" w:rsidP="00242D66">
            <w:pPr>
              <w:numPr>
                <w:ilvl w:val="0"/>
                <w:numId w:val="50"/>
              </w:numPr>
            </w:pPr>
            <w:r w:rsidRPr="008E7CFD">
              <w:t>The Integrated Therapies team (Physiotherapy, Occupational therapy, Speech and language therapy).</w:t>
            </w:r>
          </w:p>
        </w:tc>
        <w:tc>
          <w:tcPr>
            <w:tcW w:w="385" w:type="pct"/>
            <w:shd w:val="clear" w:color="auto" w:fill="auto"/>
          </w:tcPr>
          <w:p w:rsidR="0094183D" w:rsidRPr="008E7CFD" w:rsidRDefault="0094183D" w:rsidP="00493BD7">
            <w:pPr>
              <w:tabs>
                <w:tab w:val="left" w:pos="0"/>
              </w:tabs>
              <w:ind w:left="72" w:hanging="72"/>
            </w:pPr>
          </w:p>
        </w:tc>
      </w:tr>
      <w:tr w:rsidR="0094183D" w:rsidRPr="008E7CFD" w:rsidTr="00493BD7">
        <w:tc>
          <w:tcPr>
            <w:tcW w:w="5000" w:type="pct"/>
            <w:gridSpan w:val="2"/>
            <w:shd w:val="clear" w:color="auto" w:fill="auto"/>
          </w:tcPr>
          <w:p w:rsidR="0094183D" w:rsidRPr="008E7CFD" w:rsidRDefault="0094183D" w:rsidP="00493BD7">
            <w:pPr>
              <w:tabs>
                <w:tab w:val="left" w:pos="0"/>
              </w:tabs>
              <w:ind w:left="72" w:hanging="72"/>
              <w:rPr>
                <w:b/>
              </w:rPr>
            </w:pPr>
            <w:r w:rsidRPr="008E7CFD">
              <w:rPr>
                <w:b/>
              </w:rPr>
              <w:t>Planning for a child with a specific learning need will include:</w:t>
            </w:r>
          </w:p>
        </w:tc>
      </w:tr>
      <w:tr w:rsidR="0094183D" w:rsidRPr="008E7CFD" w:rsidTr="003714E2">
        <w:tc>
          <w:tcPr>
            <w:tcW w:w="4615" w:type="pct"/>
            <w:shd w:val="clear" w:color="auto" w:fill="auto"/>
          </w:tcPr>
          <w:p w:rsidR="0094183D" w:rsidRPr="008E7CFD" w:rsidRDefault="0094183D" w:rsidP="00242D66">
            <w:pPr>
              <w:numPr>
                <w:ilvl w:val="0"/>
                <w:numId w:val="51"/>
              </w:numPr>
              <w:tabs>
                <w:tab w:val="left" w:pos="0"/>
              </w:tabs>
            </w:pPr>
            <w:r w:rsidRPr="008E7CFD">
              <w:t>‘Thinking ahead’ about the planned learning each week and how the child with a learning need will be supported to access it.</w:t>
            </w:r>
          </w:p>
        </w:tc>
        <w:tc>
          <w:tcPr>
            <w:tcW w:w="385" w:type="pct"/>
            <w:shd w:val="clear" w:color="auto" w:fill="auto"/>
          </w:tcPr>
          <w:p w:rsidR="0094183D" w:rsidRPr="008E7CFD" w:rsidRDefault="0094183D" w:rsidP="00493BD7">
            <w:pPr>
              <w:tabs>
                <w:tab w:val="left" w:pos="0"/>
              </w:tabs>
              <w:ind w:left="72" w:hanging="72"/>
            </w:pPr>
          </w:p>
        </w:tc>
      </w:tr>
      <w:tr w:rsidR="0094183D" w:rsidRPr="008E7CFD" w:rsidTr="003714E2">
        <w:tc>
          <w:tcPr>
            <w:tcW w:w="4615" w:type="pct"/>
            <w:shd w:val="clear" w:color="auto" w:fill="auto"/>
          </w:tcPr>
          <w:p w:rsidR="0094183D" w:rsidRPr="008E7CFD" w:rsidRDefault="0094183D" w:rsidP="00242D66">
            <w:pPr>
              <w:numPr>
                <w:ilvl w:val="0"/>
                <w:numId w:val="51"/>
              </w:numPr>
              <w:tabs>
                <w:tab w:val="left" w:pos="0"/>
              </w:tabs>
            </w:pPr>
            <w:r w:rsidRPr="008E7CFD">
              <w:t>Any adaptations needed to the physical environment to help with access to learning and moving around safely.</w:t>
            </w:r>
          </w:p>
        </w:tc>
        <w:tc>
          <w:tcPr>
            <w:tcW w:w="385" w:type="pct"/>
            <w:shd w:val="clear" w:color="auto" w:fill="auto"/>
          </w:tcPr>
          <w:p w:rsidR="0094183D" w:rsidRPr="008E7CFD" w:rsidRDefault="0094183D" w:rsidP="00493BD7">
            <w:pPr>
              <w:tabs>
                <w:tab w:val="left" w:pos="0"/>
              </w:tabs>
              <w:ind w:left="72" w:hanging="72"/>
            </w:pPr>
          </w:p>
        </w:tc>
      </w:tr>
      <w:tr w:rsidR="0094183D" w:rsidRPr="008E7CFD" w:rsidTr="003714E2">
        <w:tc>
          <w:tcPr>
            <w:tcW w:w="4615" w:type="pct"/>
            <w:shd w:val="clear" w:color="auto" w:fill="auto"/>
          </w:tcPr>
          <w:p w:rsidR="0094183D" w:rsidRPr="008E7CFD" w:rsidRDefault="0094183D" w:rsidP="00242D66">
            <w:pPr>
              <w:numPr>
                <w:ilvl w:val="0"/>
                <w:numId w:val="51"/>
              </w:numPr>
              <w:tabs>
                <w:tab w:val="left" w:pos="0"/>
              </w:tabs>
            </w:pPr>
            <w:r w:rsidRPr="008E7CFD">
              <w:t>Any multi-sensory resources and ICT required to support learning.</w:t>
            </w:r>
          </w:p>
        </w:tc>
        <w:tc>
          <w:tcPr>
            <w:tcW w:w="385" w:type="pct"/>
            <w:shd w:val="clear" w:color="auto" w:fill="auto"/>
          </w:tcPr>
          <w:p w:rsidR="0094183D" w:rsidRPr="008E7CFD" w:rsidRDefault="0094183D" w:rsidP="00493BD7">
            <w:pPr>
              <w:tabs>
                <w:tab w:val="left" w:pos="0"/>
              </w:tabs>
              <w:ind w:left="72" w:hanging="72"/>
            </w:pPr>
          </w:p>
        </w:tc>
      </w:tr>
      <w:tr w:rsidR="0094183D" w:rsidRPr="008E7CFD" w:rsidTr="003714E2">
        <w:tc>
          <w:tcPr>
            <w:tcW w:w="4615" w:type="pct"/>
            <w:shd w:val="clear" w:color="auto" w:fill="auto"/>
          </w:tcPr>
          <w:p w:rsidR="0094183D" w:rsidRPr="008E7CFD" w:rsidRDefault="0094183D" w:rsidP="00242D66">
            <w:pPr>
              <w:numPr>
                <w:ilvl w:val="0"/>
                <w:numId w:val="51"/>
              </w:numPr>
              <w:tabs>
                <w:tab w:val="left" w:pos="0"/>
              </w:tabs>
            </w:pPr>
            <w:r w:rsidRPr="008E7CFD">
              <w:t>Access to suitable individual or small group interventions.</w:t>
            </w:r>
          </w:p>
        </w:tc>
        <w:tc>
          <w:tcPr>
            <w:tcW w:w="385" w:type="pct"/>
            <w:shd w:val="clear" w:color="auto" w:fill="auto"/>
          </w:tcPr>
          <w:p w:rsidR="0094183D" w:rsidRPr="008E7CFD" w:rsidRDefault="0094183D" w:rsidP="00493BD7">
            <w:pPr>
              <w:tabs>
                <w:tab w:val="left" w:pos="0"/>
              </w:tabs>
              <w:ind w:left="72" w:hanging="72"/>
            </w:pPr>
          </w:p>
        </w:tc>
      </w:tr>
      <w:tr w:rsidR="0094183D" w:rsidRPr="008E7CFD" w:rsidTr="003714E2">
        <w:tc>
          <w:tcPr>
            <w:tcW w:w="4615" w:type="pct"/>
            <w:shd w:val="clear" w:color="auto" w:fill="auto"/>
          </w:tcPr>
          <w:p w:rsidR="0094183D" w:rsidRPr="008E7CFD" w:rsidRDefault="0094183D" w:rsidP="00242D66">
            <w:pPr>
              <w:numPr>
                <w:ilvl w:val="0"/>
                <w:numId w:val="51"/>
              </w:numPr>
              <w:tabs>
                <w:tab w:val="left" w:pos="0"/>
              </w:tabs>
            </w:pPr>
            <w:r w:rsidRPr="008E7CFD">
              <w:t xml:space="preserve">Where the child will sit for particular activities. </w:t>
            </w:r>
          </w:p>
        </w:tc>
        <w:tc>
          <w:tcPr>
            <w:tcW w:w="385" w:type="pct"/>
            <w:shd w:val="clear" w:color="auto" w:fill="auto"/>
          </w:tcPr>
          <w:p w:rsidR="0094183D" w:rsidRPr="008E7CFD" w:rsidRDefault="0094183D" w:rsidP="00493BD7">
            <w:pPr>
              <w:tabs>
                <w:tab w:val="left" w:pos="0"/>
              </w:tabs>
              <w:ind w:left="72" w:hanging="72"/>
            </w:pPr>
          </w:p>
        </w:tc>
      </w:tr>
      <w:tr w:rsidR="0094183D" w:rsidRPr="008E7CFD" w:rsidTr="003714E2">
        <w:tc>
          <w:tcPr>
            <w:tcW w:w="4615" w:type="pct"/>
            <w:shd w:val="clear" w:color="auto" w:fill="auto"/>
          </w:tcPr>
          <w:p w:rsidR="0094183D" w:rsidRPr="008E7CFD" w:rsidRDefault="0094183D" w:rsidP="00242D66">
            <w:pPr>
              <w:numPr>
                <w:ilvl w:val="0"/>
                <w:numId w:val="51"/>
              </w:numPr>
              <w:tabs>
                <w:tab w:val="left" w:pos="0"/>
              </w:tabs>
            </w:pPr>
            <w:r w:rsidRPr="008E7CFD">
              <w:t>The adult and peer support that may be required for accessing the curriculum.</w:t>
            </w:r>
          </w:p>
        </w:tc>
        <w:tc>
          <w:tcPr>
            <w:tcW w:w="385" w:type="pct"/>
            <w:shd w:val="clear" w:color="auto" w:fill="auto"/>
          </w:tcPr>
          <w:p w:rsidR="0094183D" w:rsidRPr="008E7CFD" w:rsidRDefault="0094183D" w:rsidP="00493BD7">
            <w:pPr>
              <w:tabs>
                <w:tab w:val="left" w:pos="0"/>
              </w:tabs>
              <w:ind w:left="72" w:hanging="72"/>
            </w:pPr>
          </w:p>
        </w:tc>
      </w:tr>
      <w:tr w:rsidR="0094183D" w:rsidRPr="008E7CFD" w:rsidTr="003714E2">
        <w:tc>
          <w:tcPr>
            <w:tcW w:w="4615" w:type="pct"/>
            <w:shd w:val="clear" w:color="auto" w:fill="auto"/>
          </w:tcPr>
          <w:p w:rsidR="0094183D" w:rsidRPr="008E7CFD" w:rsidRDefault="0094183D" w:rsidP="00242D66">
            <w:pPr>
              <w:numPr>
                <w:ilvl w:val="0"/>
                <w:numId w:val="51"/>
              </w:numPr>
              <w:tabs>
                <w:tab w:val="left" w:pos="0"/>
              </w:tabs>
            </w:pPr>
            <w:r w:rsidRPr="008E7CFD">
              <w:t>Considering reasonable expectations in relation to the specific needs of the child, eg the time that may be taken to complete a task.</w:t>
            </w:r>
          </w:p>
        </w:tc>
        <w:tc>
          <w:tcPr>
            <w:tcW w:w="385" w:type="pct"/>
            <w:shd w:val="clear" w:color="auto" w:fill="auto"/>
          </w:tcPr>
          <w:p w:rsidR="0094183D" w:rsidRPr="008E7CFD" w:rsidRDefault="0094183D" w:rsidP="00493BD7">
            <w:pPr>
              <w:tabs>
                <w:tab w:val="left" w:pos="0"/>
              </w:tabs>
              <w:ind w:left="72" w:hanging="72"/>
            </w:pPr>
          </w:p>
        </w:tc>
      </w:tr>
      <w:tr w:rsidR="0094183D" w:rsidRPr="008E7CFD" w:rsidTr="003714E2">
        <w:tc>
          <w:tcPr>
            <w:tcW w:w="4615" w:type="pct"/>
            <w:shd w:val="clear" w:color="auto" w:fill="auto"/>
          </w:tcPr>
          <w:p w:rsidR="0094183D" w:rsidRPr="008E7CFD" w:rsidRDefault="0094183D" w:rsidP="00242D66">
            <w:pPr>
              <w:numPr>
                <w:ilvl w:val="0"/>
                <w:numId w:val="51"/>
              </w:numPr>
              <w:tabs>
                <w:tab w:val="left" w:pos="0"/>
              </w:tabs>
            </w:pPr>
            <w:r w:rsidRPr="008E7CFD">
              <w:t>Risk assessments relating to any health and safety issues.</w:t>
            </w:r>
          </w:p>
        </w:tc>
        <w:tc>
          <w:tcPr>
            <w:tcW w:w="385" w:type="pct"/>
            <w:shd w:val="clear" w:color="auto" w:fill="auto"/>
          </w:tcPr>
          <w:p w:rsidR="0094183D" w:rsidRPr="008E7CFD" w:rsidRDefault="0094183D" w:rsidP="00493BD7">
            <w:pPr>
              <w:tabs>
                <w:tab w:val="left" w:pos="0"/>
              </w:tabs>
              <w:ind w:left="72" w:hanging="72"/>
            </w:pPr>
          </w:p>
        </w:tc>
      </w:tr>
      <w:tr w:rsidR="0094183D" w:rsidRPr="008E7CFD" w:rsidTr="003714E2">
        <w:tc>
          <w:tcPr>
            <w:tcW w:w="4615" w:type="pct"/>
            <w:shd w:val="clear" w:color="auto" w:fill="auto"/>
          </w:tcPr>
          <w:p w:rsidR="0094183D" w:rsidRPr="008E7CFD" w:rsidRDefault="0094183D" w:rsidP="00242D66">
            <w:pPr>
              <w:numPr>
                <w:ilvl w:val="0"/>
                <w:numId w:val="51"/>
              </w:numPr>
              <w:tabs>
                <w:tab w:val="left" w:pos="0"/>
              </w:tabs>
            </w:pPr>
            <w:r w:rsidRPr="008E7CFD">
              <w:t>Planning for a smooth transition into Year 7.</w:t>
            </w:r>
          </w:p>
        </w:tc>
        <w:tc>
          <w:tcPr>
            <w:tcW w:w="385" w:type="pct"/>
            <w:shd w:val="clear" w:color="auto" w:fill="auto"/>
          </w:tcPr>
          <w:p w:rsidR="0094183D" w:rsidRPr="008E7CFD" w:rsidRDefault="0094183D" w:rsidP="00493BD7">
            <w:pPr>
              <w:tabs>
                <w:tab w:val="left" w:pos="0"/>
              </w:tabs>
              <w:ind w:left="72" w:hanging="72"/>
            </w:pPr>
          </w:p>
        </w:tc>
      </w:tr>
      <w:tr w:rsidR="0094183D" w:rsidRPr="008E7CFD" w:rsidTr="00493BD7">
        <w:tc>
          <w:tcPr>
            <w:tcW w:w="5000" w:type="pct"/>
            <w:gridSpan w:val="2"/>
            <w:shd w:val="clear" w:color="auto" w:fill="auto"/>
          </w:tcPr>
          <w:p w:rsidR="0094183D" w:rsidRPr="008E7CFD" w:rsidRDefault="0094183D" w:rsidP="00493BD7">
            <w:pPr>
              <w:tabs>
                <w:tab w:val="left" w:pos="0"/>
              </w:tabs>
              <w:jc w:val="center"/>
              <w:rPr>
                <w:b/>
                <w:sz w:val="28"/>
                <w:szCs w:val="28"/>
              </w:rPr>
            </w:pPr>
            <w:r w:rsidRPr="008E7CFD">
              <w:rPr>
                <w:b/>
                <w:sz w:val="28"/>
                <w:szCs w:val="28"/>
              </w:rPr>
              <w:t>Doing: strategies and resources</w:t>
            </w:r>
          </w:p>
        </w:tc>
      </w:tr>
      <w:tr w:rsidR="0094183D" w:rsidRPr="008E7CFD" w:rsidTr="00493BD7">
        <w:tc>
          <w:tcPr>
            <w:tcW w:w="5000" w:type="pct"/>
            <w:gridSpan w:val="2"/>
            <w:shd w:val="clear" w:color="auto" w:fill="auto"/>
          </w:tcPr>
          <w:p w:rsidR="0094183D" w:rsidRPr="008E7CFD" w:rsidRDefault="0094183D" w:rsidP="00493BD7">
            <w:pPr>
              <w:tabs>
                <w:tab w:val="left" w:pos="0"/>
              </w:tabs>
              <w:rPr>
                <w:b/>
              </w:rPr>
            </w:pPr>
            <w:r w:rsidRPr="008E7CFD">
              <w:rPr>
                <w:b/>
              </w:rPr>
              <w:t>The physical environment</w:t>
            </w:r>
          </w:p>
        </w:tc>
      </w:tr>
      <w:tr w:rsidR="0094183D" w:rsidRPr="008E7CFD" w:rsidTr="003714E2">
        <w:tc>
          <w:tcPr>
            <w:tcW w:w="4615" w:type="pct"/>
            <w:shd w:val="clear" w:color="auto" w:fill="auto"/>
          </w:tcPr>
          <w:p w:rsidR="0094183D" w:rsidRPr="008E7CFD" w:rsidRDefault="0094183D" w:rsidP="00242D66">
            <w:pPr>
              <w:numPr>
                <w:ilvl w:val="0"/>
                <w:numId w:val="52"/>
              </w:numPr>
            </w:pPr>
            <w:r w:rsidRPr="008E7CFD">
              <w:t>Sit the child where he/she can focus on the adult in whole class and group activities.</w:t>
            </w:r>
          </w:p>
        </w:tc>
        <w:tc>
          <w:tcPr>
            <w:tcW w:w="385" w:type="pct"/>
            <w:shd w:val="clear" w:color="auto" w:fill="auto"/>
          </w:tcPr>
          <w:p w:rsidR="0094183D" w:rsidRPr="003B28A8" w:rsidRDefault="0094183D" w:rsidP="003B28A8">
            <w:pPr>
              <w:tabs>
                <w:tab w:val="left" w:pos="0"/>
              </w:tabs>
            </w:pPr>
          </w:p>
        </w:tc>
      </w:tr>
      <w:tr w:rsidR="0094183D" w:rsidRPr="008E7CFD" w:rsidTr="003714E2">
        <w:tc>
          <w:tcPr>
            <w:tcW w:w="4615" w:type="pct"/>
            <w:shd w:val="clear" w:color="auto" w:fill="auto"/>
          </w:tcPr>
          <w:p w:rsidR="0094183D" w:rsidRPr="008E7CFD" w:rsidRDefault="0094183D" w:rsidP="00242D66">
            <w:pPr>
              <w:numPr>
                <w:ilvl w:val="0"/>
                <w:numId w:val="52"/>
              </w:numPr>
            </w:pPr>
            <w:r w:rsidRPr="008E7CFD">
              <w:t>Ensure the learning environment is well organised and consistently used, eg pictorial labels on storage, scissors kept in the same place.</w:t>
            </w:r>
          </w:p>
        </w:tc>
        <w:tc>
          <w:tcPr>
            <w:tcW w:w="385" w:type="pct"/>
            <w:shd w:val="clear" w:color="auto" w:fill="auto"/>
          </w:tcPr>
          <w:p w:rsidR="0094183D" w:rsidRPr="003B28A8" w:rsidRDefault="0094183D" w:rsidP="003B28A8">
            <w:pPr>
              <w:tabs>
                <w:tab w:val="left" w:pos="0"/>
              </w:tabs>
            </w:pPr>
          </w:p>
        </w:tc>
      </w:tr>
      <w:tr w:rsidR="0094183D" w:rsidRPr="008E7CFD" w:rsidTr="003714E2">
        <w:tc>
          <w:tcPr>
            <w:tcW w:w="4615" w:type="pct"/>
            <w:shd w:val="clear" w:color="auto" w:fill="auto"/>
          </w:tcPr>
          <w:p w:rsidR="0094183D" w:rsidRPr="008E7CFD" w:rsidRDefault="0094183D" w:rsidP="00242D66">
            <w:pPr>
              <w:numPr>
                <w:ilvl w:val="0"/>
                <w:numId w:val="52"/>
              </w:numPr>
            </w:pPr>
            <w:r w:rsidRPr="008E7CFD">
              <w:t>Help safe passage around the learning environment by minimising clutter.</w:t>
            </w:r>
          </w:p>
        </w:tc>
        <w:tc>
          <w:tcPr>
            <w:tcW w:w="385" w:type="pct"/>
            <w:shd w:val="clear" w:color="auto" w:fill="auto"/>
          </w:tcPr>
          <w:p w:rsidR="0094183D" w:rsidRPr="003B28A8" w:rsidRDefault="0094183D" w:rsidP="003B28A8">
            <w:pPr>
              <w:tabs>
                <w:tab w:val="left" w:pos="0"/>
              </w:tabs>
            </w:pPr>
          </w:p>
        </w:tc>
      </w:tr>
      <w:tr w:rsidR="0094183D" w:rsidRPr="008E7CFD" w:rsidTr="003714E2">
        <w:tc>
          <w:tcPr>
            <w:tcW w:w="4615" w:type="pct"/>
            <w:shd w:val="clear" w:color="auto" w:fill="auto"/>
          </w:tcPr>
          <w:p w:rsidR="0094183D" w:rsidRPr="008E7CFD" w:rsidRDefault="0094183D" w:rsidP="00242D66">
            <w:pPr>
              <w:numPr>
                <w:ilvl w:val="0"/>
                <w:numId w:val="52"/>
              </w:numPr>
            </w:pPr>
            <w:r w:rsidRPr="008E7CFD">
              <w:t>Use models, images and multi-sensory resources to promote understanding, eg plastic letters, word mats, Numicon, Dienes blocks.</w:t>
            </w:r>
          </w:p>
        </w:tc>
        <w:tc>
          <w:tcPr>
            <w:tcW w:w="385" w:type="pct"/>
            <w:shd w:val="clear" w:color="auto" w:fill="auto"/>
          </w:tcPr>
          <w:p w:rsidR="0094183D" w:rsidRPr="003B28A8" w:rsidRDefault="0094183D" w:rsidP="003B28A8">
            <w:pPr>
              <w:tabs>
                <w:tab w:val="left" w:pos="0"/>
              </w:tabs>
            </w:pPr>
          </w:p>
        </w:tc>
      </w:tr>
      <w:tr w:rsidR="003714E2" w:rsidRPr="007F05AF" w:rsidTr="003714E2">
        <w:tc>
          <w:tcPr>
            <w:tcW w:w="4615" w:type="pct"/>
            <w:shd w:val="clear" w:color="auto" w:fill="auto"/>
          </w:tcPr>
          <w:p w:rsidR="003714E2" w:rsidRPr="00AF07F6" w:rsidRDefault="003714E2" w:rsidP="003714E2">
            <w:pPr>
              <w:numPr>
                <w:ilvl w:val="0"/>
                <w:numId w:val="17"/>
              </w:numPr>
            </w:pPr>
            <w:r w:rsidRPr="00AF07F6">
              <w:t>Have writing supports available on the child’s table (not j</w:t>
            </w:r>
            <w:r w:rsidR="00112CA8" w:rsidRPr="00AF07F6">
              <w:t>ust on the wall):</w:t>
            </w:r>
            <w:r w:rsidRPr="00AF07F6">
              <w:t xml:space="preserve"> word banks, personal dictionaries. </w:t>
            </w:r>
          </w:p>
        </w:tc>
        <w:tc>
          <w:tcPr>
            <w:tcW w:w="385" w:type="pct"/>
            <w:shd w:val="clear" w:color="auto" w:fill="auto"/>
          </w:tcPr>
          <w:p w:rsidR="003714E2" w:rsidRPr="007F05AF" w:rsidRDefault="003714E2" w:rsidP="003714E2">
            <w:pPr>
              <w:ind w:left="72"/>
            </w:pPr>
          </w:p>
        </w:tc>
      </w:tr>
      <w:tr w:rsidR="003714E2" w:rsidRPr="00DC1152" w:rsidTr="003714E2">
        <w:tc>
          <w:tcPr>
            <w:tcW w:w="4615" w:type="pct"/>
            <w:shd w:val="clear" w:color="auto" w:fill="auto"/>
          </w:tcPr>
          <w:p w:rsidR="003714E2" w:rsidRPr="00AF07F6" w:rsidRDefault="003714E2" w:rsidP="003714E2">
            <w:pPr>
              <w:numPr>
                <w:ilvl w:val="0"/>
                <w:numId w:val="17"/>
              </w:numPr>
            </w:pPr>
            <w:r w:rsidRPr="00AF07F6">
              <w:t xml:space="preserve">Make individualised ‘work mats’ from A3 laminated paper with key words, a number line, table square, common spellings etc </w:t>
            </w:r>
          </w:p>
        </w:tc>
        <w:tc>
          <w:tcPr>
            <w:tcW w:w="385" w:type="pct"/>
            <w:shd w:val="clear" w:color="auto" w:fill="auto"/>
          </w:tcPr>
          <w:p w:rsidR="003714E2" w:rsidRPr="00DC1152" w:rsidRDefault="003714E2" w:rsidP="003714E2">
            <w:pPr>
              <w:ind w:left="72"/>
              <w:rPr>
                <w:highlight w:val="yellow"/>
              </w:rPr>
            </w:pPr>
          </w:p>
        </w:tc>
      </w:tr>
      <w:tr w:rsidR="0094183D" w:rsidRPr="008E7CFD" w:rsidTr="00493BD7">
        <w:tc>
          <w:tcPr>
            <w:tcW w:w="5000" w:type="pct"/>
            <w:gridSpan w:val="2"/>
            <w:shd w:val="clear" w:color="auto" w:fill="auto"/>
          </w:tcPr>
          <w:p w:rsidR="0094183D" w:rsidRPr="008E7CFD" w:rsidRDefault="0094183D" w:rsidP="00493BD7">
            <w:pPr>
              <w:ind w:left="72" w:hanging="72"/>
              <w:rPr>
                <w:b/>
              </w:rPr>
            </w:pPr>
            <w:r w:rsidRPr="008E7CFD">
              <w:rPr>
                <w:b/>
              </w:rPr>
              <w:t>Teaching and learning</w:t>
            </w:r>
          </w:p>
        </w:tc>
      </w:tr>
      <w:tr w:rsidR="0094183D" w:rsidRPr="008E7CFD" w:rsidTr="003714E2">
        <w:tc>
          <w:tcPr>
            <w:tcW w:w="4615" w:type="pct"/>
            <w:shd w:val="clear" w:color="auto" w:fill="auto"/>
          </w:tcPr>
          <w:p w:rsidR="0094183D" w:rsidRPr="008E7CFD" w:rsidRDefault="0094183D" w:rsidP="00242D66">
            <w:pPr>
              <w:numPr>
                <w:ilvl w:val="0"/>
                <w:numId w:val="53"/>
              </w:numPr>
            </w:pPr>
            <w:r w:rsidRPr="008E7CFD">
              <w:t>Give support for remembering and organising – keep routines the same, use pictorial cues, visual timetables, provide individualised key word lists.</w:t>
            </w:r>
          </w:p>
        </w:tc>
        <w:tc>
          <w:tcPr>
            <w:tcW w:w="385" w:type="pct"/>
            <w:shd w:val="clear" w:color="auto" w:fill="auto"/>
          </w:tcPr>
          <w:p w:rsidR="0094183D" w:rsidRPr="003B28A8" w:rsidRDefault="0094183D" w:rsidP="00493BD7">
            <w:pPr>
              <w:ind w:left="72" w:hanging="72"/>
            </w:pPr>
          </w:p>
        </w:tc>
      </w:tr>
      <w:tr w:rsidR="0094183D" w:rsidRPr="008E7CFD" w:rsidTr="003714E2">
        <w:tc>
          <w:tcPr>
            <w:tcW w:w="4615" w:type="pct"/>
            <w:shd w:val="clear" w:color="auto" w:fill="auto"/>
          </w:tcPr>
          <w:p w:rsidR="0094183D" w:rsidRPr="008E7CFD" w:rsidRDefault="0094183D" w:rsidP="00242D66">
            <w:pPr>
              <w:numPr>
                <w:ilvl w:val="0"/>
                <w:numId w:val="53"/>
              </w:numPr>
            </w:pPr>
            <w:r w:rsidRPr="008E7CFD">
              <w:t>Use a range of auditory, visual and kinaesthetic approaches to learning; revisit the same learning in different ways, eg spelling patterns on paper, in big letters in the air, with verbal cues.</w:t>
            </w:r>
          </w:p>
        </w:tc>
        <w:tc>
          <w:tcPr>
            <w:tcW w:w="385" w:type="pct"/>
            <w:shd w:val="clear" w:color="auto" w:fill="auto"/>
          </w:tcPr>
          <w:p w:rsidR="0094183D" w:rsidRPr="003B28A8" w:rsidRDefault="0094183D" w:rsidP="00493BD7">
            <w:pPr>
              <w:ind w:left="72" w:hanging="72"/>
            </w:pPr>
          </w:p>
        </w:tc>
      </w:tr>
      <w:tr w:rsidR="00112CA8" w:rsidRPr="008E7CFD" w:rsidTr="003714E2">
        <w:tc>
          <w:tcPr>
            <w:tcW w:w="4615" w:type="pct"/>
            <w:shd w:val="clear" w:color="auto" w:fill="auto"/>
          </w:tcPr>
          <w:p w:rsidR="00112CA8" w:rsidRPr="008E7CFD" w:rsidRDefault="00112CA8" w:rsidP="00242D66">
            <w:pPr>
              <w:numPr>
                <w:ilvl w:val="0"/>
                <w:numId w:val="53"/>
              </w:numPr>
            </w:pPr>
            <w:r w:rsidRPr="008E7CFD">
              <w:t>Use ICT to support personalised learning and reinforcement of whole class learning eg text to speech software, notepad with predictive software, photograph of inform</w:t>
            </w:r>
            <w:r w:rsidR="00934DFF">
              <w:t xml:space="preserve">ation on </w:t>
            </w:r>
            <w:r w:rsidRPr="008E7CFD">
              <w:t>board.</w:t>
            </w:r>
          </w:p>
        </w:tc>
        <w:tc>
          <w:tcPr>
            <w:tcW w:w="385" w:type="pct"/>
            <w:shd w:val="clear" w:color="auto" w:fill="auto"/>
          </w:tcPr>
          <w:p w:rsidR="00112CA8" w:rsidRPr="003B28A8" w:rsidRDefault="00112CA8" w:rsidP="00493BD7">
            <w:pPr>
              <w:ind w:left="72" w:hanging="72"/>
            </w:pPr>
          </w:p>
        </w:tc>
      </w:tr>
      <w:tr w:rsidR="00112CA8" w:rsidRPr="008E7CFD" w:rsidTr="003714E2">
        <w:tc>
          <w:tcPr>
            <w:tcW w:w="4615" w:type="pct"/>
            <w:shd w:val="clear" w:color="auto" w:fill="auto"/>
          </w:tcPr>
          <w:p w:rsidR="00112CA8" w:rsidRPr="00AF07F6" w:rsidRDefault="00112CA8" w:rsidP="00112CA8">
            <w:pPr>
              <w:numPr>
                <w:ilvl w:val="0"/>
                <w:numId w:val="20"/>
              </w:numPr>
            </w:pPr>
            <w:r w:rsidRPr="00AF07F6">
              <w:t>Use individual and small group activities to prepare the child for the learning that will take place in a later whole class activity and to teach particular skills.</w:t>
            </w:r>
          </w:p>
        </w:tc>
        <w:tc>
          <w:tcPr>
            <w:tcW w:w="385" w:type="pct"/>
            <w:shd w:val="clear" w:color="auto" w:fill="auto"/>
          </w:tcPr>
          <w:p w:rsidR="00112CA8" w:rsidRPr="003B28A8" w:rsidRDefault="00112CA8" w:rsidP="00112CA8">
            <w:pPr>
              <w:ind w:left="72" w:hanging="72"/>
            </w:pPr>
          </w:p>
        </w:tc>
      </w:tr>
      <w:tr w:rsidR="00112CA8" w:rsidRPr="008E7CFD" w:rsidTr="003714E2">
        <w:tc>
          <w:tcPr>
            <w:tcW w:w="4615" w:type="pct"/>
            <w:shd w:val="clear" w:color="auto" w:fill="auto"/>
          </w:tcPr>
          <w:p w:rsidR="00112CA8" w:rsidRPr="00AF07F6" w:rsidRDefault="00112CA8" w:rsidP="00112CA8">
            <w:pPr>
              <w:numPr>
                <w:ilvl w:val="0"/>
                <w:numId w:val="20"/>
              </w:numPr>
            </w:pPr>
            <w:r w:rsidRPr="00AF07F6">
              <w:t>Scaffold tasks, eg writing frames to scaffold written tasks, line trackers or book marks to help follow lines of print</w:t>
            </w:r>
          </w:p>
        </w:tc>
        <w:tc>
          <w:tcPr>
            <w:tcW w:w="385" w:type="pct"/>
            <w:shd w:val="clear" w:color="auto" w:fill="auto"/>
          </w:tcPr>
          <w:p w:rsidR="00112CA8" w:rsidRPr="003B28A8" w:rsidRDefault="00112CA8" w:rsidP="00112CA8">
            <w:pPr>
              <w:ind w:left="72" w:hanging="72"/>
            </w:pPr>
          </w:p>
        </w:tc>
      </w:tr>
      <w:tr w:rsidR="00112CA8" w:rsidRPr="008E7CFD" w:rsidTr="003714E2">
        <w:tc>
          <w:tcPr>
            <w:tcW w:w="4615" w:type="pct"/>
            <w:shd w:val="clear" w:color="auto" w:fill="auto"/>
          </w:tcPr>
          <w:p w:rsidR="00112CA8" w:rsidRPr="00AF07F6" w:rsidRDefault="00112CA8" w:rsidP="00112CA8">
            <w:pPr>
              <w:numPr>
                <w:ilvl w:val="0"/>
                <w:numId w:val="20"/>
              </w:numPr>
            </w:pPr>
            <w:r w:rsidRPr="00AF07F6">
              <w:t>Teach study skills including the use of mind or concept mapping</w:t>
            </w:r>
          </w:p>
        </w:tc>
        <w:tc>
          <w:tcPr>
            <w:tcW w:w="385" w:type="pct"/>
            <w:shd w:val="clear" w:color="auto" w:fill="auto"/>
          </w:tcPr>
          <w:p w:rsidR="00112CA8" w:rsidRPr="003B28A8" w:rsidRDefault="00112CA8" w:rsidP="00112CA8">
            <w:pPr>
              <w:ind w:left="72" w:hanging="72"/>
            </w:pPr>
          </w:p>
        </w:tc>
      </w:tr>
      <w:tr w:rsidR="00112CA8" w:rsidRPr="008E7CFD" w:rsidTr="003714E2">
        <w:tc>
          <w:tcPr>
            <w:tcW w:w="4615" w:type="pct"/>
            <w:shd w:val="clear" w:color="auto" w:fill="auto"/>
          </w:tcPr>
          <w:p w:rsidR="00112CA8" w:rsidRPr="00AF07F6" w:rsidRDefault="00112CA8" w:rsidP="00112CA8">
            <w:pPr>
              <w:numPr>
                <w:ilvl w:val="0"/>
                <w:numId w:val="20"/>
              </w:numPr>
            </w:pPr>
            <w:r w:rsidRPr="00AF07F6">
              <w:t>Focus on process in writing tasks and the learning that is taking place rather than ‘final’ or ‘good’ versions</w:t>
            </w:r>
          </w:p>
        </w:tc>
        <w:tc>
          <w:tcPr>
            <w:tcW w:w="385" w:type="pct"/>
            <w:shd w:val="clear" w:color="auto" w:fill="auto"/>
          </w:tcPr>
          <w:p w:rsidR="00112CA8" w:rsidRPr="003B28A8" w:rsidRDefault="00112CA8" w:rsidP="00112CA8">
            <w:pPr>
              <w:ind w:left="72" w:hanging="72"/>
            </w:pPr>
          </w:p>
        </w:tc>
      </w:tr>
      <w:tr w:rsidR="00112CA8" w:rsidRPr="008E7CFD" w:rsidTr="003714E2">
        <w:tc>
          <w:tcPr>
            <w:tcW w:w="4615" w:type="pct"/>
            <w:shd w:val="clear" w:color="auto" w:fill="auto"/>
          </w:tcPr>
          <w:p w:rsidR="00112CA8" w:rsidRPr="00AF07F6" w:rsidRDefault="00112CA8" w:rsidP="00112CA8">
            <w:pPr>
              <w:numPr>
                <w:ilvl w:val="0"/>
                <w:numId w:val="20"/>
              </w:numPr>
            </w:pPr>
            <w:r w:rsidRPr="00AF07F6">
              <w:t>Use methods such as simultaneous oral spelling (see glossary) for learning spelling patterns, and mnemonics or picture cards for irregular spellings</w:t>
            </w:r>
          </w:p>
        </w:tc>
        <w:tc>
          <w:tcPr>
            <w:tcW w:w="385" w:type="pct"/>
            <w:shd w:val="clear" w:color="auto" w:fill="auto"/>
          </w:tcPr>
          <w:p w:rsidR="00112CA8" w:rsidRPr="003B28A8" w:rsidRDefault="00112CA8" w:rsidP="00112CA8">
            <w:pPr>
              <w:ind w:left="72" w:hanging="72"/>
            </w:pPr>
          </w:p>
        </w:tc>
      </w:tr>
      <w:tr w:rsidR="00112CA8" w:rsidRPr="008E7CFD" w:rsidTr="003714E2">
        <w:tc>
          <w:tcPr>
            <w:tcW w:w="4615" w:type="pct"/>
            <w:shd w:val="clear" w:color="auto" w:fill="auto"/>
          </w:tcPr>
          <w:p w:rsidR="00112CA8" w:rsidRPr="008E7CFD" w:rsidRDefault="00112CA8" w:rsidP="00242D66">
            <w:pPr>
              <w:numPr>
                <w:ilvl w:val="0"/>
                <w:numId w:val="53"/>
              </w:numPr>
            </w:pPr>
            <w:r w:rsidRPr="008E7CFD">
              <w:t>Break bigger tasks into a series of small steps.</w:t>
            </w:r>
          </w:p>
        </w:tc>
        <w:tc>
          <w:tcPr>
            <w:tcW w:w="385" w:type="pct"/>
            <w:shd w:val="clear" w:color="auto" w:fill="auto"/>
          </w:tcPr>
          <w:p w:rsidR="00112CA8" w:rsidRPr="003B28A8" w:rsidRDefault="00112CA8" w:rsidP="00112CA8">
            <w:pPr>
              <w:ind w:left="72" w:hanging="72"/>
            </w:pPr>
          </w:p>
        </w:tc>
      </w:tr>
      <w:tr w:rsidR="00112CA8" w:rsidRPr="008E7CFD" w:rsidTr="003714E2">
        <w:tc>
          <w:tcPr>
            <w:tcW w:w="4615" w:type="pct"/>
            <w:shd w:val="clear" w:color="auto" w:fill="auto"/>
          </w:tcPr>
          <w:p w:rsidR="00112CA8" w:rsidRPr="00AF07F6" w:rsidRDefault="00112CA8" w:rsidP="00242D66">
            <w:pPr>
              <w:numPr>
                <w:ilvl w:val="0"/>
                <w:numId w:val="53"/>
              </w:numPr>
            </w:pPr>
            <w:r w:rsidRPr="00AF07F6">
              <w:t>Involve good peer role models, eg for language modelling.</w:t>
            </w:r>
          </w:p>
        </w:tc>
        <w:tc>
          <w:tcPr>
            <w:tcW w:w="385" w:type="pct"/>
            <w:shd w:val="clear" w:color="auto" w:fill="auto"/>
          </w:tcPr>
          <w:p w:rsidR="00112CA8" w:rsidRPr="003B28A8" w:rsidRDefault="00112CA8" w:rsidP="00112CA8">
            <w:pPr>
              <w:ind w:left="72" w:hanging="72"/>
            </w:pPr>
          </w:p>
        </w:tc>
      </w:tr>
      <w:tr w:rsidR="00112CA8" w:rsidRPr="008E7CFD" w:rsidTr="003714E2">
        <w:tc>
          <w:tcPr>
            <w:tcW w:w="4615" w:type="pct"/>
            <w:shd w:val="clear" w:color="auto" w:fill="auto"/>
          </w:tcPr>
          <w:p w:rsidR="00112CA8" w:rsidRPr="00AF07F6" w:rsidRDefault="00112CA8" w:rsidP="00242D66">
            <w:pPr>
              <w:numPr>
                <w:ilvl w:val="0"/>
                <w:numId w:val="53"/>
              </w:numPr>
            </w:pPr>
            <w:r w:rsidRPr="00AF07F6">
              <w:t>Avoid extended copying from the board, try using a different coloured dot at the start of each point or sentence where repeated reference to information on the board is required.</w:t>
            </w:r>
          </w:p>
        </w:tc>
        <w:tc>
          <w:tcPr>
            <w:tcW w:w="385" w:type="pct"/>
            <w:shd w:val="clear" w:color="auto" w:fill="auto"/>
          </w:tcPr>
          <w:p w:rsidR="00112CA8" w:rsidRPr="003B28A8" w:rsidRDefault="00112CA8" w:rsidP="00112CA8">
            <w:pPr>
              <w:ind w:left="72" w:hanging="72"/>
            </w:pPr>
          </w:p>
        </w:tc>
      </w:tr>
      <w:tr w:rsidR="00112CA8" w:rsidRPr="008E7CFD" w:rsidTr="003714E2">
        <w:tc>
          <w:tcPr>
            <w:tcW w:w="4615" w:type="pct"/>
            <w:shd w:val="clear" w:color="auto" w:fill="auto"/>
          </w:tcPr>
          <w:p w:rsidR="00112CA8" w:rsidRPr="00AF07F6" w:rsidRDefault="00112CA8" w:rsidP="00934DFF">
            <w:r w:rsidRPr="00AF07F6">
              <w:t>‘What works for children with literacy difficulties?’ (Greg Brooks 2013) lists effective evidence based intervention schemes; this is available on the Interventions for Literacy website (</w:t>
            </w:r>
            <w:hyperlink r:id="rId148" w:history="1">
              <w:r w:rsidRPr="00AF07F6">
                <w:rPr>
                  <w:rStyle w:val="Hyperlink"/>
                </w:rPr>
                <w:t>www.interventionsforliteracy.org</w:t>
              </w:r>
            </w:hyperlink>
            <w:r w:rsidRPr="00AF07F6">
              <w:t>).</w:t>
            </w:r>
          </w:p>
          <w:p w:rsidR="00112CA8" w:rsidRPr="00AF07F6" w:rsidRDefault="00112CA8" w:rsidP="00112CA8">
            <w:r w:rsidRPr="00AF07F6">
              <w:t xml:space="preserve"> Interventions/approaches that have been used successfully in Oxfordshire </w:t>
            </w:r>
          </w:p>
          <w:p w:rsidR="00112CA8" w:rsidRPr="00AF07F6" w:rsidRDefault="00112CA8" w:rsidP="006E1A5C">
            <w:r w:rsidRPr="00AF07F6">
              <w:t xml:space="preserve"> include:</w:t>
            </w:r>
          </w:p>
          <w:p w:rsidR="00112CA8" w:rsidRPr="00AF07F6" w:rsidRDefault="00112CA8" w:rsidP="00242D66">
            <w:pPr>
              <w:numPr>
                <w:ilvl w:val="0"/>
                <w:numId w:val="61"/>
              </w:numPr>
            </w:pPr>
            <w:r w:rsidRPr="00AF07F6">
              <w:t>FFT Wave 3 Reading Programme (reading recovery, 1-1, 30mins daily)</w:t>
            </w:r>
          </w:p>
          <w:p w:rsidR="00112CA8" w:rsidRPr="00AF07F6" w:rsidRDefault="00112CA8" w:rsidP="00242D66">
            <w:pPr>
              <w:numPr>
                <w:ilvl w:val="0"/>
                <w:numId w:val="61"/>
              </w:numPr>
            </w:pPr>
            <w:r w:rsidRPr="00AF07F6">
              <w:t>Write Away Together (improving writing, 1-1 or group 2-3 times per week)</w:t>
            </w:r>
          </w:p>
          <w:p w:rsidR="00112CA8" w:rsidRPr="00AF07F6" w:rsidRDefault="00112CA8" w:rsidP="00242D66">
            <w:pPr>
              <w:numPr>
                <w:ilvl w:val="0"/>
                <w:numId w:val="61"/>
              </w:numPr>
            </w:pPr>
            <w:r w:rsidRPr="00AF07F6">
              <w:t>Hi Five (reading and writing, group, 4 times a week)</w:t>
            </w:r>
          </w:p>
          <w:p w:rsidR="00F831A4" w:rsidRPr="00AF07F6" w:rsidRDefault="00F831A4" w:rsidP="00242D66">
            <w:pPr>
              <w:numPr>
                <w:ilvl w:val="0"/>
                <w:numId w:val="61"/>
              </w:numPr>
            </w:pPr>
            <w:r w:rsidRPr="00AF07F6">
              <w:t>Talking partners</w:t>
            </w:r>
          </w:p>
          <w:p w:rsidR="00473BB7" w:rsidRPr="00AF07F6" w:rsidRDefault="00473BB7" w:rsidP="00242D66">
            <w:pPr>
              <w:numPr>
                <w:ilvl w:val="0"/>
                <w:numId w:val="61"/>
              </w:numPr>
            </w:pPr>
            <w:r w:rsidRPr="00AF07F6">
              <w:t>Boosting Reading Potential</w:t>
            </w:r>
          </w:p>
          <w:p w:rsidR="00112CA8" w:rsidRPr="00AF07F6" w:rsidRDefault="00112CA8" w:rsidP="00242D66">
            <w:pPr>
              <w:numPr>
                <w:ilvl w:val="0"/>
                <w:numId w:val="61"/>
              </w:numPr>
            </w:pPr>
            <w:r w:rsidRPr="00AF07F6">
              <w:t>Acceleread/Accelewrite software (reading/spelling, individual or group, 4 times a week)</w:t>
            </w:r>
          </w:p>
          <w:p w:rsidR="00112CA8" w:rsidRPr="00AF07F6" w:rsidRDefault="00112CA8" w:rsidP="00242D66">
            <w:pPr>
              <w:numPr>
                <w:ilvl w:val="0"/>
                <w:numId w:val="61"/>
              </w:numPr>
            </w:pPr>
            <w:r w:rsidRPr="00AF07F6">
              <w:t>Reading and Thinking, Looking and Thinking (comprehension, group, at least twice a week)</w:t>
            </w:r>
          </w:p>
          <w:p w:rsidR="00112CA8" w:rsidRPr="00AF07F6" w:rsidRDefault="00112CA8" w:rsidP="00242D66">
            <w:pPr>
              <w:numPr>
                <w:ilvl w:val="0"/>
                <w:numId w:val="61"/>
              </w:numPr>
            </w:pPr>
            <w:r w:rsidRPr="00AF07F6">
              <w:t>Wordshark (spelling)</w:t>
            </w:r>
          </w:p>
          <w:p w:rsidR="00112CA8" w:rsidRPr="00AF07F6" w:rsidRDefault="00112CA8" w:rsidP="00242D66">
            <w:pPr>
              <w:numPr>
                <w:ilvl w:val="0"/>
                <w:numId w:val="61"/>
              </w:numPr>
            </w:pPr>
            <w:r w:rsidRPr="00AF07F6">
              <w:t xml:space="preserve">Sound Linkage (phonological awareness, 1-1, daily)   </w:t>
            </w:r>
          </w:p>
          <w:p w:rsidR="00112CA8" w:rsidRPr="00AF07F6" w:rsidRDefault="00112CA8" w:rsidP="00242D66">
            <w:pPr>
              <w:numPr>
                <w:ilvl w:val="0"/>
                <w:numId w:val="61"/>
              </w:numPr>
            </w:pPr>
            <w:r w:rsidRPr="00AF07F6">
              <w:t>Project X (reading, group, daily)</w:t>
            </w:r>
          </w:p>
          <w:p w:rsidR="00112CA8" w:rsidRPr="00AF07F6" w:rsidRDefault="00112CA8" w:rsidP="00242D66">
            <w:pPr>
              <w:numPr>
                <w:ilvl w:val="0"/>
                <w:numId w:val="61"/>
              </w:numPr>
            </w:pPr>
            <w:r w:rsidRPr="00AF07F6">
              <w:t>Write from the Start (handwriting, 1-1, 2-3 times a week)</w:t>
            </w:r>
          </w:p>
          <w:p w:rsidR="00112CA8" w:rsidRPr="00AF07F6" w:rsidRDefault="00112CA8" w:rsidP="00242D66">
            <w:pPr>
              <w:numPr>
                <w:ilvl w:val="0"/>
                <w:numId w:val="61"/>
              </w:numPr>
            </w:pPr>
            <w:r w:rsidRPr="00AF07F6">
              <w:t>Clicker 6 software (writing including sequencing</w:t>
            </w:r>
          </w:p>
          <w:p w:rsidR="00112CA8" w:rsidRPr="00AF07F6" w:rsidRDefault="00112CA8" w:rsidP="00242D66">
            <w:pPr>
              <w:numPr>
                <w:ilvl w:val="0"/>
                <w:numId w:val="61"/>
              </w:numPr>
            </w:pPr>
            <w:r w:rsidRPr="00AF07F6">
              <w:t>Talking stories (help children access texts alongside peers)</w:t>
            </w:r>
          </w:p>
          <w:p w:rsidR="00112CA8" w:rsidRPr="00AF07F6" w:rsidRDefault="00112CA8" w:rsidP="00242D66">
            <w:pPr>
              <w:numPr>
                <w:ilvl w:val="0"/>
                <w:numId w:val="61"/>
              </w:numPr>
            </w:pPr>
            <w:r w:rsidRPr="00AF07F6">
              <w:t>Spell checkers (especially speaking ones)</w:t>
            </w:r>
          </w:p>
          <w:p w:rsidR="00112CA8" w:rsidRPr="00AF07F6" w:rsidRDefault="00112CA8" w:rsidP="00242D66">
            <w:pPr>
              <w:numPr>
                <w:ilvl w:val="0"/>
                <w:numId w:val="61"/>
              </w:numPr>
            </w:pPr>
            <w:r w:rsidRPr="00AF07F6">
              <w:t>Precision teaching (multi sensory teaching and monitoring, 1-1 at least once daily)</w:t>
            </w:r>
          </w:p>
          <w:p w:rsidR="00112CA8" w:rsidRPr="00AF07F6" w:rsidRDefault="00112CA8" w:rsidP="00242D66">
            <w:pPr>
              <w:numPr>
                <w:ilvl w:val="0"/>
                <w:numId w:val="61"/>
              </w:numPr>
            </w:pPr>
            <w:r w:rsidRPr="00AF07F6">
              <w:t>SEAL (language, social &amp; emotional development, group at least once a week)</w:t>
            </w:r>
          </w:p>
          <w:p w:rsidR="00112CA8" w:rsidRPr="00AF07F6" w:rsidRDefault="00112CA8" w:rsidP="00242D66">
            <w:pPr>
              <w:numPr>
                <w:ilvl w:val="0"/>
                <w:numId w:val="61"/>
              </w:numPr>
            </w:pPr>
            <w:r w:rsidRPr="00AF07F6">
              <w:t>GAP maths Wave 3 Maths Programme (small group at least 3 times a week)</w:t>
            </w:r>
          </w:p>
          <w:p w:rsidR="00112CA8" w:rsidRDefault="00112CA8" w:rsidP="00242D66">
            <w:pPr>
              <w:numPr>
                <w:ilvl w:val="0"/>
                <w:numId w:val="61"/>
              </w:numPr>
            </w:pPr>
            <w:r w:rsidRPr="00AF07F6">
              <w:t>Rapid Maths (maths intervention, group, at least 3 times a week)</w:t>
            </w:r>
          </w:p>
          <w:p w:rsidR="00E600C3" w:rsidRDefault="00E600C3" w:rsidP="00242D66">
            <w:pPr>
              <w:numPr>
                <w:ilvl w:val="0"/>
                <w:numId w:val="61"/>
              </w:numPr>
            </w:pPr>
            <w:r>
              <w:t>1</w:t>
            </w:r>
            <w:r w:rsidRPr="00E600C3">
              <w:rPr>
                <w:vertAlign w:val="superscript"/>
              </w:rPr>
              <w:t>st</w:t>
            </w:r>
            <w:r>
              <w:t xml:space="preserve"> Class @ Number and 1</w:t>
            </w:r>
            <w:r w:rsidRPr="00E600C3">
              <w:rPr>
                <w:vertAlign w:val="superscript"/>
              </w:rPr>
              <w:t>st</w:t>
            </w:r>
            <w:r>
              <w:t xml:space="preserve"> Class @ Number 2</w:t>
            </w:r>
          </w:p>
          <w:p w:rsidR="00E600C3" w:rsidRPr="00AF07F6" w:rsidRDefault="00E600C3" w:rsidP="00242D66">
            <w:pPr>
              <w:numPr>
                <w:ilvl w:val="0"/>
                <w:numId w:val="61"/>
              </w:numPr>
            </w:pPr>
            <w:r>
              <w:t>Talk 4 Number</w:t>
            </w:r>
          </w:p>
          <w:p w:rsidR="00112CA8" w:rsidRPr="00AF07F6" w:rsidRDefault="00112CA8" w:rsidP="00112CA8">
            <w:r w:rsidRPr="00AF07F6">
              <w:t>The most effective interventions are specifically targeted and delivered systematically in regular short sessions.</w:t>
            </w:r>
          </w:p>
        </w:tc>
        <w:tc>
          <w:tcPr>
            <w:tcW w:w="385" w:type="pct"/>
            <w:shd w:val="clear" w:color="auto" w:fill="auto"/>
          </w:tcPr>
          <w:p w:rsidR="00112CA8" w:rsidRPr="003B28A8" w:rsidRDefault="00112CA8" w:rsidP="00112CA8">
            <w:pPr>
              <w:ind w:left="72" w:hanging="72"/>
            </w:pPr>
          </w:p>
        </w:tc>
      </w:tr>
      <w:tr w:rsidR="00112CA8" w:rsidRPr="008E7CFD" w:rsidTr="003714E2">
        <w:tc>
          <w:tcPr>
            <w:tcW w:w="4615" w:type="pct"/>
            <w:shd w:val="clear" w:color="auto" w:fill="auto"/>
          </w:tcPr>
          <w:p w:rsidR="00112CA8" w:rsidRPr="008E7CFD" w:rsidRDefault="00112CA8" w:rsidP="00242D66">
            <w:pPr>
              <w:numPr>
                <w:ilvl w:val="1"/>
                <w:numId w:val="48"/>
              </w:numPr>
              <w:tabs>
                <w:tab w:val="clear" w:pos="1368"/>
                <w:tab w:val="num" w:pos="360"/>
              </w:tabs>
              <w:ind w:left="180"/>
            </w:pPr>
            <w:r w:rsidRPr="008E7CFD">
              <w:t>Reduce the quantity of tasks to allow for slower processing skills and fatigue.</w:t>
            </w:r>
          </w:p>
        </w:tc>
        <w:tc>
          <w:tcPr>
            <w:tcW w:w="385" w:type="pct"/>
            <w:shd w:val="clear" w:color="auto" w:fill="auto"/>
          </w:tcPr>
          <w:p w:rsidR="00112CA8" w:rsidRPr="003B28A8" w:rsidRDefault="00112CA8" w:rsidP="00112CA8">
            <w:pPr>
              <w:ind w:left="72" w:hanging="72"/>
            </w:pPr>
          </w:p>
        </w:tc>
      </w:tr>
      <w:tr w:rsidR="00112CA8" w:rsidRPr="008E7CFD" w:rsidTr="00493BD7">
        <w:tc>
          <w:tcPr>
            <w:tcW w:w="5000" w:type="pct"/>
            <w:gridSpan w:val="2"/>
            <w:shd w:val="clear" w:color="auto" w:fill="auto"/>
          </w:tcPr>
          <w:p w:rsidR="00112CA8" w:rsidRPr="008E7CFD" w:rsidRDefault="00112CA8" w:rsidP="00112CA8">
            <w:pPr>
              <w:ind w:left="72" w:hanging="72"/>
              <w:jc w:val="center"/>
              <w:rPr>
                <w:b/>
                <w:sz w:val="28"/>
                <w:szCs w:val="28"/>
              </w:rPr>
            </w:pPr>
            <w:r w:rsidRPr="008E7CFD">
              <w:rPr>
                <w:b/>
                <w:sz w:val="28"/>
                <w:szCs w:val="28"/>
              </w:rPr>
              <w:t>Beyond the classroom</w:t>
            </w:r>
          </w:p>
        </w:tc>
      </w:tr>
      <w:tr w:rsidR="00112CA8" w:rsidRPr="008E7CFD" w:rsidTr="003714E2">
        <w:tc>
          <w:tcPr>
            <w:tcW w:w="4615" w:type="pct"/>
            <w:shd w:val="clear" w:color="auto" w:fill="auto"/>
          </w:tcPr>
          <w:p w:rsidR="00112CA8" w:rsidRPr="008E7CFD" w:rsidRDefault="00112CA8" w:rsidP="00242D66">
            <w:pPr>
              <w:numPr>
                <w:ilvl w:val="0"/>
                <w:numId w:val="54"/>
              </w:numPr>
            </w:pPr>
            <w:r w:rsidRPr="008E7CFD">
              <w:t>All staff should be aware of the implications of the child’s specific learning needs and how to respond appropriately.</w:t>
            </w:r>
          </w:p>
        </w:tc>
        <w:tc>
          <w:tcPr>
            <w:tcW w:w="385" w:type="pct"/>
            <w:shd w:val="clear" w:color="auto" w:fill="auto"/>
          </w:tcPr>
          <w:p w:rsidR="00112CA8" w:rsidRPr="003B28A8" w:rsidRDefault="00112CA8" w:rsidP="00112CA8">
            <w:pPr>
              <w:ind w:left="72" w:hanging="72"/>
            </w:pPr>
          </w:p>
        </w:tc>
      </w:tr>
      <w:tr w:rsidR="00112CA8" w:rsidRPr="008E7CFD" w:rsidTr="003714E2">
        <w:tc>
          <w:tcPr>
            <w:tcW w:w="4615" w:type="pct"/>
            <w:shd w:val="clear" w:color="auto" w:fill="auto"/>
          </w:tcPr>
          <w:p w:rsidR="00112CA8" w:rsidRPr="008E7CFD" w:rsidRDefault="00112CA8" w:rsidP="00242D66">
            <w:pPr>
              <w:numPr>
                <w:ilvl w:val="0"/>
                <w:numId w:val="54"/>
              </w:numPr>
            </w:pPr>
            <w:r w:rsidRPr="008E7CFD">
              <w:t>Support may be needed for the child to access out of school activities including clubs, sports and trips. Information sharing, with consent of parents where appropriate can help the child to participate successfully.</w:t>
            </w:r>
          </w:p>
        </w:tc>
        <w:tc>
          <w:tcPr>
            <w:tcW w:w="385" w:type="pct"/>
            <w:shd w:val="clear" w:color="auto" w:fill="auto"/>
          </w:tcPr>
          <w:p w:rsidR="00112CA8" w:rsidRPr="003B28A8" w:rsidRDefault="00112CA8" w:rsidP="00112CA8">
            <w:pPr>
              <w:ind w:left="72" w:hanging="72"/>
            </w:pPr>
          </w:p>
        </w:tc>
      </w:tr>
      <w:tr w:rsidR="00112CA8" w:rsidRPr="008E7CFD" w:rsidTr="003714E2">
        <w:tc>
          <w:tcPr>
            <w:tcW w:w="4615" w:type="pct"/>
            <w:shd w:val="clear" w:color="auto" w:fill="auto"/>
          </w:tcPr>
          <w:p w:rsidR="00112CA8" w:rsidRPr="008E7CFD" w:rsidRDefault="00112CA8" w:rsidP="00242D66">
            <w:pPr>
              <w:numPr>
                <w:ilvl w:val="0"/>
                <w:numId w:val="54"/>
              </w:numPr>
            </w:pPr>
            <w:r w:rsidRPr="00AF07F6">
              <w:rPr>
                <w:rFonts w:cs="Arial"/>
                <w:szCs w:val="24"/>
              </w:rPr>
              <w:t>Advice, support and information for parents and carers are available from a range services and organisations.  See Oxfordshire’s Local Offer website (</w:t>
            </w:r>
            <w:hyperlink r:id="rId149" w:history="1">
              <w:r w:rsidRPr="00AF07F6">
                <w:rPr>
                  <w:rFonts w:cs="Arial"/>
                  <w:color w:val="0563C1"/>
                  <w:szCs w:val="24"/>
                  <w:u w:val="single"/>
                </w:rPr>
                <w:t>https://www.oxfordshire.gov.uk/cms/public-site/special-educational-needs-and-disability-local-offer</w:t>
              </w:r>
            </w:hyperlink>
            <w:r w:rsidRPr="00AF07F6">
              <w:rPr>
                <w:rFonts w:cs="Arial"/>
                <w:szCs w:val="24"/>
              </w:rPr>
              <w:t>).</w:t>
            </w:r>
          </w:p>
        </w:tc>
        <w:tc>
          <w:tcPr>
            <w:tcW w:w="385" w:type="pct"/>
            <w:shd w:val="clear" w:color="auto" w:fill="auto"/>
          </w:tcPr>
          <w:p w:rsidR="00112CA8" w:rsidRPr="003B28A8" w:rsidRDefault="00112CA8" w:rsidP="00112CA8">
            <w:pPr>
              <w:ind w:left="72" w:hanging="72"/>
            </w:pPr>
          </w:p>
        </w:tc>
      </w:tr>
      <w:tr w:rsidR="00112CA8" w:rsidRPr="008E7CFD" w:rsidTr="003714E2">
        <w:tc>
          <w:tcPr>
            <w:tcW w:w="4615" w:type="pct"/>
            <w:shd w:val="clear" w:color="auto" w:fill="auto"/>
          </w:tcPr>
          <w:p w:rsidR="00112CA8" w:rsidRPr="008E7CFD" w:rsidRDefault="00112CA8" w:rsidP="00242D66">
            <w:pPr>
              <w:numPr>
                <w:ilvl w:val="0"/>
                <w:numId w:val="54"/>
              </w:numPr>
            </w:pPr>
            <w:r>
              <w:t>SENDIASS</w:t>
            </w:r>
            <w:r w:rsidRPr="00627E06">
              <w:t xml:space="preserve"> Oxfordshire offers advice and support to parents, and can help parents, carers and professionals to work together to support the inclusion and achievement of children and young people with SEN</w:t>
            </w:r>
            <w:r>
              <w:t>.</w:t>
            </w:r>
          </w:p>
        </w:tc>
        <w:tc>
          <w:tcPr>
            <w:tcW w:w="385" w:type="pct"/>
            <w:shd w:val="clear" w:color="auto" w:fill="auto"/>
          </w:tcPr>
          <w:p w:rsidR="00112CA8" w:rsidRPr="003B28A8" w:rsidRDefault="00112CA8" w:rsidP="00112CA8">
            <w:pPr>
              <w:ind w:left="72" w:hanging="72"/>
            </w:pPr>
          </w:p>
        </w:tc>
      </w:tr>
      <w:tr w:rsidR="00112CA8" w:rsidRPr="008E7CFD" w:rsidTr="003714E2">
        <w:tc>
          <w:tcPr>
            <w:tcW w:w="4615" w:type="pct"/>
            <w:shd w:val="clear" w:color="auto" w:fill="auto"/>
          </w:tcPr>
          <w:p w:rsidR="00112CA8" w:rsidRPr="008E7CFD" w:rsidRDefault="00112CA8" w:rsidP="00242D66">
            <w:pPr>
              <w:numPr>
                <w:ilvl w:val="0"/>
                <w:numId w:val="54"/>
              </w:numPr>
            </w:pPr>
            <w:r w:rsidRPr="008E7CFD">
              <w:t xml:space="preserve">Information about out of school activities including childcare and short breaks is also available from the Family Information Service Directory (FISD) via the Oxfordshire County Council </w:t>
            </w:r>
            <w:r>
              <w:t xml:space="preserve">Local Offer </w:t>
            </w:r>
            <w:r w:rsidRPr="008E7CFD">
              <w:t>website.</w:t>
            </w:r>
          </w:p>
        </w:tc>
        <w:tc>
          <w:tcPr>
            <w:tcW w:w="385" w:type="pct"/>
            <w:shd w:val="clear" w:color="auto" w:fill="auto"/>
          </w:tcPr>
          <w:p w:rsidR="00112CA8" w:rsidRPr="003B28A8" w:rsidRDefault="00112CA8" w:rsidP="00112CA8">
            <w:pPr>
              <w:ind w:left="72" w:hanging="72"/>
            </w:pPr>
          </w:p>
        </w:tc>
      </w:tr>
      <w:tr w:rsidR="00112CA8" w:rsidRPr="008E7CFD" w:rsidTr="003714E2">
        <w:tc>
          <w:tcPr>
            <w:tcW w:w="4615" w:type="pct"/>
            <w:shd w:val="clear" w:color="auto" w:fill="auto"/>
          </w:tcPr>
          <w:p w:rsidR="00112CA8" w:rsidRPr="008E7CFD" w:rsidRDefault="00112CA8" w:rsidP="00242D66">
            <w:pPr>
              <w:numPr>
                <w:ilvl w:val="0"/>
                <w:numId w:val="54"/>
              </w:numPr>
            </w:pPr>
            <w:r w:rsidRPr="008E7CFD">
              <w:rPr>
                <w:rFonts w:cs="Arial"/>
              </w:rPr>
              <w:t>Early Intervention Hubs offer early intervention and specialist services to vulnerable children and families. Each hub operates a consultation/advice line for professionals to seek advice and support.</w:t>
            </w:r>
          </w:p>
        </w:tc>
        <w:tc>
          <w:tcPr>
            <w:tcW w:w="385" w:type="pct"/>
            <w:shd w:val="clear" w:color="auto" w:fill="auto"/>
          </w:tcPr>
          <w:p w:rsidR="00112CA8" w:rsidRPr="003B28A8" w:rsidRDefault="00112CA8" w:rsidP="00112CA8">
            <w:pPr>
              <w:ind w:left="72" w:hanging="72"/>
            </w:pPr>
          </w:p>
        </w:tc>
      </w:tr>
      <w:tr w:rsidR="00112CA8" w:rsidRPr="008E7CFD" w:rsidTr="003714E2">
        <w:tc>
          <w:tcPr>
            <w:tcW w:w="4615" w:type="pct"/>
            <w:shd w:val="clear" w:color="auto" w:fill="auto"/>
          </w:tcPr>
          <w:p w:rsidR="00112CA8" w:rsidRPr="008E7CFD" w:rsidRDefault="00112CA8" w:rsidP="00242D66">
            <w:pPr>
              <w:numPr>
                <w:ilvl w:val="0"/>
                <w:numId w:val="54"/>
              </w:numPr>
              <w:rPr>
                <w:rFonts w:cs="Arial"/>
              </w:rPr>
            </w:pPr>
            <w:r>
              <w:t>Early Support information resources, available from the NCB website, provide useful and detailed information for professionals and parents.</w:t>
            </w:r>
          </w:p>
        </w:tc>
        <w:tc>
          <w:tcPr>
            <w:tcW w:w="385" w:type="pct"/>
            <w:shd w:val="clear" w:color="auto" w:fill="auto"/>
          </w:tcPr>
          <w:p w:rsidR="00112CA8" w:rsidRPr="003B28A8" w:rsidRDefault="00112CA8" w:rsidP="00112CA8">
            <w:pPr>
              <w:ind w:left="72" w:hanging="72"/>
            </w:pPr>
          </w:p>
        </w:tc>
      </w:tr>
      <w:tr w:rsidR="00112CA8" w:rsidRPr="008E7CFD" w:rsidTr="003714E2">
        <w:tc>
          <w:tcPr>
            <w:tcW w:w="4615" w:type="pct"/>
            <w:shd w:val="clear" w:color="auto" w:fill="auto"/>
          </w:tcPr>
          <w:p w:rsidR="00112CA8" w:rsidRDefault="00112CA8" w:rsidP="00242D66">
            <w:pPr>
              <w:numPr>
                <w:ilvl w:val="0"/>
                <w:numId w:val="54"/>
              </w:numPr>
            </w:pPr>
            <w:r>
              <w:t>The Inclusion Development Programme (</w:t>
            </w:r>
            <w:hyperlink r:id="rId150" w:history="1">
              <w:r w:rsidRPr="008E7CFD">
                <w:rPr>
                  <w:rStyle w:val="Hyperlink"/>
                </w:rPr>
                <w:t>www.idponline.org.uk</w:t>
              </w:r>
            </w:hyperlink>
            <w:r>
              <w:t>) has useful information and advice about dyslexia.</w:t>
            </w:r>
          </w:p>
        </w:tc>
        <w:tc>
          <w:tcPr>
            <w:tcW w:w="385" w:type="pct"/>
            <w:shd w:val="clear" w:color="auto" w:fill="auto"/>
          </w:tcPr>
          <w:p w:rsidR="00112CA8" w:rsidRPr="003B28A8" w:rsidRDefault="00112CA8" w:rsidP="00112CA8">
            <w:pPr>
              <w:ind w:left="72" w:hanging="72"/>
            </w:pPr>
          </w:p>
        </w:tc>
      </w:tr>
      <w:tr w:rsidR="00112CA8" w:rsidRPr="008E7CFD" w:rsidTr="003714E2">
        <w:tc>
          <w:tcPr>
            <w:tcW w:w="4615" w:type="pct"/>
            <w:shd w:val="clear" w:color="auto" w:fill="auto"/>
          </w:tcPr>
          <w:p w:rsidR="00112CA8" w:rsidRDefault="00112CA8" w:rsidP="00242D66">
            <w:pPr>
              <w:numPr>
                <w:ilvl w:val="0"/>
                <w:numId w:val="54"/>
              </w:numPr>
            </w:pPr>
            <w:r>
              <w:rPr>
                <w:lang w:val="en-US"/>
              </w:rPr>
              <w:t xml:space="preserve">Advanced skills training materials for mainstream teachers of learners with dyslexia or specific learning difficulties can be found at </w:t>
            </w:r>
            <w:hyperlink r:id="rId151" w:history="1">
              <w:r w:rsidRPr="00DF71E1">
                <w:rPr>
                  <w:rStyle w:val="Hyperlink"/>
                  <w:lang w:val="en-US"/>
                </w:rPr>
                <w:t>http://www.advanced-training.org.uk/</w:t>
              </w:r>
            </w:hyperlink>
          </w:p>
        </w:tc>
        <w:tc>
          <w:tcPr>
            <w:tcW w:w="385" w:type="pct"/>
            <w:shd w:val="clear" w:color="auto" w:fill="auto"/>
          </w:tcPr>
          <w:p w:rsidR="00112CA8" w:rsidRPr="003B28A8" w:rsidRDefault="00112CA8" w:rsidP="00112CA8">
            <w:pPr>
              <w:ind w:left="72" w:hanging="72"/>
            </w:pPr>
          </w:p>
        </w:tc>
      </w:tr>
    </w:tbl>
    <w:p w:rsidR="0094183D" w:rsidRDefault="0094183D" w:rsidP="0094183D"/>
    <w:p w:rsidR="0094183D" w:rsidRDefault="0094183D" w:rsidP="00327AC6">
      <w:pPr>
        <w:sectPr w:rsidR="0094183D" w:rsidSect="003D5EEE">
          <w:headerReference w:type="default" r:id="rId152"/>
          <w:footerReference w:type="even" r:id="rId153"/>
          <w:footerReference w:type="default" r:id="rId154"/>
          <w:pgSz w:w="12240" w:h="15840"/>
          <w:pgMar w:top="1440" w:right="1440" w:bottom="1440" w:left="1440" w:header="720" w:footer="720" w:gutter="0"/>
          <w:cols w:space="720"/>
          <w:docGrid w:linePitch="360"/>
        </w:sectPr>
      </w:pPr>
    </w:p>
    <w:p w:rsidR="0094183D" w:rsidRPr="00B74B62" w:rsidRDefault="0094183D" w:rsidP="0094183D">
      <w:pPr>
        <w:rPr>
          <w:b/>
          <w:sz w:val="32"/>
          <w:szCs w:val="32"/>
        </w:rPr>
      </w:pPr>
      <w:bookmarkStart w:id="35" w:name="F5"/>
      <w:r>
        <w:rPr>
          <w:b/>
          <w:sz w:val="32"/>
          <w:szCs w:val="32"/>
        </w:rPr>
        <w:t>F</w:t>
      </w:r>
      <w:r w:rsidR="00CB0BFF">
        <w:rPr>
          <w:b/>
          <w:sz w:val="32"/>
          <w:szCs w:val="32"/>
        </w:rPr>
        <w:t>5</w:t>
      </w:r>
      <w:r>
        <w:rPr>
          <w:b/>
          <w:sz w:val="32"/>
          <w:szCs w:val="32"/>
        </w:rPr>
        <w:t xml:space="preserve">: Social </w:t>
      </w:r>
      <w:r w:rsidRPr="00B74B62">
        <w:rPr>
          <w:b/>
          <w:sz w:val="32"/>
          <w:szCs w:val="32"/>
        </w:rPr>
        <w:t xml:space="preserve">Emotional </w:t>
      </w:r>
      <w:r>
        <w:rPr>
          <w:b/>
          <w:sz w:val="32"/>
          <w:szCs w:val="32"/>
        </w:rPr>
        <w:t xml:space="preserve">and Mental </w:t>
      </w:r>
      <w:r w:rsidRPr="00B74B62">
        <w:rPr>
          <w:b/>
          <w:sz w:val="32"/>
          <w:szCs w:val="32"/>
        </w:rPr>
        <w:t>Health needs</w:t>
      </w:r>
      <w:r>
        <w:rPr>
          <w:b/>
          <w:sz w:val="32"/>
          <w:szCs w:val="32"/>
        </w:rPr>
        <w:t xml:space="preserve"> (SEMH)</w:t>
      </w:r>
    </w:p>
    <w:p w:rsidR="0094183D" w:rsidRPr="00B74B62" w:rsidRDefault="0094183D" w:rsidP="0094183D">
      <w:pPr>
        <w:rPr>
          <w:b/>
          <w:sz w:val="28"/>
          <w:szCs w:val="28"/>
        </w:rPr>
      </w:pPr>
      <w:r w:rsidRPr="00B74B62">
        <w:rPr>
          <w:b/>
          <w:sz w:val="28"/>
          <w:szCs w:val="28"/>
        </w:rPr>
        <w:t>Years 3, 4, 5, &amp; 6</w:t>
      </w:r>
    </w:p>
    <w:bookmarkEnd w:id="35"/>
    <w:p w:rsidR="0094183D" w:rsidRPr="00D54411" w:rsidRDefault="0094183D" w:rsidP="0094183D"/>
    <w:p w:rsidR="0094183D" w:rsidRDefault="0094183D" w:rsidP="0094183D">
      <w:r>
        <w:t>This section describes children who have greater needs than most of their peers for support with their social and emotional development and wellbeing. It contains:</w:t>
      </w:r>
    </w:p>
    <w:p w:rsidR="0094183D" w:rsidRDefault="0094183D" w:rsidP="0094183D"/>
    <w:p w:rsidR="0094183D" w:rsidRDefault="0094183D" w:rsidP="0094183D">
      <w:pPr>
        <w:numPr>
          <w:ilvl w:val="0"/>
          <w:numId w:val="16"/>
        </w:numPr>
        <w:rPr>
          <w:b/>
        </w:rPr>
      </w:pPr>
      <w:r w:rsidRPr="00F60AFE">
        <w:rPr>
          <w:b/>
        </w:rPr>
        <w:t>Descriptors to help identify children with a soc</w:t>
      </w:r>
      <w:r>
        <w:rPr>
          <w:b/>
        </w:rPr>
        <w:t>ial, emotional or mental health</w:t>
      </w:r>
    </w:p>
    <w:p w:rsidR="0094183D" w:rsidRPr="00F60AFE" w:rsidRDefault="0094183D" w:rsidP="0094183D">
      <w:pPr>
        <w:ind w:left="72"/>
        <w:rPr>
          <w:b/>
        </w:rPr>
      </w:pPr>
      <w:r>
        <w:rPr>
          <w:b/>
        </w:rPr>
        <w:t xml:space="preserve">   </w:t>
      </w:r>
      <w:r w:rsidRPr="00F60AFE">
        <w:rPr>
          <w:b/>
        </w:rPr>
        <w:t>difficulty.</w:t>
      </w:r>
    </w:p>
    <w:p w:rsidR="0094183D" w:rsidRDefault="0094183D" w:rsidP="0094183D">
      <w:pPr>
        <w:numPr>
          <w:ilvl w:val="0"/>
          <w:numId w:val="16"/>
        </w:numPr>
        <w:rPr>
          <w:b/>
        </w:rPr>
      </w:pPr>
      <w:r w:rsidRPr="00F60AFE">
        <w:rPr>
          <w:b/>
        </w:rPr>
        <w:t>Guidance on supporting children with soci</w:t>
      </w:r>
      <w:r>
        <w:rPr>
          <w:b/>
        </w:rPr>
        <w:t>al, emotional and mental health</w:t>
      </w:r>
    </w:p>
    <w:p w:rsidR="0094183D" w:rsidRPr="00F60AFE" w:rsidRDefault="0094183D" w:rsidP="0094183D">
      <w:pPr>
        <w:ind w:left="72"/>
        <w:rPr>
          <w:b/>
        </w:rPr>
      </w:pPr>
      <w:r>
        <w:rPr>
          <w:b/>
        </w:rPr>
        <w:t xml:space="preserve">   </w:t>
      </w:r>
      <w:r w:rsidRPr="00F60AFE">
        <w:rPr>
          <w:b/>
        </w:rPr>
        <w:t>needs.</w:t>
      </w:r>
    </w:p>
    <w:p w:rsidR="0094183D" w:rsidRPr="00F60AFE" w:rsidRDefault="0094183D" w:rsidP="0094183D">
      <w:pPr>
        <w:rPr>
          <w:b/>
        </w:rPr>
      </w:pPr>
    </w:p>
    <w:p w:rsidR="0094183D" w:rsidRDefault="0094183D" w:rsidP="0094183D">
      <w:r>
        <w:t xml:space="preserve">Children who have difficulties with emotional and social development may find it hard to make and maintain appropriate and healthy relationships. Sometimes these difficulties may present in withdrawn behaviour and sometimes in challenging or disruptive behaviour. These behaviours may reflect mental health problems like anxiety or depression, or other medically unexplained conditions like eating disorders. Some children will have recognised disorders, like attention deficit disorder (ADD), attachment disorder and autism that impact upon their mental health and social and emotional wellbeing. </w:t>
      </w:r>
    </w:p>
    <w:p w:rsidR="0094183D" w:rsidRDefault="0094183D" w:rsidP="0094183D"/>
    <w:p w:rsidR="0094183D" w:rsidRDefault="0094183D" w:rsidP="0094183D">
      <w:r>
        <w:t xml:space="preserve">Children can develop social, emotional and mental health needs at any time; these may be related to learning needs or things that are happening outside of the learning environment. In the first instance it may be the child’s behaviour that raises concern, perhaps behaviour that is anxious, very active, controlling, aggressive or excessively shy or withdrawn. </w:t>
      </w:r>
    </w:p>
    <w:p w:rsidR="0094183D" w:rsidRDefault="0094183D" w:rsidP="0094183D"/>
    <w:p w:rsidR="0094183D" w:rsidRDefault="0094183D" w:rsidP="0094183D">
      <w:r>
        <w:t>When children display behaviour that is of continuing concern it is essential to try to address any underlying social or emotional need or a mental health problem and not just the presenting behaviour. Close observation will help to show when and where the behaviours are triggered; discussion with parents may help to explore what the child may be communicating through this behaviour. Equally, behaviour that is different to normal developmental patterns can be an indicator of underlying learning difficulties. For example, a child with a language delay or disorder may exhibit frustration when he/she is unable to communicate effectively or may find that hitting or biting is a quicker way of making his/her needs known.</w:t>
      </w:r>
    </w:p>
    <w:p w:rsidR="0094183D" w:rsidRDefault="0094183D" w:rsidP="0094183D"/>
    <w:p w:rsidR="0094183D" w:rsidRDefault="0094183D" w:rsidP="0094183D">
      <w:r>
        <w:t>Assessment, planning and provision for a child with social, emotional and mental health needs should be located within a whole school approach that includes an actively supported whole school behaviour policy, consistent use of positive strategies with training for all staff on these, and training where appropriate for positive handling</w:t>
      </w:r>
      <w:r w:rsidR="007302B1">
        <w:t>.</w:t>
      </w:r>
    </w:p>
    <w:p w:rsidR="0094183D" w:rsidRPr="00CE5985" w:rsidRDefault="00AF07F6" w:rsidP="0094183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15"/>
      </w:tblGrid>
      <w:tr w:rsidR="0094183D" w:rsidRPr="00385FA3" w:rsidTr="00493BD7">
        <w:tc>
          <w:tcPr>
            <w:tcW w:w="2277" w:type="pct"/>
            <w:shd w:val="clear" w:color="auto" w:fill="auto"/>
          </w:tcPr>
          <w:p w:rsidR="0094183D" w:rsidRPr="00385FA3" w:rsidRDefault="0094183D" w:rsidP="00493BD7">
            <w:pPr>
              <w:rPr>
                <w:b/>
              </w:rPr>
            </w:pPr>
            <w:r w:rsidRPr="00385FA3">
              <w:rPr>
                <w:b/>
              </w:rPr>
              <w:t xml:space="preserve">Years 3, 4, 5, 6 </w:t>
            </w:r>
          </w:p>
          <w:p w:rsidR="0094183D" w:rsidRPr="00385FA3" w:rsidRDefault="0094183D" w:rsidP="00493BD7">
            <w:r>
              <w:rPr>
                <w:b/>
              </w:rPr>
              <w:t xml:space="preserve">Social, </w:t>
            </w:r>
            <w:r w:rsidRPr="00385FA3">
              <w:rPr>
                <w:b/>
              </w:rPr>
              <w:t>Emotional</w:t>
            </w:r>
            <w:r>
              <w:rPr>
                <w:b/>
              </w:rPr>
              <w:t xml:space="preserve"> and Mental</w:t>
            </w:r>
            <w:r w:rsidRPr="00385FA3">
              <w:rPr>
                <w:b/>
              </w:rPr>
              <w:t xml:space="preserve"> Health</w:t>
            </w:r>
          </w:p>
        </w:tc>
        <w:tc>
          <w:tcPr>
            <w:tcW w:w="2723" w:type="pct"/>
            <w:shd w:val="clear" w:color="auto" w:fill="auto"/>
          </w:tcPr>
          <w:p w:rsidR="0094183D" w:rsidRPr="00F60AFE" w:rsidRDefault="0094183D" w:rsidP="00493BD7">
            <w:r w:rsidRPr="00F60AFE">
              <w:t>Name</w:t>
            </w:r>
          </w:p>
        </w:tc>
      </w:tr>
    </w:tbl>
    <w:p w:rsidR="0094183D" w:rsidRDefault="0094183D" w:rsidP="0094183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6743"/>
        <w:gridCol w:w="1048"/>
        <w:gridCol w:w="1084"/>
      </w:tblGrid>
      <w:tr w:rsidR="0094183D" w:rsidRPr="00385FA3" w:rsidTr="00493BD7">
        <w:tc>
          <w:tcPr>
            <w:tcW w:w="366" w:type="pct"/>
            <w:vMerge w:val="restart"/>
            <w:shd w:val="clear" w:color="auto" w:fill="auto"/>
            <w:textDirection w:val="btLr"/>
          </w:tcPr>
          <w:p w:rsidR="0094183D" w:rsidRPr="00385FA3" w:rsidRDefault="0094183D" w:rsidP="00493BD7">
            <w:pPr>
              <w:ind w:left="113" w:right="113"/>
            </w:pPr>
            <w:r w:rsidRPr="00385FA3">
              <w:t>The child may:</w:t>
            </w:r>
          </w:p>
        </w:tc>
        <w:tc>
          <w:tcPr>
            <w:tcW w:w="3521" w:type="pct"/>
            <w:shd w:val="clear" w:color="auto" w:fill="auto"/>
          </w:tcPr>
          <w:p w:rsidR="0094183D" w:rsidRPr="00385FA3" w:rsidRDefault="0094183D" w:rsidP="00493BD7">
            <w:pPr>
              <w:rPr>
                <w:b/>
                <w:i/>
              </w:rPr>
            </w:pPr>
            <w:r w:rsidRPr="00385FA3">
              <w:rPr>
                <w:b/>
                <w:i/>
              </w:rPr>
              <w:t>A child with a social, emotional or mental health need may:</w:t>
            </w:r>
          </w:p>
        </w:tc>
        <w:tc>
          <w:tcPr>
            <w:tcW w:w="547" w:type="pct"/>
            <w:shd w:val="clear" w:color="auto" w:fill="auto"/>
          </w:tcPr>
          <w:p w:rsidR="0094183D" w:rsidRPr="00385FA3" w:rsidRDefault="0094183D" w:rsidP="00493BD7">
            <w:r w:rsidRPr="00385FA3">
              <w:t>Date &amp; year gp</w:t>
            </w:r>
          </w:p>
        </w:tc>
        <w:tc>
          <w:tcPr>
            <w:tcW w:w="566" w:type="pct"/>
            <w:shd w:val="clear" w:color="auto" w:fill="auto"/>
          </w:tcPr>
          <w:p w:rsidR="0094183D" w:rsidRPr="00385FA3" w:rsidRDefault="0094183D" w:rsidP="00493BD7">
            <w:r w:rsidRPr="00385FA3">
              <w:t>Date &amp; year gp</w:t>
            </w:r>
          </w:p>
        </w:tc>
      </w:tr>
      <w:tr w:rsidR="0094183D" w:rsidRPr="00385FA3" w:rsidTr="00493BD7">
        <w:tc>
          <w:tcPr>
            <w:tcW w:w="366" w:type="pct"/>
            <w:vMerge/>
            <w:shd w:val="clear" w:color="auto" w:fill="auto"/>
            <w:textDirection w:val="btLr"/>
          </w:tcPr>
          <w:p w:rsidR="0094183D" w:rsidRPr="00385FA3" w:rsidRDefault="0094183D" w:rsidP="00493BD7">
            <w:pPr>
              <w:ind w:left="113" w:right="113"/>
            </w:pPr>
          </w:p>
        </w:tc>
        <w:tc>
          <w:tcPr>
            <w:tcW w:w="3521" w:type="pct"/>
            <w:shd w:val="clear" w:color="auto" w:fill="auto"/>
          </w:tcPr>
          <w:p w:rsidR="0094183D" w:rsidRPr="00385FA3" w:rsidRDefault="0094183D" w:rsidP="00493BD7">
            <w:r w:rsidRPr="00385FA3">
              <w:t>frequently display inappropriate behaviour as a coping strategy</w:t>
            </w:r>
          </w:p>
        </w:tc>
        <w:tc>
          <w:tcPr>
            <w:tcW w:w="547" w:type="pct"/>
            <w:shd w:val="clear" w:color="auto" w:fill="auto"/>
          </w:tcPr>
          <w:p w:rsidR="0094183D" w:rsidRPr="00385FA3" w:rsidRDefault="0094183D" w:rsidP="00493BD7"/>
        </w:tc>
        <w:tc>
          <w:tcPr>
            <w:tcW w:w="566" w:type="pct"/>
            <w:shd w:val="clear" w:color="auto" w:fill="auto"/>
          </w:tcPr>
          <w:p w:rsidR="0094183D" w:rsidRPr="00385FA3" w:rsidRDefault="0094183D" w:rsidP="00493BD7"/>
        </w:tc>
      </w:tr>
      <w:tr w:rsidR="0094183D" w:rsidRPr="00385FA3" w:rsidTr="00493BD7">
        <w:tc>
          <w:tcPr>
            <w:tcW w:w="366" w:type="pct"/>
            <w:vMerge/>
            <w:shd w:val="clear" w:color="auto" w:fill="auto"/>
            <w:textDirection w:val="btLr"/>
          </w:tcPr>
          <w:p w:rsidR="0094183D" w:rsidRPr="00385FA3" w:rsidRDefault="0094183D" w:rsidP="00493BD7">
            <w:pPr>
              <w:ind w:left="113" w:right="113"/>
            </w:pPr>
          </w:p>
        </w:tc>
        <w:tc>
          <w:tcPr>
            <w:tcW w:w="3521" w:type="pct"/>
            <w:shd w:val="clear" w:color="auto" w:fill="auto"/>
          </w:tcPr>
          <w:p w:rsidR="0094183D" w:rsidRPr="00385FA3" w:rsidRDefault="0094183D" w:rsidP="00493BD7">
            <w:r w:rsidRPr="00385FA3">
              <w:t>display inappropriate behaviour that is a result of learning, communication and interaction or sensory needs</w:t>
            </w:r>
          </w:p>
        </w:tc>
        <w:tc>
          <w:tcPr>
            <w:tcW w:w="547" w:type="pct"/>
            <w:shd w:val="clear" w:color="auto" w:fill="auto"/>
          </w:tcPr>
          <w:p w:rsidR="0094183D" w:rsidRPr="00385FA3" w:rsidRDefault="0094183D" w:rsidP="00493BD7"/>
        </w:tc>
        <w:tc>
          <w:tcPr>
            <w:tcW w:w="566" w:type="pct"/>
            <w:shd w:val="clear" w:color="auto" w:fill="auto"/>
          </w:tcPr>
          <w:p w:rsidR="0094183D" w:rsidRPr="00385FA3" w:rsidRDefault="0094183D" w:rsidP="00493BD7"/>
        </w:tc>
      </w:tr>
      <w:tr w:rsidR="0094183D" w:rsidRPr="00385FA3" w:rsidTr="00493BD7">
        <w:tc>
          <w:tcPr>
            <w:tcW w:w="366" w:type="pct"/>
            <w:vMerge/>
            <w:shd w:val="clear" w:color="auto" w:fill="auto"/>
            <w:textDirection w:val="btLr"/>
          </w:tcPr>
          <w:p w:rsidR="0094183D" w:rsidRPr="00385FA3" w:rsidRDefault="0094183D" w:rsidP="00493BD7">
            <w:pPr>
              <w:ind w:left="113" w:right="113"/>
            </w:pPr>
          </w:p>
        </w:tc>
        <w:tc>
          <w:tcPr>
            <w:tcW w:w="3521" w:type="pct"/>
            <w:shd w:val="clear" w:color="auto" w:fill="auto"/>
          </w:tcPr>
          <w:p w:rsidR="0094183D" w:rsidRPr="00385FA3" w:rsidRDefault="0094183D" w:rsidP="00493BD7">
            <w:r w:rsidRPr="00385FA3">
              <w:t>appear to significantly reject and/or be rejected by peers</w:t>
            </w:r>
          </w:p>
        </w:tc>
        <w:tc>
          <w:tcPr>
            <w:tcW w:w="547" w:type="pct"/>
            <w:shd w:val="clear" w:color="auto" w:fill="auto"/>
          </w:tcPr>
          <w:p w:rsidR="0094183D" w:rsidRPr="00385FA3" w:rsidRDefault="0094183D" w:rsidP="00493BD7"/>
        </w:tc>
        <w:tc>
          <w:tcPr>
            <w:tcW w:w="566" w:type="pct"/>
            <w:shd w:val="clear" w:color="auto" w:fill="auto"/>
          </w:tcPr>
          <w:p w:rsidR="0094183D" w:rsidRPr="00385FA3" w:rsidRDefault="0094183D" w:rsidP="00493BD7"/>
        </w:tc>
      </w:tr>
      <w:tr w:rsidR="0094183D" w:rsidRPr="00385FA3" w:rsidTr="00493BD7">
        <w:tc>
          <w:tcPr>
            <w:tcW w:w="366" w:type="pct"/>
            <w:vMerge/>
            <w:shd w:val="clear" w:color="auto" w:fill="auto"/>
            <w:textDirection w:val="btLr"/>
          </w:tcPr>
          <w:p w:rsidR="0094183D" w:rsidRPr="00385FA3" w:rsidRDefault="0094183D" w:rsidP="00493BD7">
            <w:pPr>
              <w:ind w:left="113" w:right="113"/>
            </w:pPr>
          </w:p>
        </w:tc>
        <w:tc>
          <w:tcPr>
            <w:tcW w:w="3521" w:type="pct"/>
            <w:shd w:val="clear" w:color="auto" w:fill="auto"/>
          </w:tcPr>
          <w:p w:rsidR="0094183D" w:rsidRPr="00385FA3" w:rsidRDefault="0094183D" w:rsidP="00493BD7">
            <w:r w:rsidRPr="00385FA3">
              <w:t>have regression in his/her learning</w:t>
            </w:r>
          </w:p>
        </w:tc>
        <w:tc>
          <w:tcPr>
            <w:tcW w:w="547" w:type="pct"/>
            <w:shd w:val="clear" w:color="auto" w:fill="auto"/>
          </w:tcPr>
          <w:p w:rsidR="0094183D" w:rsidRPr="00385FA3" w:rsidRDefault="0094183D" w:rsidP="00493BD7"/>
        </w:tc>
        <w:tc>
          <w:tcPr>
            <w:tcW w:w="566" w:type="pct"/>
            <w:shd w:val="clear" w:color="auto" w:fill="auto"/>
          </w:tcPr>
          <w:p w:rsidR="0094183D" w:rsidRPr="00385FA3" w:rsidRDefault="0094183D" w:rsidP="00493BD7"/>
        </w:tc>
      </w:tr>
      <w:tr w:rsidR="0094183D" w:rsidRPr="00385FA3" w:rsidTr="00493BD7">
        <w:tc>
          <w:tcPr>
            <w:tcW w:w="366" w:type="pct"/>
            <w:vMerge/>
            <w:shd w:val="clear" w:color="auto" w:fill="auto"/>
            <w:textDirection w:val="btLr"/>
          </w:tcPr>
          <w:p w:rsidR="0094183D" w:rsidRPr="00385FA3" w:rsidRDefault="0094183D" w:rsidP="00493BD7">
            <w:pPr>
              <w:ind w:left="113" w:right="113"/>
            </w:pPr>
          </w:p>
        </w:tc>
        <w:tc>
          <w:tcPr>
            <w:tcW w:w="3521" w:type="pct"/>
            <w:shd w:val="clear" w:color="auto" w:fill="auto"/>
          </w:tcPr>
          <w:p w:rsidR="0094183D" w:rsidRPr="00385FA3" w:rsidRDefault="0094183D" w:rsidP="00493BD7">
            <w:r w:rsidRPr="00385FA3">
              <w:t xml:space="preserve">frequently display immature emotional responses </w:t>
            </w:r>
          </w:p>
        </w:tc>
        <w:tc>
          <w:tcPr>
            <w:tcW w:w="547" w:type="pct"/>
            <w:shd w:val="clear" w:color="auto" w:fill="auto"/>
          </w:tcPr>
          <w:p w:rsidR="0094183D" w:rsidRPr="00385FA3" w:rsidRDefault="0094183D" w:rsidP="00493BD7"/>
        </w:tc>
        <w:tc>
          <w:tcPr>
            <w:tcW w:w="566" w:type="pct"/>
            <w:shd w:val="clear" w:color="auto" w:fill="auto"/>
          </w:tcPr>
          <w:p w:rsidR="0094183D" w:rsidRPr="00385FA3" w:rsidRDefault="0094183D" w:rsidP="00493BD7"/>
        </w:tc>
      </w:tr>
      <w:tr w:rsidR="0094183D" w:rsidRPr="00385FA3" w:rsidTr="00493BD7">
        <w:tc>
          <w:tcPr>
            <w:tcW w:w="366" w:type="pct"/>
            <w:vMerge/>
            <w:shd w:val="clear" w:color="auto" w:fill="auto"/>
            <w:textDirection w:val="btLr"/>
          </w:tcPr>
          <w:p w:rsidR="0094183D" w:rsidRPr="00385FA3" w:rsidRDefault="0094183D" w:rsidP="00493BD7">
            <w:pPr>
              <w:ind w:left="113" w:right="113"/>
            </w:pPr>
          </w:p>
        </w:tc>
        <w:tc>
          <w:tcPr>
            <w:tcW w:w="3521" w:type="pct"/>
            <w:shd w:val="clear" w:color="auto" w:fill="auto"/>
          </w:tcPr>
          <w:p w:rsidR="0094183D" w:rsidRPr="00385FA3" w:rsidRDefault="0094183D" w:rsidP="00493BD7">
            <w:r w:rsidRPr="00385FA3">
              <w:t>display behaviour that is dangerous or damaging to him/herself, to others and to property.</w:t>
            </w:r>
          </w:p>
        </w:tc>
        <w:tc>
          <w:tcPr>
            <w:tcW w:w="547" w:type="pct"/>
            <w:shd w:val="clear" w:color="auto" w:fill="auto"/>
          </w:tcPr>
          <w:p w:rsidR="0094183D" w:rsidRPr="00385FA3" w:rsidRDefault="0094183D" w:rsidP="00493BD7"/>
        </w:tc>
        <w:tc>
          <w:tcPr>
            <w:tcW w:w="566" w:type="pct"/>
            <w:shd w:val="clear" w:color="auto" w:fill="auto"/>
          </w:tcPr>
          <w:p w:rsidR="0094183D" w:rsidRPr="00385FA3" w:rsidRDefault="0094183D" w:rsidP="00493BD7"/>
        </w:tc>
      </w:tr>
      <w:tr w:rsidR="003B28A8" w:rsidRPr="00385FA3" w:rsidTr="000369A5">
        <w:trPr>
          <w:trHeight w:val="458"/>
        </w:trPr>
        <w:tc>
          <w:tcPr>
            <w:tcW w:w="366" w:type="pct"/>
            <w:vMerge w:val="restart"/>
            <w:shd w:val="clear" w:color="auto" w:fill="auto"/>
            <w:textDirection w:val="btLr"/>
          </w:tcPr>
          <w:p w:rsidR="003B28A8" w:rsidRPr="00385FA3" w:rsidRDefault="003B28A8" w:rsidP="00493BD7">
            <w:pPr>
              <w:ind w:left="113" w:right="113"/>
            </w:pPr>
            <w:r w:rsidRPr="00385FA3">
              <w:t xml:space="preserve">     The child needs support for most of the following:</w:t>
            </w:r>
          </w:p>
        </w:tc>
        <w:tc>
          <w:tcPr>
            <w:tcW w:w="1" w:type="pct"/>
            <w:gridSpan w:val="3"/>
            <w:shd w:val="clear" w:color="auto" w:fill="auto"/>
          </w:tcPr>
          <w:p w:rsidR="003B28A8" w:rsidRPr="00385FA3" w:rsidRDefault="003B28A8" w:rsidP="00493BD7">
            <w:r w:rsidRPr="00385FA3">
              <w:rPr>
                <w:b/>
                <w:i/>
              </w:rPr>
              <w:t>The child needs support for most of the following:</w:t>
            </w:r>
          </w:p>
        </w:tc>
      </w:tr>
      <w:tr w:rsidR="0094183D" w:rsidRPr="00385FA3" w:rsidTr="00493BD7">
        <w:tc>
          <w:tcPr>
            <w:tcW w:w="366" w:type="pct"/>
            <w:vMerge/>
            <w:shd w:val="clear" w:color="auto" w:fill="auto"/>
          </w:tcPr>
          <w:p w:rsidR="0094183D" w:rsidRPr="00385FA3" w:rsidRDefault="0094183D" w:rsidP="00493BD7"/>
        </w:tc>
        <w:tc>
          <w:tcPr>
            <w:tcW w:w="3521" w:type="pct"/>
            <w:shd w:val="clear" w:color="auto" w:fill="auto"/>
          </w:tcPr>
          <w:p w:rsidR="0094183D" w:rsidRPr="00385FA3" w:rsidRDefault="0094183D" w:rsidP="00493BD7">
            <w:r w:rsidRPr="00385FA3">
              <w:t>managing frequent inappropriate behaviours that occur in more than one setting</w:t>
            </w:r>
          </w:p>
        </w:tc>
        <w:tc>
          <w:tcPr>
            <w:tcW w:w="547" w:type="pct"/>
            <w:shd w:val="clear" w:color="auto" w:fill="auto"/>
          </w:tcPr>
          <w:p w:rsidR="0094183D" w:rsidRPr="00385FA3" w:rsidRDefault="0094183D" w:rsidP="00493BD7"/>
        </w:tc>
        <w:tc>
          <w:tcPr>
            <w:tcW w:w="566" w:type="pct"/>
            <w:shd w:val="clear" w:color="auto" w:fill="auto"/>
          </w:tcPr>
          <w:p w:rsidR="0094183D" w:rsidRPr="00385FA3" w:rsidRDefault="0094183D" w:rsidP="00493BD7"/>
        </w:tc>
      </w:tr>
      <w:tr w:rsidR="0094183D" w:rsidRPr="00385FA3" w:rsidTr="00493BD7">
        <w:tc>
          <w:tcPr>
            <w:tcW w:w="366" w:type="pct"/>
            <w:vMerge/>
            <w:shd w:val="clear" w:color="auto" w:fill="auto"/>
          </w:tcPr>
          <w:p w:rsidR="0094183D" w:rsidRPr="00385FA3" w:rsidRDefault="0094183D" w:rsidP="00493BD7"/>
        </w:tc>
        <w:tc>
          <w:tcPr>
            <w:tcW w:w="3521" w:type="pct"/>
            <w:shd w:val="clear" w:color="auto" w:fill="auto"/>
          </w:tcPr>
          <w:p w:rsidR="0094183D" w:rsidRPr="00385FA3" w:rsidRDefault="0094183D" w:rsidP="00493BD7">
            <w:r w:rsidRPr="00385FA3">
              <w:t>managing particular behaviours that occur in only one setting</w:t>
            </w:r>
          </w:p>
        </w:tc>
        <w:tc>
          <w:tcPr>
            <w:tcW w:w="547" w:type="pct"/>
            <w:shd w:val="clear" w:color="auto" w:fill="auto"/>
          </w:tcPr>
          <w:p w:rsidR="0094183D" w:rsidRPr="00385FA3" w:rsidRDefault="0094183D" w:rsidP="00493BD7"/>
        </w:tc>
        <w:tc>
          <w:tcPr>
            <w:tcW w:w="566" w:type="pct"/>
            <w:shd w:val="clear" w:color="auto" w:fill="auto"/>
          </w:tcPr>
          <w:p w:rsidR="0094183D" w:rsidRPr="00385FA3" w:rsidRDefault="0094183D" w:rsidP="00493BD7"/>
        </w:tc>
      </w:tr>
      <w:tr w:rsidR="0094183D" w:rsidRPr="00385FA3" w:rsidTr="00493BD7">
        <w:tc>
          <w:tcPr>
            <w:tcW w:w="366" w:type="pct"/>
            <w:vMerge/>
            <w:shd w:val="clear" w:color="auto" w:fill="auto"/>
          </w:tcPr>
          <w:p w:rsidR="0094183D" w:rsidRPr="00385FA3" w:rsidRDefault="0094183D" w:rsidP="00493BD7"/>
        </w:tc>
        <w:tc>
          <w:tcPr>
            <w:tcW w:w="3521" w:type="pct"/>
            <w:shd w:val="clear" w:color="auto" w:fill="auto"/>
          </w:tcPr>
          <w:p w:rsidR="0094183D" w:rsidRPr="00385FA3" w:rsidRDefault="0094183D" w:rsidP="00493BD7">
            <w:r w:rsidRPr="00385FA3">
              <w:t>managing frequent behaviours that impact on the learning of others</w:t>
            </w:r>
          </w:p>
        </w:tc>
        <w:tc>
          <w:tcPr>
            <w:tcW w:w="547" w:type="pct"/>
            <w:shd w:val="clear" w:color="auto" w:fill="auto"/>
          </w:tcPr>
          <w:p w:rsidR="0094183D" w:rsidRPr="00385FA3" w:rsidRDefault="0094183D" w:rsidP="00493BD7"/>
        </w:tc>
        <w:tc>
          <w:tcPr>
            <w:tcW w:w="566" w:type="pct"/>
            <w:shd w:val="clear" w:color="auto" w:fill="auto"/>
          </w:tcPr>
          <w:p w:rsidR="0094183D" w:rsidRPr="00385FA3" w:rsidRDefault="0094183D" w:rsidP="00493BD7"/>
        </w:tc>
      </w:tr>
      <w:tr w:rsidR="0094183D" w:rsidRPr="00385FA3" w:rsidTr="00493BD7">
        <w:tc>
          <w:tcPr>
            <w:tcW w:w="366" w:type="pct"/>
            <w:vMerge/>
            <w:shd w:val="clear" w:color="auto" w:fill="auto"/>
          </w:tcPr>
          <w:p w:rsidR="0094183D" w:rsidRPr="00385FA3" w:rsidRDefault="0094183D" w:rsidP="00493BD7"/>
        </w:tc>
        <w:tc>
          <w:tcPr>
            <w:tcW w:w="3521" w:type="pct"/>
            <w:shd w:val="clear" w:color="auto" w:fill="auto"/>
          </w:tcPr>
          <w:p w:rsidR="0094183D" w:rsidRPr="00385FA3" w:rsidRDefault="0094183D" w:rsidP="00493BD7">
            <w:r w:rsidRPr="00385FA3">
              <w:t>listening to and following instructions</w:t>
            </w:r>
          </w:p>
        </w:tc>
        <w:tc>
          <w:tcPr>
            <w:tcW w:w="547" w:type="pct"/>
            <w:shd w:val="clear" w:color="auto" w:fill="auto"/>
          </w:tcPr>
          <w:p w:rsidR="0094183D" w:rsidRPr="00385FA3" w:rsidRDefault="0094183D" w:rsidP="00493BD7"/>
        </w:tc>
        <w:tc>
          <w:tcPr>
            <w:tcW w:w="566" w:type="pct"/>
            <w:shd w:val="clear" w:color="auto" w:fill="auto"/>
          </w:tcPr>
          <w:p w:rsidR="0094183D" w:rsidRPr="00385FA3" w:rsidRDefault="0094183D" w:rsidP="00493BD7"/>
        </w:tc>
      </w:tr>
      <w:tr w:rsidR="0094183D" w:rsidRPr="00385FA3" w:rsidTr="00493BD7">
        <w:tc>
          <w:tcPr>
            <w:tcW w:w="366" w:type="pct"/>
            <w:vMerge/>
            <w:shd w:val="clear" w:color="auto" w:fill="auto"/>
          </w:tcPr>
          <w:p w:rsidR="0094183D" w:rsidRPr="00385FA3" w:rsidRDefault="0094183D" w:rsidP="00493BD7"/>
        </w:tc>
        <w:tc>
          <w:tcPr>
            <w:tcW w:w="3521" w:type="pct"/>
            <w:shd w:val="clear" w:color="auto" w:fill="auto"/>
          </w:tcPr>
          <w:p w:rsidR="0094183D" w:rsidRPr="00385FA3" w:rsidRDefault="0094183D" w:rsidP="00493BD7">
            <w:r w:rsidRPr="00385FA3">
              <w:t xml:space="preserve">settling and starting a task </w:t>
            </w:r>
          </w:p>
        </w:tc>
        <w:tc>
          <w:tcPr>
            <w:tcW w:w="547" w:type="pct"/>
            <w:shd w:val="clear" w:color="auto" w:fill="auto"/>
          </w:tcPr>
          <w:p w:rsidR="0094183D" w:rsidRPr="00385FA3" w:rsidRDefault="0094183D" w:rsidP="00493BD7"/>
        </w:tc>
        <w:tc>
          <w:tcPr>
            <w:tcW w:w="566" w:type="pct"/>
            <w:shd w:val="clear" w:color="auto" w:fill="auto"/>
          </w:tcPr>
          <w:p w:rsidR="0094183D" w:rsidRPr="00385FA3" w:rsidRDefault="0094183D" w:rsidP="00493BD7"/>
        </w:tc>
      </w:tr>
      <w:tr w:rsidR="0094183D" w:rsidRPr="00385FA3" w:rsidTr="00493BD7">
        <w:tc>
          <w:tcPr>
            <w:tcW w:w="366" w:type="pct"/>
            <w:vMerge/>
            <w:shd w:val="clear" w:color="auto" w:fill="auto"/>
          </w:tcPr>
          <w:p w:rsidR="0094183D" w:rsidRPr="00385FA3" w:rsidRDefault="0094183D" w:rsidP="00493BD7"/>
        </w:tc>
        <w:tc>
          <w:tcPr>
            <w:tcW w:w="3521" w:type="pct"/>
            <w:shd w:val="clear" w:color="auto" w:fill="auto"/>
          </w:tcPr>
          <w:p w:rsidR="0094183D" w:rsidRPr="00385FA3" w:rsidRDefault="0094183D" w:rsidP="00493BD7">
            <w:r w:rsidRPr="00385FA3">
              <w:t>sustaining concentration</w:t>
            </w:r>
          </w:p>
        </w:tc>
        <w:tc>
          <w:tcPr>
            <w:tcW w:w="547" w:type="pct"/>
            <w:shd w:val="clear" w:color="auto" w:fill="auto"/>
          </w:tcPr>
          <w:p w:rsidR="0094183D" w:rsidRPr="00385FA3" w:rsidRDefault="0094183D" w:rsidP="00493BD7"/>
        </w:tc>
        <w:tc>
          <w:tcPr>
            <w:tcW w:w="566" w:type="pct"/>
            <w:shd w:val="clear" w:color="auto" w:fill="auto"/>
          </w:tcPr>
          <w:p w:rsidR="0094183D" w:rsidRPr="00385FA3" w:rsidRDefault="0094183D" w:rsidP="00493BD7"/>
        </w:tc>
      </w:tr>
      <w:tr w:rsidR="0094183D" w:rsidRPr="00385FA3" w:rsidTr="00493BD7">
        <w:tc>
          <w:tcPr>
            <w:tcW w:w="366" w:type="pct"/>
            <w:vMerge/>
            <w:shd w:val="clear" w:color="auto" w:fill="auto"/>
          </w:tcPr>
          <w:p w:rsidR="0094183D" w:rsidRPr="00385FA3" w:rsidRDefault="0094183D" w:rsidP="00493BD7"/>
        </w:tc>
        <w:tc>
          <w:tcPr>
            <w:tcW w:w="3521" w:type="pct"/>
            <w:shd w:val="clear" w:color="auto" w:fill="auto"/>
          </w:tcPr>
          <w:p w:rsidR="0094183D" w:rsidRPr="00385FA3" w:rsidRDefault="0094183D" w:rsidP="00493BD7">
            <w:r w:rsidRPr="00385FA3">
              <w:t>completing tasks successfully</w:t>
            </w:r>
          </w:p>
        </w:tc>
        <w:tc>
          <w:tcPr>
            <w:tcW w:w="547" w:type="pct"/>
            <w:shd w:val="clear" w:color="auto" w:fill="auto"/>
          </w:tcPr>
          <w:p w:rsidR="0094183D" w:rsidRPr="00385FA3" w:rsidRDefault="0094183D" w:rsidP="00493BD7"/>
        </w:tc>
        <w:tc>
          <w:tcPr>
            <w:tcW w:w="566" w:type="pct"/>
            <w:shd w:val="clear" w:color="auto" w:fill="auto"/>
          </w:tcPr>
          <w:p w:rsidR="0094183D" w:rsidRPr="00385FA3" w:rsidRDefault="0094183D" w:rsidP="00493BD7"/>
        </w:tc>
      </w:tr>
      <w:tr w:rsidR="0094183D" w:rsidRPr="00385FA3" w:rsidTr="00493BD7">
        <w:tc>
          <w:tcPr>
            <w:tcW w:w="366" w:type="pct"/>
            <w:vMerge/>
            <w:shd w:val="clear" w:color="auto" w:fill="auto"/>
          </w:tcPr>
          <w:p w:rsidR="0094183D" w:rsidRPr="00385FA3" w:rsidRDefault="0094183D" w:rsidP="00493BD7"/>
        </w:tc>
        <w:tc>
          <w:tcPr>
            <w:tcW w:w="3521" w:type="pct"/>
            <w:shd w:val="clear" w:color="auto" w:fill="auto"/>
          </w:tcPr>
          <w:p w:rsidR="0094183D" w:rsidRPr="00385FA3" w:rsidRDefault="0094183D" w:rsidP="00493BD7">
            <w:r w:rsidRPr="00385FA3">
              <w:t>to ‘join in’ in a group</w:t>
            </w:r>
          </w:p>
        </w:tc>
        <w:tc>
          <w:tcPr>
            <w:tcW w:w="547" w:type="pct"/>
            <w:shd w:val="clear" w:color="auto" w:fill="auto"/>
          </w:tcPr>
          <w:p w:rsidR="0094183D" w:rsidRPr="00385FA3" w:rsidRDefault="0094183D" w:rsidP="00493BD7"/>
        </w:tc>
        <w:tc>
          <w:tcPr>
            <w:tcW w:w="566" w:type="pct"/>
            <w:shd w:val="clear" w:color="auto" w:fill="auto"/>
          </w:tcPr>
          <w:p w:rsidR="0094183D" w:rsidRPr="00385FA3" w:rsidRDefault="0094183D" w:rsidP="00493BD7"/>
        </w:tc>
      </w:tr>
      <w:tr w:rsidR="0094183D" w:rsidRPr="00385FA3" w:rsidTr="00493BD7">
        <w:tc>
          <w:tcPr>
            <w:tcW w:w="366" w:type="pct"/>
            <w:vMerge/>
            <w:shd w:val="clear" w:color="auto" w:fill="auto"/>
          </w:tcPr>
          <w:p w:rsidR="0094183D" w:rsidRPr="00385FA3" w:rsidRDefault="0094183D" w:rsidP="00493BD7"/>
        </w:tc>
        <w:tc>
          <w:tcPr>
            <w:tcW w:w="3521" w:type="pct"/>
            <w:shd w:val="clear" w:color="auto" w:fill="auto"/>
          </w:tcPr>
          <w:p w:rsidR="0094183D" w:rsidRPr="00385FA3" w:rsidRDefault="0094183D" w:rsidP="00493BD7">
            <w:r w:rsidRPr="00385FA3">
              <w:t>controlling emotional and subsequent behavioural responses</w:t>
            </w:r>
          </w:p>
        </w:tc>
        <w:tc>
          <w:tcPr>
            <w:tcW w:w="547" w:type="pct"/>
            <w:shd w:val="clear" w:color="auto" w:fill="auto"/>
          </w:tcPr>
          <w:p w:rsidR="0094183D" w:rsidRPr="00385FA3" w:rsidRDefault="0094183D" w:rsidP="00493BD7"/>
        </w:tc>
        <w:tc>
          <w:tcPr>
            <w:tcW w:w="566" w:type="pct"/>
            <w:shd w:val="clear" w:color="auto" w:fill="auto"/>
          </w:tcPr>
          <w:p w:rsidR="0094183D" w:rsidRPr="00385FA3" w:rsidRDefault="0094183D" w:rsidP="00493BD7"/>
        </w:tc>
      </w:tr>
      <w:tr w:rsidR="0094183D" w:rsidRPr="00385FA3" w:rsidTr="00493BD7">
        <w:tc>
          <w:tcPr>
            <w:tcW w:w="366" w:type="pct"/>
            <w:vMerge/>
            <w:shd w:val="clear" w:color="auto" w:fill="auto"/>
          </w:tcPr>
          <w:p w:rsidR="0094183D" w:rsidRPr="00385FA3" w:rsidRDefault="0094183D" w:rsidP="00493BD7"/>
        </w:tc>
        <w:tc>
          <w:tcPr>
            <w:tcW w:w="3521" w:type="pct"/>
            <w:shd w:val="clear" w:color="auto" w:fill="auto"/>
          </w:tcPr>
          <w:p w:rsidR="0094183D" w:rsidRPr="00385FA3" w:rsidRDefault="0094183D" w:rsidP="00493BD7">
            <w:r w:rsidRPr="00385FA3">
              <w:t>building and sustaining positive relationships with peers and/or adults</w:t>
            </w:r>
          </w:p>
        </w:tc>
        <w:tc>
          <w:tcPr>
            <w:tcW w:w="547" w:type="pct"/>
            <w:shd w:val="clear" w:color="auto" w:fill="auto"/>
          </w:tcPr>
          <w:p w:rsidR="0094183D" w:rsidRPr="00385FA3" w:rsidRDefault="0094183D" w:rsidP="00493BD7"/>
        </w:tc>
        <w:tc>
          <w:tcPr>
            <w:tcW w:w="566" w:type="pct"/>
            <w:shd w:val="clear" w:color="auto" w:fill="auto"/>
          </w:tcPr>
          <w:p w:rsidR="0094183D" w:rsidRPr="00385FA3" w:rsidRDefault="0094183D" w:rsidP="00493BD7"/>
        </w:tc>
      </w:tr>
      <w:tr w:rsidR="0094183D" w:rsidRPr="00385FA3" w:rsidTr="00493BD7">
        <w:tc>
          <w:tcPr>
            <w:tcW w:w="366" w:type="pct"/>
            <w:vMerge/>
            <w:shd w:val="clear" w:color="auto" w:fill="auto"/>
          </w:tcPr>
          <w:p w:rsidR="0094183D" w:rsidRPr="00385FA3" w:rsidRDefault="0094183D" w:rsidP="00493BD7"/>
        </w:tc>
        <w:tc>
          <w:tcPr>
            <w:tcW w:w="3521" w:type="pct"/>
            <w:shd w:val="clear" w:color="auto" w:fill="auto"/>
          </w:tcPr>
          <w:p w:rsidR="0094183D" w:rsidRPr="00385FA3" w:rsidRDefault="0094183D" w:rsidP="00493BD7">
            <w:r w:rsidRPr="00385FA3">
              <w:t>having the emotional resilience to find solutions</w:t>
            </w:r>
          </w:p>
        </w:tc>
        <w:tc>
          <w:tcPr>
            <w:tcW w:w="547" w:type="pct"/>
            <w:shd w:val="clear" w:color="auto" w:fill="auto"/>
          </w:tcPr>
          <w:p w:rsidR="0094183D" w:rsidRPr="00385FA3" w:rsidRDefault="0094183D" w:rsidP="00493BD7"/>
        </w:tc>
        <w:tc>
          <w:tcPr>
            <w:tcW w:w="566" w:type="pct"/>
            <w:shd w:val="clear" w:color="auto" w:fill="auto"/>
          </w:tcPr>
          <w:p w:rsidR="0094183D" w:rsidRPr="00385FA3" w:rsidRDefault="0094183D" w:rsidP="00493BD7"/>
        </w:tc>
      </w:tr>
      <w:tr w:rsidR="0094183D" w:rsidRPr="00385FA3" w:rsidTr="00493BD7">
        <w:tc>
          <w:tcPr>
            <w:tcW w:w="366" w:type="pct"/>
            <w:vMerge/>
            <w:shd w:val="clear" w:color="auto" w:fill="auto"/>
          </w:tcPr>
          <w:p w:rsidR="0094183D" w:rsidRPr="00385FA3" w:rsidRDefault="0094183D" w:rsidP="00493BD7"/>
        </w:tc>
        <w:tc>
          <w:tcPr>
            <w:tcW w:w="3521" w:type="pct"/>
            <w:shd w:val="clear" w:color="auto" w:fill="auto"/>
          </w:tcPr>
          <w:p w:rsidR="0094183D" w:rsidRPr="00385FA3" w:rsidRDefault="0094183D" w:rsidP="00493BD7">
            <w:r w:rsidRPr="00385FA3">
              <w:t>to be able to recognise and understand his/her own feelings and behaviours</w:t>
            </w:r>
          </w:p>
        </w:tc>
        <w:tc>
          <w:tcPr>
            <w:tcW w:w="547" w:type="pct"/>
            <w:shd w:val="clear" w:color="auto" w:fill="auto"/>
          </w:tcPr>
          <w:p w:rsidR="0094183D" w:rsidRPr="00385FA3" w:rsidRDefault="0094183D" w:rsidP="00493BD7"/>
        </w:tc>
        <w:tc>
          <w:tcPr>
            <w:tcW w:w="566" w:type="pct"/>
            <w:shd w:val="clear" w:color="auto" w:fill="auto"/>
          </w:tcPr>
          <w:p w:rsidR="0094183D" w:rsidRPr="00385FA3" w:rsidRDefault="0094183D" w:rsidP="00493BD7"/>
        </w:tc>
      </w:tr>
      <w:tr w:rsidR="0094183D" w:rsidRPr="00385FA3" w:rsidTr="00493BD7">
        <w:tc>
          <w:tcPr>
            <w:tcW w:w="366" w:type="pct"/>
            <w:vMerge/>
            <w:shd w:val="clear" w:color="auto" w:fill="auto"/>
          </w:tcPr>
          <w:p w:rsidR="0094183D" w:rsidRPr="00385FA3" w:rsidRDefault="0094183D" w:rsidP="00493BD7"/>
        </w:tc>
        <w:tc>
          <w:tcPr>
            <w:tcW w:w="3521" w:type="pct"/>
            <w:shd w:val="clear" w:color="auto" w:fill="auto"/>
          </w:tcPr>
          <w:p w:rsidR="0094183D" w:rsidRPr="00385FA3" w:rsidRDefault="0094183D" w:rsidP="00493BD7">
            <w:r w:rsidRPr="00385FA3">
              <w:t>to be able to verbalise the reasons for his/her own feelings and behaviours</w:t>
            </w:r>
          </w:p>
        </w:tc>
        <w:tc>
          <w:tcPr>
            <w:tcW w:w="547" w:type="pct"/>
            <w:shd w:val="clear" w:color="auto" w:fill="auto"/>
          </w:tcPr>
          <w:p w:rsidR="0094183D" w:rsidRPr="00385FA3" w:rsidRDefault="0094183D" w:rsidP="00493BD7"/>
        </w:tc>
        <w:tc>
          <w:tcPr>
            <w:tcW w:w="566" w:type="pct"/>
            <w:shd w:val="clear" w:color="auto" w:fill="auto"/>
          </w:tcPr>
          <w:p w:rsidR="0094183D" w:rsidRPr="00385FA3" w:rsidRDefault="0094183D" w:rsidP="00493BD7"/>
        </w:tc>
      </w:tr>
      <w:tr w:rsidR="0094183D" w:rsidRPr="00385FA3" w:rsidTr="00493BD7">
        <w:tc>
          <w:tcPr>
            <w:tcW w:w="366" w:type="pct"/>
            <w:vMerge/>
            <w:shd w:val="clear" w:color="auto" w:fill="auto"/>
          </w:tcPr>
          <w:p w:rsidR="0094183D" w:rsidRPr="00385FA3" w:rsidRDefault="0094183D" w:rsidP="00493BD7"/>
        </w:tc>
        <w:tc>
          <w:tcPr>
            <w:tcW w:w="3521" w:type="pct"/>
            <w:shd w:val="clear" w:color="auto" w:fill="auto"/>
          </w:tcPr>
          <w:p w:rsidR="0094183D" w:rsidRPr="00385FA3" w:rsidRDefault="0094183D" w:rsidP="00493BD7">
            <w:r w:rsidRPr="00385FA3">
              <w:t>managing unpredictable extremes of mood</w:t>
            </w:r>
          </w:p>
        </w:tc>
        <w:tc>
          <w:tcPr>
            <w:tcW w:w="547" w:type="pct"/>
            <w:shd w:val="clear" w:color="auto" w:fill="auto"/>
          </w:tcPr>
          <w:p w:rsidR="0094183D" w:rsidRPr="00385FA3" w:rsidRDefault="0094183D" w:rsidP="00493BD7"/>
        </w:tc>
        <w:tc>
          <w:tcPr>
            <w:tcW w:w="566" w:type="pct"/>
            <w:shd w:val="clear" w:color="auto" w:fill="auto"/>
          </w:tcPr>
          <w:p w:rsidR="0094183D" w:rsidRPr="00385FA3" w:rsidRDefault="0094183D" w:rsidP="00493BD7"/>
        </w:tc>
      </w:tr>
      <w:tr w:rsidR="0094183D" w:rsidRPr="00385FA3" w:rsidTr="00493BD7">
        <w:tc>
          <w:tcPr>
            <w:tcW w:w="366" w:type="pct"/>
            <w:vMerge/>
            <w:shd w:val="clear" w:color="auto" w:fill="auto"/>
          </w:tcPr>
          <w:p w:rsidR="0094183D" w:rsidRPr="00385FA3" w:rsidRDefault="0094183D" w:rsidP="00493BD7"/>
        </w:tc>
        <w:tc>
          <w:tcPr>
            <w:tcW w:w="3521" w:type="pct"/>
            <w:shd w:val="clear" w:color="auto" w:fill="auto"/>
          </w:tcPr>
          <w:p w:rsidR="0094183D" w:rsidRPr="00385FA3" w:rsidRDefault="0094183D" w:rsidP="00493BD7">
            <w:r w:rsidRPr="00385FA3">
              <w:t>managing incongruent or disproportionate responses</w:t>
            </w:r>
          </w:p>
        </w:tc>
        <w:tc>
          <w:tcPr>
            <w:tcW w:w="547" w:type="pct"/>
            <w:shd w:val="clear" w:color="auto" w:fill="auto"/>
          </w:tcPr>
          <w:p w:rsidR="0094183D" w:rsidRPr="00385FA3" w:rsidRDefault="0094183D" w:rsidP="00493BD7"/>
        </w:tc>
        <w:tc>
          <w:tcPr>
            <w:tcW w:w="566" w:type="pct"/>
            <w:shd w:val="clear" w:color="auto" w:fill="auto"/>
          </w:tcPr>
          <w:p w:rsidR="0094183D" w:rsidRPr="00385FA3" w:rsidRDefault="0094183D" w:rsidP="00493BD7"/>
        </w:tc>
      </w:tr>
      <w:tr w:rsidR="0094183D" w:rsidRPr="00385FA3" w:rsidTr="00493BD7">
        <w:tc>
          <w:tcPr>
            <w:tcW w:w="366" w:type="pct"/>
            <w:vMerge/>
            <w:shd w:val="clear" w:color="auto" w:fill="auto"/>
          </w:tcPr>
          <w:p w:rsidR="0094183D" w:rsidRPr="00385FA3" w:rsidRDefault="0094183D" w:rsidP="00493BD7"/>
        </w:tc>
        <w:tc>
          <w:tcPr>
            <w:tcW w:w="3521" w:type="pct"/>
            <w:shd w:val="clear" w:color="auto" w:fill="auto"/>
          </w:tcPr>
          <w:p w:rsidR="0094183D" w:rsidRPr="00385FA3" w:rsidRDefault="0094183D" w:rsidP="00493BD7">
            <w:r w:rsidRPr="00385FA3">
              <w:t>managing unpredictable responses to praise and/or criticism.</w:t>
            </w:r>
          </w:p>
        </w:tc>
        <w:tc>
          <w:tcPr>
            <w:tcW w:w="547" w:type="pct"/>
            <w:shd w:val="clear" w:color="auto" w:fill="auto"/>
          </w:tcPr>
          <w:p w:rsidR="0094183D" w:rsidRPr="00385FA3" w:rsidRDefault="0094183D" w:rsidP="00493BD7"/>
        </w:tc>
        <w:tc>
          <w:tcPr>
            <w:tcW w:w="566" w:type="pct"/>
            <w:shd w:val="clear" w:color="auto" w:fill="auto"/>
          </w:tcPr>
          <w:p w:rsidR="0094183D" w:rsidRPr="00385FA3" w:rsidRDefault="0094183D" w:rsidP="00493BD7"/>
        </w:tc>
      </w:tr>
      <w:tr w:rsidR="0094183D" w:rsidRPr="00385FA3" w:rsidTr="00493BD7">
        <w:tc>
          <w:tcPr>
            <w:tcW w:w="366" w:type="pct"/>
            <w:vMerge/>
            <w:shd w:val="clear" w:color="auto" w:fill="auto"/>
          </w:tcPr>
          <w:p w:rsidR="0094183D" w:rsidRPr="00385FA3" w:rsidRDefault="0094183D" w:rsidP="00493BD7"/>
        </w:tc>
        <w:tc>
          <w:tcPr>
            <w:tcW w:w="3521" w:type="pct"/>
            <w:shd w:val="clear" w:color="auto" w:fill="auto"/>
          </w:tcPr>
          <w:p w:rsidR="0094183D" w:rsidRPr="00385FA3" w:rsidRDefault="0094183D" w:rsidP="00493BD7">
            <w:pPr>
              <w:rPr>
                <w:b/>
              </w:rPr>
            </w:pPr>
            <w:r w:rsidRPr="00385FA3">
              <w:rPr>
                <w:b/>
              </w:rPr>
              <w:t>Other factors</w:t>
            </w:r>
          </w:p>
        </w:tc>
        <w:tc>
          <w:tcPr>
            <w:tcW w:w="547" w:type="pct"/>
            <w:shd w:val="clear" w:color="auto" w:fill="auto"/>
          </w:tcPr>
          <w:p w:rsidR="0094183D" w:rsidRPr="00385FA3" w:rsidRDefault="0094183D" w:rsidP="00493BD7"/>
        </w:tc>
        <w:tc>
          <w:tcPr>
            <w:tcW w:w="566" w:type="pct"/>
            <w:shd w:val="clear" w:color="auto" w:fill="auto"/>
          </w:tcPr>
          <w:p w:rsidR="0094183D" w:rsidRPr="00385FA3" w:rsidRDefault="0094183D" w:rsidP="00493BD7"/>
        </w:tc>
      </w:tr>
      <w:tr w:rsidR="0094183D" w:rsidRPr="00385FA3" w:rsidTr="00493BD7">
        <w:tc>
          <w:tcPr>
            <w:tcW w:w="366" w:type="pct"/>
            <w:vMerge/>
            <w:shd w:val="clear" w:color="auto" w:fill="auto"/>
          </w:tcPr>
          <w:p w:rsidR="0094183D" w:rsidRPr="00385FA3" w:rsidRDefault="0094183D" w:rsidP="00493BD7"/>
        </w:tc>
        <w:tc>
          <w:tcPr>
            <w:tcW w:w="3521" w:type="pct"/>
            <w:shd w:val="clear" w:color="auto" w:fill="auto"/>
          </w:tcPr>
          <w:p w:rsidR="0094183D" w:rsidRPr="00385FA3" w:rsidRDefault="0094183D" w:rsidP="00493BD7">
            <w:r w:rsidRPr="00385FA3">
              <w:t xml:space="preserve">school attendance record </w:t>
            </w:r>
          </w:p>
        </w:tc>
        <w:tc>
          <w:tcPr>
            <w:tcW w:w="547" w:type="pct"/>
            <w:shd w:val="clear" w:color="auto" w:fill="auto"/>
          </w:tcPr>
          <w:p w:rsidR="0094183D" w:rsidRPr="00385FA3" w:rsidRDefault="0094183D" w:rsidP="00493BD7"/>
        </w:tc>
        <w:tc>
          <w:tcPr>
            <w:tcW w:w="566" w:type="pct"/>
            <w:shd w:val="clear" w:color="auto" w:fill="auto"/>
          </w:tcPr>
          <w:p w:rsidR="0094183D" w:rsidRPr="00385FA3" w:rsidRDefault="0094183D" w:rsidP="00493BD7"/>
        </w:tc>
      </w:tr>
      <w:tr w:rsidR="0094183D" w:rsidRPr="00385FA3" w:rsidTr="00493BD7">
        <w:tc>
          <w:tcPr>
            <w:tcW w:w="366" w:type="pct"/>
            <w:vMerge/>
            <w:shd w:val="clear" w:color="auto" w:fill="auto"/>
          </w:tcPr>
          <w:p w:rsidR="0094183D" w:rsidRPr="00385FA3" w:rsidRDefault="0094183D" w:rsidP="00493BD7"/>
        </w:tc>
        <w:tc>
          <w:tcPr>
            <w:tcW w:w="3521" w:type="pct"/>
            <w:shd w:val="clear" w:color="auto" w:fill="auto"/>
          </w:tcPr>
          <w:p w:rsidR="0094183D" w:rsidRPr="00385FA3" w:rsidRDefault="0094183D" w:rsidP="00493BD7">
            <w:r w:rsidRPr="00385FA3">
              <w:t>whether there are other agencies involved with the family</w:t>
            </w:r>
          </w:p>
        </w:tc>
        <w:tc>
          <w:tcPr>
            <w:tcW w:w="547" w:type="pct"/>
            <w:shd w:val="clear" w:color="auto" w:fill="auto"/>
          </w:tcPr>
          <w:p w:rsidR="0094183D" w:rsidRPr="00385FA3" w:rsidRDefault="0094183D" w:rsidP="00493BD7"/>
        </w:tc>
        <w:tc>
          <w:tcPr>
            <w:tcW w:w="566" w:type="pct"/>
            <w:shd w:val="clear" w:color="auto" w:fill="auto"/>
          </w:tcPr>
          <w:p w:rsidR="0094183D" w:rsidRPr="00385FA3" w:rsidRDefault="0094183D" w:rsidP="00493BD7"/>
        </w:tc>
      </w:tr>
      <w:tr w:rsidR="0094183D" w:rsidRPr="00385FA3" w:rsidTr="00493BD7">
        <w:tc>
          <w:tcPr>
            <w:tcW w:w="366" w:type="pct"/>
            <w:vMerge/>
            <w:shd w:val="clear" w:color="auto" w:fill="auto"/>
          </w:tcPr>
          <w:p w:rsidR="0094183D" w:rsidRPr="00385FA3" w:rsidRDefault="0094183D" w:rsidP="00493BD7"/>
        </w:tc>
        <w:tc>
          <w:tcPr>
            <w:tcW w:w="3521" w:type="pct"/>
            <w:shd w:val="clear" w:color="auto" w:fill="auto"/>
          </w:tcPr>
          <w:p w:rsidR="0094183D" w:rsidRPr="00385FA3" w:rsidRDefault="0094183D" w:rsidP="00493BD7">
            <w:r w:rsidRPr="00385FA3">
              <w:t>whether there things happening out of school that may impact on the child’s social, mental and emotional health</w:t>
            </w:r>
            <w:r>
              <w:t>, eg bereavement</w:t>
            </w:r>
            <w:r w:rsidR="007302B1">
              <w:t>.</w:t>
            </w:r>
          </w:p>
        </w:tc>
        <w:tc>
          <w:tcPr>
            <w:tcW w:w="547" w:type="pct"/>
            <w:shd w:val="clear" w:color="auto" w:fill="auto"/>
          </w:tcPr>
          <w:p w:rsidR="0094183D" w:rsidRPr="00385FA3" w:rsidRDefault="0094183D" w:rsidP="00493BD7"/>
        </w:tc>
        <w:tc>
          <w:tcPr>
            <w:tcW w:w="566" w:type="pct"/>
            <w:shd w:val="clear" w:color="auto" w:fill="auto"/>
          </w:tcPr>
          <w:p w:rsidR="0094183D" w:rsidRPr="00385FA3" w:rsidRDefault="0094183D" w:rsidP="00493BD7"/>
        </w:tc>
      </w:tr>
    </w:tbl>
    <w:p w:rsidR="00AF07F6" w:rsidRDefault="00AF07F6" w:rsidP="0094183D"/>
    <w:p w:rsidR="0094183D" w:rsidRPr="00AF07F6" w:rsidRDefault="00AF07F6" w:rsidP="0094183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gridCol w:w="560"/>
      </w:tblGrid>
      <w:tr w:rsidR="0094183D" w:rsidRPr="00385FA3" w:rsidTr="00DE2DC9">
        <w:tc>
          <w:tcPr>
            <w:tcW w:w="4708" w:type="pct"/>
            <w:shd w:val="clear" w:color="auto" w:fill="auto"/>
          </w:tcPr>
          <w:p w:rsidR="0094183D" w:rsidRPr="00385FA3" w:rsidRDefault="0094183D" w:rsidP="00493BD7">
            <w:pPr>
              <w:jc w:val="center"/>
              <w:rPr>
                <w:b/>
                <w:sz w:val="28"/>
                <w:szCs w:val="28"/>
              </w:rPr>
            </w:pPr>
            <w:r w:rsidRPr="00385FA3">
              <w:rPr>
                <w:b/>
                <w:sz w:val="28"/>
                <w:szCs w:val="28"/>
              </w:rPr>
              <w:t>Assessment and planning</w:t>
            </w:r>
          </w:p>
        </w:tc>
        <w:tc>
          <w:tcPr>
            <w:tcW w:w="292" w:type="pct"/>
            <w:shd w:val="clear" w:color="auto" w:fill="auto"/>
          </w:tcPr>
          <w:p w:rsidR="0094183D" w:rsidRPr="00385FA3" w:rsidRDefault="0094183D" w:rsidP="00493BD7">
            <w:pPr>
              <w:rPr>
                <w:b/>
              </w:rPr>
            </w:pPr>
            <w:r w:rsidRPr="00385FA3">
              <w:rPr>
                <w:b/>
              </w:rPr>
              <w:t>Date</w:t>
            </w:r>
          </w:p>
        </w:tc>
      </w:tr>
      <w:tr w:rsidR="0094183D" w:rsidRPr="00385FA3" w:rsidTr="00493BD7">
        <w:tc>
          <w:tcPr>
            <w:tcW w:w="5000" w:type="pct"/>
            <w:gridSpan w:val="2"/>
            <w:shd w:val="clear" w:color="auto" w:fill="auto"/>
          </w:tcPr>
          <w:p w:rsidR="0094183D" w:rsidRPr="00385FA3" w:rsidRDefault="0094183D" w:rsidP="00493BD7">
            <w:pPr>
              <w:rPr>
                <w:b/>
              </w:rPr>
            </w:pPr>
            <w:r w:rsidRPr="00385FA3">
              <w:rPr>
                <w:b/>
              </w:rPr>
              <w:t>Further assessment may be required to identify more specifically the areas where the child needs support. Useful assessments include:</w:t>
            </w:r>
          </w:p>
        </w:tc>
      </w:tr>
      <w:tr w:rsidR="0094183D" w:rsidRPr="00385FA3" w:rsidTr="0001461C">
        <w:tc>
          <w:tcPr>
            <w:tcW w:w="4668" w:type="pct"/>
            <w:shd w:val="clear" w:color="auto" w:fill="auto"/>
          </w:tcPr>
          <w:p w:rsidR="0094183D" w:rsidRPr="00385FA3" w:rsidRDefault="0094183D" w:rsidP="0094183D">
            <w:pPr>
              <w:numPr>
                <w:ilvl w:val="0"/>
                <w:numId w:val="39"/>
              </w:numPr>
            </w:pPr>
            <w:r w:rsidRPr="00385FA3">
              <w:t>Antecedent Behaviour Consequence</w:t>
            </w:r>
            <w:r>
              <w:t>s</w:t>
            </w:r>
            <w:r w:rsidRPr="00385FA3">
              <w:t xml:space="preserve"> checklist.</w:t>
            </w:r>
          </w:p>
        </w:tc>
        <w:tc>
          <w:tcPr>
            <w:tcW w:w="332" w:type="pct"/>
            <w:shd w:val="clear" w:color="auto" w:fill="auto"/>
          </w:tcPr>
          <w:p w:rsidR="0094183D" w:rsidRPr="003B28A8" w:rsidRDefault="0094183D" w:rsidP="00493BD7"/>
        </w:tc>
      </w:tr>
      <w:tr w:rsidR="0094183D" w:rsidRPr="00385FA3" w:rsidTr="0001461C">
        <w:tc>
          <w:tcPr>
            <w:tcW w:w="4668" w:type="pct"/>
            <w:shd w:val="clear" w:color="auto" w:fill="auto"/>
          </w:tcPr>
          <w:p w:rsidR="0094183D" w:rsidRPr="00385FA3" w:rsidRDefault="0094183D" w:rsidP="0094183D">
            <w:pPr>
              <w:numPr>
                <w:ilvl w:val="0"/>
                <w:numId w:val="39"/>
              </w:numPr>
            </w:pPr>
            <w:r w:rsidRPr="00385FA3">
              <w:t>QCA behaviour checklist.</w:t>
            </w:r>
          </w:p>
        </w:tc>
        <w:tc>
          <w:tcPr>
            <w:tcW w:w="332" w:type="pct"/>
            <w:shd w:val="clear" w:color="auto" w:fill="auto"/>
          </w:tcPr>
          <w:p w:rsidR="0094183D" w:rsidRPr="003B28A8" w:rsidRDefault="0094183D" w:rsidP="00493BD7"/>
        </w:tc>
      </w:tr>
      <w:tr w:rsidR="0094183D" w:rsidRPr="00385FA3" w:rsidTr="0001461C">
        <w:tc>
          <w:tcPr>
            <w:tcW w:w="4668" w:type="pct"/>
            <w:shd w:val="clear" w:color="auto" w:fill="auto"/>
          </w:tcPr>
          <w:p w:rsidR="0094183D" w:rsidRPr="00385FA3" w:rsidRDefault="0094183D" w:rsidP="0094183D">
            <w:pPr>
              <w:numPr>
                <w:ilvl w:val="0"/>
                <w:numId w:val="39"/>
              </w:numPr>
            </w:pPr>
            <w:r w:rsidRPr="00385FA3">
              <w:t>Boxall profile.</w:t>
            </w:r>
          </w:p>
        </w:tc>
        <w:tc>
          <w:tcPr>
            <w:tcW w:w="332" w:type="pct"/>
            <w:shd w:val="clear" w:color="auto" w:fill="auto"/>
          </w:tcPr>
          <w:p w:rsidR="0094183D" w:rsidRPr="003B28A8" w:rsidRDefault="0094183D" w:rsidP="00493BD7"/>
        </w:tc>
      </w:tr>
      <w:tr w:rsidR="0094183D" w:rsidRPr="00385FA3" w:rsidTr="00DE2DC9">
        <w:tc>
          <w:tcPr>
            <w:tcW w:w="4708" w:type="pct"/>
            <w:shd w:val="clear" w:color="auto" w:fill="auto"/>
          </w:tcPr>
          <w:p w:rsidR="0094183D" w:rsidRPr="00385FA3" w:rsidRDefault="0094183D" w:rsidP="0094183D">
            <w:pPr>
              <w:numPr>
                <w:ilvl w:val="0"/>
                <w:numId w:val="39"/>
              </w:numPr>
            </w:pPr>
            <w:r w:rsidRPr="00385FA3">
              <w:t>Frequency tally charts.</w:t>
            </w:r>
          </w:p>
        </w:tc>
        <w:tc>
          <w:tcPr>
            <w:tcW w:w="292" w:type="pct"/>
            <w:shd w:val="clear" w:color="auto" w:fill="auto"/>
          </w:tcPr>
          <w:p w:rsidR="0094183D" w:rsidRPr="003B28A8" w:rsidRDefault="0094183D" w:rsidP="00493BD7"/>
        </w:tc>
      </w:tr>
      <w:tr w:rsidR="0094183D" w:rsidRPr="00385FA3" w:rsidTr="00DE2DC9">
        <w:tc>
          <w:tcPr>
            <w:tcW w:w="4708" w:type="pct"/>
            <w:shd w:val="clear" w:color="auto" w:fill="auto"/>
          </w:tcPr>
          <w:p w:rsidR="0094183D" w:rsidRPr="00385FA3" w:rsidRDefault="0094183D" w:rsidP="0094183D">
            <w:pPr>
              <w:numPr>
                <w:ilvl w:val="0"/>
                <w:numId w:val="39"/>
              </w:numPr>
            </w:pPr>
            <w:r w:rsidRPr="00385FA3">
              <w:t>Timed observations of the child in 2 or more different contexts.</w:t>
            </w:r>
          </w:p>
        </w:tc>
        <w:tc>
          <w:tcPr>
            <w:tcW w:w="292" w:type="pct"/>
            <w:shd w:val="clear" w:color="auto" w:fill="auto"/>
          </w:tcPr>
          <w:p w:rsidR="0094183D" w:rsidRPr="003B28A8" w:rsidRDefault="0094183D" w:rsidP="00493BD7"/>
        </w:tc>
      </w:tr>
      <w:tr w:rsidR="0094183D" w:rsidRPr="00385FA3" w:rsidTr="00DE2DC9">
        <w:tc>
          <w:tcPr>
            <w:tcW w:w="4708" w:type="pct"/>
            <w:shd w:val="clear" w:color="auto" w:fill="auto"/>
          </w:tcPr>
          <w:p w:rsidR="0094183D" w:rsidRPr="00385FA3" w:rsidRDefault="0094183D" w:rsidP="0094183D">
            <w:pPr>
              <w:numPr>
                <w:ilvl w:val="0"/>
                <w:numId w:val="39"/>
              </w:numPr>
            </w:pPr>
            <w:r w:rsidRPr="00385FA3">
              <w:t xml:space="preserve">Home-school diaries. </w:t>
            </w:r>
          </w:p>
        </w:tc>
        <w:tc>
          <w:tcPr>
            <w:tcW w:w="292" w:type="pct"/>
            <w:shd w:val="clear" w:color="auto" w:fill="auto"/>
          </w:tcPr>
          <w:p w:rsidR="0094183D" w:rsidRPr="003B28A8" w:rsidRDefault="0094183D" w:rsidP="00493BD7"/>
        </w:tc>
      </w:tr>
      <w:tr w:rsidR="0094183D" w:rsidRPr="00385FA3" w:rsidTr="00DE2DC9">
        <w:tc>
          <w:tcPr>
            <w:tcW w:w="4708" w:type="pct"/>
            <w:shd w:val="clear" w:color="auto" w:fill="auto"/>
          </w:tcPr>
          <w:p w:rsidR="0094183D" w:rsidRPr="00385FA3" w:rsidRDefault="00217EAC" w:rsidP="0094183D">
            <w:pPr>
              <w:numPr>
                <w:ilvl w:val="0"/>
                <w:numId w:val="39"/>
              </w:numPr>
            </w:pPr>
            <w:r w:rsidRPr="00810567">
              <w:t>SDQ (Strengths and Difficulties Questionnaire) see glossary for more info</w:t>
            </w:r>
          </w:p>
        </w:tc>
        <w:tc>
          <w:tcPr>
            <w:tcW w:w="292" w:type="pct"/>
            <w:shd w:val="clear" w:color="auto" w:fill="auto"/>
          </w:tcPr>
          <w:p w:rsidR="0094183D" w:rsidRPr="003B28A8" w:rsidRDefault="0094183D" w:rsidP="00493BD7"/>
        </w:tc>
      </w:tr>
      <w:tr w:rsidR="0094183D" w:rsidRPr="00385FA3" w:rsidTr="00493BD7">
        <w:tc>
          <w:tcPr>
            <w:tcW w:w="5000" w:type="pct"/>
            <w:gridSpan w:val="2"/>
            <w:shd w:val="clear" w:color="auto" w:fill="auto"/>
          </w:tcPr>
          <w:p w:rsidR="0094183D" w:rsidRPr="00385FA3" w:rsidRDefault="0094183D" w:rsidP="00493BD7">
            <w:pPr>
              <w:tabs>
                <w:tab w:val="left" w:pos="0"/>
              </w:tabs>
              <w:ind w:left="72" w:hanging="72"/>
              <w:rPr>
                <w:b/>
              </w:rPr>
            </w:pPr>
            <w:r w:rsidRPr="00385FA3">
              <w:rPr>
                <w:b/>
              </w:rPr>
              <w:t>For further advice with assessment and planning contact:</w:t>
            </w:r>
          </w:p>
        </w:tc>
      </w:tr>
      <w:tr w:rsidR="0094183D" w:rsidRPr="00385FA3" w:rsidTr="00DE2DC9">
        <w:tc>
          <w:tcPr>
            <w:tcW w:w="4708" w:type="pct"/>
            <w:shd w:val="clear" w:color="auto" w:fill="auto"/>
          </w:tcPr>
          <w:p w:rsidR="0094183D" w:rsidRPr="00385FA3" w:rsidRDefault="0094183D" w:rsidP="0094183D">
            <w:pPr>
              <w:numPr>
                <w:ilvl w:val="0"/>
                <w:numId w:val="19"/>
              </w:numPr>
              <w:tabs>
                <w:tab w:val="left" w:pos="0"/>
              </w:tabs>
            </w:pPr>
            <w:r w:rsidRPr="00385FA3">
              <w:t>PCAMHS consultation helpline.</w:t>
            </w:r>
          </w:p>
        </w:tc>
        <w:tc>
          <w:tcPr>
            <w:tcW w:w="292" w:type="pct"/>
            <w:shd w:val="clear" w:color="auto" w:fill="auto"/>
          </w:tcPr>
          <w:p w:rsidR="0094183D" w:rsidRPr="00385FA3" w:rsidRDefault="0094183D" w:rsidP="00493BD7">
            <w:pPr>
              <w:tabs>
                <w:tab w:val="left" w:pos="0"/>
              </w:tabs>
              <w:ind w:left="72" w:hanging="72"/>
            </w:pPr>
          </w:p>
        </w:tc>
      </w:tr>
      <w:tr w:rsidR="0094183D" w:rsidRPr="00385FA3" w:rsidTr="00DE2DC9">
        <w:tc>
          <w:tcPr>
            <w:tcW w:w="4708" w:type="pct"/>
            <w:shd w:val="clear" w:color="auto" w:fill="auto"/>
          </w:tcPr>
          <w:p w:rsidR="0094183D" w:rsidRPr="00385FA3" w:rsidRDefault="0094183D" w:rsidP="0094183D">
            <w:pPr>
              <w:numPr>
                <w:ilvl w:val="0"/>
                <w:numId w:val="19"/>
              </w:numPr>
              <w:tabs>
                <w:tab w:val="left" w:pos="0"/>
              </w:tabs>
            </w:pPr>
            <w:r w:rsidRPr="00385FA3">
              <w:t>Service for Behaviour Support.</w:t>
            </w:r>
          </w:p>
        </w:tc>
        <w:tc>
          <w:tcPr>
            <w:tcW w:w="292" w:type="pct"/>
            <w:shd w:val="clear" w:color="auto" w:fill="auto"/>
          </w:tcPr>
          <w:p w:rsidR="0094183D" w:rsidRPr="00385FA3" w:rsidRDefault="0094183D" w:rsidP="00493BD7">
            <w:pPr>
              <w:tabs>
                <w:tab w:val="left" w:pos="0"/>
              </w:tabs>
              <w:ind w:left="72" w:hanging="72"/>
            </w:pPr>
          </w:p>
        </w:tc>
      </w:tr>
      <w:tr w:rsidR="0094183D" w:rsidRPr="00385FA3" w:rsidTr="00DE2DC9">
        <w:tc>
          <w:tcPr>
            <w:tcW w:w="4708" w:type="pct"/>
            <w:shd w:val="clear" w:color="auto" w:fill="auto"/>
          </w:tcPr>
          <w:p w:rsidR="0094183D" w:rsidRPr="00385FA3" w:rsidRDefault="0094183D" w:rsidP="0094183D">
            <w:pPr>
              <w:numPr>
                <w:ilvl w:val="0"/>
                <w:numId w:val="19"/>
              </w:numPr>
              <w:tabs>
                <w:tab w:val="left" w:pos="0"/>
              </w:tabs>
            </w:pPr>
            <w:r w:rsidRPr="00385FA3">
              <w:t>The Educational Psychology Service.</w:t>
            </w:r>
          </w:p>
        </w:tc>
        <w:tc>
          <w:tcPr>
            <w:tcW w:w="292" w:type="pct"/>
            <w:shd w:val="clear" w:color="auto" w:fill="auto"/>
          </w:tcPr>
          <w:p w:rsidR="0094183D" w:rsidRPr="00385FA3" w:rsidRDefault="0094183D" w:rsidP="00493BD7">
            <w:pPr>
              <w:tabs>
                <w:tab w:val="left" w:pos="0"/>
              </w:tabs>
              <w:ind w:left="72" w:hanging="72"/>
            </w:pPr>
          </w:p>
        </w:tc>
      </w:tr>
      <w:tr w:rsidR="0094183D" w:rsidRPr="00385FA3" w:rsidTr="00DE2DC9">
        <w:tc>
          <w:tcPr>
            <w:tcW w:w="4708" w:type="pct"/>
            <w:shd w:val="clear" w:color="auto" w:fill="auto"/>
          </w:tcPr>
          <w:p w:rsidR="0094183D" w:rsidRPr="00385FA3" w:rsidRDefault="0094183D" w:rsidP="0094183D">
            <w:pPr>
              <w:numPr>
                <w:ilvl w:val="0"/>
                <w:numId w:val="19"/>
              </w:numPr>
              <w:tabs>
                <w:tab w:val="left" w:pos="0"/>
              </w:tabs>
            </w:pPr>
            <w:r w:rsidRPr="00385FA3">
              <w:rPr>
                <w:rFonts w:cs="Arial"/>
              </w:rPr>
              <w:t>Early Intervention Hubs offer early intervention and specialist services to vulnerable children and families. Each hub operates a consultation/advice line for professionals to seek advice and support.</w:t>
            </w:r>
          </w:p>
        </w:tc>
        <w:tc>
          <w:tcPr>
            <w:tcW w:w="292" w:type="pct"/>
            <w:shd w:val="clear" w:color="auto" w:fill="auto"/>
          </w:tcPr>
          <w:p w:rsidR="0094183D" w:rsidRPr="00385FA3" w:rsidRDefault="0094183D" w:rsidP="00493BD7">
            <w:pPr>
              <w:tabs>
                <w:tab w:val="left" w:pos="0"/>
              </w:tabs>
              <w:ind w:left="72" w:hanging="72"/>
            </w:pPr>
          </w:p>
        </w:tc>
      </w:tr>
      <w:tr w:rsidR="00D55050" w:rsidRPr="00385FA3" w:rsidTr="00DE2DC9">
        <w:tc>
          <w:tcPr>
            <w:tcW w:w="4708" w:type="pct"/>
            <w:shd w:val="clear" w:color="auto" w:fill="auto"/>
          </w:tcPr>
          <w:p w:rsidR="00D55050" w:rsidRPr="00385FA3" w:rsidRDefault="00D55050" w:rsidP="0094183D">
            <w:pPr>
              <w:numPr>
                <w:ilvl w:val="0"/>
                <w:numId w:val="19"/>
              </w:numPr>
              <w:tabs>
                <w:tab w:val="left" w:pos="0"/>
              </w:tabs>
              <w:rPr>
                <w:rFonts w:cs="Arial"/>
              </w:rPr>
            </w:pPr>
            <w:r w:rsidRPr="00810567">
              <w:rPr>
                <w:rFonts w:cs="Arial"/>
              </w:rPr>
              <w:t>‘Mental health and behaviour in schools’ (DFE 2015) outlines what a school can do to i</w:t>
            </w:r>
            <w:r w:rsidR="0001461C" w:rsidRPr="00810567">
              <w:rPr>
                <w:rFonts w:cs="Arial"/>
              </w:rPr>
              <w:t>dentify and support children</w:t>
            </w:r>
            <w:r w:rsidRPr="00810567">
              <w:rPr>
                <w:rFonts w:cs="Arial"/>
              </w:rPr>
              <w:t xml:space="preserve"> who may have an unmet mental health need.</w:t>
            </w:r>
            <w:r w:rsidR="0001461C" w:rsidRPr="00810567">
              <w:rPr>
                <w:rFonts w:cs="Arial"/>
              </w:rPr>
              <w:t xml:space="preserve"> </w:t>
            </w:r>
            <w:r w:rsidR="0001461C" w:rsidRPr="00810567">
              <w:rPr>
                <w:rFonts w:cs="Arial"/>
                <w:szCs w:val="24"/>
              </w:rPr>
              <w:t>The</w:t>
            </w:r>
            <w:r w:rsidR="0001461C">
              <w:rPr>
                <w:rFonts w:cs="Arial"/>
                <w:szCs w:val="24"/>
              </w:rPr>
              <w:t xml:space="preserve"> risk and resilience section helps schools to consider the factors that put children at risk.</w:t>
            </w:r>
          </w:p>
        </w:tc>
        <w:tc>
          <w:tcPr>
            <w:tcW w:w="292" w:type="pct"/>
            <w:shd w:val="clear" w:color="auto" w:fill="auto"/>
          </w:tcPr>
          <w:p w:rsidR="00D55050" w:rsidRPr="00385FA3" w:rsidRDefault="00D55050" w:rsidP="00493BD7">
            <w:pPr>
              <w:tabs>
                <w:tab w:val="left" w:pos="0"/>
              </w:tabs>
              <w:ind w:left="72" w:hanging="72"/>
            </w:pPr>
          </w:p>
        </w:tc>
      </w:tr>
      <w:tr w:rsidR="0094183D" w:rsidRPr="00385FA3" w:rsidTr="00493BD7">
        <w:tc>
          <w:tcPr>
            <w:tcW w:w="5000" w:type="pct"/>
            <w:gridSpan w:val="2"/>
            <w:shd w:val="clear" w:color="auto" w:fill="auto"/>
          </w:tcPr>
          <w:p w:rsidR="0094183D" w:rsidRPr="00385FA3" w:rsidRDefault="0094183D" w:rsidP="0094183D">
            <w:pPr>
              <w:numPr>
                <w:ilvl w:val="0"/>
                <w:numId w:val="26"/>
              </w:numPr>
              <w:tabs>
                <w:tab w:val="left" w:pos="0"/>
              </w:tabs>
            </w:pPr>
            <w:r w:rsidRPr="00385FA3">
              <w:rPr>
                <w:b/>
              </w:rPr>
              <w:t>Planning for a child with a social mental or emotional health (SMEH) need will include:</w:t>
            </w:r>
            <w:r w:rsidRPr="00385FA3">
              <w:t xml:space="preserve"> </w:t>
            </w:r>
          </w:p>
        </w:tc>
      </w:tr>
      <w:tr w:rsidR="0094183D" w:rsidRPr="00385FA3" w:rsidTr="00DE2DC9">
        <w:tc>
          <w:tcPr>
            <w:tcW w:w="4708" w:type="pct"/>
            <w:shd w:val="clear" w:color="auto" w:fill="auto"/>
          </w:tcPr>
          <w:p w:rsidR="0094183D" w:rsidRPr="00385FA3" w:rsidRDefault="0094183D" w:rsidP="0094183D">
            <w:pPr>
              <w:numPr>
                <w:ilvl w:val="0"/>
                <w:numId w:val="19"/>
              </w:numPr>
              <w:tabs>
                <w:tab w:val="left" w:pos="0"/>
              </w:tabs>
            </w:pPr>
            <w:r w:rsidRPr="00385FA3">
              <w:t>‘Thinking ahead’ about the planned learning each week and how the child with an SEMH need will be supported to access it.</w:t>
            </w:r>
          </w:p>
        </w:tc>
        <w:tc>
          <w:tcPr>
            <w:tcW w:w="292" w:type="pct"/>
            <w:shd w:val="clear" w:color="auto" w:fill="auto"/>
          </w:tcPr>
          <w:p w:rsidR="0094183D" w:rsidRPr="00385FA3" w:rsidRDefault="0094183D" w:rsidP="00493BD7">
            <w:pPr>
              <w:tabs>
                <w:tab w:val="left" w:pos="0"/>
              </w:tabs>
              <w:ind w:left="72" w:hanging="72"/>
            </w:pPr>
          </w:p>
        </w:tc>
      </w:tr>
      <w:tr w:rsidR="0094183D" w:rsidRPr="00385FA3" w:rsidTr="00DE2DC9">
        <w:tc>
          <w:tcPr>
            <w:tcW w:w="4708" w:type="pct"/>
            <w:shd w:val="clear" w:color="auto" w:fill="auto"/>
          </w:tcPr>
          <w:p w:rsidR="0094183D" w:rsidRPr="00385FA3" w:rsidRDefault="0094183D" w:rsidP="0094183D">
            <w:pPr>
              <w:numPr>
                <w:ilvl w:val="0"/>
                <w:numId w:val="19"/>
              </w:numPr>
              <w:tabs>
                <w:tab w:val="left" w:pos="0"/>
              </w:tabs>
            </w:pPr>
            <w:r w:rsidRPr="00385FA3">
              <w:t>Developing an individual plan, which may be called an Individual Behaviour Plan or a Pastoral Support Plan, that is tailored to support the child’s specific needs.</w:t>
            </w:r>
          </w:p>
        </w:tc>
        <w:tc>
          <w:tcPr>
            <w:tcW w:w="292" w:type="pct"/>
            <w:shd w:val="clear" w:color="auto" w:fill="auto"/>
          </w:tcPr>
          <w:p w:rsidR="0094183D" w:rsidRPr="00385FA3" w:rsidRDefault="0094183D" w:rsidP="00493BD7">
            <w:pPr>
              <w:tabs>
                <w:tab w:val="left" w:pos="0"/>
              </w:tabs>
              <w:ind w:left="72" w:hanging="72"/>
            </w:pPr>
          </w:p>
        </w:tc>
      </w:tr>
      <w:tr w:rsidR="0094183D" w:rsidRPr="00385FA3" w:rsidTr="00DE2DC9">
        <w:tc>
          <w:tcPr>
            <w:tcW w:w="4708" w:type="pct"/>
            <w:shd w:val="clear" w:color="auto" w:fill="auto"/>
          </w:tcPr>
          <w:p w:rsidR="0094183D" w:rsidRPr="00385FA3" w:rsidRDefault="0094183D" w:rsidP="0094183D">
            <w:pPr>
              <w:numPr>
                <w:ilvl w:val="0"/>
                <w:numId w:val="19"/>
              </w:numPr>
              <w:tabs>
                <w:tab w:val="left" w:pos="0"/>
              </w:tabs>
            </w:pPr>
            <w:r w:rsidRPr="00385FA3">
              <w:t xml:space="preserve">The adult support that may be required for maintaining progress with learning and for emotional and social development. </w:t>
            </w:r>
          </w:p>
        </w:tc>
        <w:tc>
          <w:tcPr>
            <w:tcW w:w="292" w:type="pct"/>
            <w:shd w:val="clear" w:color="auto" w:fill="auto"/>
          </w:tcPr>
          <w:p w:rsidR="0094183D" w:rsidRPr="00385FA3" w:rsidRDefault="0094183D" w:rsidP="00493BD7">
            <w:pPr>
              <w:tabs>
                <w:tab w:val="left" w:pos="0"/>
              </w:tabs>
              <w:ind w:left="72" w:hanging="72"/>
            </w:pPr>
          </w:p>
        </w:tc>
      </w:tr>
      <w:tr w:rsidR="0094183D" w:rsidRPr="00385FA3" w:rsidTr="00DE2DC9">
        <w:tc>
          <w:tcPr>
            <w:tcW w:w="4708" w:type="pct"/>
            <w:shd w:val="clear" w:color="auto" w:fill="auto"/>
          </w:tcPr>
          <w:p w:rsidR="0094183D" w:rsidRPr="00385FA3" w:rsidRDefault="0094183D" w:rsidP="0094183D">
            <w:pPr>
              <w:numPr>
                <w:ilvl w:val="0"/>
                <w:numId w:val="19"/>
              </w:numPr>
              <w:tabs>
                <w:tab w:val="left" w:pos="0"/>
              </w:tabs>
            </w:pPr>
            <w:r w:rsidRPr="00385FA3">
              <w:t>Individual or small group work to pre-learn, reinforce or work on specific targets.</w:t>
            </w:r>
          </w:p>
        </w:tc>
        <w:tc>
          <w:tcPr>
            <w:tcW w:w="292" w:type="pct"/>
            <w:shd w:val="clear" w:color="auto" w:fill="auto"/>
          </w:tcPr>
          <w:p w:rsidR="0094183D" w:rsidRPr="00385FA3" w:rsidRDefault="0094183D" w:rsidP="00493BD7">
            <w:pPr>
              <w:tabs>
                <w:tab w:val="left" w:pos="0"/>
              </w:tabs>
              <w:ind w:left="72" w:hanging="72"/>
            </w:pPr>
          </w:p>
        </w:tc>
      </w:tr>
      <w:tr w:rsidR="0094183D" w:rsidRPr="00385FA3" w:rsidTr="00DE2DC9">
        <w:tc>
          <w:tcPr>
            <w:tcW w:w="4708" w:type="pct"/>
            <w:shd w:val="clear" w:color="auto" w:fill="auto"/>
          </w:tcPr>
          <w:p w:rsidR="0094183D" w:rsidRPr="00385FA3" w:rsidRDefault="0094183D" w:rsidP="0094183D">
            <w:pPr>
              <w:numPr>
                <w:ilvl w:val="0"/>
                <w:numId w:val="19"/>
              </w:numPr>
              <w:tabs>
                <w:tab w:val="left" w:pos="0"/>
              </w:tabs>
            </w:pPr>
            <w:r w:rsidRPr="00385FA3">
              <w:t xml:space="preserve">Where the child will sit for particular activities. </w:t>
            </w:r>
          </w:p>
        </w:tc>
        <w:tc>
          <w:tcPr>
            <w:tcW w:w="292" w:type="pct"/>
            <w:shd w:val="clear" w:color="auto" w:fill="auto"/>
          </w:tcPr>
          <w:p w:rsidR="0094183D" w:rsidRPr="00385FA3" w:rsidRDefault="0094183D" w:rsidP="00493BD7">
            <w:pPr>
              <w:tabs>
                <w:tab w:val="left" w:pos="0"/>
              </w:tabs>
              <w:ind w:left="72" w:hanging="72"/>
            </w:pPr>
          </w:p>
        </w:tc>
      </w:tr>
      <w:tr w:rsidR="0094183D" w:rsidRPr="00385FA3" w:rsidTr="00DE2DC9">
        <w:tc>
          <w:tcPr>
            <w:tcW w:w="4708" w:type="pct"/>
            <w:shd w:val="clear" w:color="auto" w:fill="auto"/>
          </w:tcPr>
          <w:p w:rsidR="0094183D" w:rsidRPr="00385FA3" w:rsidRDefault="0094183D" w:rsidP="0094183D">
            <w:pPr>
              <w:numPr>
                <w:ilvl w:val="0"/>
                <w:numId w:val="19"/>
              </w:numPr>
              <w:tabs>
                <w:tab w:val="left" w:pos="0"/>
              </w:tabs>
            </w:pPr>
            <w:r w:rsidRPr="00385FA3">
              <w:t>Any support that is needed at lunchtimes and playtimes to help the child to join in, perhaps as part of a small group or with a buddy.</w:t>
            </w:r>
          </w:p>
        </w:tc>
        <w:tc>
          <w:tcPr>
            <w:tcW w:w="292" w:type="pct"/>
            <w:shd w:val="clear" w:color="auto" w:fill="auto"/>
          </w:tcPr>
          <w:p w:rsidR="0094183D" w:rsidRPr="00385FA3" w:rsidRDefault="0094183D" w:rsidP="00493BD7">
            <w:pPr>
              <w:tabs>
                <w:tab w:val="left" w:pos="0"/>
              </w:tabs>
              <w:ind w:left="72" w:hanging="72"/>
            </w:pPr>
          </w:p>
        </w:tc>
      </w:tr>
      <w:tr w:rsidR="0094183D" w:rsidRPr="00385FA3" w:rsidTr="00DE2DC9">
        <w:tc>
          <w:tcPr>
            <w:tcW w:w="4708" w:type="pct"/>
            <w:shd w:val="clear" w:color="auto" w:fill="auto"/>
          </w:tcPr>
          <w:p w:rsidR="0094183D" w:rsidRPr="00385FA3" w:rsidRDefault="0094183D" w:rsidP="0094183D">
            <w:pPr>
              <w:numPr>
                <w:ilvl w:val="0"/>
                <w:numId w:val="19"/>
              </w:numPr>
              <w:tabs>
                <w:tab w:val="left" w:pos="0"/>
              </w:tabs>
            </w:pPr>
            <w:r w:rsidRPr="00385FA3">
              <w:t>Risk assessments relating to any health and safety issues.</w:t>
            </w:r>
          </w:p>
        </w:tc>
        <w:tc>
          <w:tcPr>
            <w:tcW w:w="292" w:type="pct"/>
            <w:shd w:val="clear" w:color="auto" w:fill="auto"/>
          </w:tcPr>
          <w:p w:rsidR="0094183D" w:rsidRPr="00385FA3" w:rsidRDefault="0094183D" w:rsidP="00493BD7">
            <w:pPr>
              <w:tabs>
                <w:tab w:val="left" w:pos="0"/>
              </w:tabs>
              <w:ind w:left="72" w:hanging="72"/>
            </w:pPr>
          </w:p>
        </w:tc>
      </w:tr>
      <w:tr w:rsidR="0094183D" w:rsidRPr="00385FA3" w:rsidTr="00DE2DC9">
        <w:tc>
          <w:tcPr>
            <w:tcW w:w="4708" w:type="pct"/>
            <w:shd w:val="clear" w:color="auto" w:fill="auto"/>
          </w:tcPr>
          <w:p w:rsidR="0094183D" w:rsidRPr="00385FA3" w:rsidRDefault="0094183D" w:rsidP="0094183D">
            <w:pPr>
              <w:numPr>
                <w:ilvl w:val="0"/>
                <w:numId w:val="19"/>
              </w:numPr>
              <w:tabs>
                <w:tab w:val="left" w:pos="0"/>
              </w:tabs>
            </w:pPr>
            <w:r w:rsidRPr="00385FA3">
              <w:t>Planning for a smooth transition into Year 7.</w:t>
            </w:r>
          </w:p>
        </w:tc>
        <w:tc>
          <w:tcPr>
            <w:tcW w:w="292" w:type="pct"/>
            <w:shd w:val="clear" w:color="auto" w:fill="auto"/>
          </w:tcPr>
          <w:p w:rsidR="0094183D" w:rsidRPr="00385FA3" w:rsidRDefault="0094183D" w:rsidP="00493BD7">
            <w:pPr>
              <w:tabs>
                <w:tab w:val="left" w:pos="0"/>
              </w:tabs>
              <w:ind w:left="72" w:hanging="72"/>
            </w:pPr>
          </w:p>
        </w:tc>
      </w:tr>
      <w:tr w:rsidR="0094183D" w:rsidRPr="00385FA3" w:rsidTr="00493BD7">
        <w:tc>
          <w:tcPr>
            <w:tcW w:w="5000" w:type="pct"/>
            <w:gridSpan w:val="2"/>
            <w:shd w:val="clear" w:color="auto" w:fill="auto"/>
          </w:tcPr>
          <w:p w:rsidR="0094183D" w:rsidRPr="00385FA3" w:rsidRDefault="0094183D" w:rsidP="00F811F3">
            <w:pPr>
              <w:tabs>
                <w:tab w:val="left" w:pos="0"/>
              </w:tabs>
              <w:jc w:val="center"/>
              <w:rPr>
                <w:b/>
                <w:sz w:val="28"/>
                <w:szCs w:val="28"/>
              </w:rPr>
            </w:pPr>
            <w:r w:rsidRPr="00385FA3">
              <w:rPr>
                <w:b/>
                <w:sz w:val="28"/>
                <w:szCs w:val="28"/>
              </w:rPr>
              <w:t>Doing: strategies and resources</w:t>
            </w:r>
          </w:p>
        </w:tc>
      </w:tr>
      <w:tr w:rsidR="0094183D" w:rsidRPr="00385FA3" w:rsidTr="00493BD7">
        <w:tc>
          <w:tcPr>
            <w:tcW w:w="5000" w:type="pct"/>
            <w:gridSpan w:val="2"/>
            <w:shd w:val="clear" w:color="auto" w:fill="auto"/>
          </w:tcPr>
          <w:p w:rsidR="0094183D" w:rsidRPr="00385FA3" w:rsidRDefault="0094183D" w:rsidP="00493BD7">
            <w:r w:rsidRPr="00385FA3">
              <w:rPr>
                <w:b/>
              </w:rPr>
              <w:t>The physical environment</w:t>
            </w:r>
            <w:r w:rsidRPr="00385FA3">
              <w:t xml:space="preserve"> </w:t>
            </w:r>
          </w:p>
        </w:tc>
      </w:tr>
      <w:tr w:rsidR="0094183D" w:rsidRPr="00385FA3" w:rsidTr="00DE2DC9">
        <w:tc>
          <w:tcPr>
            <w:tcW w:w="4708" w:type="pct"/>
            <w:shd w:val="clear" w:color="auto" w:fill="auto"/>
          </w:tcPr>
          <w:p w:rsidR="0094183D" w:rsidRPr="00385FA3" w:rsidRDefault="0094183D" w:rsidP="0094183D">
            <w:pPr>
              <w:numPr>
                <w:ilvl w:val="0"/>
                <w:numId w:val="17"/>
              </w:numPr>
              <w:tabs>
                <w:tab w:val="left" w:pos="0"/>
              </w:tabs>
            </w:pPr>
            <w:r w:rsidRPr="00385FA3">
              <w:t>Use quiet areas to give the child calm and calm down time.</w:t>
            </w:r>
          </w:p>
        </w:tc>
        <w:tc>
          <w:tcPr>
            <w:tcW w:w="292" w:type="pct"/>
            <w:shd w:val="clear" w:color="auto" w:fill="auto"/>
          </w:tcPr>
          <w:p w:rsidR="0094183D" w:rsidRPr="00385FA3" w:rsidRDefault="0094183D" w:rsidP="00493BD7">
            <w:pPr>
              <w:tabs>
                <w:tab w:val="left" w:pos="0"/>
              </w:tabs>
              <w:jc w:val="center"/>
              <w:rPr>
                <w:b/>
              </w:rPr>
            </w:pPr>
          </w:p>
        </w:tc>
      </w:tr>
      <w:tr w:rsidR="0094183D" w:rsidRPr="00385FA3" w:rsidTr="00DE2DC9">
        <w:tc>
          <w:tcPr>
            <w:tcW w:w="4708" w:type="pct"/>
            <w:shd w:val="clear" w:color="auto" w:fill="auto"/>
          </w:tcPr>
          <w:p w:rsidR="0094183D" w:rsidRPr="00385FA3" w:rsidRDefault="0094183D" w:rsidP="0094183D">
            <w:pPr>
              <w:numPr>
                <w:ilvl w:val="0"/>
                <w:numId w:val="17"/>
              </w:numPr>
              <w:tabs>
                <w:tab w:val="left" w:pos="0"/>
              </w:tabs>
            </w:pPr>
            <w:r w:rsidRPr="00385FA3">
              <w:t>Make it easy for a child to use resources without fuss or frustration; accessible storage, pictorial labels, things in the same place.</w:t>
            </w:r>
          </w:p>
        </w:tc>
        <w:tc>
          <w:tcPr>
            <w:tcW w:w="292" w:type="pct"/>
            <w:shd w:val="clear" w:color="auto" w:fill="auto"/>
          </w:tcPr>
          <w:p w:rsidR="0094183D" w:rsidRPr="00385FA3" w:rsidRDefault="0094183D" w:rsidP="00493BD7">
            <w:pPr>
              <w:tabs>
                <w:tab w:val="left" w:pos="0"/>
              </w:tabs>
              <w:jc w:val="center"/>
              <w:rPr>
                <w:b/>
              </w:rPr>
            </w:pPr>
          </w:p>
        </w:tc>
      </w:tr>
      <w:tr w:rsidR="0094183D" w:rsidRPr="00385FA3" w:rsidTr="00DE2DC9">
        <w:tc>
          <w:tcPr>
            <w:tcW w:w="4708" w:type="pct"/>
            <w:shd w:val="clear" w:color="auto" w:fill="auto"/>
          </w:tcPr>
          <w:p w:rsidR="0094183D" w:rsidRPr="00385FA3" w:rsidRDefault="0094183D" w:rsidP="0094183D">
            <w:pPr>
              <w:numPr>
                <w:ilvl w:val="0"/>
                <w:numId w:val="17"/>
              </w:numPr>
              <w:tabs>
                <w:tab w:val="left" w:pos="0"/>
              </w:tabs>
            </w:pPr>
            <w:r w:rsidRPr="00385FA3">
              <w:t>Sit the child where he/she can focus on the adult and on the task in hand.</w:t>
            </w:r>
          </w:p>
        </w:tc>
        <w:tc>
          <w:tcPr>
            <w:tcW w:w="292" w:type="pct"/>
            <w:shd w:val="clear" w:color="auto" w:fill="auto"/>
          </w:tcPr>
          <w:p w:rsidR="0094183D" w:rsidRPr="00385FA3" w:rsidRDefault="0094183D" w:rsidP="00493BD7">
            <w:pPr>
              <w:tabs>
                <w:tab w:val="left" w:pos="0"/>
              </w:tabs>
              <w:jc w:val="center"/>
              <w:rPr>
                <w:b/>
              </w:rPr>
            </w:pPr>
          </w:p>
        </w:tc>
      </w:tr>
      <w:tr w:rsidR="0094183D" w:rsidRPr="00385FA3" w:rsidTr="00DE2DC9">
        <w:tc>
          <w:tcPr>
            <w:tcW w:w="4708" w:type="pct"/>
            <w:shd w:val="clear" w:color="auto" w:fill="auto"/>
          </w:tcPr>
          <w:p w:rsidR="0094183D" w:rsidRPr="00385FA3" w:rsidRDefault="0094183D" w:rsidP="0094183D">
            <w:pPr>
              <w:numPr>
                <w:ilvl w:val="0"/>
                <w:numId w:val="17"/>
              </w:numPr>
              <w:tabs>
                <w:tab w:val="left" w:pos="0"/>
              </w:tabs>
            </w:pPr>
            <w:r w:rsidRPr="00385FA3">
              <w:t>Arrange a place where the child can work for part of the day in a different environment when needed (eg a reciprocal arrangement with another class).</w:t>
            </w:r>
          </w:p>
        </w:tc>
        <w:tc>
          <w:tcPr>
            <w:tcW w:w="292" w:type="pct"/>
            <w:shd w:val="clear" w:color="auto" w:fill="auto"/>
          </w:tcPr>
          <w:p w:rsidR="0094183D" w:rsidRPr="00385FA3" w:rsidRDefault="0094183D" w:rsidP="00493BD7">
            <w:pPr>
              <w:tabs>
                <w:tab w:val="left" w:pos="0"/>
              </w:tabs>
              <w:jc w:val="center"/>
              <w:rPr>
                <w:b/>
              </w:rPr>
            </w:pPr>
          </w:p>
        </w:tc>
      </w:tr>
      <w:tr w:rsidR="0094183D" w:rsidRPr="00385FA3" w:rsidTr="00493BD7">
        <w:tc>
          <w:tcPr>
            <w:tcW w:w="5000" w:type="pct"/>
            <w:gridSpan w:val="2"/>
            <w:shd w:val="clear" w:color="auto" w:fill="auto"/>
          </w:tcPr>
          <w:p w:rsidR="0094183D" w:rsidRPr="00385FA3" w:rsidRDefault="0094183D" w:rsidP="00493BD7">
            <w:pPr>
              <w:ind w:left="72" w:hanging="72"/>
              <w:rPr>
                <w:b/>
              </w:rPr>
            </w:pPr>
            <w:r w:rsidRPr="00385FA3">
              <w:rPr>
                <w:b/>
              </w:rPr>
              <w:t>Teaching and learning</w:t>
            </w:r>
          </w:p>
        </w:tc>
      </w:tr>
      <w:tr w:rsidR="0094183D" w:rsidRPr="00385FA3" w:rsidTr="00DE2DC9">
        <w:tc>
          <w:tcPr>
            <w:tcW w:w="4708" w:type="pct"/>
            <w:shd w:val="clear" w:color="auto" w:fill="auto"/>
          </w:tcPr>
          <w:p w:rsidR="0094183D" w:rsidRPr="00385FA3" w:rsidRDefault="0094183D" w:rsidP="0094183D">
            <w:pPr>
              <w:numPr>
                <w:ilvl w:val="0"/>
                <w:numId w:val="20"/>
              </w:numPr>
            </w:pPr>
            <w:r w:rsidRPr="00385FA3">
              <w:t>Use visual timetables and lead in time to prepare the child for changes of routine.</w:t>
            </w:r>
          </w:p>
        </w:tc>
        <w:tc>
          <w:tcPr>
            <w:tcW w:w="292" w:type="pct"/>
            <w:shd w:val="clear" w:color="auto" w:fill="auto"/>
          </w:tcPr>
          <w:p w:rsidR="0094183D" w:rsidRPr="003B28A8" w:rsidRDefault="0094183D" w:rsidP="00493BD7">
            <w:pPr>
              <w:ind w:left="72" w:hanging="72"/>
            </w:pPr>
          </w:p>
        </w:tc>
      </w:tr>
      <w:tr w:rsidR="0094183D" w:rsidRPr="00385FA3" w:rsidTr="00DE2DC9">
        <w:tc>
          <w:tcPr>
            <w:tcW w:w="4708" w:type="pct"/>
            <w:shd w:val="clear" w:color="auto" w:fill="auto"/>
          </w:tcPr>
          <w:p w:rsidR="0094183D" w:rsidRPr="00385FA3" w:rsidRDefault="0094183D" w:rsidP="0094183D">
            <w:pPr>
              <w:numPr>
                <w:ilvl w:val="0"/>
                <w:numId w:val="20"/>
              </w:numPr>
            </w:pPr>
            <w:r w:rsidRPr="00385FA3">
              <w:t>Use circle time and whole class PSHE activities, and small group activities to develop self esteem and confidence.</w:t>
            </w:r>
          </w:p>
        </w:tc>
        <w:tc>
          <w:tcPr>
            <w:tcW w:w="292" w:type="pct"/>
            <w:shd w:val="clear" w:color="auto" w:fill="auto"/>
          </w:tcPr>
          <w:p w:rsidR="0094183D" w:rsidRPr="003B28A8" w:rsidRDefault="0094183D" w:rsidP="00493BD7">
            <w:pPr>
              <w:ind w:left="72" w:hanging="72"/>
            </w:pPr>
          </w:p>
        </w:tc>
      </w:tr>
      <w:tr w:rsidR="0094183D" w:rsidRPr="00385FA3" w:rsidTr="00DE2DC9">
        <w:tc>
          <w:tcPr>
            <w:tcW w:w="4708" w:type="pct"/>
            <w:shd w:val="clear" w:color="auto" w:fill="auto"/>
          </w:tcPr>
          <w:p w:rsidR="0094183D" w:rsidRPr="00AF07F6" w:rsidRDefault="0094183D" w:rsidP="0094183D">
            <w:pPr>
              <w:numPr>
                <w:ilvl w:val="0"/>
                <w:numId w:val="20"/>
              </w:numPr>
              <w:rPr>
                <w:i/>
              </w:rPr>
            </w:pPr>
            <w:r w:rsidRPr="00AF07F6">
              <w:t>Use specific strategies consistently, for example praise for being (‘that’s a nice smile’) and praise for doing (‘thank you for tidying up the book corner; that was really helpful’).</w:t>
            </w:r>
          </w:p>
        </w:tc>
        <w:tc>
          <w:tcPr>
            <w:tcW w:w="292" w:type="pct"/>
            <w:shd w:val="clear" w:color="auto" w:fill="auto"/>
          </w:tcPr>
          <w:p w:rsidR="0094183D" w:rsidRPr="003B28A8" w:rsidRDefault="0094183D" w:rsidP="00493BD7">
            <w:pPr>
              <w:ind w:left="72" w:hanging="72"/>
            </w:pPr>
          </w:p>
        </w:tc>
      </w:tr>
      <w:tr w:rsidR="0094183D" w:rsidRPr="00385FA3" w:rsidTr="00DE2DC9">
        <w:tc>
          <w:tcPr>
            <w:tcW w:w="4708" w:type="pct"/>
            <w:shd w:val="clear" w:color="auto" w:fill="auto"/>
          </w:tcPr>
          <w:p w:rsidR="0094183D" w:rsidRPr="00AF07F6" w:rsidRDefault="0094183D" w:rsidP="0094183D">
            <w:pPr>
              <w:numPr>
                <w:ilvl w:val="0"/>
                <w:numId w:val="20"/>
              </w:numPr>
              <w:rPr>
                <w:i/>
              </w:rPr>
            </w:pPr>
            <w:r w:rsidRPr="00AF07F6">
              <w:t>Build in opportunities for the child to develop emotional literacy so that he/she can verbally communicate and understand the feelings that they and others have.</w:t>
            </w:r>
          </w:p>
        </w:tc>
        <w:tc>
          <w:tcPr>
            <w:tcW w:w="292" w:type="pct"/>
            <w:shd w:val="clear" w:color="auto" w:fill="auto"/>
          </w:tcPr>
          <w:p w:rsidR="0094183D" w:rsidRPr="003B28A8" w:rsidRDefault="0094183D" w:rsidP="00493BD7">
            <w:pPr>
              <w:ind w:left="72" w:hanging="72"/>
            </w:pPr>
          </w:p>
        </w:tc>
      </w:tr>
      <w:tr w:rsidR="0094183D" w:rsidRPr="00385FA3" w:rsidTr="00DE2DC9">
        <w:tc>
          <w:tcPr>
            <w:tcW w:w="4708" w:type="pct"/>
            <w:shd w:val="clear" w:color="auto" w:fill="auto"/>
          </w:tcPr>
          <w:p w:rsidR="0094183D" w:rsidRPr="00AF07F6" w:rsidRDefault="0094183D" w:rsidP="0094183D">
            <w:pPr>
              <w:numPr>
                <w:ilvl w:val="0"/>
                <w:numId w:val="20"/>
              </w:numPr>
            </w:pPr>
            <w:r w:rsidRPr="00AF07F6">
              <w:t>Ensure all adults use positive, enabling language.</w:t>
            </w:r>
          </w:p>
        </w:tc>
        <w:tc>
          <w:tcPr>
            <w:tcW w:w="292" w:type="pct"/>
            <w:shd w:val="clear" w:color="auto" w:fill="auto"/>
          </w:tcPr>
          <w:p w:rsidR="0094183D" w:rsidRPr="003B28A8" w:rsidRDefault="0094183D" w:rsidP="00493BD7">
            <w:pPr>
              <w:ind w:left="72" w:hanging="72"/>
            </w:pPr>
          </w:p>
        </w:tc>
      </w:tr>
      <w:tr w:rsidR="0094183D" w:rsidRPr="00385FA3" w:rsidTr="00DE2DC9">
        <w:tc>
          <w:tcPr>
            <w:tcW w:w="4708" w:type="pct"/>
            <w:shd w:val="clear" w:color="auto" w:fill="auto"/>
          </w:tcPr>
          <w:p w:rsidR="0094183D" w:rsidRPr="00AF07F6" w:rsidRDefault="0094183D" w:rsidP="0094183D">
            <w:pPr>
              <w:numPr>
                <w:ilvl w:val="0"/>
                <w:numId w:val="20"/>
              </w:numPr>
              <w:rPr>
                <w:i/>
              </w:rPr>
            </w:pPr>
            <w:r w:rsidRPr="00AF07F6">
              <w:t>Reinforce appropriate behaviours through praise, celebration and reward systems.</w:t>
            </w:r>
          </w:p>
        </w:tc>
        <w:tc>
          <w:tcPr>
            <w:tcW w:w="292" w:type="pct"/>
            <w:shd w:val="clear" w:color="auto" w:fill="auto"/>
          </w:tcPr>
          <w:p w:rsidR="0094183D" w:rsidRPr="003B28A8" w:rsidRDefault="0094183D" w:rsidP="00493BD7">
            <w:pPr>
              <w:ind w:left="72" w:hanging="72"/>
            </w:pPr>
          </w:p>
        </w:tc>
      </w:tr>
      <w:tr w:rsidR="0094183D" w:rsidRPr="00385FA3" w:rsidTr="00DE2DC9">
        <w:tc>
          <w:tcPr>
            <w:tcW w:w="4708" w:type="pct"/>
            <w:shd w:val="clear" w:color="auto" w:fill="auto"/>
          </w:tcPr>
          <w:p w:rsidR="0094183D" w:rsidRPr="00AF07F6" w:rsidRDefault="0094183D" w:rsidP="0094183D">
            <w:pPr>
              <w:numPr>
                <w:ilvl w:val="0"/>
                <w:numId w:val="20"/>
              </w:numPr>
              <w:rPr>
                <w:i/>
              </w:rPr>
            </w:pPr>
            <w:r w:rsidRPr="00AF07F6">
              <w:t>A nurture group may be effective where there is a group of children with intense social and emotional needs.</w:t>
            </w:r>
          </w:p>
        </w:tc>
        <w:tc>
          <w:tcPr>
            <w:tcW w:w="292" w:type="pct"/>
            <w:shd w:val="clear" w:color="auto" w:fill="auto"/>
          </w:tcPr>
          <w:p w:rsidR="0094183D" w:rsidRPr="003B28A8" w:rsidRDefault="0094183D" w:rsidP="00493BD7">
            <w:pPr>
              <w:ind w:left="72" w:hanging="72"/>
            </w:pPr>
          </w:p>
        </w:tc>
      </w:tr>
      <w:tr w:rsidR="00594630" w:rsidRPr="00385FA3" w:rsidTr="00DE2DC9">
        <w:tc>
          <w:tcPr>
            <w:tcW w:w="4708" w:type="pct"/>
            <w:shd w:val="clear" w:color="auto" w:fill="auto"/>
          </w:tcPr>
          <w:p w:rsidR="00594630" w:rsidRPr="00AF07F6" w:rsidRDefault="00594630" w:rsidP="0094183D">
            <w:pPr>
              <w:numPr>
                <w:ilvl w:val="0"/>
                <w:numId w:val="20"/>
              </w:numPr>
            </w:pPr>
            <w:r w:rsidRPr="00AF07F6">
              <w:t>SEAL (Social and Emotional Aspects of Learn</w:t>
            </w:r>
            <w:r w:rsidR="00D55050" w:rsidRPr="00AF07F6">
              <w:t xml:space="preserve">ing) has resources </w:t>
            </w:r>
            <w:r w:rsidRPr="00AF07F6">
              <w:t xml:space="preserve">that are still useful; archived at: </w:t>
            </w:r>
            <w:hyperlink r:id="rId155" w:history="1">
              <w:r w:rsidRPr="00AF07F6">
                <w:rPr>
                  <w:rStyle w:val="Hyperlink"/>
                </w:rPr>
                <w:t>http://webarchive.nationalarchives.gov.uk/20110809101133/http://nsonline.org.uk/inclusion/behaviourattendanceandseal/seal</w:t>
              </w:r>
            </w:hyperlink>
          </w:p>
        </w:tc>
        <w:tc>
          <w:tcPr>
            <w:tcW w:w="292" w:type="pct"/>
            <w:shd w:val="clear" w:color="auto" w:fill="auto"/>
          </w:tcPr>
          <w:p w:rsidR="00594630" w:rsidRPr="003B28A8" w:rsidRDefault="00594630" w:rsidP="00493BD7">
            <w:pPr>
              <w:ind w:left="72" w:hanging="72"/>
            </w:pPr>
          </w:p>
        </w:tc>
      </w:tr>
      <w:tr w:rsidR="0094183D" w:rsidRPr="00385FA3" w:rsidTr="00493BD7">
        <w:tc>
          <w:tcPr>
            <w:tcW w:w="5000" w:type="pct"/>
            <w:gridSpan w:val="2"/>
            <w:shd w:val="clear" w:color="auto" w:fill="auto"/>
          </w:tcPr>
          <w:p w:rsidR="0094183D" w:rsidRPr="00AF07F6" w:rsidRDefault="0094183D" w:rsidP="00493BD7">
            <w:pPr>
              <w:ind w:left="72" w:hanging="72"/>
              <w:jc w:val="center"/>
              <w:rPr>
                <w:b/>
                <w:sz w:val="28"/>
                <w:szCs w:val="28"/>
              </w:rPr>
            </w:pPr>
            <w:r w:rsidRPr="00AF07F6">
              <w:rPr>
                <w:b/>
                <w:sz w:val="28"/>
                <w:szCs w:val="28"/>
              </w:rPr>
              <w:t>Beyond the classroom</w:t>
            </w:r>
          </w:p>
        </w:tc>
      </w:tr>
      <w:tr w:rsidR="0094183D" w:rsidRPr="00385FA3" w:rsidTr="00DE2DC9">
        <w:tc>
          <w:tcPr>
            <w:tcW w:w="4708" w:type="pct"/>
            <w:shd w:val="clear" w:color="auto" w:fill="auto"/>
          </w:tcPr>
          <w:p w:rsidR="0094183D" w:rsidRPr="00AF07F6" w:rsidRDefault="0094183D" w:rsidP="0094183D">
            <w:pPr>
              <w:numPr>
                <w:ilvl w:val="0"/>
                <w:numId w:val="20"/>
              </w:numPr>
            </w:pPr>
            <w:r w:rsidRPr="00AF07F6">
              <w:t>All staff should be aware of the implications of the child’s needs and how to respond appropriately.</w:t>
            </w:r>
          </w:p>
        </w:tc>
        <w:tc>
          <w:tcPr>
            <w:tcW w:w="292" w:type="pct"/>
            <w:shd w:val="clear" w:color="auto" w:fill="auto"/>
          </w:tcPr>
          <w:p w:rsidR="0094183D" w:rsidRPr="003B28A8" w:rsidRDefault="0094183D" w:rsidP="00493BD7">
            <w:pPr>
              <w:ind w:left="72" w:hanging="72"/>
            </w:pPr>
          </w:p>
        </w:tc>
      </w:tr>
      <w:tr w:rsidR="0094183D" w:rsidRPr="00385FA3" w:rsidTr="00DE2DC9">
        <w:tc>
          <w:tcPr>
            <w:tcW w:w="4708" w:type="pct"/>
            <w:shd w:val="clear" w:color="auto" w:fill="auto"/>
          </w:tcPr>
          <w:p w:rsidR="0094183D" w:rsidRPr="00AF07F6" w:rsidRDefault="0094183D" w:rsidP="0094183D">
            <w:pPr>
              <w:numPr>
                <w:ilvl w:val="0"/>
                <w:numId w:val="20"/>
              </w:numPr>
            </w:pPr>
            <w:r w:rsidRPr="00AF07F6">
              <w:t>Support may be needed for the child to access out of school activities including clubs, sports and trips. Information sharing, with consent of parents where appropriate can help the child to participate successfully.</w:t>
            </w:r>
          </w:p>
        </w:tc>
        <w:tc>
          <w:tcPr>
            <w:tcW w:w="292" w:type="pct"/>
            <w:shd w:val="clear" w:color="auto" w:fill="auto"/>
          </w:tcPr>
          <w:p w:rsidR="0094183D" w:rsidRPr="003B28A8" w:rsidRDefault="0094183D" w:rsidP="00493BD7">
            <w:pPr>
              <w:ind w:left="72" w:hanging="72"/>
            </w:pPr>
          </w:p>
        </w:tc>
      </w:tr>
      <w:tr w:rsidR="00CF5618" w:rsidRPr="00385FA3" w:rsidTr="00DE2DC9">
        <w:tc>
          <w:tcPr>
            <w:tcW w:w="4708" w:type="pct"/>
            <w:shd w:val="clear" w:color="auto" w:fill="auto"/>
          </w:tcPr>
          <w:p w:rsidR="00CF5618" w:rsidRPr="00AF07F6" w:rsidRDefault="00CF5618" w:rsidP="0094183D">
            <w:pPr>
              <w:numPr>
                <w:ilvl w:val="0"/>
                <w:numId w:val="20"/>
              </w:numPr>
            </w:pPr>
            <w:r w:rsidRPr="00AF07F6">
              <w:rPr>
                <w:rFonts w:cs="Arial"/>
                <w:szCs w:val="24"/>
              </w:rPr>
              <w:t>Advice, support and information for parents and carers are available from a range services and organisations.  See Oxfordshire’s Local Offer website (</w:t>
            </w:r>
            <w:hyperlink r:id="rId156" w:history="1">
              <w:r w:rsidRPr="00AF07F6">
                <w:rPr>
                  <w:rFonts w:cs="Arial"/>
                  <w:color w:val="0563C1"/>
                  <w:szCs w:val="24"/>
                  <w:u w:val="single"/>
                </w:rPr>
                <w:t>https://www.oxfordshire.gov.uk/cms/public-site/special-educational-needs-and-disability-local-offer</w:t>
              </w:r>
            </w:hyperlink>
            <w:r w:rsidRPr="00AF07F6">
              <w:rPr>
                <w:rFonts w:cs="Arial"/>
                <w:szCs w:val="24"/>
              </w:rPr>
              <w:t>).</w:t>
            </w:r>
          </w:p>
        </w:tc>
        <w:tc>
          <w:tcPr>
            <w:tcW w:w="292" w:type="pct"/>
            <w:shd w:val="clear" w:color="auto" w:fill="auto"/>
          </w:tcPr>
          <w:p w:rsidR="00CF5618" w:rsidRPr="003B28A8" w:rsidRDefault="00CF5618" w:rsidP="00493BD7">
            <w:pPr>
              <w:ind w:left="72" w:hanging="72"/>
            </w:pPr>
          </w:p>
        </w:tc>
      </w:tr>
      <w:tr w:rsidR="0094183D" w:rsidRPr="00385FA3" w:rsidTr="00DE2DC9">
        <w:tc>
          <w:tcPr>
            <w:tcW w:w="4708" w:type="pct"/>
            <w:shd w:val="clear" w:color="auto" w:fill="auto"/>
          </w:tcPr>
          <w:p w:rsidR="0094183D" w:rsidRPr="00AF07F6" w:rsidRDefault="00CA5930" w:rsidP="0094183D">
            <w:pPr>
              <w:numPr>
                <w:ilvl w:val="0"/>
                <w:numId w:val="20"/>
              </w:numPr>
            </w:pPr>
            <w:r w:rsidRPr="00AF07F6">
              <w:t>SENDIASS</w:t>
            </w:r>
            <w:r w:rsidR="0094183D" w:rsidRPr="00AF07F6">
              <w:t xml:space="preserve"> Oxfordshire offers advice and support to parents, and can help parents, carers and professionals to work together to support the inclusion and achievement of children and young people with SEN.</w:t>
            </w:r>
          </w:p>
        </w:tc>
        <w:tc>
          <w:tcPr>
            <w:tcW w:w="292" w:type="pct"/>
            <w:shd w:val="clear" w:color="auto" w:fill="auto"/>
          </w:tcPr>
          <w:p w:rsidR="0094183D" w:rsidRPr="003B28A8" w:rsidRDefault="0094183D" w:rsidP="00493BD7">
            <w:pPr>
              <w:ind w:left="72" w:hanging="72"/>
            </w:pPr>
          </w:p>
        </w:tc>
      </w:tr>
      <w:tr w:rsidR="0094183D" w:rsidRPr="00385FA3" w:rsidTr="00DE2DC9">
        <w:tc>
          <w:tcPr>
            <w:tcW w:w="4708" w:type="pct"/>
            <w:shd w:val="clear" w:color="auto" w:fill="auto"/>
          </w:tcPr>
          <w:p w:rsidR="0094183D" w:rsidRPr="00AF07F6" w:rsidRDefault="0094183D" w:rsidP="0094183D">
            <w:pPr>
              <w:numPr>
                <w:ilvl w:val="0"/>
                <w:numId w:val="20"/>
              </w:numPr>
            </w:pPr>
            <w:r w:rsidRPr="00AF07F6">
              <w:t xml:space="preserve">Information about out of school activities including childcare and short breaks is also available from the Family Information Service Directory (FISD) via the Oxfordshire County Council </w:t>
            </w:r>
            <w:r w:rsidR="00CF5618" w:rsidRPr="00AF07F6">
              <w:t xml:space="preserve">Local Offer </w:t>
            </w:r>
            <w:r w:rsidRPr="00AF07F6">
              <w:t>website.</w:t>
            </w:r>
          </w:p>
        </w:tc>
        <w:tc>
          <w:tcPr>
            <w:tcW w:w="292" w:type="pct"/>
            <w:shd w:val="clear" w:color="auto" w:fill="auto"/>
          </w:tcPr>
          <w:p w:rsidR="0094183D" w:rsidRPr="003B28A8" w:rsidRDefault="0094183D" w:rsidP="00493BD7">
            <w:pPr>
              <w:ind w:left="72" w:hanging="72"/>
            </w:pPr>
          </w:p>
        </w:tc>
      </w:tr>
      <w:tr w:rsidR="0094183D" w:rsidRPr="00385FA3" w:rsidTr="00DE2DC9">
        <w:tc>
          <w:tcPr>
            <w:tcW w:w="4708" w:type="pct"/>
            <w:shd w:val="clear" w:color="auto" w:fill="auto"/>
          </w:tcPr>
          <w:p w:rsidR="0094183D" w:rsidRPr="00385FA3" w:rsidRDefault="0094183D" w:rsidP="0094183D">
            <w:pPr>
              <w:numPr>
                <w:ilvl w:val="0"/>
                <w:numId w:val="20"/>
              </w:numPr>
            </w:pPr>
            <w:r w:rsidRPr="0004277D">
              <w:t xml:space="preserve">The Inclusion Development Programme has useful support and resources: </w:t>
            </w:r>
            <w:hyperlink r:id="rId157" w:history="1">
              <w:r w:rsidRPr="00442366">
                <w:rPr>
                  <w:rStyle w:val="Hyperlink"/>
                  <w:rFonts w:eastAsia="MS Mincho"/>
                </w:rPr>
                <w:t>www.idponline.org.uk</w:t>
              </w:r>
            </w:hyperlink>
            <w:r>
              <w:t>.</w:t>
            </w:r>
          </w:p>
        </w:tc>
        <w:tc>
          <w:tcPr>
            <w:tcW w:w="292" w:type="pct"/>
            <w:shd w:val="clear" w:color="auto" w:fill="auto"/>
          </w:tcPr>
          <w:p w:rsidR="0094183D" w:rsidRPr="003B28A8" w:rsidRDefault="0094183D" w:rsidP="00493BD7">
            <w:pPr>
              <w:ind w:left="72" w:hanging="72"/>
            </w:pPr>
          </w:p>
        </w:tc>
      </w:tr>
      <w:tr w:rsidR="0094183D" w:rsidRPr="00385FA3" w:rsidTr="00DE2DC9">
        <w:tc>
          <w:tcPr>
            <w:tcW w:w="4708" w:type="pct"/>
            <w:shd w:val="clear" w:color="auto" w:fill="auto"/>
          </w:tcPr>
          <w:p w:rsidR="0094183D" w:rsidRPr="00385FA3" w:rsidRDefault="0094183D" w:rsidP="0094183D">
            <w:pPr>
              <w:numPr>
                <w:ilvl w:val="0"/>
                <w:numId w:val="20"/>
              </w:numPr>
            </w:pPr>
            <w:r>
              <w:t>Early Support information resources, available from the NCB website, provide useful and detailed information for professionals and parents.</w:t>
            </w:r>
          </w:p>
        </w:tc>
        <w:tc>
          <w:tcPr>
            <w:tcW w:w="292" w:type="pct"/>
            <w:shd w:val="clear" w:color="auto" w:fill="auto"/>
          </w:tcPr>
          <w:p w:rsidR="0094183D" w:rsidRPr="003B28A8" w:rsidRDefault="0094183D" w:rsidP="00493BD7">
            <w:pPr>
              <w:ind w:left="72" w:hanging="72"/>
            </w:pPr>
          </w:p>
        </w:tc>
      </w:tr>
      <w:tr w:rsidR="009C2EB0" w:rsidRPr="00385FA3" w:rsidTr="00DE2DC9">
        <w:tc>
          <w:tcPr>
            <w:tcW w:w="4708" w:type="pct"/>
            <w:shd w:val="clear" w:color="auto" w:fill="auto"/>
          </w:tcPr>
          <w:p w:rsidR="009C2EB0" w:rsidRDefault="009C2EB0" w:rsidP="0094183D">
            <w:pPr>
              <w:numPr>
                <w:ilvl w:val="0"/>
                <w:numId w:val="20"/>
              </w:numPr>
            </w:pPr>
            <w:r>
              <w:rPr>
                <w:lang w:val="en-US"/>
              </w:rPr>
              <w:t xml:space="preserve">Advanced skills training materials for mainstream teachers of learners with behavioural, emotional or social difficulties can be found at </w:t>
            </w:r>
            <w:hyperlink r:id="rId158" w:history="1">
              <w:r w:rsidRPr="00DF71E1">
                <w:rPr>
                  <w:rStyle w:val="Hyperlink"/>
                  <w:lang w:val="en-US"/>
                </w:rPr>
                <w:t>http://www.advanced-training.org.uk/</w:t>
              </w:r>
            </w:hyperlink>
            <w:r w:rsidR="007302B1">
              <w:rPr>
                <w:rStyle w:val="Hyperlink"/>
                <w:u w:val="none"/>
                <w:lang w:val="en-US"/>
              </w:rPr>
              <w:t>.</w:t>
            </w:r>
          </w:p>
        </w:tc>
        <w:tc>
          <w:tcPr>
            <w:tcW w:w="292" w:type="pct"/>
            <w:shd w:val="clear" w:color="auto" w:fill="auto"/>
          </w:tcPr>
          <w:p w:rsidR="009C2EB0" w:rsidRPr="003B28A8" w:rsidRDefault="009C2EB0" w:rsidP="00493BD7">
            <w:pPr>
              <w:ind w:left="72" w:hanging="72"/>
            </w:pPr>
          </w:p>
        </w:tc>
      </w:tr>
    </w:tbl>
    <w:p w:rsidR="0094183D" w:rsidRDefault="0094183D" w:rsidP="0094183D"/>
    <w:p w:rsidR="0094183D" w:rsidRDefault="0094183D" w:rsidP="00327AC6">
      <w:pPr>
        <w:sectPr w:rsidR="0094183D" w:rsidSect="003D5EEE">
          <w:headerReference w:type="default" r:id="rId159"/>
          <w:footerReference w:type="even" r:id="rId160"/>
          <w:footerReference w:type="default" r:id="rId161"/>
          <w:pgSz w:w="12240" w:h="15840"/>
          <w:pgMar w:top="1440" w:right="1440" w:bottom="1440" w:left="1440" w:header="720" w:footer="720" w:gutter="0"/>
          <w:cols w:space="720"/>
          <w:docGrid w:linePitch="360"/>
        </w:sectPr>
      </w:pPr>
    </w:p>
    <w:p w:rsidR="0094183D" w:rsidRDefault="0094183D" w:rsidP="0094183D">
      <w:pPr>
        <w:rPr>
          <w:b/>
          <w:sz w:val="32"/>
          <w:szCs w:val="32"/>
        </w:rPr>
      </w:pPr>
      <w:bookmarkStart w:id="36" w:name="F6"/>
      <w:r>
        <w:rPr>
          <w:b/>
          <w:sz w:val="32"/>
          <w:szCs w:val="32"/>
        </w:rPr>
        <w:t>F</w:t>
      </w:r>
      <w:r w:rsidR="00CB0BFF">
        <w:rPr>
          <w:b/>
          <w:sz w:val="32"/>
          <w:szCs w:val="32"/>
        </w:rPr>
        <w:t>6</w:t>
      </w:r>
      <w:r>
        <w:rPr>
          <w:b/>
          <w:sz w:val="32"/>
          <w:szCs w:val="32"/>
        </w:rPr>
        <w:t>: Sensory and Physical (S&amp;P)</w:t>
      </w:r>
    </w:p>
    <w:p w:rsidR="0094183D" w:rsidRPr="00676D81" w:rsidRDefault="0094183D" w:rsidP="0094183D">
      <w:pPr>
        <w:rPr>
          <w:b/>
          <w:sz w:val="32"/>
          <w:szCs w:val="32"/>
        </w:rPr>
      </w:pPr>
      <w:r w:rsidRPr="00676D81">
        <w:rPr>
          <w:b/>
          <w:sz w:val="32"/>
          <w:szCs w:val="32"/>
        </w:rPr>
        <w:t>Hearing needs (HI)</w:t>
      </w:r>
    </w:p>
    <w:bookmarkEnd w:id="36"/>
    <w:p w:rsidR="0094183D" w:rsidRPr="00676D81" w:rsidRDefault="0094183D" w:rsidP="0094183D">
      <w:pPr>
        <w:rPr>
          <w:b/>
          <w:sz w:val="28"/>
          <w:szCs w:val="28"/>
        </w:rPr>
      </w:pPr>
      <w:r w:rsidRPr="00676D81">
        <w:rPr>
          <w:b/>
          <w:sz w:val="28"/>
          <w:szCs w:val="28"/>
        </w:rPr>
        <w:t>Years 3, 4, 5 and 6</w:t>
      </w:r>
      <w:r w:rsidRPr="00676D81">
        <w:rPr>
          <w:b/>
        </w:rPr>
        <w:t xml:space="preserve"> </w:t>
      </w:r>
    </w:p>
    <w:p w:rsidR="0094183D" w:rsidRDefault="0094183D" w:rsidP="0094183D"/>
    <w:p w:rsidR="0094183D" w:rsidRDefault="0094183D" w:rsidP="0094183D">
      <w:r>
        <w:t>Many children with hearing difficulties will have their needs identified early and will be supported by the SENSS Hearing Impairment (HI) team. Children may have a temporary hearing loss that may fluctuate or be permanent, affecting one or both ears. Some children benefit from the use of a hearing aid(s) or other amplification devices.</w:t>
      </w:r>
    </w:p>
    <w:p w:rsidR="0094183D" w:rsidRDefault="0094183D" w:rsidP="0094183D"/>
    <w:p w:rsidR="0094183D" w:rsidRDefault="0094183D" w:rsidP="0094183D">
      <w:r>
        <w:t>It is also possible for some children to acquire a hearing loss during their time at school. This could be caused through illness or accident or might be because they have a progressive condition or a condition that has a late onset. The most common cause of temporary and fluctuating hearing loss in childhood is commonly known as ‘Glue Ear’. The SENSS (HI) team has hand outs and information about ‘Glue Ear’ and its management that can be provided on request.</w:t>
      </w:r>
    </w:p>
    <w:p w:rsidR="0094183D" w:rsidRDefault="0094183D" w:rsidP="0094183D"/>
    <w:p w:rsidR="0094183D" w:rsidRDefault="0094183D" w:rsidP="0094183D">
      <w:r>
        <w:t>Some children with a hearing loss will require on-going specialist teaching support to access the curriculum alongside their peers. Others may require a routine monitoring visit to check the function and management of any equipment, to observe the child in the classroom and feedback on the child’s learning and to ensure that the setting is empowered to take responsibility for all aspects of the child’s inclusion.</w:t>
      </w:r>
    </w:p>
    <w:p w:rsidR="0094183D" w:rsidRDefault="0094183D" w:rsidP="0094183D"/>
    <w:p w:rsidR="0094183D" w:rsidRPr="00BC6FF9" w:rsidRDefault="0094183D" w:rsidP="0094183D">
      <w:r w:rsidRPr="00BC6FF9">
        <w:t>Sometimes a child can meet many of the descriptors for a hearing need but when clinically assessed the child’s hearing is normal. It could be that the child has a fluctuating hearing loss and at the time of assessment it is within normal limits. If this is the case repeated assessment will usually determine the type and level of hearing loss. If there is no underlying physical hearing loss it may be that the child has auditory processing difficulties. If a child has auditory processing difficulties the descriptors and guidance for supporting children with communication and interaction (C&amp;I) needs should be used. The SENSS (C&amp;I) team works closely with the SENSS (HI) team who can support equipment needs where appropriate.</w:t>
      </w:r>
    </w:p>
    <w:p w:rsidR="0094183D" w:rsidRDefault="0094183D" w:rsidP="0094183D"/>
    <w:p w:rsidR="0094183D" w:rsidRDefault="0094183D" w:rsidP="0094183D">
      <w:r>
        <w:t xml:space="preserve">A medical confirmation of a hearing loss does not necessarily mean a child has Special Educational Needs. However early intervention with specialist advice from the SENSS (HI) Team can ensure that the impact of the hearing loss on the child’s progress is minimised. </w:t>
      </w:r>
    </w:p>
    <w:p w:rsidR="0094183D" w:rsidRDefault="0094183D" w:rsidP="0094183D"/>
    <w:p w:rsidR="0094183D" w:rsidRPr="002F41E4" w:rsidRDefault="0094183D" w:rsidP="0094183D">
      <w:pPr>
        <w:rPr>
          <w:b/>
        </w:rPr>
      </w:pPr>
      <w:r w:rsidRPr="002F41E4">
        <w:rPr>
          <w:b/>
        </w:rPr>
        <w:t>This section contains:</w:t>
      </w:r>
    </w:p>
    <w:p w:rsidR="0094183D" w:rsidRDefault="0094183D" w:rsidP="00242D66">
      <w:pPr>
        <w:numPr>
          <w:ilvl w:val="0"/>
          <w:numId w:val="55"/>
        </w:numPr>
        <w:rPr>
          <w:b/>
        </w:rPr>
      </w:pPr>
      <w:r w:rsidRPr="002F41E4">
        <w:rPr>
          <w:b/>
        </w:rPr>
        <w:t>Some of the characteristics that may be observed in children with a hearing impairment</w:t>
      </w:r>
      <w:r>
        <w:rPr>
          <w:b/>
        </w:rPr>
        <w:t>.</w:t>
      </w:r>
    </w:p>
    <w:p w:rsidR="0094183D" w:rsidRPr="002F41E4" w:rsidRDefault="0094183D" w:rsidP="0094183D">
      <w:pPr>
        <w:ind w:left="72"/>
        <w:rPr>
          <w:b/>
        </w:rPr>
      </w:pPr>
    </w:p>
    <w:p w:rsidR="0094183D" w:rsidRDefault="0094183D" w:rsidP="00242D66">
      <w:pPr>
        <w:numPr>
          <w:ilvl w:val="0"/>
          <w:numId w:val="55"/>
        </w:numPr>
        <w:rPr>
          <w:b/>
        </w:rPr>
      </w:pPr>
      <w:r w:rsidRPr="002F41E4">
        <w:rPr>
          <w:b/>
        </w:rPr>
        <w:t>Detailed descriptors to help identify children with hearing impairment by the things they need support with.</w:t>
      </w:r>
    </w:p>
    <w:p w:rsidR="0094183D" w:rsidRPr="002F41E4" w:rsidRDefault="0094183D" w:rsidP="0094183D">
      <w:pPr>
        <w:ind w:left="72"/>
        <w:rPr>
          <w:b/>
        </w:rPr>
      </w:pPr>
    </w:p>
    <w:p w:rsidR="00AF07F6" w:rsidRDefault="0094183D" w:rsidP="00242D66">
      <w:pPr>
        <w:numPr>
          <w:ilvl w:val="0"/>
          <w:numId w:val="55"/>
        </w:numPr>
        <w:rPr>
          <w:b/>
        </w:rPr>
        <w:sectPr w:rsidR="00AF07F6" w:rsidSect="003D5EEE">
          <w:headerReference w:type="default" r:id="rId162"/>
          <w:footerReference w:type="even" r:id="rId163"/>
          <w:footerReference w:type="default" r:id="rId164"/>
          <w:pgSz w:w="12240" w:h="15840"/>
          <w:pgMar w:top="1440" w:right="1440" w:bottom="1440" w:left="1440" w:header="720" w:footer="720" w:gutter="0"/>
          <w:cols w:space="720"/>
          <w:docGrid w:linePitch="360"/>
        </w:sectPr>
      </w:pPr>
      <w:r w:rsidRPr="002F41E4">
        <w:rPr>
          <w:b/>
        </w:rPr>
        <w:t>Guidance on supporting children with a hearing need</w:t>
      </w:r>
    </w:p>
    <w:p w:rsidR="0094183D" w:rsidRPr="002F41E4" w:rsidRDefault="0094183D" w:rsidP="00AF07F6">
      <w:pPr>
        <w:ind w:left="72"/>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7624"/>
      </w:tblGrid>
      <w:tr w:rsidR="0094183D" w:rsidRPr="00CF0C5C" w:rsidTr="00493BD7">
        <w:tc>
          <w:tcPr>
            <w:tcW w:w="1019" w:type="pct"/>
            <w:shd w:val="clear" w:color="auto" w:fill="auto"/>
          </w:tcPr>
          <w:p w:rsidR="0094183D" w:rsidRPr="00C27BCE" w:rsidRDefault="0094183D" w:rsidP="00493BD7">
            <w:pPr>
              <w:rPr>
                <w:b/>
              </w:rPr>
            </w:pPr>
            <w:r w:rsidRPr="00C27BCE">
              <w:rPr>
                <w:b/>
              </w:rPr>
              <w:t>Years 3, 4, 5, 6</w:t>
            </w:r>
          </w:p>
          <w:p w:rsidR="0094183D" w:rsidRPr="00C27BCE" w:rsidRDefault="0094183D" w:rsidP="00493BD7">
            <w:r w:rsidRPr="00C27BCE">
              <w:rPr>
                <w:b/>
              </w:rPr>
              <w:t>Hearing</w:t>
            </w:r>
            <w:r>
              <w:rPr>
                <w:b/>
              </w:rPr>
              <w:t xml:space="preserve"> needs</w:t>
            </w:r>
          </w:p>
        </w:tc>
        <w:tc>
          <w:tcPr>
            <w:tcW w:w="3981" w:type="pct"/>
            <w:shd w:val="clear" w:color="auto" w:fill="auto"/>
          </w:tcPr>
          <w:p w:rsidR="0094183D" w:rsidRPr="002F41E4" w:rsidRDefault="0094183D" w:rsidP="00493BD7">
            <w:r w:rsidRPr="002F41E4">
              <w:t>Name</w:t>
            </w:r>
          </w:p>
        </w:tc>
      </w:tr>
    </w:tbl>
    <w:p w:rsidR="0094183D" w:rsidRDefault="0094183D" w:rsidP="0094183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6816"/>
        <w:gridCol w:w="1048"/>
        <w:gridCol w:w="1084"/>
      </w:tblGrid>
      <w:tr w:rsidR="0094183D" w:rsidRPr="00CF0C5C" w:rsidTr="00493BD7">
        <w:tc>
          <w:tcPr>
            <w:tcW w:w="328" w:type="pct"/>
            <w:vMerge w:val="restart"/>
            <w:shd w:val="clear" w:color="auto" w:fill="auto"/>
            <w:textDirection w:val="btLr"/>
          </w:tcPr>
          <w:p w:rsidR="0094183D" w:rsidRPr="00CF0C5C" w:rsidRDefault="0094183D" w:rsidP="00493BD7">
            <w:pPr>
              <w:ind w:left="113" w:right="113"/>
            </w:pPr>
            <w:r w:rsidRPr="00CF0C5C">
              <w:rPr>
                <w:sz w:val="20"/>
              </w:rPr>
              <w:t>A child with a hearing need may:</w:t>
            </w:r>
          </w:p>
        </w:tc>
        <w:tc>
          <w:tcPr>
            <w:tcW w:w="3559" w:type="pct"/>
            <w:shd w:val="clear" w:color="auto" w:fill="auto"/>
          </w:tcPr>
          <w:p w:rsidR="0094183D" w:rsidRPr="00676D81" w:rsidRDefault="0094183D" w:rsidP="00493BD7">
            <w:pPr>
              <w:rPr>
                <w:b/>
                <w:i/>
              </w:rPr>
            </w:pPr>
            <w:r w:rsidRPr="00676D81">
              <w:rPr>
                <w:b/>
                <w:i/>
              </w:rPr>
              <w:t>A child with a hearing loss may:</w:t>
            </w:r>
          </w:p>
        </w:tc>
        <w:tc>
          <w:tcPr>
            <w:tcW w:w="547" w:type="pct"/>
            <w:shd w:val="clear" w:color="auto" w:fill="auto"/>
          </w:tcPr>
          <w:p w:rsidR="0094183D" w:rsidRPr="00CF0C5C" w:rsidRDefault="0094183D" w:rsidP="00493BD7">
            <w:r w:rsidRPr="00CF0C5C">
              <w:t>Date &amp; year gp</w:t>
            </w:r>
          </w:p>
        </w:tc>
        <w:tc>
          <w:tcPr>
            <w:tcW w:w="566" w:type="pct"/>
            <w:shd w:val="clear" w:color="auto" w:fill="auto"/>
          </w:tcPr>
          <w:p w:rsidR="0094183D" w:rsidRPr="00CF0C5C" w:rsidRDefault="0094183D" w:rsidP="00493BD7">
            <w:r w:rsidRPr="00CF0C5C">
              <w:t>Date &amp; year gp</w:t>
            </w:r>
          </w:p>
        </w:tc>
      </w:tr>
      <w:tr w:rsidR="0094183D" w:rsidRPr="00CF0C5C" w:rsidTr="00493BD7">
        <w:tc>
          <w:tcPr>
            <w:tcW w:w="328" w:type="pct"/>
            <w:vMerge/>
            <w:shd w:val="clear" w:color="auto" w:fill="auto"/>
          </w:tcPr>
          <w:p w:rsidR="0094183D" w:rsidRPr="00CF0C5C" w:rsidRDefault="0094183D" w:rsidP="00493BD7"/>
        </w:tc>
        <w:tc>
          <w:tcPr>
            <w:tcW w:w="3559" w:type="pct"/>
            <w:shd w:val="clear" w:color="auto" w:fill="auto"/>
          </w:tcPr>
          <w:p w:rsidR="0094183D" w:rsidRPr="00CF0C5C" w:rsidRDefault="0094183D" w:rsidP="00493BD7">
            <w:r>
              <w:t>f</w:t>
            </w:r>
            <w:r w:rsidRPr="00CF0C5C">
              <w:t>ind difficulty in expressing him/herself clearly</w:t>
            </w:r>
          </w:p>
        </w:tc>
        <w:tc>
          <w:tcPr>
            <w:tcW w:w="547" w:type="pct"/>
            <w:shd w:val="clear" w:color="auto" w:fill="auto"/>
          </w:tcPr>
          <w:p w:rsidR="0094183D" w:rsidRPr="00CF0C5C" w:rsidRDefault="0094183D" w:rsidP="00493BD7"/>
        </w:tc>
        <w:tc>
          <w:tcPr>
            <w:tcW w:w="566" w:type="pct"/>
            <w:shd w:val="clear" w:color="auto" w:fill="auto"/>
          </w:tcPr>
          <w:p w:rsidR="0094183D" w:rsidRPr="00CF0C5C" w:rsidRDefault="0094183D" w:rsidP="00493BD7"/>
        </w:tc>
      </w:tr>
      <w:tr w:rsidR="0094183D" w:rsidRPr="00CF0C5C" w:rsidTr="00493BD7">
        <w:tc>
          <w:tcPr>
            <w:tcW w:w="328" w:type="pct"/>
            <w:vMerge/>
            <w:shd w:val="clear" w:color="auto" w:fill="auto"/>
          </w:tcPr>
          <w:p w:rsidR="0094183D" w:rsidRPr="00CF0C5C" w:rsidRDefault="0094183D" w:rsidP="00493BD7"/>
        </w:tc>
        <w:tc>
          <w:tcPr>
            <w:tcW w:w="3559" w:type="pct"/>
            <w:shd w:val="clear" w:color="auto" w:fill="auto"/>
          </w:tcPr>
          <w:p w:rsidR="0094183D" w:rsidRPr="00CF0C5C" w:rsidRDefault="0094183D" w:rsidP="00493BD7">
            <w:r>
              <w:t>a</w:t>
            </w:r>
            <w:r w:rsidRPr="00CF0C5C">
              <w:t>ppear loud, raising his/her voice in conversation</w:t>
            </w:r>
          </w:p>
        </w:tc>
        <w:tc>
          <w:tcPr>
            <w:tcW w:w="547" w:type="pct"/>
            <w:shd w:val="clear" w:color="auto" w:fill="auto"/>
          </w:tcPr>
          <w:p w:rsidR="0094183D" w:rsidRPr="00CF0C5C" w:rsidRDefault="0094183D" w:rsidP="00493BD7"/>
        </w:tc>
        <w:tc>
          <w:tcPr>
            <w:tcW w:w="566" w:type="pct"/>
            <w:shd w:val="clear" w:color="auto" w:fill="auto"/>
          </w:tcPr>
          <w:p w:rsidR="0094183D" w:rsidRPr="00CF0C5C" w:rsidRDefault="0094183D" w:rsidP="00493BD7"/>
        </w:tc>
      </w:tr>
      <w:tr w:rsidR="0094183D" w:rsidRPr="00CF0C5C" w:rsidTr="00493BD7">
        <w:tc>
          <w:tcPr>
            <w:tcW w:w="328" w:type="pct"/>
            <w:vMerge/>
            <w:shd w:val="clear" w:color="auto" w:fill="auto"/>
          </w:tcPr>
          <w:p w:rsidR="0094183D" w:rsidRPr="00CF0C5C" w:rsidRDefault="0094183D" w:rsidP="00493BD7"/>
        </w:tc>
        <w:tc>
          <w:tcPr>
            <w:tcW w:w="3559" w:type="pct"/>
            <w:shd w:val="clear" w:color="auto" w:fill="auto"/>
          </w:tcPr>
          <w:p w:rsidR="0094183D" w:rsidRPr="00CF0C5C" w:rsidRDefault="0094183D" w:rsidP="00493BD7">
            <w:r>
              <w:t>e</w:t>
            </w:r>
            <w:r w:rsidRPr="00CF0C5C">
              <w:t xml:space="preserve">xperience difficulty when activities involve listening and following instructions e.g. </w:t>
            </w:r>
            <w:r>
              <w:t xml:space="preserve">appears to ignore, confuses the </w:t>
            </w:r>
            <w:r w:rsidRPr="00CF0C5C">
              <w:t>direction of sound, mishears</w:t>
            </w:r>
          </w:p>
        </w:tc>
        <w:tc>
          <w:tcPr>
            <w:tcW w:w="547" w:type="pct"/>
            <w:shd w:val="clear" w:color="auto" w:fill="auto"/>
          </w:tcPr>
          <w:p w:rsidR="0094183D" w:rsidRPr="00CF0C5C" w:rsidRDefault="0094183D" w:rsidP="00493BD7"/>
        </w:tc>
        <w:tc>
          <w:tcPr>
            <w:tcW w:w="566" w:type="pct"/>
            <w:shd w:val="clear" w:color="auto" w:fill="auto"/>
          </w:tcPr>
          <w:p w:rsidR="0094183D" w:rsidRPr="00CF0C5C" w:rsidRDefault="0094183D" w:rsidP="00493BD7"/>
        </w:tc>
      </w:tr>
      <w:tr w:rsidR="0094183D" w:rsidRPr="00CF0C5C" w:rsidTr="00493BD7">
        <w:tc>
          <w:tcPr>
            <w:tcW w:w="328" w:type="pct"/>
            <w:vMerge/>
            <w:shd w:val="clear" w:color="auto" w:fill="auto"/>
          </w:tcPr>
          <w:p w:rsidR="0094183D" w:rsidRPr="00CF0C5C" w:rsidRDefault="0094183D" w:rsidP="00493BD7"/>
        </w:tc>
        <w:tc>
          <w:tcPr>
            <w:tcW w:w="3559" w:type="pct"/>
            <w:shd w:val="clear" w:color="auto" w:fill="auto"/>
          </w:tcPr>
          <w:p w:rsidR="0094183D" w:rsidRPr="00CF0C5C" w:rsidRDefault="0094183D" w:rsidP="00493BD7">
            <w:r>
              <w:t>u</w:t>
            </w:r>
            <w:r w:rsidRPr="00CF0C5C">
              <w:t>se gesture more than peers</w:t>
            </w:r>
          </w:p>
        </w:tc>
        <w:tc>
          <w:tcPr>
            <w:tcW w:w="547" w:type="pct"/>
            <w:shd w:val="clear" w:color="auto" w:fill="auto"/>
          </w:tcPr>
          <w:p w:rsidR="0094183D" w:rsidRPr="00CF0C5C" w:rsidRDefault="0094183D" w:rsidP="00493BD7"/>
        </w:tc>
        <w:tc>
          <w:tcPr>
            <w:tcW w:w="566" w:type="pct"/>
            <w:shd w:val="clear" w:color="auto" w:fill="auto"/>
          </w:tcPr>
          <w:p w:rsidR="0094183D" w:rsidRPr="00CF0C5C" w:rsidRDefault="0094183D" w:rsidP="00493BD7"/>
        </w:tc>
      </w:tr>
      <w:tr w:rsidR="0094183D" w:rsidRPr="00CF0C5C" w:rsidTr="00493BD7">
        <w:tc>
          <w:tcPr>
            <w:tcW w:w="328" w:type="pct"/>
            <w:vMerge/>
            <w:shd w:val="clear" w:color="auto" w:fill="auto"/>
          </w:tcPr>
          <w:p w:rsidR="0094183D" w:rsidRPr="00CF0C5C" w:rsidRDefault="0094183D" w:rsidP="00493BD7"/>
        </w:tc>
        <w:tc>
          <w:tcPr>
            <w:tcW w:w="3559" w:type="pct"/>
            <w:shd w:val="clear" w:color="auto" w:fill="auto"/>
          </w:tcPr>
          <w:p w:rsidR="0094183D" w:rsidRPr="00CF0C5C" w:rsidRDefault="0094183D" w:rsidP="00493BD7">
            <w:r>
              <w:t>o</w:t>
            </w:r>
            <w:r w:rsidRPr="00CF0C5C">
              <w:t>ften ask for clarification or repetition particularly in noisy environments or w</w:t>
            </w:r>
            <w:r>
              <w:t>here the speaker cannot be seen</w:t>
            </w:r>
          </w:p>
        </w:tc>
        <w:tc>
          <w:tcPr>
            <w:tcW w:w="547" w:type="pct"/>
            <w:shd w:val="clear" w:color="auto" w:fill="auto"/>
          </w:tcPr>
          <w:p w:rsidR="0094183D" w:rsidRPr="00CF0C5C" w:rsidRDefault="0094183D" w:rsidP="00493BD7"/>
        </w:tc>
        <w:tc>
          <w:tcPr>
            <w:tcW w:w="566" w:type="pct"/>
            <w:shd w:val="clear" w:color="auto" w:fill="auto"/>
          </w:tcPr>
          <w:p w:rsidR="0094183D" w:rsidRPr="00CF0C5C" w:rsidRDefault="0094183D" w:rsidP="00493BD7"/>
        </w:tc>
      </w:tr>
      <w:tr w:rsidR="0094183D" w:rsidRPr="00CF0C5C" w:rsidTr="00493BD7">
        <w:tc>
          <w:tcPr>
            <w:tcW w:w="328" w:type="pct"/>
            <w:vMerge/>
            <w:shd w:val="clear" w:color="auto" w:fill="auto"/>
          </w:tcPr>
          <w:p w:rsidR="0094183D" w:rsidRPr="00CF0C5C" w:rsidRDefault="0094183D" w:rsidP="00493BD7"/>
        </w:tc>
        <w:tc>
          <w:tcPr>
            <w:tcW w:w="3559" w:type="pct"/>
            <w:shd w:val="clear" w:color="auto" w:fill="auto"/>
          </w:tcPr>
          <w:p w:rsidR="0094183D" w:rsidRPr="00CF0C5C" w:rsidRDefault="0094183D" w:rsidP="00493BD7">
            <w:r>
              <w:t>a</w:t>
            </w:r>
            <w:r w:rsidRPr="00CF0C5C">
              <w:t xml:space="preserve">ppear dreamy or distracted </w:t>
            </w:r>
          </w:p>
        </w:tc>
        <w:tc>
          <w:tcPr>
            <w:tcW w:w="547" w:type="pct"/>
            <w:shd w:val="clear" w:color="auto" w:fill="auto"/>
          </w:tcPr>
          <w:p w:rsidR="0094183D" w:rsidRPr="00CF0C5C" w:rsidRDefault="0094183D" w:rsidP="00493BD7"/>
        </w:tc>
        <w:tc>
          <w:tcPr>
            <w:tcW w:w="566" w:type="pct"/>
            <w:shd w:val="clear" w:color="auto" w:fill="auto"/>
          </w:tcPr>
          <w:p w:rsidR="0094183D" w:rsidRPr="00CF0C5C" w:rsidRDefault="0094183D" w:rsidP="00493BD7"/>
        </w:tc>
      </w:tr>
      <w:tr w:rsidR="0094183D" w:rsidRPr="00CF0C5C" w:rsidTr="00493BD7">
        <w:tc>
          <w:tcPr>
            <w:tcW w:w="328" w:type="pct"/>
            <w:vMerge/>
            <w:shd w:val="clear" w:color="auto" w:fill="auto"/>
          </w:tcPr>
          <w:p w:rsidR="0094183D" w:rsidRPr="00CF0C5C" w:rsidRDefault="0094183D" w:rsidP="00493BD7"/>
        </w:tc>
        <w:tc>
          <w:tcPr>
            <w:tcW w:w="3559" w:type="pct"/>
            <w:shd w:val="clear" w:color="auto" w:fill="auto"/>
          </w:tcPr>
          <w:p w:rsidR="0094183D" w:rsidRPr="00CF0C5C" w:rsidRDefault="0094183D" w:rsidP="00493BD7">
            <w:r>
              <w:t>b</w:t>
            </w:r>
            <w:r w:rsidRPr="00CF0C5C">
              <w:t>e more physical and use less language than peers in play activities</w:t>
            </w:r>
          </w:p>
        </w:tc>
        <w:tc>
          <w:tcPr>
            <w:tcW w:w="547" w:type="pct"/>
            <w:shd w:val="clear" w:color="auto" w:fill="auto"/>
          </w:tcPr>
          <w:p w:rsidR="0094183D" w:rsidRPr="00CF0C5C" w:rsidRDefault="0094183D" w:rsidP="00493BD7"/>
        </w:tc>
        <w:tc>
          <w:tcPr>
            <w:tcW w:w="566" w:type="pct"/>
            <w:shd w:val="clear" w:color="auto" w:fill="auto"/>
          </w:tcPr>
          <w:p w:rsidR="0094183D" w:rsidRPr="00CF0C5C" w:rsidRDefault="0094183D" w:rsidP="00493BD7"/>
        </w:tc>
      </w:tr>
      <w:tr w:rsidR="0094183D" w:rsidRPr="00CF0C5C" w:rsidTr="00493BD7">
        <w:tc>
          <w:tcPr>
            <w:tcW w:w="328" w:type="pct"/>
            <w:vMerge/>
            <w:shd w:val="clear" w:color="auto" w:fill="auto"/>
          </w:tcPr>
          <w:p w:rsidR="0094183D" w:rsidRPr="00CF0C5C" w:rsidRDefault="0094183D" w:rsidP="00493BD7"/>
        </w:tc>
        <w:tc>
          <w:tcPr>
            <w:tcW w:w="3559" w:type="pct"/>
            <w:shd w:val="clear" w:color="auto" w:fill="auto"/>
          </w:tcPr>
          <w:p w:rsidR="0094183D" w:rsidRPr="00CF0C5C" w:rsidRDefault="0094183D" w:rsidP="00493BD7">
            <w:r>
              <w:t>f</w:t>
            </w:r>
            <w:r w:rsidRPr="00CF0C5C">
              <w:t>ind it difficult to sustain concentration and become tired easily</w:t>
            </w:r>
          </w:p>
        </w:tc>
        <w:tc>
          <w:tcPr>
            <w:tcW w:w="547" w:type="pct"/>
            <w:shd w:val="clear" w:color="auto" w:fill="auto"/>
          </w:tcPr>
          <w:p w:rsidR="0094183D" w:rsidRPr="00CF0C5C" w:rsidRDefault="0094183D" w:rsidP="00493BD7"/>
        </w:tc>
        <w:tc>
          <w:tcPr>
            <w:tcW w:w="566" w:type="pct"/>
            <w:shd w:val="clear" w:color="auto" w:fill="auto"/>
          </w:tcPr>
          <w:p w:rsidR="0094183D" w:rsidRPr="00CF0C5C" w:rsidRDefault="0094183D" w:rsidP="00493BD7"/>
        </w:tc>
      </w:tr>
      <w:tr w:rsidR="0094183D" w:rsidRPr="00CF0C5C" w:rsidTr="00493BD7">
        <w:tc>
          <w:tcPr>
            <w:tcW w:w="328" w:type="pct"/>
            <w:vMerge/>
            <w:shd w:val="clear" w:color="auto" w:fill="auto"/>
          </w:tcPr>
          <w:p w:rsidR="0094183D" w:rsidRPr="00CF0C5C" w:rsidRDefault="0094183D" w:rsidP="00493BD7"/>
        </w:tc>
        <w:tc>
          <w:tcPr>
            <w:tcW w:w="3559" w:type="pct"/>
            <w:shd w:val="clear" w:color="auto" w:fill="auto"/>
          </w:tcPr>
          <w:p w:rsidR="0094183D" w:rsidRPr="00CF0C5C" w:rsidRDefault="0094183D" w:rsidP="00493BD7">
            <w:r>
              <w:t>h</w:t>
            </w:r>
            <w:r w:rsidRPr="00CF0C5C">
              <w:t xml:space="preserve">ave communication difficulties at home, eg TV/computer turned up loud, </w:t>
            </w:r>
            <w:r w:rsidR="007302B1" w:rsidRPr="00CF0C5C">
              <w:t>non-responsive</w:t>
            </w:r>
            <w:r w:rsidRPr="00CF0C5C">
              <w:t xml:space="preserve"> to the voice at normal levels.</w:t>
            </w:r>
          </w:p>
        </w:tc>
        <w:tc>
          <w:tcPr>
            <w:tcW w:w="547" w:type="pct"/>
            <w:shd w:val="clear" w:color="auto" w:fill="auto"/>
          </w:tcPr>
          <w:p w:rsidR="0094183D" w:rsidRPr="00CF0C5C" w:rsidRDefault="0094183D" w:rsidP="00493BD7"/>
        </w:tc>
        <w:tc>
          <w:tcPr>
            <w:tcW w:w="566" w:type="pct"/>
            <w:shd w:val="clear" w:color="auto" w:fill="auto"/>
          </w:tcPr>
          <w:p w:rsidR="0094183D" w:rsidRPr="00CF0C5C" w:rsidRDefault="0094183D" w:rsidP="00493BD7"/>
        </w:tc>
      </w:tr>
      <w:tr w:rsidR="003B28A8" w:rsidRPr="00CF0C5C" w:rsidTr="000369A5">
        <w:tc>
          <w:tcPr>
            <w:tcW w:w="328" w:type="pct"/>
            <w:vMerge w:val="restart"/>
            <w:shd w:val="clear" w:color="auto" w:fill="auto"/>
            <w:textDirection w:val="btLr"/>
          </w:tcPr>
          <w:p w:rsidR="003B28A8" w:rsidRPr="00CF0C5C" w:rsidRDefault="003B28A8" w:rsidP="00493BD7">
            <w:pPr>
              <w:ind w:left="113" w:right="113"/>
            </w:pPr>
            <w:r w:rsidRPr="00CF0C5C">
              <w:t xml:space="preserve"> The child needs support for some of the following:</w:t>
            </w:r>
          </w:p>
        </w:tc>
        <w:tc>
          <w:tcPr>
            <w:tcW w:w="1" w:type="pct"/>
            <w:gridSpan w:val="3"/>
            <w:shd w:val="clear" w:color="auto" w:fill="auto"/>
          </w:tcPr>
          <w:p w:rsidR="003B28A8" w:rsidRPr="00676D81" w:rsidRDefault="003B28A8" w:rsidP="00493BD7">
            <w:pPr>
              <w:rPr>
                <w:i/>
              </w:rPr>
            </w:pPr>
          </w:p>
          <w:p w:rsidR="003B28A8" w:rsidRPr="00CF0C5C" w:rsidRDefault="003B28A8" w:rsidP="00493BD7">
            <w:r w:rsidRPr="00676D81">
              <w:rPr>
                <w:b/>
                <w:i/>
              </w:rPr>
              <w:t>The child needs support for some of the following:</w:t>
            </w:r>
          </w:p>
        </w:tc>
      </w:tr>
      <w:tr w:rsidR="0094183D" w:rsidRPr="00CF0C5C" w:rsidTr="00493BD7">
        <w:tc>
          <w:tcPr>
            <w:tcW w:w="328" w:type="pct"/>
            <w:vMerge/>
            <w:shd w:val="clear" w:color="auto" w:fill="auto"/>
            <w:textDirection w:val="btLr"/>
          </w:tcPr>
          <w:p w:rsidR="0094183D" w:rsidRPr="00CF0C5C" w:rsidRDefault="0094183D" w:rsidP="00493BD7">
            <w:pPr>
              <w:ind w:left="113" w:right="113"/>
            </w:pPr>
          </w:p>
        </w:tc>
        <w:tc>
          <w:tcPr>
            <w:tcW w:w="3559" w:type="pct"/>
            <w:shd w:val="clear" w:color="auto" w:fill="auto"/>
          </w:tcPr>
          <w:p w:rsidR="0094183D" w:rsidRPr="00CF0C5C" w:rsidRDefault="0094183D" w:rsidP="00493BD7">
            <w:r>
              <w:t>l</w:t>
            </w:r>
            <w:r w:rsidRPr="00CF0C5C">
              <w:t>isten</w:t>
            </w:r>
            <w:r>
              <w:t>ing</w:t>
            </w:r>
            <w:r w:rsidRPr="00CF0C5C">
              <w:t xml:space="preserve"> in a small group or the whole class</w:t>
            </w:r>
          </w:p>
        </w:tc>
        <w:tc>
          <w:tcPr>
            <w:tcW w:w="547" w:type="pct"/>
            <w:shd w:val="clear" w:color="auto" w:fill="auto"/>
          </w:tcPr>
          <w:p w:rsidR="0094183D" w:rsidRPr="00CF0C5C" w:rsidRDefault="0094183D" w:rsidP="00493BD7"/>
        </w:tc>
        <w:tc>
          <w:tcPr>
            <w:tcW w:w="566" w:type="pct"/>
            <w:shd w:val="clear" w:color="auto" w:fill="auto"/>
          </w:tcPr>
          <w:p w:rsidR="0094183D" w:rsidRPr="00CF0C5C" w:rsidRDefault="0094183D" w:rsidP="00493BD7"/>
        </w:tc>
      </w:tr>
      <w:tr w:rsidR="0094183D" w:rsidRPr="00CF0C5C" w:rsidTr="00493BD7">
        <w:tc>
          <w:tcPr>
            <w:tcW w:w="328" w:type="pct"/>
            <w:vMerge/>
            <w:shd w:val="clear" w:color="auto" w:fill="auto"/>
          </w:tcPr>
          <w:p w:rsidR="0094183D" w:rsidRPr="00CF0C5C" w:rsidRDefault="0094183D" w:rsidP="00493BD7"/>
        </w:tc>
        <w:tc>
          <w:tcPr>
            <w:tcW w:w="3559" w:type="pct"/>
            <w:shd w:val="clear" w:color="auto" w:fill="auto"/>
          </w:tcPr>
          <w:p w:rsidR="0094183D" w:rsidRPr="00CF0C5C" w:rsidRDefault="0094183D" w:rsidP="00493BD7">
            <w:r>
              <w:t>articulating</w:t>
            </w:r>
            <w:r w:rsidRPr="00CF0C5C">
              <w:t xml:space="preserve"> words clearly</w:t>
            </w:r>
          </w:p>
        </w:tc>
        <w:tc>
          <w:tcPr>
            <w:tcW w:w="547" w:type="pct"/>
            <w:shd w:val="clear" w:color="auto" w:fill="auto"/>
          </w:tcPr>
          <w:p w:rsidR="0094183D" w:rsidRPr="00CF0C5C" w:rsidRDefault="0094183D" w:rsidP="00493BD7"/>
        </w:tc>
        <w:tc>
          <w:tcPr>
            <w:tcW w:w="566" w:type="pct"/>
            <w:shd w:val="clear" w:color="auto" w:fill="auto"/>
          </w:tcPr>
          <w:p w:rsidR="0094183D" w:rsidRPr="00CF0C5C" w:rsidRDefault="0094183D" w:rsidP="00493BD7"/>
        </w:tc>
      </w:tr>
      <w:tr w:rsidR="0094183D" w:rsidRPr="00CF0C5C" w:rsidTr="00493BD7">
        <w:tc>
          <w:tcPr>
            <w:tcW w:w="328" w:type="pct"/>
            <w:vMerge/>
            <w:shd w:val="clear" w:color="auto" w:fill="auto"/>
          </w:tcPr>
          <w:p w:rsidR="0094183D" w:rsidRPr="00CF0C5C" w:rsidRDefault="0094183D" w:rsidP="00493BD7"/>
        </w:tc>
        <w:tc>
          <w:tcPr>
            <w:tcW w:w="3559" w:type="pct"/>
            <w:shd w:val="clear" w:color="auto" w:fill="auto"/>
          </w:tcPr>
          <w:p w:rsidR="0094183D" w:rsidRPr="00CF0C5C" w:rsidRDefault="0094183D" w:rsidP="00493BD7">
            <w:r>
              <w:t>making</w:t>
            </w:r>
            <w:r w:rsidRPr="00CF0C5C">
              <w:t xml:space="preserve"> him/herself understood by an adult (this may lead to frustration or withdrawn behaviour)</w:t>
            </w:r>
          </w:p>
        </w:tc>
        <w:tc>
          <w:tcPr>
            <w:tcW w:w="547" w:type="pct"/>
            <w:shd w:val="clear" w:color="auto" w:fill="auto"/>
          </w:tcPr>
          <w:p w:rsidR="0094183D" w:rsidRPr="00CF0C5C" w:rsidRDefault="0094183D" w:rsidP="00493BD7"/>
        </w:tc>
        <w:tc>
          <w:tcPr>
            <w:tcW w:w="566" w:type="pct"/>
            <w:shd w:val="clear" w:color="auto" w:fill="auto"/>
          </w:tcPr>
          <w:p w:rsidR="0094183D" w:rsidRPr="00CF0C5C" w:rsidRDefault="0094183D" w:rsidP="00493BD7"/>
        </w:tc>
      </w:tr>
      <w:tr w:rsidR="0094183D" w:rsidRPr="00CF0C5C" w:rsidTr="00493BD7">
        <w:tc>
          <w:tcPr>
            <w:tcW w:w="328" w:type="pct"/>
            <w:vMerge/>
            <w:shd w:val="clear" w:color="auto" w:fill="auto"/>
          </w:tcPr>
          <w:p w:rsidR="0094183D" w:rsidRPr="00CF0C5C" w:rsidRDefault="0094183D" w:rsidP="00493BD7"/>
        </w:tc>
        <w:tc>
          <w:tcPr>
            <w:tcW w:w="3559" w:type="pct"/>
            <w:shd w:val="clear" w:color="auto" w:fill="auto"/>
          </w:tcPr>
          <w:p w:rsidR="0094183D" w:rsidRPr="00CF0C5C" w:rsidRDefault="0094183D" w:rsidP="00493BD7">
            <w:r>
              <w:t>a</w:t>
            </w:r>
            <w:r w:rsidRPr="00CF0C5C">
              <w:t xml:space="preserve">spects of learning and development related to language/verbal skills, eg to expand vocabulary </w:t>
            </w:r>
          </w:p>
        </w:tc>
        <w:tc>
          <w:tcPr>
            <w:tcW w:w="547" w:type="pct"/>
            <w:shd w:val="clear" w:color="auto" w:fill="auto"/>
          </w:tcPr>
          <w:p w:rsidR="0094183D" w:rsidRPr="00CF0C5C" w:rsidRDefault="0094183D" w:rsidP="00493BD7"/>
        </w:tc>
        <w:tc>
          <w:tcPr>
            <w:tcW w:w="566" w:type="pct"/>
            <w:shd w:val="clear" w:color="auto" w:fill="auto"/>
          </w:tcPr>
          <w:p w:rsidR="0094183D" w:rsidRPr="00CF0C5C" w:rsidRDefault="0094183D" w:rsidP="00493BD7"/>
        </w:tc>
      </w:tr>
      <w:tr w:rsidR="0094183D" w:rsidRPr="00CF0C5C" w:rsidTr="00493BD7">
        <w:tc>
          <w:tcPr>
            <w:tcW w:w="328" w:type="pct"/>
            <w:vMerge/>
            <w:shd w:val="clear" w:color="auto" w:fill="auto"/>
          </w:tcPr>
          <w:p w:rsidR="0094183D" w:rsidRPr="00CF0C5C" w:rsidRDefault="0094183D" w:rsidP="00493BD7"/>
        </w:tc>
        <w:tc>
          <w:tcPr>
            <w:tcW w:w="3559" w:type="pct"/>
            <w:shd w:val="clear" w:color="auto" w:fill="auto"/>
          </w:tcPr>
          <w:p w:rsidR="0094183D" w:rsidRPr="00CF0C5C" w:rsidRDefault="0094183D" w:rsidP="00493BD7">
            <w:r w:rsidRPr="00CF0C5C">
              <w:t>develop</w:t>
            </w:r>
            <w:r>
              <w:t>ing</w:t>
            </w:r>
            <w:r w:rsidRPr="00CF0C5C">
              <w:t xml:space="preserve"> age appropriate language structures</w:t>
            </w:r>
          </w:p>
        </w:tc>
        <w:tc>
          <w:tcPr>
            <w:tcW w:w="547" w:type="pct"/>
            <w:shd w:val="clear" w:color="auto" w:fill="auto"/>
          </w:tcPr>
          <w:p w:rsidR="0094183D" w:rsidRPr="00CF0C5C" w:rsidRDefault="0094183D" w:rsidP="00493BD7"/>
        </w:tc>
        <w:tc>
          <w:tcPr>
            <w:tcW w:w="566" w:type="pct"/>
            <w:shd w:val="clear" w:color="auto" w:fill="auto"/>
          </w:tcPr>
          <w:p w:rsidR="0094183D" w:rsidRPr="00CF0C5C" w:rsidRDefault="0094183D" w:rsidP="00493BD7"/>
        </w:tc>
      </w:tr>
      <w:tr w:rsidR="0094183D" w:rsidRPr="00CF0C5C" w:rsidTr="00493BD7">
        <w:tc>
          <w:tcPr>
            <w:tcW w:w="328" w:type="pct"/>
            <w:vMerge/>
            <w:shd w:val="clear" w:color="auto" w:fill="auto"/>
          </w:tcPr>
          <w:p w:rsidR="0094183D" w:rsidRPr="00CF0C5C" w:rsidRDefault="0094183D" w:rsidP="00493BD7"/>
        </w:tc>
        <w:tc>
          <w:tcPr>
            <w:tcW w:w="3559" w:type="pct"/>
            <w:shd w:val="clear" w:color="auto" w:fill="auto"/>
          </w:tcPr>
          <w:p w:rsidR="0094183D" w:rsidRPr="00CF0C5C" w:rsidRDefault="0094183D" w:rsidP="00493BD7">
            <w:r w:rsidRPr="00CF0C5C">
              <w:t>be</w:t>
            </w:r>
            <w:r>
              <w:t>ing</w:t>
            </w:r>
            <w:r w:rsidRPr="00CF0C5C">
              <w:t xml:space="preserve"> confident in tackling activities independently</w:t>
            </w:r>
          </w:p>
        </w:tc>
        <w:tc>
          <w:tcPr>
            <w:tcW w:w="547" w:type="pct"/>
            <w:shd w:val="clear" w:color="auto" w:fill="auto"/>
          </w:tcPr>
          <w:p w:rsidR="0094183D" w:rsidRPr="00CF0C5C" w:rsidRDefault="0094183D" w:rsidP="00493BD7"/>
        </w:tc>
        <w:tc>
          <w:tcPr>
            <w:tcW w:w="566" w:type="pct"/>
            <w:shd w:val="clear" w:color="auto" w:fill="auto"/>
          </w:tcPr>
          <w:p w:rsidR="0094183D" w:rsidRPr="00CF0C5C" w:rsidRDefault="0094183D" w:rsidP="00493BD7"/>
        </w:tc>
      </w:tr>
      <w:tr w:rsidR="0094183D" w:rsidRPr="00CF0C5C" w:rsidTr="00493BD7">
        <w:tc>
          <w:tcPr>
            <w:tcW w:w="328" w:type="pct"/>
            <w:vMerge/>
            <w:shd w:val="clear" w:color="auto" w:fill="auto"/>
          </w:tcPr>
          <w:p w:rsidR="0094183D" w:rsidRPr="00CF0C5C" w:rsidRDefault="0094183D" w:rsidP="00493BD7"/>
        </w:tc>
        <w:tc>
          <w:tcPr>
            <w:tcW w:w="3559" w:type="pct"/>
            <w:shd w:val="clear" w:color="auto" w:fill="auto"/>
          </w:tcPr>
          <w:p w:rsidR="0094183D" w:rsidRPr="00CF0C5C" w:rsidRDefault="0094183D" w:rsidP="00493BD7">
            <w:r>
              <w:t>initiating</w:t>
            </w:r>
            <w:r w:rsidRPr="00CF0C5C">
              <w:t xml:space="preserve"> conversations with teachers or peers</w:t>
            </w:r>
          </w:p>
        </w:tc>
        <w:tc>
          <w:tcPr>
            <w:tcW w:w="547" w:type="pct"/>
            <w:shd w:val="clear" w:color="auto" w:fill="auto"/>
          </w:tcPr>
          <w:p w:rsidR="0094183D" w:rsidRPr="00CF0C5C" w:rsidRDefault="0094183D" w:rsidP="00493BD7"/>
        </w:tc>
        <w:tc>
          <w:tcPr>
            <w:tcW w:w="566" w:type="pct"/>
            <w:shd w:val="clear" w:color="auto" w:fill="auto"/>
          </w:tcPr>
          <w:p w:rsidR="0094183D" w:rsidRPr="00CF0C5C" w:rsidRDefault="0094183D" w:rsidP="00493BD7"/>
        </w:tc>
      </w:tr>
      <w:tr w:rsidR="0094183D" w:rsidRPr="00CF0C5C" w:rsidTr="00493BD7">
        <w:tc>
          <w:tcPr>
            <w:tcW w:w="328" w:type="pct"/>
            <w:vMerge/>
            <w:shd w:val="clear" w:color="auto" w:fill="auto"/>
          </w:tcPr>
          <w:p w:rsidR="0094183D" w:rsidRPr="00CF0C5C" w:rsidRDefault="0094183D" w:rsidP="00493BD7"/>
        </w:tc>
        <w:tc>
          <w:tcPr>
            <w:tcW w:w="3559" w:type="pct"/>
            <w:shd w:val="clear" w:color="auto" w:fill="auto"/>
          </w:tcPr>
          <w:p w:rsidR="0094183D" w:rsidRPr="00CF0C5C" w:rsidRDefault="0094183D" w:rsidP="00493BD7">
            <w:r w:rsidRPr="00CF0C5C">
              <w:t>interact</w:t>
            </w:r>
            <w:r>
              <w:t>ing</w:t>
            </w:r>
            <w:r w:rsidRPr="00CF0C5C">
              <w:t xml:space="preserve"> with others; turn taking, joining in with a conversation, listening </w:t>
            </w:r>
          </w:p>
        </w:tc>
        <w:tc>
          <w:tcPr>
            <w:tcW w:w="547" w:type="pct"/>
            <w:shd w:val="clear" w:color="auto" w:fill="auto"/>
          </w:tcPr>
          <w:p w:rsidR="0094183D" w:rsidRPr="00CF0C5C" w:rsidRDefault="0094183D" w:rsidP="00493BD7"/>
        </w:tc>
        <w:tc>
          <w:tcPr>
            <w:tcW w:w="566" w:type="pct"/>
            <w:shd w:val="clear" w:color="auto" w:fill="auto"/>
          </w:tcPr>
          <w:p w:rsidR="0094183D" w:rsidRPr="00CF0C5C" w:rsidRDefault="0094183D" w:rsidP="00493BD7"/>
        </w:tc>
      </w:tr>
      <w:tr w:rsidR="0094183D" w:rsidRPr="00CF0C5C" w:rsidTr="00493BD7">
        <w:tc>
          <w:tcPr>
            <w:tcW w:w="328" w:type="pct"/>
            <w:vMerge/>
            <w:shd w:val="clear" w:color="auto" w:fill="auto"/>
          </w:tcPr>
          <w:p w:rsidR="0094183D" w:rsidRPr="00CF0C5C" w:rsidRDefault="0094183D" w:rsidP="00493BD7"/>
        </w:tc>
        <w:tc>
          <w:tcPr>
            <w:tcW w:w="3559" w:type="pct"/>
            <w:shd w:val="clear" w:color="auto" w:fill="auto"/>
          </w:tcPr>
          <w:p w:rsidR="0094183D" w:rsidRPr="00CF0C5C" w:rsidRDefault="0094183D" w:rsidP="00493BD7">
            <w:r w:rsidRPr="00CF0C5C">
              <w:t>follow</w:t>
            </w:r>
            <w:r>
              <w:t>ing</w:t>
            </w:r>
            <w:r w:rsidRPr="00CF0C5C">
              <w:t xml:space="preserve"> whole class introductions and discussions</w:t>
            </w:r>
          </w:p>
        </w:tc>
        <w:tc>
          <w:tcPr>
            <w:tcW w:w="547" w:type="pct"/>
            <w:shd w:val="clear" w:color="auto" w:fill="auto"/>
          </w:tcPr>
          <w:p w:rsidR="0094183D" w:rsidRPr="00CF0C5C" w:rsidRDefault="0094183D" w:rsidP="00493BD7"/>
        </w:tc>
        <w:tc>
          <w:tcPr>
            <w:tcW w:w="566" w:type="pct"/>
            <w:shd w:val="clear" w:color="auto" w:fill="auto"/>
          </w:tcPr>
          <w:p w:rsidR="0094183D" w:rsidRPr="00CF0C5C" w:rsidRDefault="0094183D" w:rsidP="00493BD7"/>
        </w:tc>
      </w:tr>
      <w:tr w:rsidR="0094183D" w:rsidRPr="00CF0C5C" w:rsidTr="00493BD7">
        <w:tc>
          <w:tcPr>
            <w:tcW w:w="328" w:type="pct"/>
            <w:vMerge/>
            <w:shd w:val="clear" w:color="auto" w:fill="auto"/>
          </w:tcPr>
          <w:p w:rsidR="0094183D" w:rsidRPr="00CF0C5C" w:rsidRDefault="0094183D" w:rsidP="00493BD7"/>
        </w:tc>
        <w:tc>
          <w:tcPr>
            <w:tcW w:w="3559" w:type="pct"/>
            <w:shd w:val="clear" w:color="auto" w:fill="auto"/>
          </w:tcPr>
          <w:p w:rsidR="0094183D" w:rsidRPr="00CF0C5C" w:rsidRDefault="0094183D" w:rsidP="00493BD7">
            <w:r w:rsidRPr="00CF0C5C">
              <w:t>sustain</w:t>
            </w:r>
            <w:r>
              <w:t>ing</w:t>
            </w:r>
            <w:r w:rsidRPr="00CF0C5C">
              <w:t xml:space="preserve"> concentration in a small group or the whole class</w:t>
            </w:r>
          </w:p>
        </w:tc>
        <w:tc>
          <w:tcPr>
            <w:tcW w:w="547" w:type="pct"/>
            <w:shd w:val="clear" w:color="auto" w:fill="auto"/>
          </w:tcPr>
          <w:p w:rsidR="0094183D" w:rsidRPr="00CF0C5C" w:rsidRDefault="0094183D" w:rsidP="00493BD7"/>
        </w:tc>
        <w:tc>
          <w:tcPr>
            <w:tcW w:w="566" w:type="pct"/>
            <w:shd w:val="clear" w:color="auto" w:fill="auto"/>
          </w:tcPr>
          <w:p w:rsidR="0094183D" w:rsidRPr="00CF0C5C" w:rsidRDefault="0094183D" w:rsidP="00493BD7"/>
        </w:tc>
      </w:tr>
      <w:tr w:rsidR="0094183D" w:rsidRPr="00CF0C5C" w:rsidTr="00493BD7">
        <w:tc>
          <w:tcPr>
            <w:tcW w:w="328" w:type="pct"/>
            <w:vMerge/>
            <w:shd w:val="clear" w:color="auto" w:fill="auto"/>
          </w:tcPr>
          <w:p w:rsidR="0094183D" w:rsidRPr="00CF0C5C" w:rsidRDefault="0094183D" w:rsidP="00493BD7"/>
        </w:tc>
        <w:tc>
          <w:tcPr>
            <w:tcW w:w="3559" w:type="pct"/>
            <w:shd w:val="clear" w:color="auto" w:fill="auto"/>
          </w:tcPr>
          <w:p w:rsidR="0094183D" w:rsidRPr="00CF0C5C" w:rsidRDefault="0094183D" w:rsidP="00493BD7">
            <w:r>
              <w:t>managing</w:t>
            </w:r>
            <w:r w:rsidRPr="00CF0C5C">
              <w:t xml:space="preserve"> anxiety and/or frustration</w:t>
            </w:r>
          </w:p>
        </w:tc>
        <w:tc>
          <w:tcPr>
            <w:tcW w:w="547" w:type="pct"/>
            <w:shd w:val="clear" w:color="auto" w:fill="auto"/>
          </w:tcPr>
          <w:p w:rsidR="0094183D" w:rsidRPr="00CF0C5C" w:rsidRDefault="0094183D" w:rsidP="00493BD7"/>
        </w:tc>
        <w:tc>
          <w:tcPr>
            <w:tcW w:w="566" w:type="pct"/>
            <w:shd w:val="clear" w:color="auto" w:fill="auto"/>
          </w:tcPr>
          <w:p w:rsidR="0094183D" w:rsidRPr="00CF0C5C" w:rsidRDefault="0094183D" w:rsidP="00493BD7"/>
        </w:tc>
      </w:tr>
      <w:tr w:rsidR="0094183D" w:rsidRPr="00CF0C5C" w:rsidTr="00493BD7">
        <w:tc>
          <w:tcPr>
            <w:tcW w:w="328" w:type="pct"/>
            <w:vMerge/>
            <w:shd w:val="clear" w:color="auto" w:fill="auto"/>
          </w:tcPr>
          <w:p w:rsidR="0094183D" w:rsidRPr="00CF0C5C" w:rsidRDefault="0094183D" w:rsidP="00493BD7"/>
        </w:tc>
        <w:tc>
          <w:tcPr>
            <w:tcW w:w="3559" w:type="pct"/>
            <w:shd w:val="clear" w:color="auto" w:fill="auto"/>
          </w:tcPr>
          <w:p w:rsidR="0094183D" w:rsidRPr="00CF0C5C" w:rsidRDefault="0094183D" w:rsidP="00493BD7">
            <w:r w:rsidRPr="00CF0C5C">
              <w:t>establish</w:t>
            </w:r>
            <w:r>
              <w:t>ing</w:t>
            </w:r>
            <w:r w:rsidRPr="00CF0C5C">
              <w:t xml:space="preserve"> and maintain</w:t>
            </w:r>
            <w:r>
              <w:t>ing</w:t>
            </w:r>
            <w:r w:rsidRPr="00CF0C5C">
              <w:t xml:space="preserve"> appropriate peer relationships</w:t>
            </w:r>
          </w:p>
        </w:tc>
        <w:tc>
          <w:tcPr>
            <w:tcW w:w="547" w:type="pct"/>
            <w:shd w:val="clear" w:color="auto" w:fill="auto"/>
          </w:tcPr>
          <w:p w:rsidR="0094183D" w:rsidRPr="00CF0C5C" w:rsidRDefault="0094183D" w:rsidP="00493BD7"/>
        </w:tc>
        <w:tc>
          <w:tcPr>
            <w:tcW w:w="566" w:type="pct"/>
            <w:shd w:val="clear" w:color="auto" w:fill="auto"/>
          </w:tcPr>
          <w:p w:rsidR="0094183D" w:rsidRPr="00CF0C5C" w:rsidRDefault="0094183D" w:rsidP="00493BD7"/>
        </w:tc>
      </w:tr>
      <w:tr w:rsidR="0094183D" w:rsidRPr="00CF0C5C" w:rsidTr="00493BD7">
        <w:tc>
          <w:tcPr>
            <w:tcW w:w="328" w:type="pct"/>
            <w:vMerge/>
            <w:shd w:val="clear" w:color="auto" w:fill="auto"/>
          </w:tcPr>
          <w:p w:rsidR="0094183D" w:rsidRPr="00CF0C5C" w:rsidRDefault="0094183D" w:rsidP="00493BD7"/>
        </w:tc>
        <w:tc>
          <w:tcPr>
            <w:tcW w:w="3559" w:type="pct"/>
            <w:shd w:val="clear" w:color="auto" w:fill="auto"/>
          </w:tcPr>
          <w:p w:rsidR="0094183D" w:rsidRPr="00CF0C5C" w:rsidRDefault="0094183D" w:rsidP="00493BD7">
            <w:r>
              <w:t>t</w:t>
            </w:r>
            <w:r w:rsidRPr="00CF0C5C">
              <w:t xml:space="preserve">o build </w:t>
            </w:r>
            <w:r w:rsidR="007302B1" w:rsidRPr="00CF0C5C">
              <w:t>self-esteem</w:t>
            </w:r>
            <w:r w:rsidRPr="00CF0C5C">
              <w:t xml:space="preserve"> and a sense of identity in a class setting</w:t>
            </w:r>
          </w:p>
        </w:tc>
        <w:tc>
          <w:tcPr>
            <w:tcW w:w="547" w:type="pct"/>
            <w:shd w:val="clear" w:color="auto" w:fill="auto"/>
          </w:tcPr>
          <w:p w:rsidR="0094183D" w:rsidRPr="00CF0C5C" w:rsidRDefault="0094183D" w:rsidP="00493BD7"/>
        </w:tc>
        <w:tc>
          <w:tcPr>
            <w:tcW w:w="566" w:type="pct"/>
            <w:shd w:val="clear" w:color="auto" w:fill="auto"/>
          </w:tcPr>
          <w:p w:rsidR="0094183D" w:rsidRPr="00CF0C5C" w:rsidRDefault="0094183D" w:rsidP="00493BD7"/>
        </w:tc>
      </w:tr>
      <w:tr w:rsidR="0094183D" w:rsidRPr="00CF0C5C" w:rsidTr="00493BD7">
        <w:tc>
          <w:tcPr>
            <w:tcW w:w="328" w:type="pct"/>
            <w:vMerge/>
            <w:shd w:val="clear" w:color="auto" w:fill="auto"/>
          </w:tcPr>
          <w:p w:rsidR="0094183D" w:rsidRPr="00CF0C5C" w:rsidRDefault="0094183D" w:rsidP="00493BD7"/>
        </w:tc>
        <w:tc>
          <w:tcPr>
            <w:tcW w:w="3559" w:type="pct"/>
            <w:shd w:val="clear" w:color="auto" w:fill="auto"/>
          </w:tcPr>
          <w:p w:rsidR="0094183D" w:rsidRPr="00CF0C5C" w:rsidRDefault="0094183D" w:rsidP="00493BD7">
            <w:r w:rsidRPr="00CF0C5C">
              <w:t>join</w:t>
            </w:r>
            <w:r>
              <w:t>ing</w:t>
            </w:r>
            <w:r w:rsidRPr="00CF0C5C">
              <w:t xml:space="preserve"> in with group interactional activities</w:t>
            </w:r>
          </w:p>
        </w:tc>
        <w:tc>
          <w:tcPr>
            <w:tcW w:w="547" w:type="pct"/>
            <w:shd w:val="clear" w:color="auto" w:fill="auto"/>
          </w:tcPr>
          <w:p w:rsidR="0094183D" w:rsidRPr="00CF0C5C" w:rsidRDefault="0094183D" w:rsidP="00493BD7"/>
        </w:tc>
        <w:tc>
          <w:tcPr>
            <w:tcW w:w="566" w:type="pct"/>
            <w:shd w:val="clear" w:color="auto" w:fill="auto"/>
          </w:tcPr>
          <w:p w:rsidR="0094183D" w:rsidRPr="00CF0C5C" w:rsidRDefault="0094183D" w:rsidP="00493BD7"/>
        </w:tc>
      </w:tr>
      <w:tr w:rsidR="0094183D" w:rsidRPr="00CF0C5C" w:rsidTr="00493BD7">
        <w:tc>
          <w:tcPr>
            <w:tcW w:w="328" w:type="pct"/>
            <w:vMerge/>
            <w:shd w:val="clear" w:color="auto" w:fill="auto"/>
          </w:tcPr>
          <w:p w:rsidR="0094183D" w:rsidRPr="00CF0C5C" w:rsidRDefault="0094183D" w:rsidP="00493BD7"/>
        </w:tc>
        <w:tc>
          <w:tcPr>
            <w:tcW w:w="3559" w:type="pct"/>
            <w:shd w:val="clear" w:color="auto" w:fill="auto"/>
          </w:tcPr>
          <w:p w:rsidR="0094183D" w:rsidRPr="00CF0C5C" w:rsidRDefault="0094183D" w:rsidP="00493BD7">
            <w:r w:rsidRPr="00CF0C5C">
              <w:t>develop</w:t>
            </w:r>
            <w:r>
              <w:t>ing</w:t>
            </w:r>
            <w:r w:rsidRPr="00CF0C5C">
              <w:t xml:space="preserve"> age appropriate play</w:t>
            </w:r>
            <w:r>
              <w:t>.</w:t>
            </w:r>
            <w:r w:rsidRPr="00CF0C5C">
              <w:t xml:space="preserve"> </w:t>
            </w:r>
          </w:p>
        </w:tc>
        <w:tc>
          <w:tcPr>
            <w:tcW w:w="547" w:type="pct"/>
            <w:shd w:val="clear" w:color="auto" w:fill="auto"/>
          </w:tcPr>
          <w:p w:rsidR="0094183D" w:rsidRPr="00CF0C5C" w:rsidRDefault="0094183D" w:rsidP="00493BD7"/>
        </w:tc>
        <w:tc>
          <w:tcPr>
            <w:tcW w:w="566" w:type="pct"/>
            <w:shd w:val="clear" w:color="auto" w:fill="auto"/>
          </w:tcPr>
          <w:p w:rsidR="0094183D" w:rsidRPr="00CF0C5C" w:rsidRDefault="0094183D" w:rsidP="00493BD7"/>
        </w:tc>
      </w:tr>
    </w:tbl>
    <w:p w:rsidR="0094183D" w:rsidRDefault="00810567" w:rsidP="0094183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6"/>
        <w:gridCol w:w="1360"/>
      </w:tblGrid>
      <w:tr w:rsidR="0094183D" w:rsidRPr="00DC3777" w:rsidTr="00493BD7">
        <w:tc>
          <w:tcPr>
            <w:tcW w:w="4290" w:type="pct"/>
            <w:shd w:val="clear" w:color="auto" w:fill="auto"/>
          </w:tcPr>
          <w:p w:rsidR="0094183D" w:rsidRPr="00DC3777" w:rsidRDefault="0094183D" w:rsidP="00493BD7">
            <w:pPr>
              <w:jc w:val="center"/>
              <w:rPr>
                <w:b/>
                <w:sz w:val="28"/>
                <w:szCs w:val="28"/>
              </w:rPr>
            </w:pPr>
            <w:r w:rsidRPr="00DC3777">
              <w:rPr>
                <w:b/>
                <w:sz w:val="28"/>
                <w:szCs w:val="28"/>
              </w:rPr>
              <w:t>Assessment and planning</w:t>
            </w:r>
          </w:p>
        </w:tc>
        <w:tc>
          <w:tcPr>
            <w:tcW w:w="710" w:type="pct"/>
            <w:shd w:val="clear" w:color="auto" w:fill="auto"/>
          </w:tcPr>
          <w:p w:rsidR="0094183D" w:rsidRPr="00DC3777" w:rsidRDefault="0094183D" w:rsidP="00493BD7">
            <w:pPr>
              <w:rPr>
                <w:b/>
              </w:rPr>
            </w:pPr>
            <w:r w:rsidRPr="00DC3777">
              <w:rPr>
                <w:b/>
              </w:rPr>
              <w:t>Date</w:t>
            </w:r>
          </w:p>
        </w:tc>
      </w:tr>
      <w:tr w:rsidR="0094183D" w:rsidRPr="00DC3777" w:rsidTr="00493BD7">
        <w:tc>
          <w:tcPr>
            <w:tcW w:w="4290" w:type="pct"/>
            <w:shd w:val="clear" w:color="auto" w:fill="auto"/>
          </w:tcPr>
          <w:p w:rsidR="0094183D" w:rsidRPr="00DC3777" w:rsidRDefault="0094183D" w:rsidP="00493BD7">
            <w:pPr>
              <w:ind w:left="180"/>
            </w:pPr>
            <w:r w:rsidRPr="00DC3777">
              <w:t xml:space="preserve">If a child appears to have a hearing difficulty that has not been previously identified advice should be sought from the SENSS Hearing Impairment (HI) Team. </w:t>
            </w:r>
            <w:r w:rsidRPr="00DC3777">
              <w:rPr>
                <w:rFonts w:cs="Arial"/>
              </w:rPr>
              <w:t>The SENSS (HI) Team will not usually become involved with a child unless a paediatric audiologist has first made an assessment. This is because there can be many reasons why a child may not appear to hear well and a formal hearing assessment is needed to ensure that the guidance offered to a setting is appropriate. If a child has not been seen by the community paediatric audiology team or the audiology department at the Children’s Hospital, the first step is a GP referral to community paediatric audiology, based at the Children’s Hospital. Parents should be asked to discuss this with their child’s GP.</w:t>
            </w:r>
          </w:p>
          <w:p w:rsidR="0094183D" w:rsidRPr="00DC3777" w:rsidRDefault="0094183D" w:rsidP="00493BD7">
            <w:pPr>
              <w:ind w:left="360"/>
              <w:rPr>
                <w:rFonts w:cs="Arial"/>
              </w:rPr>
            </w:pPr>
          </w:p>
          <w:p w:rsidR="0094183D" w:rsidRDefault="0094183D" w:rsidP="00493BD7">
            <w:pPr>
              <w:ind w:left="180"/>
              <w:rPr>
                <w:rFonts w:cs="Arial"/>
              </w:rPr>
            </w:pPr>
            <w:r w:rsidRPr="00DC3777">
              <w:rPr>
                <w:rFonts w:cs="Arial"/>
              </w:rPr>
              <w:t>A referral to the SENSS (HI) Team for a child with a known hearing loss is usually made by a health service paediatric audiologist, for example, a member of the paediatric audiology team at the Children’s Hospital. Parental permission to share information is obtained before the referral is made. A referral from health to the SENSS (HI) Team will be made on confirmation that the child has:</w:t>
            </w:r>
          </w:p>
          <w:p w:rsidR="0094183D" w:rsidRPr="00DC3777" w:rsidRDefault="0094183D" w:rsidP="00493BD7">
            <w:pPr>
              <w:ind w:left="180"/>
              <w:rPr>
                <w:rFonts w:cs="Arial"/>
              </w:rPr>
            </w:pPr>
          </w:p>
          <w:p w:rsidR="0094183D" w:rsidRPr="002F41E4" w:rsidRDefault="0094183D" w:rsidP="0094183D">
            <w:pPr>
              <w:numPr>
                <w:ilvl w:val="0"/>
                <w:numId w:val="46"/>
              </w:numPr>
              <w:rPr>
                <w:rFonts w:cs="Arial"/>
              </w:rPr>
            </w:pPr>
            <w:r w:rsidRPr="00DC3777">
              <w:rPr>
                <w:rFonts w:cs="Arial"/>
              </w:rPr>
              <w:t xml:space="preserve">a permanent hearing loss </w:t>
            </w:r>
          </w:p>
          <w:p w:rsidR="0094183D" w:rsidRPr="00DC3777" w:rsidRDefault="0094183D" w:rsidP="0094183D">
            <w:pPr>
              <w:numPr>
                <w:ilvl w:val="0"/>
                <w:numId w:val="46"/>
              </w:numPr>
              <w:rPr>
                <w:rFonts w:cs="Arial"/>
              </w:rPr>
            </w:pPr>
            <w:r w:rsidRPr="00DC3777">
              <w:rPr>
                <w:rFonts w:cs="Arial"/>
              </w:rPr>
              <w:t xml:space="preserve">an ongoing temporary hearing loss that is likely to impact on his / her education. </w:t>
            </w:r>
          </w:p>
          <w:p w:rsidR="0094183D" w:rsidRPr="00DC3777" w:rsidRDefault="0094183D" w:rsidP="00493BD7">
            <w:pPr>
              <w:ind w:left="360"/>
              <w:rPr>
                <w:rFonts w:cs="Arial"/>
              </w:rPr>
            </w:pPr>
          </w:p>
          <w:p w:rsidR="0094183D" w:rsidRPr="00DC3777" w:rsidRDefault="0094183D" w:rsidP="00493BD7">
            <w:pPr>
              <w:ind w:left="180"/>
              <w:rPr>
                <w:rFonts w:cs="Arial"/>
              </w:rPr>
            </w:pPr>
            <w:r w:rsidRPr="00DC3777">
              <w:t xml:space="preserve">The SENSS (HI) Team will undertake specialist assessment leading to a more specifically focused personal learning programme and give advice on measurement of pupil progress as well as degree of hearing loss, social development and linguistic level. This will include use of age appropriate SENSS (HI) assessment toolkit, including equipment and functional access assessments. </w:t>
            </w:r>
          </w:p>
        </w:tc>
        <w:tc>
          <w:tcPr>
            <w:tcW w:w="710" w:type="pct"/>
            <w:shd w:val="clear" w:color="auto" w:fill="auto"/>
          </w:tcPr>
          <w:p w:rsidR="0094183D" w:rsidRPr="003B28A8" w:rsidRDefault="0094183D" w:rsidP="00493BD7"/>
        </w:tc>
      </w:tr>
      <w:tr w:rsidR="0094183D" w:rsidRPr="00DC3777" w:rsidTr="00493BD7">
        <w:tc>
          <w:tcPr>
            <w:tcW w:w="4290" w:type="pct"/>
            <w:shd w:val="clear" w:color="auto" w:fill="auto"/>
          </w:tcPr>
          <w:p w:rsidR="0094183D" w:rsidRPr="00DC3777" w:rsidRDefault="0094183D" w:rsidP="0094183D">
            <w:pPr>
              <w:numPr>
                <w:ilvl w:val="0"/>
                <w:numId w:val="32"/>
              </w:numPr>
            </w:pPr>
            <w:r w:rsidRPr="00DC3777">
              <w:t xml:space="preserve">It may also be appropriate to involve the Educational Psychology Service. </w:t>
            </w:r>
          </w:p>
        </w:tc>
        <w:tc>
          <w:tcPr>
            <w:tcW w:w="710" w:type="pct"/>
            <w:shd w:val="clear" w:color="auto" w:fill="auto"/>
          </w:tcPr>
          <w:p w:rsidR="0094183D" w:rsidRPr="003B28A8" w:rsidRDefault="0094183D" w:rsidP="00493BD7"/>
        </w:tc>
      </w:tr>
      <w:tr w:rsidR="0094183D" w:rsidRPr="00DC3777" w:rsidTr="00493BD7">
        <w:tc>
          <w:tcPr>
            <w:tcW w:w="4290" w:type="pct"/>
            <w:shd w:val="clear" w:color="auto" w:fill="auto"/>
          </w:tcPr>
          <w:p w:rsidR="0094183D" w:rsidRPr="00DC3777" w:rsidRDefault="0094183D" w:rsidP="0094183D">
            <w:pPr>
              <w:numPr>
                <w:ilvl w:val="0"/>
                <w:numId w:val="32"/>
              </w:numPr>
            </w:pPr>
            <w:r w:rsidRPr="00DC3777">
              <w:t xml:space="preserve">It may also be appropriate to involve the Speech and Language Therapy </w:t>
            </w:r>
          </w:p>
          <w:p w:rsidR="0094183D" w:rsidRPr="00DC3777" w:rsidRDefault="0094183D" w:rsidP="00493BD7">
            <w:pPr>
              <w:ind w:left="72"/>
            </w:pPr>
            <w:r w:rsidRPr="00DC3777">
              <w:t>Service (Integrated Therapies team).</w:t>
            </w:r>
          </w:p>
        </w:tc>
        <w:tc>
          <w:tcPr>
            <w:tcW w:w="710" w:type="pct"/>
            <w:shd w:val="clear" w:color="auto" w:fill="auto"/>
          </w:tcPr>
          <w:p w:rsidR="0094183D" w:rsidRPr="003B28A8" w:rsidRDefault="0094183D" w:rsidP="00493BD7"/>
        </w:tc>
      </w:tr>
      <w:tr w:rsidR="0094183D" w:rsidRPr="00DC3777" w:rsidTr="00493BD7">
        <w:tc>
          <w:tcPr>
            <w:tcW w:w="5000" w:type="pct"/>
            <w:gridSpan w:val="2"/>
            <w:shd w:val="clear" w:color="auto" w:fill="auto"/>
          </w:tcPr>
          <w:p w:rsidR="0094183D" w:rsidRPr="00DC3777" w:rsidRDefault="0094183D" w:rsidP="00493BD7">
            <w:pPr>
              <w:tabs>
                <w:tab w:val="left" w:pos="0"/>
              </w:tabs>
              <w:ind w:left="72" w:hanging="72"/>
              <w:rPr>
                <w:b/>
              </w:rPr>
            </w:pPr>
            <w:r w:rsidRPr="00DC3777">
              <w:rPr>
                <w:b/>
              </w:rPr>
              <w:t>Planning for a child with a hearing need will include:</w:t>
            </w:r>
          </w:p>
        </w:tc>
      </w:tr>
      <w:tr w:rsidR="0094183D" w:rsidRPr="00DC3777" w:rsidTr="00493BD7">
        <w:tc>
          <w:tcPr>
            <w:tcW w:w="4290" w:type="pct"/>
            <w:shd w:val="clear" w:color="auto" w:fill="auto"/>
          </w:tcPr>
          <w:p w:rsidR="0094183D" w:rsidRPr="00DC3777" w:rsidRDefault="0094183D" w:rsidP="0094183D">
            <w:pPr>
              <w:numPr>
                <w:ilvl w:val="0"/>
                <w:numId w:val="30"/>
              </w:numPr>
              <w:tabs>
                <w:tab w:val="left" w:pos="0"/>
              </w:tabs>
            </w:pPr>
            <w:r w:rsidRPr="00DC3777">
              <w:t xml:space="preserve">Joint planning with a teacher of the deaf from SENSS. </w:t>
            </w:r>
          </w:p>
        </w:tc>
        <w:tc>
          <w:tcPr>
            <w:tcW w:w="710" w:type="pct"/>
            <w:shd w:val="clear" w:color="auto" w:fill="auto"/>
          </w:tcPr>
          <w:p w:rsidR="0094183D" w:rsidRPr="00DC3777" w:rsidRDefault="0094183D" w:rsidP="00493BD7">
            <w:pPr>
              <w:tabs>
                <w:tab w:val="left" w:pos="0"/>
              </w:tabs>
              <w:ind w:left="72" w:hanging="72"/>
            </w:pPr>
          </w:p>
        </w:tc>
      </w:tr>
      <w:tr w:rsidR="0094183D" w:rsidRPr="00DC3777" w:rsidTr="00493BD7">
        <w:tc>
          <w:tcPr>
            <w:tcW w:w="4290" w:type="pct"/>
            <w:shd w:val="clear" w:color="auto" w:fill="auto"/>
          </w:tcPr>
          <w:p w:rsidR="0094183D" w:rsidRPr="00DC3777" w:rsidRDefault="0094183D" w:rsidP="0094183D">
            <w:pPr>
              <w:numPr>
                <w:ilvl w:val="0"/>
                <w:numId w:val="30"/>
              </w:numPr>
              <w:tabs>
                <w:tab w:val="left" w:pos="0"/>
              </w:tabs>
            </w:pPr>
            <w:r w:rsidRPr="00DC3777">
              <w:t>‘Thinking ahead’ about the planned learning each week and how the child with the hearing need will be supported to access it.</w:t>
            </w:r>
          </w:p>
        </w:tc>
        <w:tc>
          <w:tcPr>
            <w:tcW w:w="710" w:type="pct"/>
            <w:shd w:val="clear" w:color="auto" w:fill="auto"/>
          </w:tcPr>
          <w:p w:rsidR="0094183D" w:rsidRPr="00DC3777" w:rsidRDefault="0094183D" w:rsidP="00493BD7">
            <w:pPr>
              <w:tabs>
                <w:tab w:val="left" w:pos="0"/>
              </w:tabs>
              <w:ind w:left="72" w:hanging="72"/>
            </w:pPr>
          </w:p>
        </w:tc>
      </w:tr>
      <w:tr w:rsidR="0094183D" w:rsidRPr="00DC3777" w:rsidTr="00493BD7">
        <w:tc>
          <w:tcPr>
            <w:tcW w:w="4290" w:type="pct"/>
            <w:shd w:val="clear" w:color="auto" w:fill="auto"/>
          </w:tcPr>
          <w:p w:rsidR="0094183D" w:rsidRPr="00DC3777" w:rsidRDefault="0094183D" w:rsidP="0094183D">
            <w:pPr>
              <w:numPr>
                <w:ilvl w:val="0"/>
                <w:numId w:val="30"/>
              </w:numPr>
              <w:tabs>
                <w:tab w:val="left" w:pos="0"/>
              </w:tabs>
            </w:pPr>
            <w:r w:rsidRPr="00DC3777">
              <w:t>How background noise will be managed.</w:t>
            </w:r>
          </w:p>
        </w:tc>
        <w:tc>
          <w:tcPr>
            <w:tcW w:w="710" w:type="pct"/>
            <w:shd w:val="clear" w:color="auto" w:fill="auto"/>
          </w:tcPr>
          <w:p w:rsidR="0094183D" w:rsidRPr="00DC3777" w:rsidRDefault="0094183D" w:rsidP="00493BD7">
            <w:pPr>
              <w:tabs>
                <w:tab w:val="left" w:pos="0"/>
              </w:tabs>
              <w:ind w:left="72" w:hanging="72"/>
            </w:pPr>
          </w:p>
        </w:tc>
      </w:tr>
      <w:tr w:rsidR="0094183D" w:rsidRPr="00DC3777" w:rsidTr="00493BD7">
        <w:tc>
          <w:tcPr>
            <w:tcW w:w="4290" w:type="pct"/>
            <w:shd w:val="clear" w:color="auto" w:fill="auto"/>
          </w:tcPr>
          <w:p w:rsidR="0094183D" w:rsidRPr="00DC3777" w:rsidRDefault="0094183D" w:rsidP="0094183D">
            <w:pPr>
              <w:numPr>
                <w:ilvl w:val="0"/>
                <w:numId w:val="19"/>
              </w:numPr>
              <w:tabs>
                <w:tab w:val="left" w:pos="0"/>
              </w:tabs>
            </w:pPr>
            <w:r w:rsidRPr="00DC3777">
              <w:t>Any specialist adaptations to the learning environment that may be needed.</w:t>
            </w:r>
          </w:p>
        </w:tc>
        <w:tc>
          <w:tcPr>
            <w:tcW w:w="710" w:type="pct"/>
            <w:shd w:val="clear" w:color="auto" w:fill="auto"/>
          </w:tcPr>
          <w:p w:rsidR="0094183D" w:rsidRPr="00DC3777" w:rsidRDefault="0094183D" w:rsidP="00493BD7">
            <w:pPr>
              <w:tabs>
                <w:tab w:val="left" w:pos="0"/>
              </w:tabs>
              <w:ind w:left="72" w:hanging="72"/>
            </w:pPr>
          </w:p>
        </w:tc>
      </w:tr>
      <w:tr w:rsidR="0094183D" w:rsidRPr="00DC3777" w:rsidTr="00493BD7">
        <w:tc>
          <w:tcPr>
            <w:tcW w:w="4290" w:type="pct"/>
            <w:shd w:val="clear" w:color="auto" w:fill="auto"/>
          </w:tcPr>
          <w:p w:rsidR="0094183D" w:rsidRPr="00DC3777" w:rsidRDefault="0094183D" w:rsidP="0094183D">
            <w:pPr>
              <w:numPr>
                <w:ilvl w:val="0"/>
                <w:numId w:val="19"/>
              </w:numPr>
              <w:tabs>
                <w:tab w:val="left" w:pos="0"/>
              </w:tabs>
            </w:pPr>
            <w:r w:rsidRPr="00DC3777">
              <w:t>Any specialist equipment or resources, including Radio Systems, Sound Field Systems, ICT, that may be needed for curriculum access.</w:t>
            </w:r>
          </w:p>
        </w:tc>
        <w:tc>
          <w:tcPr>
            <w:tcW w:w="710" w:type="pct"/>
            <w:shd w:val="clear" w:color="auto" w:fill="auto"/>
          </w:tcPr>
          <w:p w:rsidR="0094183D" w:rsidRPr="00DC3777" w:rsidRDefault="0094183D" w:rsidP="00493BD7">
            <w:pPr>
              <w:tabs>
                <w:tab w:val="left" w:pos="0"/>
              </w:tabs>
              <w:ind w:left="72" w:hanging="72"/>
            </w:pPr>
          </w:p>
        </w:tc>
      </w:tr>
      <w:tr w:rsidR="0094183D" w:rsidRPr="00DC3777" w:rsidTr="00493BD7">
        <w:tc>
          <w:tcPr>
            <w:tcW w:w="4290" w:type="pct"/>
            <w:shd w:val="clear" w:color="auto" w:fill="auto"/>
          </w:tcPr>
          <w:p w:rsidR="0094183D" w:rsidRPr="00DC3777" w:rsidRDefault="0094183D" w:rsidP="0094183D">
            <w:pPr>
              <w:numPr>
                <w:ilvl w:val="0"/>
                <w:numId w:val="19"/>
              </w:numPr>
              <w:tabs>
                <w:tab w:val="left" w:pos="0"/>
              </w:tabs>
            </w:pPr>
            <w:r w:rsidRPr="00DC3777">
              <w:t>The training and support needed for use and maintenance of equipment.</w:t>
            </w:r>
          </w:p>
        </w:tc>
        <w:tc>
          <w:tcPr>
            <w:tcW w:w="710" w:type="pct"/>
            <w:shd w:val="clear" w:color="auto" w:fill="auto"/>
          </w:tcPr>
          <w:p w:rsidR="0094183D" w:rsidRPr="00DC3777" w:rsidRDefault="0094183D" w:rsidP="00493BD7">
            <w:pPr>
              <w:tabs>
                <w:tab w:val="left" w:pos="0"/>
              </w:tabs>
              <w:ind w:left="72" w:hanging="72"/>
            </w:pPr>
          </w:p>
        </w:tc>
      </w:tr>
      <w:tr w:rsidR="0094183D" w:rsidRPr="00DC3777" w:rsidTr="00493BD7">
        <w:tc>
          <w:tcPr>
            <w:tcW w:w="4290" w:type="pct"/>
            <w:shd w:val="clear" w:color="auto" w:fill="auto"/>
          </w:tcPr>
          <w:p w:rsidR="0094183D" w:rsidRPr="00DC3777" w:rsidRDefault="0094183D" w:rsidP="0094183D">
            <w:pPr>
              <w:numPr>
                <w:ilvl w:val="0"/>
                <w:numId w:val="19"/>
              </w:numPr>
              <w:tabs>
                <w:tab w:val="left" w:pos="0"/>
              </w:tabs>
            </w:pPr>
            <w:r w:rsidRPr="00DC3777">
              <w:t>Risk assessments relating to any health and safety issues.</w:t>
            </w:r>
          </w:p>
        </w:tc>
        <w:tc>
          <w:tcPr>
            <w:tcW w:w="710" w:type="pct"/>
            <w:shd w:val="clear" w:color="auto" w:fill="auto"/>
          </w:tcPr>
          <w:p w:rsidR="0094183D" w:rsidRPr="00DC3777" w:rsidRDefault="0094183D" w:rsidP="00493BD7">
            <w:pPr>
              <w:tabs>
                <w:tab w:val="left" w:pos="0"/>
              </w:tabs>
              <w:ind w:left="72" w:hanging="72"/>
            </w:pPr>
          </w:p>
        </w:tc>
      </w:tr>
      <w:tr w:rsidR="0094183D" w:rsidRPr="00DC3777" w:rsidTr="00493BD7">
        <w:tc>
          <w:tcPr>
            <w:tcW w:w="4290" w:type="pct"/>
            <w:shd w:val="clear" w:color="auto" w:fill="auto"/>
          </w:tcPr>
          <w:p w:rsidR="0094183D" w:rsidRPr="00DC3777" w:rsidRDefault="0094183D" w:rsidP="0094183D">
            <w:pPr>
              <w:numPr>
                <w:ilvl w:val="0"/>
                <w:numId w:val="19"/>
              </w:numPr>
              <w:tabs>
                <w:tab w:val="left" w:pos="0"/>
              </w:tabs>
            </w:pPr>
            <w:r w:rsidRPr="00DC3777">
              <w:t>Access to individual or small group tuition for Personal Learning Plan targets.</w:t>
            </w:r>
          </w:p>
        </w:tc>
        <w:tc>
          <w:tcPr>
            <w:tcW w:w="710" w:type="pct"/>
            <w:shd w:val="clear" w:color="auto" w:fill="auto"/>
          </w:tcPr>
          <w:p w:rsidR="0094183D" w:rsidRPr="00DC3777" w:rsidRDefault="0094183D" w:rsidP="00493BD7">
            <w:pPr>
              <w:tabs>
                <w:tab w:val="left" w:pos="0"/>
              </w:tabs>
              <w:ind w:left="72" w:hanging="72"/>
            </w:pPr>
          </w:p>
        </w:tc>
      </w:tr>
      <w:tr w:rsidR="0094183D" w:rsidRPr="00DC3777" w:rsidTr="00493BD7">
        <w:tc>
          <w:tcPr>
            <w:tcW w:w="4290" w:type="pct"/>
            <w:shd w:val="clear" w:color="auto" w:fill="auto"/>
          </w:tcPr>
          <w:p w:rsidR="0094183D" w:rsidRPr="00DC3777" w:rsidRDefault="0094183D" w:rsidP="0094183D">
            <w:pPr>
              <w:numPr>
                <w:ilvl w:val="0"/>
                <w:numId w:val="19"/>
              </w:numPr>
              <w:tabs>
                <w:tab w:val="left" w:pos="0"/>
              </w:tabs>
            </w:pPr>
            <w:r w:rsidRPr="00DC3777">
              <w:t>The adult support that may be required for accessing learning.</w:t>
            </w:r>
          </w:p>
        </w:tc>
        <w:tc>
          <w:tcPr>
            <w:tcW w:w="710" w:type="pct"/>
            <w:shd w:val="clear" w:color="auto" w:fill="auto"/>
          </w:tcPr>
          <w:p w:rsidR="0094183D" w:rsidRPr="00DC3777" w:rsidRDefault="0094183D" w:rsidP="00493BD7">
            <w:pPr>
              <w:tabs>
                <w:tab w:val="left" w:pos="0"/>
              </w:tabs>
              <w:ind w:left="72" w:hanging="72"/>
            </w:pPr>
          </w:p>
        </w:tc>
      </w:tr>
      <w:tr w:rsidR="0094183D" w:rsidRPr="00DC3777" w:rsidTr="00493BD7">
        <w:tc>
          <w:tcPr>
            <w:tcW w:w="4290" w:type="pct"/>
            <w:shd w:val="clear" w:color="auto" w:fill="auto"/>
          </w:tcPr>
          <w:p w:rsidR="0094183D" w:rsidRPr="00DC3777" w:rsidRDefault="0094183D" w:rsidP="0094183D">
            <w:pPr>
              <w:numPr>
                <w:ilvl w:val="0"/>
                <w:numId w:val="19"/>
              </w:numPr>
              <w:tabs>
                <w:tab w:val="left" w:pos="0"/>
              </w:tabs>
            </w:pPr>
            <w:r w:rsidRPr="00DC3777">
              <w:t>The implementation of classroom strategies to ensure appropriate access to the language of the classroom.</w:t>
            </w:r>
          </w:p>
        </w:tc>
        <w:tc>
          <w:tcPr>
            <w:tcW w:w="710" w:type="pct"/>
            <w:shd w:val="clear" w:color="auto" w:fill="auto"/>
          </w:tcPr>
          <w:p w:rsidR="0094183D" w:rsidRPr="00DC3777" w:rsidRDefault="0094183D" w:rsidP="00493BD7">
            <w:pPr>
              <w:tabs>
                <w:tab w:val="left" w:pos="0"/>
              </w:tabs>
              <w:ind w:left="72" w:hanging="72"/>
            </w:pPr>
          </w:p>
        </w:tc>
      </w:tr>
      <w:tr w:rsidR="0094183D" w:rsidRPr="00DC3777" w:rsidTr="00493BD7">
        <w:tc>
          <w:tcPr>
            <w:tcW w:w="4290" w:type="pct"/>
            <w:shd w:val="clear" w:color="auto" w:fill="auto"/>
          </w:tcPr>
          <w:p w:rsidR="0094183D" w:rsidRPr="00DC3777" w:rsidRDefault="0094183D" w:rsidP="0094183D">
            <w:pPr>
              <w:numPr>
                <w:ilvl w:val="0"/>
                <w:numId w:val="19"/>
              </w:numPr>
              <w:tabs>
                <w:tab w:val="left" w:pos="0"/>
              </w:tabs>
            </w:pPr>
            <w:r w:rsidRPr="00DC3777">
              <w:t xml:space="preserve">Where the child will sit for particular activities. </w:t>
            </w:r>
          </w:p>
        </w:tc>
        <w:tc>
          <w:tcPr>
            <w:tcW w:w="710" w:type="pct"/>
            <w:shd w:val="clear" w:color="auto" w:fill="auto"/>
          </w:tcPr>
          <w:p w:rsidR="0094183D" w:rsidRPr="00DC3777" w:rsidRDefault="0094183D" w:rsidP="00493BD7">
            <w:pPr>
              <w:tabs>
                <w:tab w:val="left" w:pos="0"/>
              </w:tabs>
              <w:ind w:left="72" w:hanging="72"/>
            </w:pPr>
          </w:p>
        </w:tc>
      </w:tr>
      <w:tr w:rsidR="0094183D" w:rsidRPr="00DC3777" w:rsidTr="00493BD7">
        <w:tc>
          <w:tcPr>
            <w:tcW w:w="4290" w:type="pct"/>
            <w:shd w:val="clear" w:color="auto" w:fill="auto"/>
          </w:tcPr>
          <w:p w:rsidR="0094183D" w:rsidRPr="00DC3777" w:rsidRDefault="0094183D" w:rsidP="0094183D">
            <w:pPr>
              <w:numPr>
                <w:ilvl w:val="0"/>
                <w:numId w:val="19"/>
              </w:numPr>
              <w:tabs>
                <w:tab w:val="left" w:pos="0"/>
              </w:tabs>
            </w:pPr>
            <w:r w:rsidRPr="00DC3777">
              <w:t>Considering reasonable expectations in relation to the specific needs of the child, e.g. the time that may be taken to complete a task.</w:t>
            </w:r>
          </w:p>
        </w:tc>
        <w:tc>
          <w:tcPr>
            <w:tcW w:w="710" w:type="pct"/>
            <w:shd w:val="clear" w:color="auto" w:fill="auto"/>
          </w:tcPr>
          <w:p w:rsidR="0094183D" w:rsidRPr="00DC3777" w:rsidRDefault="0094183D" w:rsidP="00493BD7">
            <w:pPr>
              <w:tabs>
                <w:tab w:val="left" w:pos="0"/>
              </w:tabs>
              <w:ind w:left="72" w:hanging="72"/>
            </w:pPr>
          </w:p>
        </w:tc>
      </w:tr>
      <w:tr w:rsidR="0094183D" w:rsidRPr="00DC3777" w:rsidTr="00493BD7">
        <w:tc>
          <w:tcPr>
            <w:tcW w:w="4290" w:type="pct"/>
            <w:shd w:val="clear" w:color="auto" w:fill="auto"/>
          </w:tcPr>
          <w:p w:rsidR="0094183D" w:rsidRPr="00DC3777" w:rsidRDefault="0094183D" w:rsidP="0094183D">
            <w:pPr>
              <w:numPr>
                <w:ilvl w:val="0"/>
                <w:numId w:val="19"/>
              </w:numPr>
              <w:tabs>
                <w:tab w:val="left" w:pos="0"/>
              </w:tabs>
            </w:pPr>
            <w:r w:rsidRPr="00DC3777">
              <w:t>Ensuring there is a family focused, Team Around the Child and keyworking approach across the involved agencies.</w:t>
            </w:r>
          </w:p>
        </w:tc>
        <w:tc>
          <w:tcPr>
            <w:tcW w:w="710" w:type="pct"/>
            <w:shd w:val="clear" w:color="auto" w:fill="auto"/>
          </w:tcPr>
          <w:p w:rsidR="0094183D" w:rsidRPr="00DC3777" w:rsidRDefault="0094183D" w:rsidP="00493BD7">
            <w:pPr>
              <w:tabs>
                <w:tab w:val="left" w:pos="0"/>
              </w:tabs>
              <w:ind w:left="72" w:hanging="72"/>
            </w:pPr>
          </w:p>
        </w:tc>
      </w:tr>
      <w:tr w:rsidR="0094183D" w:rsidRPr="00DC3777" w:rsidTr="00493BD7">
        <w:tc>
          <w:tcPr>
            <w:tcW w:w="4290" w:type="pct"/>
            <w:shd w:val="clear" w:color="auto" w:fill="auto"/>
          </w:tcPr>
          <w:p w:rsidR="0094183D" w:rsidRPr="00DC3777" w:rsidRDefault="0094183D" w:rsidP="0094183D">
            <w:pPr>
              <w:numPr>
                <w:ilvl w:val="0"/>
                <w:numId w:val="19"/>
              </w:numPr>
              <w:tabs>
                <w:tab w:val="left" w:pos="0"/>
              </w:tabs>
            </w:pPr>
            <w:r w:rsidRPr="00DC3777">
              <w:t>Considering what support the child may need to access national assessments.</w:t>
            </w:r>
          </w:p>
        </w:tc>
        <w:tc>
          <w:tcPr>
            <w:tcW w:w="710" w:type="pct"/>
            <w:shd w:val="clear" w:color="auto" w:fill="auto"/>
          </w:tcPr>
          <w:p w:rsidR="0094183D" w:rsidRPr="00DC3777" w:rsidRDefault="0094183D" w:rsidP="00493BD7">
            <w:pPr>
              <w:tabs>
                <w:tab w:val="left" w:pos="0"/>
              </w:tabs>
              <w:ind w:left="72" w:hanging="72"/>
            </w:pPr>
          </w:p>
        </w:tc>
      </w:tr>
      <w:tr w:rsidR="0094183D" w:rsidRPr="00DC3777" w:rsidTr="00493BD7">
        <w:tc>
          <w:tcPr>
            <w:tcW w:w="4290" w:type="pct"/>
            <w:shd w:val="clear" w:color="auto" w:fill="auto"/>
          </w:tcPr>
          <w:p w:rsidR="0094183D" w:rsidRPr="00DC3777" w:rsidRDefault="0094183D" w:rsidP="0094183D">
            <w:pPr>
              <w:numPr>
                <w:ilvl w:val="0"/>
                <w:numId w:val="19"/>
              </w:numPr>
              <w:tabs>
                <w:tab w:val="left" w:pos="0"/>
              </w:tabs>
            </w:pPr>
            <w:r w:rsidRPr="00DC3777">
              <w:t>Planning for a smooth transition into Y7.</w:t>
            </w:r>
          </w:p>
        </w:tc>
        <w:tc>
          <w:tcPr>
            <w:tcW w:w="710" w:type="pct"/>
            <w:shd w:val="clear" w:color="auto" w:fill="auto"/>
          </w:tcPr>
          <w:p w:rsidR="0094183D" w:rsidRPr="00DC3777" w:rsidRDefault="0094183D" w:rsidP="00493BD7">
            <w:pPr>
              <w:tabs>
                <w:tab w:val="left" w:pos="0"/>
              </w:tabs>
              <w:ind w:left="72" w:hanging="72"/>
            </w:pPr>
          </w:p>
        </w:tc>
      </w:tr>
      <w:tr w:rsidR="0094183D" w:rsidRPr="00DC3777" w:rsidTr="00493BD7">
        <w:tc>
          <w:tcPr>
            <w:tcW w:w="5000" w:type="pct"/>
            <w:gridSpan w:val="2"/>
            <w:shd w:val="clear" w:color="auto" w:fill="auto"/>
          </w:tcPr>
          <w:p w:rsidR="0094183D" w:rsidRPr="00DC3777" w:rsidRDefault="0094183D" w:rsidP="00493BD7">
            <w:pPr>
              <w:tabs>
                <w:tab w:val="left" w:pos="0"/>
              </w:tabs>
              <w:jc w:val="center"/>
              <w:rPr>
                <w:b/>
                <w:sz w:val="28"/>
                <w:szCs w:val="28"/>
              </w:rPr>
            </w:pPr>
            <w:r w:rsidRPr="00DC3777">
              <w:rPr>
                <w:b/>
                <w:sz w:val="28"/>
                <w:szCs w:val="28"/>
              </w:rPr>
              <w:t>Doing: strategies and resources</w:t>
            </w:r>
          </w:p>
        </w:tc>
      </w:tr>
      <w:tr w:rsidR="0094183D" w:rsidRPr="00DC3777" w:rsidTr="00493BD7">
        <w:tc>
          <w:tcPr>
            <w:tcW w:w="5000" w:type="pct"/>
            <w:gridSpan w:val="2"/>
            <w:shd w:val="clear" w:color="auto" w:fill="auto"/>
          </w:tcPr>
          <w:p w:rsidR="0094183D" w:rsidRPr="00DC3777" w:rsidRDefault="0094183D" w:rsidP="00493BD7">
            <w:pPr>
              <w:tabs>
                <w:tab w:val="left" w:pos="0"/>
              </w:tabs>
              <w:rPr>
                <w:b/>
              </w:rPr>
            </w:pPr>
            <w:r w:rsidRPr="00DC3777">
              <w:rPr>
                <w:b/>
              </w:rPr>
              <w:t>The physical environment</w:t>
            </w:r>
          </w:p>
        </w:tc>
      </w:tr>
      <w:tr w:rsidR="0094183D" w:rsidRPr="00DC3777" w:rsidTr="00493BD7">
        <w:tc>
          <w:tcPr>
            <w:tcW w:w="4290" w:type="pct"/>
            <w:shd w:val="clear" w:color="auto" w:fill="auto"/>
          </w:tcPr>
          <w:p w:rsidR="0094183D" w:rsidRPr="00DC3777" w:rsidRDefault="0094183D" w:rsidP="0094183D">
            <w:pPr>
              <w:numPr>
                <w:ilvl w:val="0"/>
                <w:numId w:val="17"/>
              </w:numPr>
            </w:pPr>
            <w:r w:rsidRPr="00DC3777">
              <w:t xml:space="preserve">Access to a quiet withdrawal area should be available. </w:t>
            </w:r>
          </w:p>
        </w:tc>
        <w:tc>
          <w:tcPr>
            <w:tcW w:w="710" w:type="pct"/>
            <w:shd w:val="clear" w:color="auto" w:fill="auto"/>
          </w:tcPr>
          <w:p w:rsidR="0094183D" w:rsidRPr="003B28A8" w:rsidRDefault="0094183D" w:rsidP="003B28A8">
            <w:pPr>
              <w:tabs>
                <w:tab w:val="left" w:pos="0"/>
              </w:tabs>
            </w:pPr>
          </w:p>
        </w:tc>
      </w:tr>
      <w:tr w:rsidR="0094183D" w:rsidRPr="00DC3777" w:rsidTr="00493BD7">
        <w:tc>
          <w:tcPr>
            <w:tcW w:w="4290" w:type="pct"/>
            <w:shd w:val="clear" w:color="auto" w:fill="auto"/>
          </w:tcPr>
          <w:p w:rsidR="0094183D" w:rsidRPr="00DC3777" w:rsidRDefault="0094183D" w:rsidP="0094183D">
            <w:pPr>
              <w:numPr>
                <w:ilvl w:val="0"/>
                <w:numId w:val="17"/>
              </w:numPr>
            </w:pPr>
            <w:r w:rsidRPr="00DC3777">
              <w:t>Walls, ceilings and floors may need acoustic modifications.</w:t>
            </w:r>
          </w:p>
        </w:tc>
        <w:tc>
          <w:tcPr>
            <w:tcW w:w="710" w:type="pct"/>
            <w:shd w:val="clear" w:color="auto" w:fill="auto"/>
          </w:tcPr>
          <w:p w:rsidR="0094183D" w:rsidRPr="003B28A8" w:rsidRDefault="0094183D" w:rsidP="003B28A8">
            <w:pPr>
              <w:tabs>
                <w:tab w:val="left" w:pos="0"/>
              </w:tabs>
            </w:pPr>
          </w:p>
        </w:tc>
      </w:tr>
      <w:tr w:rsidR="0094183D" w:rsidRPr="00DC3777" w:rsidTr="00493BD7">
        <w:tc>
          <w:tcPr>
            <w:tcW w:w="4290" w:type="pct"/>
            <w:shd w:val="clear" w:color="auto" w:fill="auto"/>
          </w:tcPr>
          <w:p w:rsidR="0094183D" w:rsidRPr="00DC3777" w:rsidRDefault="0094183D" w:rsidP="0094183D">
            <w:pPr>
              <w:numPr>
                <w:ilvl w:val="0"/>
                <w:numId w:val="17"/>
              </w:numPr>
            </w:pPr>
            <w:r w:rsidRPr="00DC3777">
              <w:t>Access will be needed to appropriate audiological equipment e.g. hearing aid test box, Sound Field System, a Radio System.</w:t>
            </w:r>
          </w:p>
        </w:tc>
        <w:tc>
          <w:tcPr>
            <w:tcW w:w="710" w:type="pct"/>
            <w:shd w:val="clear" w:color="auto" w:fill="auto"/>
          </w:tcPr>
          <w:p w:rsidR="0094183D" w:rsidRPr="003B28A8" w:rsidRDefault="0094183D" w:rsidP="003B28A8">
            <w:pPr>
              <w:tabs>
                <w:tab w:val="left" w:pos="0"/>
              </w:tabs>
            </w:pPr>
          </w:p>
        </w:tc>
      </w:tr>
      <w:tr w:rsidR="0094183D" w:rsidRPr="00DC3777" w:rsidTr="00493BD7">
        <w:tc>
          <w:tcPr>
            <w:tcW w:w="4290" w:type="pct"/>
            <w:shd w:val="clear" w:color="auto" w:fill="auto"/>
          </w:tcPr>
          <w:p w:rsidR="0094183D" w:rsidRPr="00DC3777" w:rsidRDefault="0094183D" w:rsidP="0094183D">
            <w:pPr>
              <w:numPr>
                <w:ilvl w:val="0"/>
                <w:numId w:val="17"/>
              </w:numPr>
            </w:pPr>
            <w:r w:rsidRPr="00DC3777">
              <w:t>Support (usually by a TA) will be needed for management of all audiological equipment including a daily checking routine.</w:t>
            </w:r>
          </w:p>
        </w:tc>
        <w:tc>
          <w:tcPr>
            <w:tcW w:w="710" w:type="pct"/>
            <w:shd w:val="clear" w:color="auto" w:fill="auto"/>
          </w:tcPr>
          <w:p w:rsidR="0094183D" w:rsidRPr="003B28A8" w:rsidRDefault="0094183D" w:rsidP="003B28A8">
            <w:pPr>
              <w:tabs>
                <w:tab w:val="left" w:pos="0"/>
              </w:tabs>
            </w:pPr>
          </w:p>
        </w:tc>
      </w:tr>
      <w:tr w:rsidR="0094183D" w:rsidRPr="00DC3777" w:rsidTr="00493BD7">
        <w:tc>
          <w:tcPr>
            <w:tcW w:w="4290" w:type="pct"/>
            <w:shd w:val="clear" w:color="auto" w:fill="auto"/>
          </w:tcPr>
          <w:p w:rsidR="0094183D" w:rsidRPr="00DC3777" w:rsidRDefault="0094183D" w:rsidP="0094183D">
            <w:pPr>
              <w:numPr>
                <w:ilvl w:val="0"/>
                <w:numId w:val="17"/>
              </w:numPr>
            </w:pPr>
            <w:r w:rsidRPr="00DC3777">
              <w:t>Ensure good lighting.</w:t>
            </w:r>
          </w:p>
        </w:tc>
        <w:tc>
          <w:tcPr>
            <w:tcW w:w="710" w:type="pct"/>
            <w:shd w:val="clear" w:color="auto" w:fill="auto"/>
          </w:tcPr>
          <w:p w:rsidR="0094183D" w:rsidRPr="003B28A8" w:rsidRDefault="0094183D" w:rsidP="003B28A8">
            <w:pPr>
              <w:tabs>
                <w:tab w:val="left" w:pos="0"/>
              </w:tabs>
            </w:pPr>
          </w:p>
        </w:tc>
      </w:tr>
      <w:tr w:rsidR="0094183D" w:rsidRPr="00DC3777" w:rsidTr="00493BD7">
        <w:tc>
          <w:tcPr>
            <w:tcW w:w="4290" w:type="pct"/>
            <w:shd w:val="clear" w:color="auto" w:fill="auto"/>
          </w:tcPr>
          <w:p w:rsidR="0094183D" w:rsidRPr="00DC3777" w:rsidRDefault="0094183D" w:rsidP="0094183D">
            <w:pPr>
              <w:numPr>
                <w:ilvl w:val="0"/>
                <w:numId w:val="17"/>
              </w:numPr>
            </w:pPr>
            <w:r w:rsidRPr="00DC3777">
              <w:t>Sit the child where they can best see and hear the adult in whole class and group activities, as advised by the teacher of the deaf.</w:t>
            </w:r>
          </w:p>
        </w:tc>
        <w:tc>
          <w:tcPr>
            <w:tcW w:w="710" w:type="pct"/>
            <w:shd w:val="clear" w:color="auto" w:fill="auto"/>
          </w:tcPr>
          <w:p w:rsidR="0094183D" w:rsidRPr="003B28A8" w:rsidRDefault="0094183D" w:rsidP="003B28A8">
            <w:pPr>
              <w:tabs>
                <w:tab w:val="left" w:pos="0"/>
              </w:tabs>
            </w:pPr>
          </w:p>
        </w:tc>
      </w:tr>
      <w:tr w:rsidR="0094183D" w:rsidRPr="00DC3777" w:rsidTr="00493BD7">
        <w:tc>
          <w:tcPr>
            <w:tcW w:w="4290" w:type="pct"/>
            <w:shd w:val="clear" w:color="auto" w:fill="auto"/>
          </w:tcPr>
          <w:p w:rsidR="0094183D" w:rsidRPr="00DC3777" w:rsidRDefault="0094183D" w:rsidP="0094183D">
            <w:pPr>
              <w:numPr>
                <w:ilvl w:val="0"/>
                <w:numId w:val="17"/>
              </w:numPr>
            </w:pPr>
            <w:r w:rsidRPr="00DC3777">
              <w:t>Create a visually helpful environment: use classroom displays, word banks and picture resources to support language and literacy learning.</w:t>
            </w:r>
          </w:p>
        </w:tc>
        <w:tc>
          <w:tcPr>
            <w:tcW w:w="710" w:type="pct"/>
            <w:shd w:val="clear" w:color="auto" w:fill="auto"/>
          </w:tcPr>
          <w:p w:rsidR="0094183D" w:rsidRPr="003B28A8" w:rsidRDefault="0094183D" w:rsidP="003B28A8">
            <w:pPr>
              <w:tabs>
                <w:tab w:val="left" w:pos="0"/>
              </w:tabs>
            </w:pPr>
          </w:p>
        </w:tc>
      </w:tr>
      <w:tr w:rsidR="0094183D" w:rsidRPr="00DC3777" w:rsidTr="00493BD7">
        <w:tc>
          <w:tcPr>
            <w:tcW w:w="5000" w:type="pct"/>
            <w:gridSpan w:val="2"/>
            <w:shd w:val="clear" w:color="auto" w:fill="auto"/>
          </w:tcPr>
          <w:p w:rsidR="0094183D" w:rsidRPr="00DC3777" w:rsidRDefault="0094183D" w:rsidP="00493BD7">
            <w:pPr>
              <w:ind w:left="72" w:hanging="72"/>
              <w:rPr>
                <w:b/>
              </w:rPr>
            </w:pPr>
            <w:r w:rsidRPr="00DC3777">
              <w:rPr>
                <w:b/>
              </w:rPr>
              <w:t>Teaching and learning</w:t>
            </w:r>
          </w:p>
        </w:tc>
      </w:tr>
      <w:tr w:rsidR="0094183D" w:rsidRPr="00DC3777" w:rsidTr="00493BD7">
        <w:tc>
          <w:tcPr>
            <w:tcW w:w="4290" w:type="pct"/>
            <w:shd w:val="clear" w:color="auto" w:fill="auto"/>
          </w:tcPr>
          <w:p w:rsidR="0094183D" w:rsidRPr="00DC3777" w:rsidRDefault="0094183D" w:rsidP="0094183D">
            <w:pPr>
              <w:numPr>
                <w:ilvl w:val="0"/>
                <w:numId w:val="20"/>
              </w:numPr>
            </w:pPr>
            <w:r w:rsidRPr="00DC3777">
              <w:t>Use specialist materials and equipment, including ICT, to support personalised learning and reinforcement of previous learning.</w:t>
            </w:r>
          </w:p>
        </w:tc>
        <w:tc>
          <w:tcPr>
            <w:tcW w:w="710" w:type="pct"/>
            <w:shd w:val="clear" w:color="auto" w:fill="auto"/>
          </w:tcPr>
          <w:p w:rsidR="0094183D" w:rsidRPr="003B28A8" w:rsidRDefault="0094183D" w:rsidP="00493BD7">
            <w:pPr>
              <w:ind w:left="72" w:hanging="72"/>
            </w:pPr>
          </w:p>
        </w:tc>
      </w:tr>
      <w:tr w:rsidR="0094183D" w:rsidRPr="00DC3777" w:rsidTr="00493BD7">
        <w:tc>
          <w:tcPr>
            <w:tcW w:w="4290" w:type="pct"/>
            <w:shd w:val="clear" w:color="auto" w:fill="auto"/>
          </w:tcPr>
          <w:p w:rsidR="0094183D" w:rsidRPr="00DC3777" w:rsidRDefault="0094183D" w:rsidP="0094183D">
            <w:pPr>
              <w:numPr>
                <w:ilvl w:val="0"/>
                <w:numId w:val="20"/>
              </w:numPr>
            </w:pPr>
            <w:r w:rsidRPr="00DC3777">
              <w:t>Use a range of auditory, visual and kinaesthetic approaches to learning.</w:t>
            </w:r>
          </w:p>
        </w:tc>
        <w:tc>
          <w:tcPr>
            <w:tcW w:w="710" w:type="pct"/>
            <w:shd w:val="clear" w:color="auto" w:fill="auto"/>
          </w:tcPr>
          <w:p w:rsidR="0094183D" w:rsidRPr="003B28A8" w:rsidRDefault="0094183D" w:rsidP="00493BD7">
            <w:pPr>
              <w:ind w:left="72" w:hanging="72"/>
            </w:pPr>
          </w:p>
        </w:tc>
      </w:tr>
      <w:tr w:rsidR="0094183D" w:rsidRPr="00DC3777" w:rsidTr="00493BD7">
        <w:tc>
          <w:tcPr>
            <w:tcW w:w="4290" w:type="pct"/>
            <w:shd w:val="clear" w:color="auto" w:fill="auto"/>
          </w:tcPr>
          <w:p w:rsidR="0094183D" w:rsidRPr="00DC3777" w:rsidRDefault="0094183D" w:rsidP="0094183D">
            <w:pPr>
              <w:numPr>
                <w:ilvl w:val="0"/>
                <w:numId w:val="20"/>
              </w:numPr>
              <w:rPr>
                <w:i/>
              </w:rPr>
            </w:pPr>
            <w:r w:rsidRPr="00DC3777">
              <w:t>Ensure that equipment is used effectively and consistently.</w:t>
            </w:r>
          </w:p>
        </w:tc>
        <w:tc>
          <w:tcPr>
            <w:tcW w:w="710" w:type="pct"/>
            <w:shd w:val="clear" w:color="auto" w:fill="auto"/>
          </w:tcPr>
          <w:p w:rsidR="0094183D" w:rsidRPr="003B28A8" w:rsidRDefault="0094183D" w:rsidP="00493BD7">
            <w:pPr>
              <w:ind w:left="72" w:hanging="72"/>
            </w:pPr>
          </w:p>
        </w:tc>
      </w:tr>
      <w:tr w:rsidR="0094183D" w:rsidRPr="00DC3777" w:rsidTr="00493BD7">
        <w:tc>
          <w:tcPr>
            <w:tcW w:w="4290" w:type="pct"/>
            <w:shd w:val="clear" w:color="auto" w:fill="auto"/>
          </w:tcPr>
          <w:p w:rsidR="0094183D" w:rsidRPr="00DC3777" w:rsidRDefault="0094183D" w:rsidP="0094183D">
            <w:pPr>
              <w:numPr>
                <w:ilvl w:val="0"/>
                <w:numId w:val="20"/>
              </w:numPr>
            </w:pPr>
            <w:r w:rsidRPr="00DC3777">
              <w:t>Use simple and clear instructions and reinforce these with visual cues and clues, eg by using the interactive whiteboard, a visual timetable.</w:t>
            </w:r>
          </w:p>
        </w:tc>
        <w:tc>
          <w:tcPr>
            <w:tcW w:w="710" w:type="pct"/>
            <w:shd w:val="clear" w:color="auto" w:fill="auto"/>
          </w:tcPr>
          <w:p w:rsidR="0094183D" w:rsidRPr="003B28A8" w:rsidRDefault="0094183D" w:rsidP="00493BD7">
            <w:pPr>
              <w:ind w:left="72" w:hanging="72"/>
            </w:pPr>
          </w:p>
        </w:tc>
      </w:tr>
      <w:tr w:rsidR="0094183D" w:rsidRPr="00DC3777" w:rsidTr="00493BD7">
        <w:tc>
          <w:tcPr>
            <w:tcW w:w="4290" w:type="pct"/>
            <w:shd w:val="clear" w:color="auto" w:fill="auto"/>
          </w:tcPr>
          <w:p w:rsidR="0094183D" w:rsidRPr="00DC3777" w:rsidRDefault="0094183D" w:rsidP="0094183D">
            <w:pPr>
              <w:numPr>
                <w:ilvl w:val="0"/>
                <w:numId w:val="20"/>
              </w:numPr>
            </w:pPr>
            <w:r w:rsidRPr="00DC3777">
              <w:t>Use individual and small group activities to prepare the child for the learning that will take place in a later whole class activity and to teach particular skills and concepts.</w:t>
            </w:r>
          </w:p>
        </w:tc>
        <w:tc>
          <w:tcPr>
            <w:tcW w:w="710" w:type="pct"/>
            <w:shd w:val="clear" w:color="auto" w:fill="auto"/>
          </w:tcPr>
          <w:p w:rsidR="0094183D" w:rsidRPr="003B28A8" w:rsidRDefault="0094183D" w:rsidP="00493BD7">
            <w:pPr>
              <w:ind w:left="72" w:hanging="72"/>
            </w:pPr>
          </w:p>
        </w:tc>
      </w:tr>
      <w:tr w:rsidR="0094183D" w:rsidRPr="00DC3777" w:rsidTr="00493BD7">
        <w:tc>
          <w:tcPr>
            <w:tcW w:w="4290" w:type="pct"/>
            <w:shd w:val="clear" w:color="auto" w:fill="auto"/>
          </w:tcPr>
          <w:p w:rsidR="0094183D" w:rsidRPr="00DC3777" w:rsidRDefault="0094183D" w:rsidP="0094183D">
            <w:pPr>
              <w:numPr>
                <w:ilvl w:val="0"/>
                <w:numId w:val="20"/>
              </w:numPr>
            </w:pPr>
            <w:r w:rsidRPr="00DC3777">
              <w:t>Involve good peer role models, eg for language modelling.</w:t>
            </w:r>
          </w:p>
        </w:tc>
        <w:tc>
          <w:tcPr>
            <w:tcW w:w="710" w:type="pct"/>
            <w:shd w:val="clear" w:color="auto" w:fill="auto"/>
          </w:tcPr>
          <w:p w:rsidR="0094183D" w:rsidRPr="003B28A8" w:rsidRDefault="0094183D" w:rsidP="00493BD7">
            <w:pPr>
              <w:ind w:left="72" w:hanging="72"/>
            </w:pPr>
          </w:p>
        </w:tc>
      </w:tr>
      <w:tr w:rsidR="0094183D" w:rsidRPr="00DC3777" w:rsidTr="00493BD7">
        <w:tc>
          <w:tcPr>
            <w:tcW w:w="4290" w:type="pct"/>
            <w:shd w:val="clear" w:color="auto" w:fill="auto"/>
          </w:tcPr>
          <w:p w:rsidR="0094183D" w:rsidRPr="00DC3777" w:rsidRDefault="0094183D" w:rsidP="0094183D">
            <w:pPr>
              <w:numPr>
                <w:ilvl w:val="0"/>
                <w:numId w:val="20"/>
              </w:numPr>
            </w:pPr>
            <w:r w:rsidRPr="00DC3777">
              <w:t xml:space="preserve">Offer specific, short activities involving listening/turn taking in a quiet area; these encourage the child to develop and maintain strategies for managing difficult listening situations. </w:t>
            </w:r>
          </w:p>
        </w:tc>
        <w:tc>
          <w:tcPr>
            <w:tcW w:w="710" w:type="pct"/>
            <w:shd w:val="clear" w:color="auto" w:fill="auto"/>
          </w:tcPr>
          <w:p w:rsidR="0094183D" w:rsidRPr="003B28A8" w:rsidRDefault="0094183D" w:rsidP="003B28A8"/>
        </w:tc>
      </w:tr>
      <w:tr w:rsidR="0094183D" w:rsidRPr="00DC3777" w:rsidTr="00493BD7">
        <w:tc>
          <w:tcPr>
            <w:tcW w:w="4290" w:type="pct"/>
            <w:shd w:val="clear" w:color="auto" w:fill="auto"/>
          </w:tcPr>
          <w:p w:rsidR="0094183D" w:rsidRPr="00DC3777" w:rsidRDefault="0094183D" w:rsidP="0094183D">
            <w:pPr>
              <w:numPr>
                <w:ilvl w:val="0"/>
                <w:numId w:val="20"/>
              </w:numPr>
            </w:pPr>
            <w:r w:rsidRPr="00DC3777">
              <w:t>Manage the pace of learning to allow additional time for completion of tasks and for auditory fatigue.</w:t>
            </w:r>
          </w:p>
        </w:tc>
        <w:tc>
          <w:tcPr>
            <w:tcW w:w="710" w:type="pct"/>
            <w:shd w:val="clear" w:color="auto" w:fill="auto"/>
          </w:tcPr>
          <w:p w:rsidR="0094183D" w:rsidRPr="003B28A8" w:rsidRDefault="0094183D" w:rsidP="00493BD7">
            <w:pPr>
              <w:ind w:left="72" w:hanging="72"/>
            </w:pPr>
          </w:p>
        </w:tc>
      </w:tr>
      <w:tr w:rsidR="0094183D" w:rsidRPr="00DC3777" w:rsidTr="00493BD7">
        <w:tc>
          <w:tcPr>
            <w:tcW w:w="4290" w:type="pct"/>
            <w:shd w:val="clear" w:color="auto" w:fill="auto"/>
          </w:tcPr>
          <w:p w:rsidR="0094183D" w:rsidRPr="00DC3777" w:rsidRDefault="0094183D" w:rsidP="0094183D">
            <w:pPr>
              <w:numPr>
                <w:ilvl w:val="0"/>
                <w:numId w:val="20"/>
              </w:numPr>
            </w:pPr>
            <w:r w:rsidRPr="00DC3777">
              <w:t>Be prepared for inconsistencies in hearing related to hearing level and the learning environment.</w:t>
            </w:r>
          </w:p>
        </w:tc>
        <w:tc>
          <w:tcPr>
            <w:tcW w:w="710" w:type="pct"/>
            <w:shd w:val="clear" w:color="auto" w:fill="auto"/>
          </w:tcPr>
          <w:p w:rsidR="0094183D" w:rsidRPr="003B28A8" w:rsidRDefault="0094183D" w:rsidP="00493BD7">
            <w:pPr>
              <w:ind w:left="72" w:hanging="72"/>
            </w:pPr>
          </w:p>
        </w:tc>
      </w:tr>
      <w:tr w:rsidR="0094183D" w:rsidRPr="00DC3777" w:rsidTr="00493BD7">
        <w:tc>
          <w:tcPr>
            <w:tcW w:w="5000" w:type="pct"/>
            <w:gridSpan w:val="2"/>
            <w:shd w:val="clear" w:color="auto" w:fill="auto"/>
          </w:tcPr>
          <w:p w:rsidR="0094183D" w:rsidRPr="00DC3777" w:rsidRDefault="0094183D" w:rsidP="00493BD7">
            <w:pPr>
              <w:ind w:left="72" w:hanging="72"/>
              <w:jc w:val="center"/>
              <w:rPr>
                <w:b/>
                <w:sz w:val="28"/>
                <w:szCs w:val="28"/>
              </w:rPr>
            </w:pPr>
            <w:r>
              <w:rPr>
                <w:b/>
                <w:sz w:val="28"/>
                <w:szCs w:val="28"/>
              </w:rPr>
              <w:t>Beyond the classroom</w:t>
            </w:r>
          </w:p>
        </w:tc>
      </w:tr>
      <w:tr w:rsidR="0094183D" w:rsidRPr="00DC3777" w:rsidTr="00493BD7">
        <w:tc>
          <w:tcPr>
            <w:tcW w:w="4290" w:type="pct"/>
            <w:shd w:val="clear" w:color="auto" w:fill="auto"/>
          </w:tcPr>
          <w:p w:rsidR="0094183D" w:rsidRPr="00DC3777" w:rsidRDefault="0094183D" w:rsidP="0094183D">
            <w:pPr>
              <w:numPr>
                <w:ilvl w:val="0"/>
                <w:numId w:val="20"/>
              </w:numPr>
            </w:pPr>
            <w:r w:rsidRPr="00DC3777">
              <w:t>All staff should be aware of the implications of the child’s hearing needs and how to respond appropriately.</w:t>
            </w:r>
          </w:p>
        </w:tc>
        <w:tc>
          <w:tcPr>
            <w:tcW w:w="710" w:type="pct"/>
            <w:shd w:val="clear" w:color="auto" w:fill="auto"/>
          </w:tcPr>
          <w:p w:rsidR="0094183D" w:rsidRPr="003B28A8" w:rsidRDefault="0094183D" w:rsidP="00493BD7">
            <w:pPr>
              <w:ind w:left="72" w:hanging="72"/>
            </w:pPr>
          </w:p>
        </w:tc>
      </w:tr>
      <w:tr w:rsidR="0094183D" w:rsidRPr="00DC3777" w:rsidTr="00493BD7">
        <w:tc>
          <w:tcPr>
            <w:tcW w:w="4290" w:type="pct"/>
            <w:shd w:val="clear" w:color="auto" w:fill="auto"/>
          </w:tcPr>
          <w:p w:rsidR="0094183D" w:rsidRPr="00614E99" w:rsidRDefault="000003A7" w:rsidP="0094183D">
            <w:pPr>
              <w:numPr>
                <w:ilvl w:val="0"/>
                <w:numId w:val="20"/>
              </w:numPr>
            </w:pPr>
            <w:r w:rsidRPr="00614E99">
              <w:t>Support may be needed for the child</w:t>
            </w:r>
            <w:r>
              <w:t xml:space="preserve"> to access out of school</w:t>
            </w:r>
            <w:r w:rsidRPr="00614E99">
              <w:t xml:space="preserve"> activities including trips.</w:t>
            </w:r>
            <w:r>
              <w:t xml:space="preserve"> </w:t>
            </w:r>
            <w:r w:rsidRPr="001A5DDB">
              <w:t xml:space="preserve">The SENSS (HI) Team have guidance </w:t>
            </w:r>
            <w:r>
              <w:t>materials and advice to offer e</w:t>
            </w:r>
            <w:r w:rsidRPr="001A5DDB">
              <w:t>g swimming advice.  In addition equipment can be loaned outside school through a Loan agreement. Information</w:t>
            </w:r>
            <w:r w:rsidRPr="00614E99">
              <w:t xml:space="preserve"> sharing, with consent of parents where appropriate can help the child to participate successfully.</w:t>
            </w:r>
          </w:p>
        </w:tc>
        <w:tc>
          <w:tcPr>
            <w:tcW w:w="710" w:type="pct"/>
            <w:shd w:val="clear" w:color="auto" w:fill="auto"/>
          </w:tcPr>
          <w:p w:rsidR="0094183D" w:rsidRPr="003B28A8" w:rsidRDefault="0094183D" w:rsidP="00493BD7">
            <w:pPr>
              <w:ind w:left="72" w:hanging="72"/>
            </w:pPr>
          </w:p>
        </w:tc>
      </w:tr>
      <w:tr w:rsidR="00CF5618" w:rsidRPr="00DC3777" w:rsidTr="00493BD7">
        <w:tc>
          <w:tcPr>
            <w:tcW w:w="4290" w:type="pct"/>
            <w:shd w:val="clear" w:color="auto" w:fill="auto"/>
          </w:tcPr>
          <w:p w:rsidR="00CF5618" w:rsidRPr="00FC15F3" w:rsidRDefault="00CF5618" w:rsidP="0094183D">
            <w:pPr>
              <w:numPr>
                <w:ilvl w:val="0"/>
                <w:numId w:val="20"/>
              </w:numPr>
            </w:pPr>
            <w:r w:rsidRPr="00F86213">
              <w:rPr>
                <w:rFonts w:cs="Arial"/>
                <w:szCs w:val="24"/>
              </w:rPr>
              <w:t xml:space="preserve">Advice, support and information for parents </w:t>
            </w:r>
            <w:r>
              <w:rPr>
                <w:rFonts w:cs="Arial"/>
                <w:szCs w:val="24"/>
              </w:rPr>
              <w:t xml:space="preserve">and carers are available from a </w:t>
            </w:r>
            <w:r w:rsidRPr="00F86213">
              <w:rPr>
                <w:rFonts w:cs="Arial"/>
                <w:szCs w:val="24"/>
              </w:rPr>
              <w:t>range services and organisations.  See Oxfordshire’s Local Offer website (</w:t>
            </w:r>
            <w:hyperlink r:id="rId165" w:history="1">
              <w:r w:rsidRPr="00F86213">
                <w:rPr>
                  <w:rFonts w:cs="Arial"/>
                  <w:color w:val="0563C1"/>
                  <w:szCs w:val="24"/>
                  <w:u w:val="single"/>
                </w:rPr>
                <w:t>https://www.oxfordshire.gov.uk/cms/public-site/special-educational-needs-and-disability-local-offer</w:t>
              </w:r>
            </w:hyperlink>
            <w:r w:rsidRPr="00F86213">
              <w:rPr>
                <w:rFonts w:cs="Arial"/>
                <w:szCs w:val="24"/>
              </w:rPr>
              <w:t>).</w:t>
            </w:r>
          </w:p>
        </w:tc>
        <w:tc>
          <w:tcPr>
            <w:tcW w:w="710" w:type="pct"/>
            <w:shd w:val="clear" w:color="auto" w:fill="auto"/>
          </w:tcPr>
          <w:p w:rsidR="00CF5618" w:rsidRPr="003B28A8" w:rsidRDefault="00CF5618" w:rsidP="00493BD7">
            <w:pPr>
              <w:ind w:left="72" w:hanging="72"/>
            </w:pPr>
          </w:p>
        </w:tc>
      </w:tr>
      <w:tr w:rsidR="0094183D" w:rsidRPr="00DC3777" w:rsidTr="00493BD7">
        <w:tc>
          <w:tcPr>
            <w:tcW w:w="4290" w:type="pct"/>
            <w:shd w:val="clear" w:color="auto" w:fill="auto"/>
          </w:tcPr>
          <w:p w:rsidR="0094183D" w:rsidRPr="00FC15F3" w:rsidRDefault="00CA5930" w:rsidP="0094183D">
            <w:pPr>
              <w:numPr>
                <w:ilvl w:val="0"/>
                <w:numId w:val="20"/>
              </w:numPr>
            </w:pPr>
            <w:r>
              <w:t>SENDIASS</w:t>
            </w:r>
            <w:r w:rsidR="0094183D" w:rsidRPr="00627E06">
              <w:t xml:space="preserve"> Oxfordshire offers advice and support to parents, and can help parents, carers and professionals to work together to support the inclusion and achievement of children and young people with SEN</w:t>
            </w:r>
            <w:r w:rsidR="0094183D">
              <w:t>.</w:t>
            </w:r>
          </w:p>
        </w:tc>
        <w:tc>
          <w:tcPr>
            <w:tcW w:w="710" w:type="pct"/>
            <w:shd w:val="clear" w:color="auto" w:fill="auto"/>
          </w:tcPr>
          <w:p w:rsidR="0094183D" w:rsidRPr="003B28A8" w:rsidRDefault="0094183D" w:rsidP="00493BD7">
            <w:pPr>
              <w:ind w:left="72" w:hanging="72"/>
            </w:pPr>
          </w:p>
        </w:tc>
      </w:tr>
      <w:tr w:rsidR="0094183D" w:rsidRPr="00DC3777" w:rsidTr="00493BD7">
        <w:tc>
          <w:tcPr>
            <w:tcW w:w="4290" w:type="pct"/>
            <w:shd w:val="clear" w:color="auto" w:fill="auto"/>
          </w:tcPr>
          <w:p w:rsidR="0094183D" w:rsidRPr="00FC15F3" w:rsidRDefault="0094183D" w:rsidP="0094183D">
            <w:pPr>
              <w:numPr>
                <w:ilvl w:val="0"/>
                <w:numId w:val="31"/>
              </w:numPr>
            </w:pPr>
            <w:r w:rsidRPr="00FC15F3">
              <w:t xml:space="preserve">Information about out of school/setting activities including childcare and short breaks is also available from the Family Information Service Directory (FISD) via the Oxfordshire County Council </w:t>
            </w:r>
            <w:r w:rsidR="00CF5618">
              <w:t xml:space="preserve">Local Offer </w:t>
            </w:r>
            <w:r w:rsidRPr="00FC15F3">
              <w:t>website</w:t>
            </w:r>
            <w:r>
              <w:t>.</w:t>
            </w:r>
          </w:p>
        </w:tc>
        <w:tc>
          <w:tcPr>
            <w:tcW w:w="710" w:type="pct"/>
            <w:shd w:val="clear" w:color="auto" w:fill="auto"/>
          </w:tcPr>
          <w:p w:rsidR="0094183D" w:rsidRPr="003B28A8" w:rsidRDefault="0094183D" w:rsidP="00493BD7">
            <w:pPr>
              <w:ind w:left="72" w:hanging="72"/>
            </w:pPr>
          </w:p>
        </w:tc>
      </w:tr>
      <w:tr w:rsidR="0094183D" w:rsidRPr="00DC3777" w:rsidTr="00493BD7">
        <w:tc>
          <w:tcPr>
            <w:tcW w:w="4290" w:type="pct"/>
            <w:shd w:val="clear" w:color="auto" w:fill="auto"/>
          </w:tcPr>
          <w:p w:rsidR="0094183D" w:rsidRPr="00DC3777" w:rsidRDefault="000003A7" w:rsidP="0094183D">
            <w:pPr>
              <w:numPr>
                <w:ilvl w:val="0"/>
                <w:numId w:val="31"/>
              </w:numPr>
            </w:pPr>
            <w:r w:rsidRPr="00294DB6">
              <w:t>There are a number of organisations that produce informat</w:t>
            </w:r>
            <w:r>
              <w:t>ion and guidance including th</w:t>
            </w:r>
            <w:r w:rsidRPr="001A5DDB">
              <w:t>e NDCS (National Deaf Children’s Society). Also the local group ODCS (Oxfordshire Deaf Children</w:t>
            </w:r>
            <w:r>
              <w:t>’</w:t>
            </w:r>
            <w:r w:rsidRPr="001A5DDB">
              <w:t>s Society) who support children and families directly.</w:t>
            </w:r>
          </w:p>
        </w:tc>
        <w:tc>
          <w:tcPr>
            <w:tcW w:w="710" w:type="pct"/>
            <w:shd w:val="clear" w:color="auto" w:fill="auto"/>
          </w:tcPr>
          <w:p w:rsidR="0094183D" w:rsidRPr="003B28A8" w:rsidRDefault="0094183D" w:rsidP="00493BD7">
            <w:pPr>
              <w:ind w:left="72" w:hanging="72"/>
            </w:pPr>
          </w:p>
        </w:tc>
      </w:tr>
      <w:tr w:rsidR="0094183D" w:rsidRPr="00DC3777" w:rsidTr="00493BD7">
        <w:tc>
          <w:tcPr>
            <w:tcW w:w="4290" w:type="pct"/>
            <w:shd w:val="clear" w:color="auto" w:fill="auto"/>
          </w:tcPr>
          <w:p w:rsidR="0094183D" w:rsidRPr="00DC3777" w:rsidRDefault="0094183D" w:rsidP="0094183D">
            <w:pPr>
              <w:numPr>
                <w:ilvl w:val="0"/>
                <w:numId w:val="31"/>
              </w:numPr>
            </w:pPr>
            <w:r>
              <w:t>Early Support information resources, available from the NCB website, provide useful and detailed information for professionals and parents.</w:t>
            </w:r>
            <w:r w:rsidR="000003A7">
              <w:t xml:space="preserve"> </w:t>
            </w:r>
            <w:r w:rsidR="000003A7" w:rsidRPr="001A5DDB">
              <w:t>This includes the Monitoring Protocol for deaf babies and children, a developmental journal that tracks and supports the next steps of developmental milestones in comm</w:t>
            </w:r>
            <w:r w:rsidR="000003A7">
              <w:t xml:space="preserve">unication, listening, talking, </w:t>
            </w:r>
            <w:r w:rsidR="000003A7" w:rsidRPr="001A5DDB">
              <w:t>physical, social and play.</w:t>
            </w:r>
          </w:p>
        </w:tc>
        <w:tc>
          <w:tcPr>
            <w:tcW w:w="710" w:type="pct"/>
            <w:shd w:val="clear" w:color="auto" w:fill="auto"/>
          </w:tcPr>
          <w:p w:rsidR="0094183D" w:rsidRPr="003B28A8" w:rsidRDefault="0094183D" w:rsidP="00493BD7">
            <w:pPr>
              <w:ind w:left="72" w:hanging="72"/>
            </w:pPr>
          </w:p>
        </w:tc>
      </w:tr>
      <w:tr w:rsidR="0094183D" w:rsidRPr="00DC3777" w:rsidTr="00493BD7">
        <w:tc>
          <w:tcPr>
            <w:tcW w:w="4290" w:type="pct"/>
            <w:shd w:val="clear" w:color="auto" w:fill="auto"/>
          </w:tcPr>
          <w:p w:rsidR="0094183D" w:rsidRPr="00DC3777" w:rsidRDefault="0094183D" w:rsidP="0094183D">
            <w:pPr>
              <w:numPr>
                <w:ilvl w:val="0"/>
                <w:numId w:val="31"/>
              </w:numPr>
            </w:pPr>
            <w:r w:rsidRPr="00DC3777">
              <w:rPr>
                <w:rFonts w:cs="Arial"/>
              </w:rPr>
              <w:t>Early Intervention Hubs offer early intervention and specialist services to vulnerable children and families. Each hub operates a consultation/advice line for professionals to seek advice and support.</w:t>
            </w:r>
          </w:p>
        </w:tc>
        <w:tc>
          <w:tcPr>
            <w:tcW w:w="710" w:type="pct"/>
            <w:shd w:val="clear" w:color="auto" w:fill="auto"/>
          </w:tcPr>
          <w:p w:rsidR="0094183D" w:rsidRPr="003B28A8" w:rsidRDefault="0094183D" w:rsidP="00493BD7">
            <w:pPr>
              <w:ind w:left="72" w:hanging="72"/>
            </w:pPr>
          </w:p>
        </w:tc>
      </w:tr>
    </w:tbl>
    <w:p w:rsidR="0094183D" w:rsidRDefault="0094183D" w:rsidP="0094183D"/>
    <w:p w:rsidR="0094183D" w:rsidRDefault="0094183D" w:rsidP="00327AC6">
      <w:pPr>
        <w:sectPr w:rsidR="0094183D" w:rsidSect="003D5EEE">
          <w:pgSz w:w="12240" w:h="15840"/>
          <w:pgMar w:top="1440" w:right="1440" w:bottom="1440" w:left="1440" w:header="720" w:footer="720" w:gutter="0"/>
          <w:cols w:space="720"/>
          <w:docGrid w:linePitch="360"/>
        </w:sectPr>
      </w:pPr>
    </w:p>
    <w:p w:rsidR="0094183D" w:rsidRDefault="0094183D" w:rsidP="0094183D">
      <w:pPr>
        <w:rPr>
          <w:b/>
          <w:sz w:val="32"/>
          <w:szCs w:val="32"/>
        </w:rPr>
      </w:pPr>
      <w:bookmarkStart w:id="37" w:name="F7"/>
      <w:r>
        <w:rPr>
          <w:b/>
          <w:sz w:val="32"/>
          <w:szCs w:val="32"/>
        </w:rPr>
        <w:t>F</w:t>
      </w:r>
      <w:r w:rsidR="00CB0BFF">
        <w:rPr>
          <w:b/>
          <w:sz w:val="32"/>
          <w:szCs w:val="32"/>
        </w:rPr>
        <w:t>7</w:t>
      </w:r>
      <w:r>
        <w:rPr>
          <w:b/>
          <w:sz w:val="32"/>
          <w:szCs w:val="32"/>
        </w:rPr>
        <w:t>: Sensory and Physical (S&amp;P)</w:t>
      </w:r>
    </w:p>
    <w:p w:rsidR="0094183D" w:rsidRPr="00A7266C" w:rsidRDefault="0094183D" w:rsidP="0094183D">
      <w:pPr>
        <w:rPr>
          <w:b/>
          <w:sz w:val="32"/>
          <w:szCs w:val="32"/>
        </w:rPr>
      </w:pPr>
      <w:r w:rsidRPr="00A7266C">
        <w:rPr>
          <w:b/>
          <w:sz w:val="32"/>
          <w:szCs w:val="32"/>
        </w:rPr>
        <w:t>Visual needs (VI)</w:t>
      </w:r>
    </w:p>
    <w:bookmarkEnd w:id="37"/>
    <w:p w:rsidR="0094183D" w:rsidRPr="00A7266C" w:rsidRDefault="0094183D" w:rsidP="0094183D">
      <w:pPr>
        <w:rPr>
          <w:b/>
          <w:sz w:val="28"/>
          <w:szCs w:val="28"/>
        </w:rPr>
      </w:pPr>
      <w:r w:rsidRPr="00A7266C">
        <w:rPr>
          <w:b/>
          <w:sz w:val="28"/>
          <w:szCs w:val="28"/>
        </w:rPr>
        <w:t>Years 3, 4, 5 &amp; 6</w:t>
      </w:r>
    </w:p>
    <w:p w:rsidR="0094183D" w:rsidRDefault="0094183D" w:rsidP="0094183D"/>
    <w:p w:rsidR="0094183D" w:rsidRDefault="0094183D" w:rsidP="0094183D">
      <w:r>
        <w:t>This section describes children who have greater needs than most of their peers for support with their vision. Visual difficulties range from mild through to severe. Many children have their vision corrected by spectacles; a child is only considered to have a special educational need if additional educational provision is required to access learning.</w:t>
      </w:r>
    </w:p>
    <w:p w:rsidR="0094183D" w:rsidRDefault="0094183D" w:rsidP="0094183D"/>
    <w:p w:rsidR="0094183D" w:rsidRDefault="0094183D" w:rsidP="0094183D">
      <w:r>
        <w:t xml:space="preserve">Many children with visual difficulties will have their needs identified early and will be supported by the SENSS VI team. Some young children may have needs that go unrecognised until they reach a group setting or are expected to undertake tasks that require them to use visual skills in a different context. Some acquire a visual loss through illness or accident. </w:t>
      </w:r>
    </w:p>
    <w:p w:rsidR="0094183D" w:rsidRDefault="0094183D" w:rsidP="0094183D">
      <w:pPr>
        <w:ind w:left="72"/>
      </w:pPr>
    </w:p>
    <w:p w:rsidR="0094183D" w:rsidRPr="008B3C91" w:rsidRDefault="0094183D" w:rsidP="0094183D">
      <w:pPr>
        <w:rPr>
          <w:b/>
        </w:rPr>
      </w:pPr>
      <w:r w:rsidRPr="008B3C91">
        <w:rPr>
          <w:b/>
        </w:rPr>
        <w:t>This section contains:</w:t>
      </w:r>
    </w:p>
    <w:p w:rsidR="0094183D" w:rsidRPr="008B3C91" w:rsidRDefault="0094183D" w:rsidP="0094183D">
      <w:pPr>
        <w:rPr>
          <w:b/>
        </w:rPr>
      </w:pPr>
    </w:p>
    <w:p w:rsidR="0094183D" w:rsidRPr="008B3C91" w:rsidRDefault="0094183D" w:rsidP="0094183D">
      <w:pPr>
        <w:numPr>
          <w:ilvl w:val="0"/>
          <w:numId w:val="24"/>
        </w:numPr>
        <w:rPr>
          <w:b/>
        </w:rPr>
      </w:pPr>
      <w:r w:rsidRPr="008B3C91">
        <w:rPr>
          <w:b/>
        </w:rPr>
        <w:t>Some of the characteristics that may be observed in children with a visual need.</w:t>
      </w:r>
    </w:p>
    <w:p w:rsidR="0094183D" w:rsidRDefault="0094183D" w:rsidP="0094183D">
      <w:pPr>
        <w:numPr>
          <w:ilvl w:val="0"/>
          <w:numId w:val="24"/>
        </w:numPr>
        <w:rPr>
          <w:b/>
        </w:rPr>
      </w:pPr>
      <w:r w:rsidRPr="008B3C91">
        <w:rPr>
          <w:b/>
        </w:rPr>
        <w:t>Detailed descriptors to help identify children with visual needs.</w:t>
      </w:r>
    </w:p>
    <w:p w:rsidR="0094183D" w:rsidRPr="008B3C91" w:rsidRDefault="0094183D" w:rsidP="0094183D">
      <w:pPr>
        <w:ind w:left="72"/>
        <w:rPr>
          <w:b/>
        </w:rPr>
      </w:pPr>
    </w:p>
    <w:p w:rsidR="0094183D" w:rsidRPr="008B3C91" w:rsidRDefault="0094183D" w:rsidP="0094183D">
      <w:pPr>
        <w:numPr>
          <w:ilvl w:val="0"/>
          <w:numId w:val="24"/>
        </w:numPr>
        <w:rPr>
          <w:b/>
        </w:rPr>
      </w:pPr>
      <w:r w:rsidRPr="008B3C91">
        <w:rPr>
          <w:b/>
        </w:rPr>
        <w:t>Guidance on supporting children with visual needs.</w:t>
      </w:r>
    </w:p>
    <w:p w:rsidR="0094183D" w:rsidRPr="008B3C91" w:rsidRDefault="0094183D" w:rsidP="0094183D">
      <w:pPr>
        <w:rPr>
          <w:b/>
        </w:rPr>
      </w:pPr>
    </w:p>
    <w:p w:rsidR="0094183D" w:rsidRDefault="0094183D" w:rsidP="0094183D">
      <w:r>
        <w:t>Needs in other areas can lead to and compound visual needs, for example visual needs that are not addressed can impact on a child’s social and emotional development. Look across descriptors for all relevant areas of need to make sure that support is tailored appropriately.</w:t>
      </w:r>
    </w:p>
    <w:p w:rsidR="0094183D" w:rsidRPr="00413825" w:rsidRDefault="00413825" w:rsidP="0094183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7624"/>
      </w:tblGrid>
      <w:tr w:rsidR="0094183D" w:rsidRPr="003458D7" w:rsidTr="00493BD7">
        <w:tc>
          <w:tcPr>
            <w:tcW w:w="1019" w:type="pct"/>
            <w:shd w:val="clear" w:color="auto" w:fill="auto"/>
          </w:tcPr>
          <w:p w:rsidR="0094183D" w:rsidRPr="003458D7" w:rsidRDefault="0094183D" w:rsidP="00493BD7">
            <w:pPr>
              <w:rPr>
                <w:b/>
              </w:rPr>
            </w:pPr>
            <w:r w:rsidRPr="003458D7">
              <w:rPr>
                <w:b/>
              </w:rPr>
              <w:t>Years 3, 4, 5, 6</w:t>
            </w:r>
          </w:p>
          <w:p w:rsidR="0094183D" w:rsidRPr="003458D7" w:rsidRDefault="0094183D" w:rsidP="00493BD7">
            <w:r>
              <w:rPr>
                <w:b/>
              </w:rPr>
              <w:t>Visual needs</w:t>
            </w:r>
          </w:p>
        </w:tc>
        <w:tc>
          <w:tcPr>
            <w:tcW w:w="3981" w:type="pct"/>
            <w:shd w:val="clear" w:color="auto" w:fill="auto"/>
          </w:tcPr>
          <w:p w:rsidR="0094183D" w:rsidRPr="008B3C91" w:rsidRDefault="0094183D" w:rsidP="00493BD7">
            <w:r w:rsidRPr="008B3C91">
              <w:t>Name</w:t>
            </w:r>
          </w:p>
        </w:tc>
      </w:tr>
    </w:tbl>
    <w:p w:rsidR="0094183D" w:rsidRDefault="0094183D" w:rsidP="0094183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6816"/>
        <w:gridCol w:w="1048"/>
        <w:gridCol w:w="1084"/>
      </w:tblGrid>
      <w:tr w:rsidR="00AD288E" w:rsidRPr="003458D7" w:rsidTr="00493BD7">
        <w:tc>
          <w:tcPr>
            <w:tcW w:w="328" w:type="pct"/>
            <w:vMerge w:val="restart"/>
            <w:shd w:val="clear" w:color="auto" w:fill="auto"/>
            <w:textDirection w:val="btLr"/>
          </w:tcPr>
          <w:p w:rsidR="00AD288E" w:rsidRPr="003458D7" w:rsidRDefault="00AD288E" w:rsidP="00493BD7">
            <w:pPr>
              <w:ind w:left="113" w:right="113"/>
            </w:pPr>
            <w:r w:rsidRPr="003458D7">
              <w:t>A child with a visual need may:</w:t>
            </w:r>
          </w:p>
        </w:tc>
        <w:tc>
          <w:tcPr>
            <w:tcW w:w="3559" w:type="pct"/>
            <w:shd w:val="clear" w:color="auto" w:fill="auto"/>
          </w:tcPr>
          <w:p w:rsidR="00AD288E" w:rsidRPr="003458D7" w:rsidRDefault="00AD288E" w:rsidP="00493BD7">
            <w:pPr>
              <w:rPr>
                <w:b/>
                <w:i/>
              </w:rPr>
            </w:pPr>
            <w:r w:rsidRPr="003458D7">
              <w:rPr>
                <w:b/>
                <w:i/>
              </w:rPr>
              <w:t>A child with a visual need may:</w:t>
            </w:r>
          </w:p>
        </w:tc>
        <w:tc>
          <w:tcPr>
            <w:tcW w:w="547" w:type="pct"/>
            <w:shd w:val="clear" w:color="auto" w:fill="auto"/>
          </w:tcPr>
          <w:p w:rsidR="00AD288E" w:rsidRPr="003458D7" w:rsidRDefault="00AD288E" w:rsidP="00493BD7">
            <w:r w:rsidRPr="003458D7">
              <w:t>Date &amp; year gp</w:t>
            </w:r>
          </w:p>
        </w:tc>
        <w:tc>
          <w:tcPr>
            <w:tcW w:w="566" w:type="pct"/>
            <w:shd w:val="clear" w:color="auto" w:fill="auto"/>
          </w:tcPr>
          <w:p w:rsidR="00AD288E" w:rsidRPr="003458D7" w:rsidRDefault="00AD288E" w:rsidP="00493BD7">
            <w:r w:rsidRPr="003458D7">
              <w:t>Date &amp; year gp</w:t>
            </w:r>
          </w:p>
        </w:tc>
      </w:tr>
      <w:tr w:rsidR="00AD288E" w:rsidRPr="003458D7" w:rsidTr="00493BD7">
        <w:tc>
          <w:tcPr>
            <w:tcW w:w="328" w:type="pct"/>
            <w:vMerge/>
            <w:shd w:val="clear" w:color="auto" w:fill="auto"/>
          </w:tcPr>
          <w:p w:rsidR="00AD288E" w:rsidRPr="003458D7" w:rsidRDefault="00AD288E" w:rsidP="00493BD7"/>
        </w:tc>
        <w:tc>
          <w:tcPr>
            <w:tcW w:w="3559" w:type="pct"/>
            <w:shd w:val="clear" w:color="auto" w:fill="auto"/>
          </w:tcPr>
          <w:p w:rsidR="00AD288E" w:rsidRPr="003458D7" w:rsidRDefault="00AD288E" w:rsidP="00493BD7">
            <w:r w:rsidRPr="003458D7">
              <w:t>tilt his or her head and/or use his/her body in a different way to other children to maximise vision</w:t>
            </w:r>
          </w:p>
        </w:tc>
        <w:tc>
          <w:tcPr>
            <w:tcW w:w="547" w:type="pct"/>
            <w:shd w:val="clear" w:color="auto" w:fill="auto"/>
          </w:tcPr>
          <w:p w:rsidR="00AD288E" w:rsidRPr="003458D7" w:rsidRDefault="00AD288E" w:rsidP="00493BD7"/>
        </w:tc>
        <w:tc>
          <w:tcPr>
            <w:tcW w:w="566" w:type="pct"/>
            <w:shd w:val="clear" w:color="auto" w:fill="auto"/>
          </w:tcPr>
          <w:p w:rsidR="00AD288E" w:rsidRPr="003458D7" w:rsidRDefault="00AD288E" w:rsidP="00493BD7"/>
        </w:tc>
      </w:tr>
      <w:tr w:rsidR="00AD288E" w:rsidRPr="003458D7" w:rsidTr="00493BD7">
        <w:tc>
          <w:tcPr>
            <w:tcW w:w="328" w:type="pct"/>
            <w:vMerge/>
            <w:shd w:val="clear" w:color="auto" w:fill="auto"/>
          </w:tcPr>
          <w:p w:rsidR="00AD288E" w:rsidRPr="003458D7" w:rsidRDefault="00AD288E" w:rsidP="00493BD7"/>
        </w:tc>
        <w:tc>
          <w:tcPr>
            <w:tcW w:w="3559" w:type="pct"/>
            <w:shd w:val="clear" w:color="auto" w:fill="auto"/>
          </w:tcPr>
          <w:p w:rsidR="00AD288E" w:rsidRPr="003458D7" w:rsidRDefault="00AD288E" w:rsidP="00493BD7">
            <w:r w:rsidRPr="003458D7">
              <w:t>bring eyes close to an object, eg a book, or the object close to eyes</w:t>
            </w:r>
          </w:p>
        </w:tc>
        <w:tc>
          <w:tcPr>
            <w:tcW w:w="547" w:type="pct"/>
            <w:shd w:val="clear" w:color="auto" w:fill="auto"/>
          </w:tcPr>
          <w:p w:rsidR="00AD288E" w:rsidRPr="003458D7" w:rsidRDefault="00AD288E" w:rsidP="00493BD7"/>
        </w:tc>
        <w:tc>
          <w:tcPr>
            <w:tcW w:w="566" w:type="pct"/>
            <w:shd w:val="clear" w:color="auto" w:fill="auto"/>
          </w:tcPr>
          <w:p w:rsidR="00AD288E" w:rsidRPr="003458D7" w:rsidRDefault="00AD288E" w:rsidP="00493BD7"/>
        </w:tc>
      </w:tr>
      <w:tr w:rsidR="00AD288E" w:rsidRPr="003458D7" w:rsidTr="00493BD7">
        <w:tc>
          <w:tcPr>
            <w:tcW w:w="328" w:type="pct"/>
            <w:vMerge/>
            <w:shd w:val="clear" w:color="auto" w:fill="auto"/>
          </w:tcPr>
          <w:p w:rsidR="00AD288E" w:rsidRPr="003458D7" w:rsidRDefault="00AD288E" w:rsidP="00493BD7"/>
        </w:tc>
        <w:tc>
          <w:tcPr>
            <w:tcW w:w="3559" w:type="pct"/>
            <w:shd w:val="clear" w:color="auto" w:fill="auto"/>
          </w:tcPr>
          <w:p w:rsidR="00AD288E" w:rsidRPr="003458D7" w:rsidRDefault="00AD288E" w:rsidP="00493BD7">
            <w:r w:rsidRPr="003458D7">
              <w:t>blink frequently</w:t>
            </w:r>
          </w:p>
        </w:tc>
        <w:tc>
          <w:tcPr>
            <w:tcW w:w="547" w:type="pct"/>
            <w:shd w:val="clear" w:color="auto" w:fill="auto"/>
          </w:tcPr>
          <w:p w:rsidR="00AD288E" w:rsidRPr="003458D7" w:rsidRDefault="00AD288E" w:rsidP="00493BD7"/>
        </w:tc>
        <w:tc>
          <w:tcPr>
            <w:tcW w:w="566" w:type="pct"/>
            <w:shd w:val="clear" w:color="auto" w:fill="auto"/>
          </w:tcPr>
          <w:p w:rsidR="00AD288E" w:rsidRPr="003458D7" w:rsidRDefault="00AD288E" w:rsidP="00493BD7"/>
        </w:tc>
      </w:tr>
      <w:tr w:rsidR="00AD288E" w:rsidRPr="003458D7" w:rsidTr="00493BD7">
        <w:tc>
          <w:tcPr>
            <w:tcW w:w="328" w:type="pct"/>
            <w:vMerge/>
            <w:shd w:val="clear" w:color="auto" w:fill="auto"/>
          </w:tcPr>
          <w:p w:rsidR="00AD288E" w:rsidRPr="003458D7" w:rsidRDefault="00AD288E" w:rsidP="00493BD7"/>
        </w:tc>
        <w:tc>
          <w:tcPr>
            <w:tcW w:w="3559" w:type="pct"/>
            <w:shd w:val="clear" w:color="auto" w:fill="auto"/>
          </w:tcPr>
          <w:p w:rsidR="00AD288E" w:rsidRPr="003458D7" w:rsidRDefault="00AD288E" w:rsidP="00493BD7">
            <w:r w:rsidRPr="003458D7">
              <w:t>touch, rub or cover eyes</w:t>
            </w:r>
          </w:p>
        </w:tc>
        <w:tc>
          <w:tcPr>
            <w:tcW w:w="547" w:type="pct"/>
            <w:shd w:val="clear" w:color="auto" w:fill="auto"/>
          </w:tcPr>
          <w:p w:rsidR="00AD288E" w:rsidRPr="003458D7" w:rsidRDefault="00AD288E" w:rsidP="00493BD7"/>
        </w:tc>
        <w:tc>
          <w:tcPr>
            <w:tcW w:w="566" w:type="pct"/>
            <w:shd w:val="clear" w:color="auto" w:fill="auto"/>
          </w:tcPr>
          <w:p w:rsidR="00AD288E" w:rsidRPr="003458D7" w:rsidRDefault="00AD288E" w:rsidP="00493BD7"/>
        </w:tc>
      </w:tr>
      <w:tr w:rsidR="00AD288E" w:rsidRPr="003458D7" w:rsidTr="00493BD7">
        <w:tc>
          <w:tcPr>
            <w:tcW w:w="328" w:type="pct"/>
            <w:vMerge/>
            <w:shd w:val="clear" w:color="auto" w:fill="auto"/>
          </w:tcPr>
          <w:p w:rsidR="00AD288E" w:rsidRPr="003458D7" w:rsidRDefault="00AD288E" w:rsidP="00493BD7"/>
        </w:tc>
        <w:tc>
          <w:tcPr>
            <w:tcW w:w="3559" w:type="pct"/>
            <w:shd w:val="clear" w:color="auto" w:fill="auto"/>
          </w:tcPr>
          <w:p w:rsidR="00AD288E" w:rsidRPr="003458D7" w:rsidRDefault="00AD288E" w:rsidP="00493BD7">
            <w:r w:rsidRPr="003458D7">
              <w:t>appear sensitive to light or glare</w:t>
            </w:r>
          </w:p>
        </w:tc>
        <w:tc>
          <w:tcPr>
            <w:tcW w:w="547" w:type="pct"/>
            <w:shd w:val="clear" w:color="auto" w:fill="auto"/>
          </w:tcPr>
          <w:p w:rsidR="00AD288E" w:rsidRPr="003458D7" w:rsidRDefault="00AD288E" w:rsidP="00493BD7"/>
        </w:tc>
        <w:tc>
          <w:tcPr>
            <w:tcW w:w="566" w:type="pct"/>
            <w:shd w:val="clear" w:color="auto" w:fill="auto"/>
          </w:tcPr>
          <w:p w:rsidR="00AD288E" w:rsidRPr="003458D7" w:rsidRDefault="00AD288E" w:rsidP="00493BD7"/>
        </w:tc>
      </w:tr>
      <w:tr w:rsidR="00AD288E" w:rsidRPr="003458D7" w:rsidTr="00493BD7">
        <w:tc>
          <w:tcPr>
            <w:tcW w:w="328" w:type="pct"/>
            <w:vMerge/>
            <w:shd w:val="clear" w:color="auto" w:fill="auto"/>
          </w:tcPr>
          <w:p w:rsidR="00AD288E" w:rsidRPr="003458D7" w:rsidRDefault="00AD288E" w:rsidP="00493BD7"/>
        </w:tc>
        <w:tc>
          <w:tcPr>
            <w:tcW w:w="3559" w:type="pct"/>
            <w:shd w:val="clear" w:color="auto" w:fill="auto"/>
          </w:tcPr>
          <w:p w:rsidR="00AD288E" w:rsidRPr="003458D7" w:rsidRDefault="00AD288E" w:rsidP="00493BD7">
            <w:r w:rsidRPr="003458D7">
              <w:t>have eye pain, headache, dizziness or nausea, especially after periods of looking closely at something</w:t>
            </w:r>
          </w:p>
        </w:tc>
        <w:tc>
          <w:tcPr>
            <w:tcW w:w="547" w:type="pct"/>
            <w:shd w:val="clear" w:color="auto" w:fill="auto"/>
          </w:tcPr>
          <w:p w:rsidR="00AD288E" w:rsidRPr="003458D7" w:rsidRDefault="00AD288E" w:rsidP="00493BD7"/>
        </w:tc>
        <w:tc>
          <w:tcPr>
            <w:tcW w:w="566" w:type="pct"/>
            <w:shd w:val="clear" w:color="auto" w:fill="auto"/>
          </w:tcPr>
          <w:p w:rsidR="00AD288E" w:rsidRPr="003458D7" w:rsidRDefault="00AD288E" w:rsidP="00493BD7"/>
        </w:tc>
      </w:tr>
      <w:tr w:rsidR="00AD288E" w:rsidRPr="003458D7" w:rsidTr="00493BD7">
        <w:tc>
          <w:tcPr>
            <w:tcW w:w="328" w:type="pct"/>
            <w:vMerge/>
            <w:shd w:val="clear" w:color="auto" w:fill="auto"/>
          </w:tcPr>
          <w:p w:rsidR="00AD288E" w:rsidRPr="003458D7" w:rsidRDefault="00AD288E" w:rsidP="00493BD7"/>
        </w:tc>
        <w:tc>
          <w:tcPr>
            <w:tcW w:w="3559" w:type="pct"/>
            <w:shd w:val="clear" w:color="auto" w:fill="auto"/>
          </w:tcPr>
          <w:p w:rsidR="00AD288E" w:rsidRPr="003458D7" w:rsidRDefault="00AD288E" w:rsidP="00493BD7">
            <w:r w:rsidRPr="003458D7">
              <w:t>have an inward movement towards the nose when looking at very near objects</w:t>
            </w:r>
          </w:p>
        </w:tc>
        <w:tc>
          <w:tcPr>
            <w:tcW w:w="547" w:type="pct"/>
            <w:shd w:val="clear" w:color="auto" w:fill="auto"/>
          </w:tcPr>
          <w:p w:rsidR="00AD288E" w:rsidRPr="003458D7" w:rsidRDefault="00AD288E" w:rsidP="00493BD7"/>
        </w:tc>
        <w:tc>
          <w:tcPr>
            <w:tcW w:w="566" w:type="pct"/>
            <w:shd w:val="clear" w:color="auto" w:fill="auto"/>
          </w:tcPr>
          <w:p w:rsidR="00AD288E" w:rsidRPr="003458D7" w:rsidRDefault="00AD288E" w:rsidP="00493BD7"/>
        </w:tc>
      </w:tr>
      <w:tr w:rsidR="00AD288E" w:rsidRPr="003458D7" w:rsidTr="00493BD7">
        <w:tc>
          <w:tcPr>
            <w:tcW w:w="328" w:type="pct"/>
            <w:vMerge/>
            <w:shd w:val="clear" w:color="auto" w:fill="auto"/>
          </w:tcPr>
          <w:p w:rsidR="00AD288E" w:rsidRPr="003458D7" w:rsidRDefault="00AD288E" w:rsidP="00493BD7"/>
        </w:tc>
        <w:tc>
          <w:tcPr>
            <w:tcW w:w="3559" w:type="pct"/>
            <w:shd w:val="clear" w:color="auto" w:fill="auto"/>
          </w:tcPr>
          <w:p w:rsidR="00AD288E" w:rsidRPr="003458D7" w:rsidRDefault="00AD288E" w:rsidP="00493BD7">
            <w:r w:rsidRPr="003458D7">
              <w:t>find it difficult to track the movement of something across the field of vision, eg a ball rolling from left to right</w:t>
            </w:r>
          </w:p>
        </w:tc>
        <w:tc>
          <w:tcPr>
            <w:tcW w:w="547" w:type="pct"/>
            <w:shd w:val="clear" w:color="auto" w:fill="auto"/>
          </w:tcPr>
          <w:p w:rsidR="00AD288E" w:rsidRPr="003458D7" w:rsidRDefault="00AD288E" w:rsidP="00493BD7"/>
        </w:tc>
        <w:tc>
          <w:tcPr>
            <w:tcW w:w="566" w:type="pct"/>
            <w:shd w:val="clear" w:color="auto" w:fill="auto"/>
          </w:tcPr>
          <w:p w:rsidR="00AD288E" w:rsidRPr="003458D7" w:rsidRDefault="00AD288E" w:rsidP="00493BD7"/>
        </w:tc>
      </w:tr>
      <w:tr w:rsidR="00AD288E" w:rsidRPr="003458D7" w:rsidTr="00493BD7">
        <w:tc>
          <w:tcPr>
            <w:tcW w:w="328" w:type="pct"/>
            <w:vMerge/>
            <w:shd w:val="clear" w:color="auto" w:fill="auto"/>
          </w:tcPr>
          <w:p w:rsidR="00AD288E" w:rsidRPr="003458D7" w:rsidRDefault="00AD288E" w:rsidP="00493BD7"/>
        </w:tc>
        <w:tc>
          <w:tcPr>
            <w:tcW w:w="3559" w:type="pct"/>
            <w:shd w:val="clear" w:color="auto" w:fill="auto"/>
          </w:tcPr>
          <w:p w:rsidR="00AD288E" w:rsidRPr="003458D7" w:rsidRDefault="00AD288E" w:rsidP="00493BD7">
            <w:r w:rsidRPr="003458D7">
              <w:t>find scanning difficult, eg visually searching for a detail in a text</w:t>
            </w:r>
          </w:p>
        </w:tc>
        <w:tc>
          <w:tcPr>
            <w:tcW w:w="547" w:type="pct"/>
            <w:shd w:val="clear" w:color="auto" w:fill="auto"/>
          </w:tcPr>
          <w:p w:rsidR="00AD288E" w:rsidRPr="003458D7" w:rsidRDefault="00AD288E" w:rsidP="00493BD7"/>
        </w:tc>
        <w:tc>
          <w:tcPr>
            <w:tcW w:w="566" w:type="pct"/>
            <w:shd w:val="clear" w:color="auto" w:fill="auto"/>
          </w:tcPr>
          <w:p w:rsidR="00AD288E" w:rsidRPr="003458D7" w:rsidRDefault="00AD288E" w:rsidP="00493BD7"/>
        </w:tc>
      </w:tr>
      <w:tr w:rsidR="00AD288E" w:rsidRPr="003458D7" w:rsidTr="00493BD7">
        <w:tc>
          <w:tcPr>
            <w:tcW w:w="328" w:type="pct"/>
            <w:vMerge/>
            <w:shd w:val="clear" w:color="auto" w:fill="auto"/>
          </w:tcPr>
          <w:p w:rsidR="00AD288E" w:rsidRPr="003458D7" w:rsidRDefault="00AD288E" w:rsidP="00493BD7"/>
        </w:tc>
        <w:tc>
          <w:tcPr>
            <w:tcW w:w="3559" w:type="pct"/>
            <w:shd w:val="clear" w:color="auto" w:fill="auto"/>
          </w:tcPr>
          <w:p w:rsidR="00AD288E" w:rsidRPr="003458D7" w:rsidRDefault="00AD288E" w:rsidP="00493BD7">
            <w:r w:rsidRPr="003458D7">
              <w:t xml:space="preserve">bump </w:t>
            </w:r>
            <w:r w:rsidR="00AF07F6">
              <w:t>into things as they move around</w:t>
            </w:r>
          </w:p>
        </w:tc>
        <w:tc>
          <w:tcPr>
            <w:tcW w:w="547" w:type="pct"/>
            <w:shd w:val="clear" w:color="auto" w:fill="auto"/>
          </w:tcPr>
          <w:p w:rsidR="00AD288E" w:rsidRPr="003458D7" w:rsidRDefault="00AD288E" w:rsidP="00493BD7"/>
        </w:tc>
        <w:tc>
          <w:tcPr>
            <w:tcW w:w="566" w:type="pct"/>
            <w:shd w:val="clear" w:color="auto" w:fill="auto"/>
          </w:tcPr>
          <w:p w:rsidR="00AD288E" w:rsidRPr="003458D7" w:rsidRDefault="00AD288E" w:rsidP="00493BD7"/>
        </w:tc>
      </w:tr>
      <w:tr w:rsidR="00AD288E" w:rsidRPr="003458D7" w:rsidTr="00493BD7">
        <w:tc>
          <w:tcPr>
            <w:tcW w:w="328" w:type="pct"/>
            <w:vMerge/>
            <w:shd w:val="clear" w:color="auto" w:fill="auto"/>
          </w:tcPr>
          <w:p w:rsidR="00AD288E" w:rsidRPr="003458D7" w:rsidRDefault="00AD288E" w:rsidP="00493BD7"/>
        </w:tc>
        <w:tc>
          <w:tcPr>
            <w:tcW w:w="3559" w:type="pct"/>
            <w:shd w:val="clear" w:color="auto" w:fill="auto"/>
          </w:tcPr>
          <w:p w:rsidR="00AD288E" w:rsidRPr="003458D7" w:rsidRDefault="00AD288E" w:rsidP="00493BD7">
            <w:r>
              <w:t>find it difficult to find his/her friends in the playground</w:t>
            </w:r>
            <w:r w:rsidR="00AF07F6">
              <w:t>.</w:t>
            </w:r>
          </w:p>
        </w:tc>
        <w:tc>
          <w:tcPr>
            <w:tcW w:w="547" w:type="pct"/>
            <w:shd w:val="clear" w:color="auto" w:fill="auto"/>
          </w:tcPr>
          <w:p w:rsidR="00AD288E" w:rsidRPr="003458D7" w:rsidRDefault="00AD288E" w:rsidP="00493BD7"/>
        </w:tc>
        <w:tc>
          <w:tcPr>
            <w:tcW w:w="566" w:type="pct"/>
            <w:shd w:val="clear" w:color="auto" w:fill="auto"/>
          </w:tcPr>
          <w:p w:rsidR="00AD288E" w:rsidRPr="003458D7" w:rsidRDefault="00AD288E" w:rsidP="00493BD7"/>
        </w:tc>
      </w:tr>
      <w:tr w:rsidR="0094183D" w:rsidRPr="003458D7" w:rsidTr="00493BD7">
        <w:tc>
          <w:tcPr>
            <w:tcW w:w="328" w:type="pct"/>
            <w:vMerge w:val="restart"/>
            <w:shd w:val="clear" w:color="auto" w:fill="auto"/>
            <w:textDirection w:val="btLr"/>
          </w:tcPr>
          <w:p w:rsidR="0094183D" w:rsidRPr="003458D7" w:rsidRDefault="0094183D" w:rsidP="00493BD7">
            <w:pPr>
              <w:ind w:left="113" w:right="113"/>
              <w:rPr>
                <w:sz w:val="22"/>
                <w:szCs w:val="22"/>
              </w:rPr>
            </w:pPr>
            <w:r w:rsidRPr="003458D7">
              <w:rPr>
                <w:sz w:val="22"/>
                <w:szCs w:val="22"/>
              </w:rPr>
              <w:t>The child/young person needs support for some of the following:</w:t>
            </w:r>
          </w:p>
        </w:tc>
        <w:tc>
          <w:tcPr>
            <w:tcW w:w="3559" w:type="pct"/>
            <w:shd w:val="clear" w:color="auto" w:fill="auto"/>
          </w:tcPr>
          <w:p w:rsidR="0094183D" w:rsidRPr="003458D7" w:rsidRDefault="0094183D" w:rsidP="00493BD7">
            <w:pPr>
              <w:rPr>
                <w:b/>
                <w:i/>
              </w:rPr>
            </w:pPr>
            <w:r w:rsidRPr="003458D7">
              <w:rPr>
                <w:b/>
                <w:i/>
              </w:rPr>
              <w:t>The child needs support for some of the following:</w:t>
            </w:r>
          </w:p>
        </w:tc>
        <w:tc>
          <w:tcPr>
            <w:tcW w:w="547" w:type="pct"/>
            <w:shd w:val="clear" w:color="auto" w:fill="auto"/>
          </w:tcPr>
          <w:p w:rsidR="0094183D" w:rsidRPr="003458D7" w:rsidRDefault="0094183D" w:rsidP="00493BD7"/>
        </w:tc>
        <w:tc>
          <w:tcPr>
            <w:tcW w:w="566" w:type="pct"/>
            <w:shd w:val="clear" w:color="auto" w:fill="auto"/>
          </w:tcPr>
          <w:p w:rsidR="0094183D" w:rsidRPr="003458D7" w:rsidRDefault="0094183D" w:rsidP="00493BD7"/>
        </w:tc>
      </w:tr>
      <w:tr w:rsidR="0094183D" w:rsidRPr="003458D7" w:rsidTr="00493BD7">
        <w:tc>
          <w:tcPr>
            <w:tcW w:w="328" w:type="pct"/>
            <w:vMerge/>
            <w:shd w:val="clear" w:color="auto" w:fill="auto"/>
            <w:textDirection w:val="btLr"/>
          </w:tcPr>
          <w:p w:rsidR="0094183D" w:rsidRPr="003458D7" w:rsidRDefault="0094183D" w:rsidP="00493BD7">
            <w:pPr>
              <w:ind w:left="113" w:right="113"/>
            </w:pPr>
          </w:p>
        </w:tc>
        <w:tc>
          <w:tcPr>
            <w:tcW w:w="3559" w:type="pct"/>
            <w:shd w:val="clear" w:color="auto" w:fill="auto"/>
          </w:tcPr>
          <w:p w:rsidR="0094183D" w:rsidRPr="003458D7" w:rsidRDefault="0094183D" w:rsidP="00493BD7">
            <w:r w:rsidRPr="003458D7">
              <w:t>moving safely around the school</w:t>
            </w:r>
          </w:p>
        </w:tc>
        <w:tc>
          <w:tcPr>
            <w:tcW w:w="547" w:type="pct"/>
            <w:shd w:val="clear" w:color="auto" w:fill="auto"/>
          </w:tcPr>
          <w:p w:rsidR="0094183D" w:rsidRPr="003458D7" w:rsidRDefault="0094183D" w:rsidP="00493BD7"/>
        </w:tc>
        <w:tc>
          <w:tcPr>
            <w:tcW w:w="566" w:type="pct"/>
            <w:shd w:val="clear" w:color="auto" w:fill="auto"/>
          </w:tcPr>
          <w:p w:rsidR="0094183D" w:rsidRPr="003458D7" w:rsidRDefault="0094183D" w:rsidP="00493BD7"/>
        </w:tc>
      </w:tr>
      <w:tr w:rsidR="0094183D" w:rsidRPr="003458D7" w:rsidTr="00493BD7">
        <w:tc>
          <w:tcPr>
            <w:tcW w:w="328" w:type="pct"/>
            <w:vMerge/>
            <w:shd w:val="clear" w:color="auto" w:fill="auto"/>
          </w:tcPr>
          <w:p w:rsidR="0094183D" w:rsidRPr="003458D7" w:rsidRDefault="0094183D" w:rsidP="00493BD7"/>
        </w:tc>
        <w:tc>
          <w:tcPr>
            <w:tcW w:w="3559" w:type="pct"/>
            <w:shd w:val="clear" w:color="auto" w:fill="auto"/>
          </w:tcPr>
          <w:p w:rsidR="0094183D" w:rsidRPr="003458D7" w:rsidRDefault="0094183D" w:rsidP="00493BD7">
            <w:r w:rsidRPr="003458D7">
              <w:t>following work on the Smart/white board</w:t>
            </w:r>
          </w:p>
        </w:tc>
        <w:tc>
          <w:tcPr>
            <w:tcW w:w="547" w:type="pct"/>
            <w:shd w:val="clear" w:color="auto" w:fill="auto"/>
          </w:tcPr>
          <w:p w:rsidR="0094183D" w:rsidRPr="003458D7" w:rsidRDefault="0094183D" w:rsidP="00493BD7"/>
        </w:tc>
        <w:tc>
          <w:tcPr>
            <w:tcW w:w="566" w:type="pct"/>
            <w:shd w:val="clear" w:color="auto" w:fill="auto"/>
          </w:tcPr>
          <w:p w:rsidR="0094183D" w:rsidRPr="003458D7" w:rsidRDefault="0094183D" w:rsidP="00493BD7"/>
        </w:tc>
      </w:tr>
      <w:tr w:rsidR="0094183D" w:rsidRPr="003458D7" w:rsidTr="00493BD7">
        <w:tc>
          <w:tcPr>
            <w:tcW w:w="328" w:type="pct"/>
            <w:vMerge/>
            <w:shd w:val="clear" w:color="auto" w:fill="auto"/>
          </w:tcPr>
          <w:p w:rsidR="0094183D" w:rsidRPr="003458D7" w:rsidRDefault="0094183D" w:rsidP="00493BD7"/>
        </w:tc>
        <w:tc>
          <w:tcPr>
            <w:tcW w:w="3559" w:type="pct"/>
            <w:shd w:val="clear" w:color="auto" w:fill="auto"/>
          </w:tcPr>
          <w:p w:rsidR="0094183D" w:rsidRPr="003458D7" w:rsidRDefault="0094183D" w:rsidP="00493BD7">
            <w:r w:rsidRPr="003458D7">
              <w:t>drawing with age appropriate accuracy</w:t>
            </w:r>
          </w:p>
        </w:tc>
        <w:tc>
          <w:tcPr>
            <w:tcW w:w="547" w:type="pct"/>
            <w:shd w:val="clear" w:color="auto" w:fill="auto"/>
          </w:tcPr>
          <w:p w:rsidR="0094183D" w:rsidRPr="003458D7" w:rsidRDefault="0094183D" w:rsidP="00493BD7"/>
        </w:tc>
        <w:tc>
          <w:tcPr>
            <w:tcW w:w="566" w:type="pct"/>
            <w:shd w:val="clear" w:color="auto" w:fill="auto"/>
          </w:tcPr>
          <w:p w:rsidR="0094183D" w:rsidRPr="003458D7" w:rsidRDefault="0094183D" w:rsidP="00493BD7"/>
        </w:tc>
      </w:tr>
      <w:tr w:rsidR="0094183D" w:rsidRPr="003458D7" w:rsidTr="00493BD7">
        <w:tc>
          <w:tcPr>
            <w:tcW w:w="328" w:type="pct"/>
            <w:vMerge/>
            <w:shd w:val="clear" w:color="auto" w:fill="auto"/>
          </w:tcPr>
          <w:p w:rsidR="0094183D" w:rsidRPr="003458D7" w:rsidRDefault="0094183D" w:rsidP="00493BD7"/>
        </w:tc>
        <w:tc>
          <w:tcPr>
            <w:tcW w:w="3559" w:type="pct"/>
            <w:shd w:val="clear" w:color="auto" w:fill="auto"/>
          </w:tcPr>
          <w:p w:rsidR="0094183D" w:rsidRPr="003458D7" w:rsidRDefault="0094183D" w:rsidP="00493BD7">
            <w:r w:rsidRPr="003458D7">
              <w:t>developing reading and writing skills, in particular reading and writing all of the letters in a word and words in a sentence</w:t>
            </w:r>
          </w:p>
        </w:tc>
        <w:tc>
          <w:tcPr>
            <w:tcW w:w="547" w:type="pct"/>
            <w:shd w:val="clear" w:color="auto" w:fill="auto"/>
          </w:tcPr>
          <w:p w:rsidR="0094183D" w:rsidRPr="003458D7" w:rsidRDefault="0094183D" w:rsidP="00493BD7"/>
        </w:tc>
        <w:tc>
          <w:tcPr>
            <w:tcW w:w="566" w:type="pct"/>
            <w:shd w:val="clear" w:color="auto" w:fill="auto"/>
          </w:tcPr>
          <w:p w:rsidR="0094183D" w:rsidRPr="003458D7" w:rsidRDefault="0094183D" w:rsidP="00493BD7"/>
        </w:tc>
      </w:tr>
      <w:tr w:rsidR="0094183D" w:rsidRPr="003458D7" w:rsidTr="00493BD7">
        <w:tc>
          <w:tcPr>
            <w:tcW w:w="328" w:type="pct"/>
            <w:vMerge/>
            <w:shd w:val="clear" w:color="auto" w:fill="auto"/>
          </w:tcPr>
          <w:p w:rsidR="0094183D" w:rsidRPr="003458D7" w:rsidRDefault="0094183D" w:rsidP="00493BD7"/>
        </w:tc>
        <w:tc>
          <w:tcPr>
            <w:tcW w:w="3559" w:type="pct"/>
            <w:shd w:val="clear" w:color="auto" w:fill="auto"/>
          </w:tcPr>
          <w:p w:rsidR="0094183D" w:rsidRPr="003458D7" w:rsidRDefault="0094183D" w:rsidP="00493BD7">
            <w:r w:rsidRPr="003458D7">
              <w:t>interpreting pictures, maps and diagrams</w:t>
            </w:r>
          </w:p>
        </w:tc>
        <w:tc>
          <w:tcPr>
            <w:tcW w:w="547" w:type="pct"/>
            <w:shd w:val="clear" w:color="auto" w:fill="auto"/>
          </w:tcPr>
          <w:p w:rsidR="0094183D" w:rsidRPr="003458D7" w:rsidRDefault="0094183D" w:rsidP="00493BD7"/>
        </w:tc>
        <w:tc>
          <w:tcPr>
            <w:tcW w:w="566" w:type="pct"/>
            <w:shd w:val="clear" w:color="auto" w:fill="auto"/>
          </w:tcPr>
          <w:p w:rsidR="0094183D" w:rsidRPr="003458D7" w:rsidRDefault="0094183D" w:rsidP="00493BD7"/>
        </w:tc>
      </w:tr>
      <w:tr w:rsidR="0094183D" w:rsidRPr="003458D7" w:rsidTr="00493BD7">
        <w:tc>
          <w:tcPr>
            <w:tcW w:w="328" w:type="pct"/>
            <w:vMerge/>
            <w:shd w:val="clear" w:color="auto" w:fill="auto"/>
          </w:tcPr>
          <w:p w:rsidR="0094183D" w:rsidRPr="003458D7" w:rsidRDefault="0094183D" w:rsidP="00493BD7"/>
        </w:tc>
        <w:tc>
          <w:tcPr>
            <w:tcW w:w="3559" w:type="pct"/>
            <w:shd w:val="clear" w:color="auto" w:fill="auto"/>
          </w:tcPr>
          <w:p w:rsidR="0094183D" w:rsidRPr="003458D7" w:rsidRDefault="0094183D" w:rsidP="00493BD7">
            <w:r w:rsidRPr="003458D7">
              <w:t>following whole class introductions and discussions</w:t>
            </w:r>
          </w:p>
        </w:tc>
        <w:tc>
          <w:tcPr>
            <w:tcW w:w="547" w:type="pct"/>
            <w:shd w:val="clear" w:color="auto" w:fill="auto"/>
          </w:tcPr>
          <w:p w:rsidR="0094183D" w:rsidRPr="003458D7" w:rsidRDefault="0094183D" w:rsidP="00493BD7"/>
        </w:tc>
        <w:tc>
          <w:tcPr>
            <w:tcW w:w="566" w:type="pct"/>
            <w:shd w:val="clear" w:color="auto" w:fill="auto"/>
          </w:tcPr>
          <w:p w:rsidR="0094183D" w:rsidRPr="003458D7" w:rsidRDefault="0094183D" w:rsidP="00493BD7"/>
        </w:tc>
      </w:tr>
      <w:tr w:rsidR="0094183D" w:rsidRPr="003458D7" w:rsidTr="00493BD7">
        <w:tc>
          <w:tcPr>
            <w:tcW w:w="328" w:type="pct"/>
            <w:vMerge/>
            <w:shd w:val="clear" w:color="auto" w:fill="auto"/>
          </w:tcPr>
          <w:p w:rsidR="0094183D" w:rsidRPr="003458D7" w:rsidRDefault="0094183D" w:rsidP="00493BD7"/>
        </w:tc>
        <w:tc>
          <w:tcPr>
            <w:tcW w:w="3559" w:type="pct"/>
            <w:shd w:val="clear" w:color="auto" w:fill="auto"/>
          </w:tcPr>
          <w:p w:rsidR="0094183D" w:rsidRPr="003458D7" w:rsidRDefault="0094183D" w:rsidP="00493BD7">
            <w:r w:rsidRPr="003458D7">
              <w:t>being confident in tackling new activities</w:t>
            </w:r>
          </w:p>
        </w:tc>
        <w:tc>
          <w:tcPr>
            <w:tcW w:w="547" w:type="pct"/>
            <w:shd w:val="clear" w:color="auto" w:fill="auto"/>
          </w:tcPr>
          <w:p w:rsidR="0094183D" w:rsidRPr="003458D7" w:rsidRDefault="0094183D" w:rsidP="00493BD7"/>
        </w:tc>
        <w:tc>
          <w:tcPr>
            <w:tcW w:w="566" w:type="pct"/>
            <w:shd w:val="clear" w:color="auto" w:fill="auto"/>
          </w:tcPr>
          <w:p w:rsidR="0094183D" w:rsidRPr="003458D7" w:rsidRDefault="0094183D" w:rsidP="00493BD7"/>
        </w:tc>
      </w:tr>
      <w:tr w:rsidR="0094183D" w:rsidRPr="003458D7" w:rsidTr="00493BD7">
        <w:tc>
          <w:tcPr>
            <w:tcW w:w="328" w:type="pct"/>
            <w:vMerge/>
            <w:shd w:val="clear" w:color="auto" w:fill="auto"/>
          </w:tcPr>
          <w:p w:rsidR="0094183D" w:rsidRPr="003458D7" w:rsidRDefault="0094183D" w:rsidP="00493BD7"/>
        </w:tc>
        <w:tc>
          <w:tcPr>
            <w:tcW w:w="3559" w:type="pct"/>
            <w:shd w:val="clear" w:color="auto" w:fill="auto"/>
          </w:tcPr>
          <w:p w:rsidR="0094183D" w:rsidRPr="003458D7" w:rsidRDefault="0094183D" w:rsidP="00493BD7">
            <w:r w:rsidRPr="003458D7">
              <w:t>joining in physical playground activities</w:t>
            </w:r>
          </w:p>
        </w:tc>
        <w:tc>
          <w:tcPr>
            <w:tcW w:w="547" w:type="pct"/>
            <w:shd w:val="clear" w:color="auto" w:fill="auto"/>
          </w:tcPr>
          <w:p w:rsidR="0094183D" w:rsidRPr="003458D7" w:rsidRDefault="0094183D" w:rsidP="00493BD7"/>
        </w:tc>
        <w:tc>
          <w:tcPr>
            <w:tcW w:w="566" w:type="pct"/>
            <w:shd w:val="clear" w:color="auto" w:fill="auto"/>
          </w:tcPr>
          <w:p w:rsidR="0094183D" w:rsidRPr="003458D7" w:rsidRDefault="0094183D" w:rsidP="00493BD7"/>
        </w:tc>
      </w:tr>
      <w:tr w:rsidR="0094183D" w:rsidRPr="003458D7" w:rsidTr="00493BD7">
        <w:tc>
          <w:tcPr>
            <w:tcW w:w="328" w:type="pct"/>
            <w:vMerge/>
            <w:shd w:val="clear" w:color="auto" w:fill="auto"/>
          </w:tcPr>
          <w:p w:rsidR="0094183D" w:rsidRPr="003458D7" w:rsidRDefault="0094183D" w:rsidP="00493BD7"/>
        </w:tc>
        <w:tc>
          <w:tcPr>
            <w:tcW w:w="3559" w:type="pct"/>
            <w:shd w:val="clear" w:color="auto" w:fill="auto"/>
          </w:tcPr>
          <w:p w:rsidR="0094183D" w:rsidRPr="003458D7" w:rsidRDefault="0094183D" w:rsidP="00493BD7">
            <w:r w:rsidRPr="003458D7">
              <w:t>activities that require co-ordination and/or gross motor skills, eg catching a ball</w:t>
            </w:r>
          </w:p>
        </w:tc>
        <w:tc>
          <w:tcPr>
            <w:tcW w:w="547" w:type="pct"/>
            <w:shd w:val="clear" w:color="auto" w:fill="auto"/>
          </w:tcPr>
          <w:p w:rsidR="0094183D" w:rsidRPr="003458D7" w:rsidRDefault="0094183D" w:rsidP="00493BD7"/>
        </w:tc>
        <w:tc>
          <w:tcPr>
            <w:tcW w:w="566" w:type="pct"/>
            <w:shd w:val="clear" w:color="auto" w:fill="auto"/>
          </w:tcPr>
          <w:p w:rsidR="0094183D" w:rsidRPr="003458D7" w:rsidRDefault="0094183D" w:rsidP="00493BD7"/>
        </w:tc>
      </w:tr>
      <w:tr w:rsidR="0094183D" w:rsidRPr="003458D7" w:rsidTr="00493BD7">
        <w:tc>
          <w:tcPr>
            <w:tcW w:w="328" w:type="pct"/>
            <w:vMerge/>
            <w:shd w:val="clear" w:color="auto" w:fill="auto"/>
          </w:tcPr>
          <w:p w:rsidR="0094183D" w:rsidRPr="003458D7" w:rsidRDefault="0094183D" w:rsidP="00493BD7"/>
        </w:tc>
        <w:tc>
          <w:tcPr>
            <w:tcW w:w="3559" w:type="pct"/>
            <w:shd w:val="clear" w:color="auto" w:fill="auto"/>
          </w:tcPr>
          <w:p w:rsidR="0094183D" w:rsidRPr="003458D7" w:rsidRDefault="0094183D" w:rsidP="00493BD7">
            <w:r w:rsidRPr="003458D7">
              <w:t>sitting in a comfortable working position for different activities</w:t>
            </w:r>
          </w:p>
        </w:tc>
        <w:tc>
          <w:tcPr>
            <w:tcW w:w="547" w:type="pct"/>
            <w:shd w:val="clear" w:color="auto" w:fill="auto"/>
          </w:tcPr>
          <w:p w:rsidR="0094183D" w:rsidRPr="003458D7" w:rsidRDefault="0094183D" w:rsidP="00493BD7"/>
        </w:tc>
        <w:tc>
          <w:tcPr>
            <w:tcW w:w="566" w:type="pct"/>
            <w:shd w:val="clear" w:color="auto" w:fill="auto"/>
          </w:tcPr>
          <w:p w:rsidR="0094183D" w:rsidRPr="003458D7" w:rsidRDefault="0094183D" w:rsidP="00493BD7"/>
        </w:tc>
      </w:tr>
      <w:tr w:rsidR="0094183D" w:rsidRPr="003458D7" w:rsidTr="00493BD7">
        <w:tc>
          <w:tcPr>
            <w:tcW w:w="328" w:type="pct"/>
            <w:vMerge/>
            <w:shd w:val="clear" w:color="auto" w:fill="auto"/>
          </w:tcPr>
          <w:p w:rsidR="0094183D" w:rsidRPr="003458D7" w:rsidRDefault="0094183D" w:rsidP="00493BD7"/>
        </w:tc>
        <w:tc>
          <w:tcPr>
            <w:tcW w:w="3559" w:type="pct"/>
            <w:shd w:val="clear" w:color="auto" w:fill="auto"/>
          </w:tcPr>
          <w:p w:rsidR="0094183D" w:rsidRPr="003458D7" w:rsidRDefault="0094183D" w:rsidP="00493BD7">
            <w:r w:rsidRPr="003458D7">
              <w:t>to safely access activities that are potentially hazardous, eg design and technology</w:t>
            </w:r>
          </w:p>
        </w:tc>
        <w:tc>
          <w:tcPr>
            <w:tcW w:w="547" w:type="pct"/>
            <w:shd w:val="clear" w:color="auto" w:fill="auto"/>
          </w:tcPr>
          <w:p w:rsidR="0094183D" w:rsidRPr="003458D7" w:rsidRDefault="0094183D" w:rsidP="00493BD7"/>
        </w:tc>
        <w:tc>
          <w:tcPr>
            <w:tcW w:w="566" w:type="pct"/>
            <w:shd w:val="clear" w:color="auto" w:fill="auto"/>
          </w:tcPr>
          <w:p w:rsidR="0094183D" w:rsidRPr="003458D7" w:rsidRDefault="0094183D" w:rsidP="00493BD7"/>
        </w:tc>
      </w:tr>
      <w:tr w:rsidR="0094183D" w:rsidRPr="003458D7" w:rsidTr="00493BD7">
        <w:tc>
          <w:tcPr>
            <w:tcW w:w="328" w:type="pct"/>
            <w:vMerge/>
            <w:shd w:val="clear" w:color="auto" w:fill="auto"/>
          </w:tcPr>
          <w:p w:rsidR="0094183D" w:rsidRPr="003458D7" w:rsidRDefault="0094183D" w:rsidP="00493BD7"/>
        </w:tc>
        <w:tc>
          <w:tcPr>
            <w:tcW w:w="3559" w:type="pct"/>
            <w:shd w:val="clear" w:color="auto" w:fill="auto"/>
          </w:tcPr>
          <w:p w:rsidR="0094183D" w:rsidRPr="003458D7" w:rsidRDefault="0094183D" w:rsidP="00493BD7">
            <w:r w:rsidRPr="003458D7">
              <w:t>managing anxiety and/or frustration</w:t>
            </w:r>
          </w:p>
        </w:tc>
        <w:tc>
          <w:tcPr>
            <w:tcW w:w="547" w:type="pct"/>
            <w:shd w:val="clear" w:color="auto" w:fill="auto"/>
          </w:tcPr>
          <w:p w:rsidR="0094183D" w:rsidRPr="003458D7" w:rsidRDefault="0094183D" w:rsidP="00493BD7"/>
        </w:tc>
        <w:tc>
          <w:tcPr>
            <w:tcW w:w="566" w:type="pct"/>
            <w:shd w:val="clear" w:color="auto" w:fill="auto"/>
          </w:tcPr>
          <w:p w:rsidR="0094183D" w:rsidRPr="003458D7" w:rsidRDefault="0094183D" w:rsidP="00493BD7"/>
        </w:tc>
      </w:tr>
      <w:tr w:rsidR="0094183D" w:rsidRPr="003458D7" w:rsidTr="00493BD7">
        <w:tc>
          <w:tcPr>
            <w:tcW w:w="328" w:type="pct"/>
            <w:vMerge/>
            <w:shd w:val="clear" w:color="auto" w:fill="auto"/>
          </w:tcPr>
          <w:p w:rsidR="0094183D" w:rsidRPr="003458D7" w:rsidRDefault="0094183D" w:rsidP="00493BD7"/>
        </w:tc>
        <w:tc>
          <w:tcPr>
            <w:tcW w:w="3559" w:type="pct"/>
            <w:shd w:val="clear" w:color="auto" w:fill="auto"/>
          </w:tcPr>
          <w:p w:rsidR="0094183D" w:rsidRPr="003458D7" w:rsidRDefault="0094183D" w:rsidP="00493BD7">
            <w:r w:rsidRPr="003458D7">
              <w:t>establishing and maintaining appropriate friendships.</w:t>
            </w:r>
          </w:p>
        </w:tc>
        <w:tc>
          <w:tcPr>
            <w:tcW w:w="547" w:type="pct"/>
            <w:shd w:val="clear" w:color="auto" w:fill="auto"/>
          </w:tcPr>
          <w:p w:rsidR="0094183D" w:rsidRPr="003458D7" w:rsidRDefault="0094183D" w:rsidP="00493BD7"/>
        </w:tc>
        <w:tc>
          <w:tcPr>
            <w:tcW w:w="566" w:type="pct"/>
            <w:shd w:val="clear" w:color="auto" w:fill="auto"/>
          </w:tcPr>
          <w:p w:rsidR="0094183D" w:rsidRPr="003458D7" w:rsidRDefault="0094183D" w:rsidP="00493BD7"/>
        </w:tc>
      </w:tr>
    </w:tbl>
    <w:p w:rsidR="0094183D" w:rsidRDefault="00AF07F6" w:rsidP="0094183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1247"/>
      </w:tblGrid>
      <w:tr w:rsidR="0094183D" w:rsidRPr="003458D7" w:rsidTr="00AF07F6">
        <w:tc>
          <w:tcPr>
            <w:tcW w:w="4349" w:type="pct"/>
            <w:shd w:val="clear" w:color="auto" w:fill="auto"/>
          </w:tcPr>
          <w:p w:rsidR="0094183D" w:rsidRPr="003458D7" w:rsidRDefault="0094183D" w:rsidP="00493BD7">
            <w:pPr>
              <w:jc w:val="center"/>
              <w:rPr>
                <w:b/>
                <w:sz w:val="28"/>
                <w:szCs w:val="28"/>
              </w:rPr>
            </w:pPr>
            <w:r w:rsidRPr="003458D7">
              <w:rPr>
                <w:b/>
                <w:sz w:val="28"/>
                <w:szCs w:val="28"/>
              </w:rPr>
              <w:t>Assessment and planning</w:t>
            </w:r>
          </w:p>
        </w:tc>
        <w:tc>
          <w:tcPr>
            <w:tcW w:w="651" w:type="pct"/>
            <w:shd w:val="clear" w:color="auto" w:fill="auto"/>
          </w:tcPr>
          <w:p w:rsidR="0094183D" w:rsidRPr="003458D7" w:rsidRDefault="0094183D" w:rsidP="00493BD7">
            <w:pPr>
              <w:rPr>
                <w:b/>
              </w:rPr>
            </w:pPr>
            <w:r w:rsidRPr="003458D7">
              <w:rPr>
                <w:b/>
              </w:rPr>
              <w:t>Date</w:t>
            </w:r>
          </w:p>
        </w:tc>
      </w:tr>
      <w:tr w:rsidR="0094183D" w:rsidRPr="003458D7" w:rsidTr="00AF07F6">
        <w:tc>
          <w:tcPr>
            <w:tcW w:w="4349" w:type="pct"/>
            <w:shd w:val="clear" w:color="auto" w:fill="auto"/>
          </w:tcPr>
          <w:p w:rsidR="0094183D" w:rsidRPr="003458D7" w:rsidRDefault="0094183D" w:rsidP="00493BD7">
            <w:r w:rsidRPr="003458D7">
              <w:t xml:space="preserve">If a child appears to have a visual difficulty that has not been previously identified parents should be referred to an optician or the child’s GP. </w:t>
            </w:r>
          </w:p>
          <w:p w:rsidR="0094183D" w:rsidRPr="003458D7" w:rsidRDefault="0094183D" w:rsidP="00493BD7">
            <w:r w:rsidRPr="003458D7">
              <w:t>The optician or GP will be able to make a referral to an eye hospital if necessary. Diagnosis of a difficulty by the eye hospital will trigger the involvement of the SENSS Visual Impairment team who will work alongside the school to support the child’s access to learning.</w:t>
            </w:r>
          </w:p>
        </w:tc>
        <w:tc>
          <w:tcPr>
            <w:tcW w:w="651" w:type="pct"/>
            <w:shd w:val="clear" w:color="auto" w:fill="auto"/>
          </w:tcPr>
          <w:p w:rsidR="0094183D" w:rsidRPr="003B28A8" w:rsidRDefault="0094183D" w:rsidP="00493BD7"/>
        </w:tc>
      </w:tr>
      <w:tr w:rsidR="0094183D" w:rsidRPr="003458D7" w:rsidTr="00493BD7">
        <w:tc>
          <w:tcPr>
            <w:tcW w:w="5000" w:type="pct"/>
            <w:gridSpan w:val="2"/>
            <w:shd w:val="clear" w:color="auto" w:fill="auto"/>
          </w:tcPr>
          <w:p w:rsidR="0094183D" w:rsidRPr="003458D7" w:rsidRDefault="0094183D" w:rsidP="00493BD7">
            <w:pPr>
              <w:tabs>
                <w:tab w:val="left" w:pos="0"/>
              </w:tabs>
              <w:ind w:left="72" w:hanging="72"/>
              <w:rPr>
                <w:b/>
              </w:rPr>
            </w:pPr>
            <w:r w:rsidRPr="003458D7">
              <w:rPr>
                <w:b/>
              </w:rPr>
              <w:t>Planning for a child with a visual need will include:</w:t>
            </w:r>
          </w:p>
        </w:tc>
      </w:tr>
      <w:tr w:rsidR="0094183D" w:rsidRPr="003458D7" w:rsidTr="00AF07F6">
        <w:tc>
          <w:tcPr>
            <w:tcW w:w="4349" w:type="pct"/>
            <w:shd w:val="clear" w:color="auto" w:fill="auto"/>
          </w:tcPr>
          <w:p w:rsidR="0094183D" w:rsidRPr="003458D7" w:rsidRDefault="0094183D" w:rsidP="0094183D">
            <w:pPr>
              <w:numPr>
                <w:ilvl w:val="0"/>
                <w:numId w:val="30"/>
              </w:numPr>
              <w:tabs>
                <w:tab w:val="left" w:pos="0"/>
              </w:tabs>
            </w:pPr>
            <w:r w:rsidRPr="003458D7">
              <w:t>How the child will be supported to move around the classroom and school.</w:t>
            </w:r>
          </w:p>
        </w:tc>
        <w:tc>
          <w:tcPr>
            <w:tcW w:w="651" w:type="pct"/>
            <w:shd w:val="clear" w:color="auto" w:fill="auto"/>
          </w:tcPr>
          <w:p w:rsidR="0094183D" w:rsidRPr="003458D7" w:rsidRDefault="0094183D" w:rsidP="00493BD7">
            <w:pPr>
              <w:tabs>
                <w:tab w:val="left" w:pos="0"/>
              </w:tabs>
              <w:ind w:left="72" w:hanging="72"/>
            </w:pPr>
          </w:p>
        </w:tc>
      </w:tr>
      <w:tr w:rsidR="0094183D" w:rsidRPr="003458D7" w:rsidTr="00AF07F6">
        <w:tc>
          <w:tcPr>
            <w:tcW w:w="4349" w:type="pct"/>
            <w:shd w:val="clear" w:color="auto" w:fill="auto"/>
          </w:tcPr>
          <w:p w:rsidR="0094183D" w:rsidRPr="003458D7" w:rsidRDefault="0094183D" w:rsidP="0094183D">
            <w:pPr>
              <w:numPr>
                <w:ilvl w:val="0"/>
                <w:numId w:val="30"/>
              </w:numPr>
              <w:tabs>
                <w:tab w:val="left" w:pos="0"/>
              </w:tabs>
            </w:pPr>
            <w:r w:rsidRPr="003458D7">
              <w:t>The support that is needed at lunchtimes and playtimes to help the child to manage as independently as possible and to join in with peers.</w:t>
            </w:r>
          </w:p>
        </w:tc>
        <w:tc>
          <w:tcPr>
            <w:tcW w:w="651" w:type="pct"/>
            <w:shd w:val="clear" w:color="auto" w:fill="auto"/>
          </w:tcPr>
          <w:p w:rsidR="0094183D" w:rsidRPr="003458D7" w:rsidRDefault="0094183D" w:rsidP="00493BD7">
            <w:pPr>
              <w:tabs>
                <w:tab w:val="left" w:pos="0"/>
              </w:tabs>
              <w:ind w:left="72" w:hanging="72"/>
            </w:pPr>
          </w:p>
        </w:tc>
      </w:tr>
      <w:tr w:rsidR="0094183D" w:rsidRPr="003458D7" w:rsidTr="00AF07F6">
        <w:tc>
          <w:tcPr>
            <w:tcW w:w="4349" w:type="pct"/>
            <w:shd w:val="clear" w:color="auto" w:fill="auto"/>
          </w:tcPr>
          <w:p w:rsidR="0094183D" w:rsidRPr="003458D7" w:rsidRDefault="0094183D" w:rsidP="0094183D">
            <w:pPr>
              <w:numPr>
                <w:ilvl w:val="0"/>
                <w:numId w:val="19"/>
              </w:numPr>
              <w:tabs>
                <w:tab w:val="left" w:pos="0"/>
              </w:tabs>
            </w:pPr>
            <w:r w:rsidRPr="003458D7">
              <w:t>Any adaptations needed to the physical environment to allow the child safe passage and support access to learning.</w:t>
            </w:r>
          </w:p>
        </w:tc>
        <w:tc>
          <w:tcPr>
            <w:tcW w:w="651" w:type="pct"/>
            <w:shd w:val="clear" w:color="auto" w:fill="auto"/>
          </w:tcPr>
          <w:p w:rsidR="0094183D" w:rsidRPr="003458D7" w:rsidRDefault="0094183D" w:rsidP="00493BD7">
            <w:pPr>
              <w:tabs>
                <w:tab w:val="left" w:pos="0"/>
              </w:tabs>
              <w:ind w:left="72" w:hanging="72"/>
            </w:pPr>
          </w:p>
        </w:tc>
      </w:tr>
      <w:tr w:rsidR="0094183D" w:rsidRPr="003458D7" w:rsidTr="00AF07F6">
        <w:tc>
          <w:tcPr>
            <w:tcW w:w="4349" w:type="pct"/>
            <w:shd w:val="clear" w:color="auto" w:fill="auto"/>
          </w:tcPr>
          <w:p w:rsidR="0094183D" w:rsidRPr="003458D7" w:rsidRDefault="0094183D" w:rsidP="0094183D">
            <w:pPr>
              <w:numPr>
                <w:ilvl w:val="0"/>
                <w:numId w:val="19"/>
              </w:numPr>
              <w:tabs>
                <w:tab w:val="left" w:pos="0"/>
              </w:tabs>
            </w:pPr>
            <w:r w:rsidRPr="003458D7">
              <w:t>Risk assessments relating to any health and safety issues.</w:t>
            </w:r>
          </w:p>
        </w:tc>
        <w:tc>
          <w:tcPr>
            <w:tcW w:w="651" w:type="pct"/>
            <w:shd w:val="clear" w:color="auto" w:fill="auto"/>
          </w:tcPr>
          <w:p w:rsidR="0094183D" w:rsidRPr="003458D7" w:rsidRDefault="0094183D" w:rsidP="00493BD7">
            <w:pPr>
              <w:tabs>
                <w:tab w:val="left" w:pos="0"/>
              </w:tabs>
              <w:ind w:left="72" w:hanging="72"/>
            </w:pPr>
          </w:p>
        </w:tc>
      </w:tr>
      <w:tr w:rsidR="0094183D" w:rsidRPr="003458D7" w:rsidTr="00AF07F6">
        <w:tc>
          <w:tcPr>
            <w:tcW w:w="4349" w:type="pct"/>
            <w:shd w:val="clear" w:color="auto" w:fill="auto"/>
          </w:tcPr>
          <w:p w:rsidR="0094183D" w:rsidRPr="003458D7" w:rsidRDefault="0094183D" w:rsidP="0094183D">
            <w:pPr>
              <w:numPr>
                <w:ilvl w:val="0"/>
                <w:numId w:val="19"/>
              </w:numPr>
              <w:tabs>
                <w:tab w:val="left" w:pos="0"/>
              </w:tabs>
            </w:pPr>
            <w:r w:rsidRPr="003458D7">
              <w:t>Any support needed for personal care; eating and drinking, dressing.</w:t>
            </w:r>
          </w:p>
        </w:tc>
        <w:tc>
          <w:tcPr>
            <w:tcW w:w="651" w:type="pct"/>
            <w:shd w:val="clear" w:color="auto" w:fill="auto"/>
          </w:tcPr>
          <w:p w:rsidR="0094183D" w:rsidRPr="003458D7" w:rsidRDefault="0094183D" w:rsidP="00493BD7">
            <w:pPr>
              <w:tabs>
                <w:tab w:val="left" w:pos="0"/>
              </w:tabs>
              <w:ind w:left="72" w:hanging="72"/>
            </w:pPr>
          </w:p>
        </w:tc>
      </w:tr>
      <w:tr w:rsidR="0094183D" w:rsidRPr="003458D7" w:rsidTr="00AF07F6">
        <w:tc>
          <w:tcPr>
            <w:tcW w:w="4349" w:type="pct"/>
            <w:shd w:val="clear" w:color="auto" w:fill="auto"/>
          </w:tcPr>
          <w:p w:rsidR="0094183D" w:rsidRPr="003458D7" w:rsidRDefault="0094183D" w:rsidP="0094183D">
            <w:pPr>
              <w:numPr>
                <w:ilvl w:val="0"/>
                <w:numId w:val="19"/>
              </w:numPr>
              <w:tabs>
                <w:tab w:val="left" w:pos="0"/>
              </w:tabs>
            </w:pPr>
            <w:r w:rsidRPr="003458D7">
              <w:t xml:space="preserve">Adaptations needed to written and picture resources. </w:t>
            </w:r>
          </w:p>
        </w:tc>
        <w:tc>
          <w:tcPr>
            <w:tcW w:w="651" w:type="pct"/>
            <w:shd w:val="clear" w:color="auto" w:fill="auto"/>
          </w:tcPr>
          <w:p w:rsidR="0094183D" w:rsidRPr="003458D7" w:rsidRDefault="0094183D" w:rsidP="00493BD7">
            <w:pPr>
              <w:tabs>
                <w:tab w:val="left" w:pos="0"/>
              </w:tabs>
              <w:ind w:left="72" w:hanging="72"/>
            </w:pPr>
          </w:p>
        </w:tc>
      </w:tr>
      <w:tr w:rsidR="0094183D" w:rsidRPr="003458D7" w:rsidTr="00AF07F6">
        <w:tc>
          <w:tcPr>
            <w:tcW w:w="4349" w:type="pct"/>
            <w:shd w:val="clear" w:color="auto" w:fill="auto"/>
          </w:tcPr>
          <w:p w:rsidR="0094183D" w:rsidRPr="003458D7" w:rsidRDefault="0094183D" w:rsidP="0094183D">
            <w:pPr>
              <w:numPr>
                <w:ilvl w:val="0"/>
                <w:numId w:val="19"/>
              </w:numPr>
              <w:tabs>
                <w:tab w:val="left" w:pos="0"/>
              </w:tabs>
            </w:pPr>
            <w:r w:rsidRPr="003458D7">
              <w:t>Any specialist equipment or resources, including ICT, that may be needed to support learning.</w:t>
            </w:r>
          </w:p>
        </w:tc>
        <w:tc>
          <w:tcPr>
            <w:tcW w:w="651" w:type="pct"/>
            <w:shd w:val="clear" w:color="auto" w:fill="auto"/>
          </w:tcPr>
          <w:p w:rsidR="0094183D" w:rsidRPr="003458D7" w:rsidRDefault="0094183D" w:rsidP="00493BD7">
            <w:pPr>
              <w:tabs>
                <w:tab w:val="left" w:pos="0"/>
              </w:tabs>
              <w:ind w:left="72" w:hanging="72"/>
            </w:pPr>
          </w:p>
        </w:tc>
      </w:tr>
      <w:tr w:rsidR="0094183D" w:rsidRPr="003458D7" w:rsidTr="00AF07F6">
        <w:tc>
          <w:tcPr>
            <w:tcW w:w="4349" w:type="pct"/>
            <w:shd w:val="clear" w:color="auto" w:fill="auto"/>
          </w:tcPr>
          <w:p w:rsidR="0094183D" w:rsidRPr="003458D7" w:rsidRDefault="0094183D" w:rsidP="0094183D">
            <w:pPr>
              <w:numPr>
                <w:ilvl w:val="0"/>
                <w:numId w:val="19"/>
              </w:numPr>
              <w:tabs>
                <w:tab w:val="left" w:pos="0"/>
              </w:tabs>
            </w:pPr>
            <w:r w:rsidRPr="003458D7">
              <w:t>The adult support that may be required for accessing learning opportunities.</w:t>
            </w:r>
          </w:p>
        </w:tc>
        <w:tc>
          <w:tcPr>
            <w:tcW w:w="651" w:type="pct"/>
            <w:shd w:val="clear" w:color="auto" w:fill="auto"/>
          </w:tcPr>
          <w:p w:rsidR="0094183D" w:rsidRPr="003458D7" w:rsidRDefault="0094183D" w:rsidP="00493BD7">
            <w:pPr>
              <w:tabs>
                <w:tab w:val="left" w:pos="0"/>
              </w:tabs>
              <w:ind w:left="72" w:hanging="72"/>
            </w:pPr>
          </w:p>
        </w:tc>
      </w:tr>
      <w:tr w:rsidR="0094183D" w:rsidRPr="003458D7" w:rsidTr="00AF07F6">
        <w:tc>
          <w:tcPr>
            <w:tcW w:w="4349" w:type="pct"/>
            <w:shd w:val="clear" w:color="auto" w:fill="auto"/>
          </w:tcPr>
          <w:p w:rsidR="0094183D" w:rsidRPr="003458D7" w:rsidRDefault="0094183D" w:rsidP="0094183D">
            <w:pPr>
              <w:numPr>
                <w:ilvl w:val="0"/>
                <w:numId w:val="19"/>
              </w:numPr>
              <w:tabs>
                <w:tab w:val="left" w:pos="0"/>
              </w:tabs>
            </w:pPr>
            <w:r w:rsidRPr="003458D7">
              <w:t>Where and how the child will sit for particular activities.</w:t>
            </w:r>
          </w:p>
        </w:tc>
        <w:tc>
          <w:tcPr>
            <w:tcW w:w="651" w:type="pct"/>
            <w:shd w:val="clear" w:color="auto" w:fill="auto"/>
          </w:tcPr>
          <w:p w:rsidR="0094183D" w:rsidRPr="003458D7" w:rsidRDefault="0094183D" w:rsidP="00493BD7">
            <w:pPr>
              <w:tabs>
                <w:tab w:val="left" w:pos="0"/>
              </w:tabs>
              <w:ind w:left="72" w:hanging="72"/>
            </w:pPr>
          </w:p>
        </w:tc>
      </w:tr>
      <w:tr w:rsidR="0094183D" w:rsidRPr="003458D7" w:rsidTr="00AF07F6">
        <w:tc>
          <w:tcPr>
            <w:tcW w:w="4349" w:type="pct"/>
            <w:shd w:val="clear" w:color="auto" w:fill="auto"/>
          </w:tcPr>
          <w:p w:rsidR="0094183D" w:rsidRPr="003458D7" w:rsidRDefault="0094183D" w:rsidP="0094183D">
            <w:pPr>
              <w:numPr>
                <w:ilvl w:val="0"/>
                <w:numId w:val="19"/>
              </w:numPr>
              <w:tabs>
                <w:tab w:val="left" w:pos="0"/>
              </w:tabs>
            </w:pPr>
            <w:r w:rsidRPr="003458D7">
              <w:t>‘Thinking ahead’ about the planned learning each week and how the child with the visual need will be supported to access it.</w:t>
            </w:r>
          </w:p>
        </w:tc>
        <w:tc>
          <w:tcPr>
            <w:tcW w:w="651" w:type="pct"/>
            <w:shd w:val="clear" w:color="auto" w:fill="auto"/>
          </w:tcPr>
          <w:p w:rsidR="0094183D" w:rsidRPr="003458D7" w:rsidRDefault="0094183D" w:rsidP="00493BD7">
            <w:pPr>
              <w:tabs>
                <w:tab w:val="left" w:pos="0"/>
              </w:tabs>
              <w:ind w:left="72" w:hanging="72"/>
            </w:pPr>
          </w:p>
        </w:tc>
      </w:tr>
      <w:tr w:rsidR="0094183D" w:rsidRPr="003458D7" w:rsidTr="00AF07F6">
        <w:tc>
          <w:tcPr>
            <w:tcW w:w="4349" w:type="pct"/>
            <w:shd w:val="clear" w:color="auto" w:fill="auto"/>
          </w:tcPr>
          <w:p w:rsidR="0094183D" w:rsidRPr="003458D7" w:rsidRDefault="0094183D" w:rsidP="0094183D">
            <w:pPr>
              <w:numPr>
                <w:ilvl w:val="0"/>
                <w:numId w:val="19"/>
              </w:numPr>
              <w:tabs>
                <w:tab w:val="left" w:pos="0"/>
              </w:tabs>
            </w:pPr>
            <w:r w:rsidRPr="003458D7">
              <w:t>Considering reasonable expectations in relation to the specific needs of the child, eg to remain in a particular position for a length of time, the time that may be taken to complete a task.</w:t>
            </w:r>
          </w:p>
        </w:tc>
        <w:tc>
          <w:tcPr>
            <w:tcW w:w="651" w:type="pct"/>
            <w:shd w:val="clear" w:color="auto" w:fill="auto"/>
          </w:tcPr>
          <w:p w:rsidR="0094183D" w:rsidRPr="003458D7" w:rsidRDefault="0094183D" w:rsidP="00493BD7">
            <w:pPr>
              <w:tabs>
                <w:tab w:val="left" w:pos="0"/>
              </w:tabs>
              <w:ind w:left="72" w:hanging="72"/>
            </w:pPr>
          </w:p>
        </w:tc>
      </w:tr>
      <w:tr w:rsidR="0094183D" w:rsidRPr="003458D7" w:rsidTr="00AF07F6">
        <w:tc>
          <w:tcPr>
            <w:tcW w:w="4349" w:type="pct"/>
            <w:shd w:val="clear" w:color="auto" w:fill="auto"/>
          </w:tcPr>
          <w:p w:rsidR="0094183D" w:rsidRPr="003458D7" w:rsidRDefault="0094183D" w:rsidP="0094183D">
            <w:pPr>
              <w:numPr>
                <w:ilvl w:val="0"/>
                <w:numId w:val="19"/>
              </w:numPr>
              <w:tabs>
                <w:tab w:val="left" w:pos="0"/>
              </w:tabs>
            </w:pPr>
            <w:r w:rsidRPr="003458D7">
              <w:t>Any special requirements in relation to Y6 national tests.</w:t>
            </w:r>
          </w:p>
        </w:tc>
        <w:tc>
          <w:tcPr>
            <w:tcW w:w="651" w:type="pct"/>
            <w:shd w:val="clear" w:color="auto" w:fill="auto"/>
          </w:tcPr>
          <w:p w:rsidR="0094183D" w:rsidRPr="003458D7" w:rsidRDefault="0094183D" w:rsidP="00493BD7">
            <w:pPr>
              <w:tabs>
                <w:tab w:val="left" w:pos="0"/>
              </w:tabs>
              <w:ind w:left="72" w:hanging="72"/>
            </w:pPr>
          </w:p>
        </w:tc>
      </w:tr>
      <w:tr w:rsidR="0094183D" w:rsidRPr="003458D7" w:rsidTr="00AF07F6">
        <w:tc>
          <w:tcPr>
            <w:tcW w:w="4349" w:type="pct"/>
            <w:shd w:val="clear" w:color="auto" w:fill="auto"/>
          </w:tcPr>
          <w:p w:rsidR="0094183D" w:rsidRPr="003458D7" w:rsidRDefault="0094183D" w:rsidP="0094183D">
            <w:pPr>
              <w:numPr>
                <w:ilvl w:val="0"/>
                <w:numId w:val="19"/>
              </w:numPr>
              <w:tabs>
                <w:tab w:val="left" w:pos="0"/>
              </w:tabs>
            </w:pPr>
            <w:r w:rsidRPr="003458D7">
              <w:t>Planning for a smooth transition into Year 7.</w:t>
            </w:r>
          </w:p>
        </w:tc>
        <w:tc>
          <w:tcPr>
            <w:tcW w:w="651" w:type="pct"/>
            <w:shd w:val="clear" w:color="auto" w:fill="auto"/>
          </w:tcPr>
          <w:p w:rsidR="0094183D" w:rsidRPr="003458D7" w:rsidRDefault="0094183D" w:rsidP="00493BD7">
            <w:pPr>
              <w:tabs>
                <w:tab w:val="left" w:pos="0"/>
              </w:tabs>
              <w:ind w:left="72" w:hanging="72"/>
            </w:pPr>
          </w:p>
        </w:tc>
      </w:tr>
      <w:tr w:rsidR="0094183D" w:rsidRPr="003458D7" w:rsidTr="00493BD7">
        <w:tc>
          <w:tcPr>
            <w:tcW w:w="5000" w:type="pct"/>
            <w:gridSpan w:val="2"/>
            <w:shd w:val="clear" w:color="auto" w:fill="auto"/>
          </w:tcPr>
          <w:p w:rsidR="0094183D" w:rsidRPr="003458D7" w:rsidRDefault="0094183D" w:rsidP="00493BD7">
            <w:pPr>
              <w:tabs>
                <w:tab w:val="left" w:pos="0"/>
              </w:tabs>
              <w:jc w:val="center"/>
              <w:rPr>
                <w:b/>
                <w:sz w:val="28"/>
                <w:szCs w:val="28"/>
              </w:rPr>
            </w:pPr>
            <w:r w:rsidRPr="003458D7">
              <w:rPr>
                <w:b/>
                <w:sz w:val="28"/>
                <w:szCs w:val="28"/>
              </w:rPr>
              <w:t>Doing: strategies and resources</w:t>
            </w:r>
          </w:p>
        </w:tc>
      </w:tr>
      <w:tr w:rsidR="0094183D" w:rsidRPr="003458D7" w:rsidTr="00493BD7">
        <w:tc>
          <w:tcPr>
            <w:tcW w:w="5000" w:type="pct"/>
            <w:gridSpan w:val="2"/>
            <w:shd w:val="clear" w:color="auto" w:fill="auto"/>
          </w:tcPr>
          <w:p w:rsidR="0094183D" w:rsidRPr="003458D7" w:rsidRDefault="0094183D" w:rsidP="00493BD7">
            <w:pPr>
              <w:tabs>
                <w:tab w:val="left" w:pos="0"/>
              </w:tabs>
              <w:rPr>
                <w:b/>
              </w:rPr>
            </w:pPr>
            <w:r w:rsidRPr="003458D7">
              <w:rPr>
                <w:b/>
              </w:rPr>
              <w:t>The physical environment</w:t>
            </w:r>
          </w:p>
        </w:tc>
      </w:tr>
      <w:tr w:rsidR="0094183D" w:rsidRPr="003458D7" w:rsidTr="00AF07F6">
        <w:tc>
          <w:tcPr>
            <w:tcW w:w="4349" w:type="pct"/>
            <w:shd w:val="clear" w:color="auto" w:fill="auto"/>
          </w:tcPr>
          <w:p w:rsidR="0094183D" w:rsidRPr="003458D7" w:rsidRDefault="0094183D" w:rsidP="0094183D">
            <w:pPr>
              <w:numPr>
                <w:ilvl w:val="0"/>
                <w:numId w:val="17"/>
              </w:numPr>
            </w:pPr>
            <w:r w:rsidRPr="003458D7">
              <w:t>Make adaptations to make movement easy and safe, eg decluttering, using different textures and colours to aid navigation, putting a child’s coat peg at the end of the line where it is easiest to find.</w:t>
            </w:r>
          </w:p>
        </w:tc>
        <w:tc>
          <w:tcPr>
            <w:tcW w:w="651" w:type="pct"/>
            <w:shd w:val="clear" w:color="auto" w:fill="auto"/>
          </w:tcPr>
          <w:p w:rsidR="0094183D" w:rsidRPr="003B28A8" w:rsidRDefault="0094183D" w:rsidP="003B28A8">
            <w:pPr>
              <w:tabs>
                <w:tab w:val="left" w:pos="0"/>
              </w:tabs>
            </w:pPr>
          </w:p>
        </w:tc>
      </w:tr>
      <w:tr w:rsidR="0094183D" w:rsidRPr="003458D7" w:rsidTr="00AF07F6">
        <w:tc>
          <w:tcPr>
            <w:tcW w:w="4349" w:type="pct"/>
            <w:shd w:val="clear" w:color="auto" w:fill="auto"/>
          </w:tcPr>
          <w:p w:rsidR="0094183D" w:rsidRPr="003458D7" w:rsidRDefault="0094183D" w:rsidP="0094183D">
            <w:pPr>
              <w:numPr>
                <w:ilvl w:val="0"/>
                <w:numId w:val="17"/>
              </w:numPr>
            </w:pPr>
            <w:r w:rsidRPr="003458D7">
              <w:t>Use contrasting surfaces to make things more visible, eg a dark background on a notice board.</w:t>
            </w:r>
          </w:p>
        </w:tc>
        <w:tc>
          <w:tcPr>
            <w:tcW w:w="651" w:type="pct"/>
            <w:shd w:val="clear" w:color="auto" w:fill="auto"/>
          </w:tcPr>
          <w:p w:rsidR="0094183D" w:rsidRPr="003B28A8" w:rsidRDefault="0094183D" w:rsidP="003B28A8">
            <w:pPr>
              <w:tabs>
                <w:tab w:val="left" w:pos="0"/>
              </w:tabs>
            </w:pPr>
          </w:p>
        </w:tc>
      </w:tr>
      <w:tr w:rsidR="0094183D" w:rsidRPr="003458D7" w:rsidTr="00AF07F6">
        <w:tc>
          <w:tcPr>
            <w:tcW w:w="4349" w:type="pct"/>
            <w:shd w:val="clear" w:color="auto" w:fill="auto"/>
          </w:tcPr>
          <w:p w:rsidR="0094183D" w:rsidRPr="003458D7" w:rsidRDefault="0094183D" w:rsidP="0094183D">
            <w:pPr>
              <w:numPr>
                <w:ilvl w:val="0"/>
                <w:numId w:val="17"/>
              </w:numPr>
            </w:pPr>
            <w:r w:rsidRPr="003458D7">
              <w:t xml:space="preserve">Avoid shadows, glare and reflected light. </w:t>
            </w:r>
          </w:p>
        </w:tc>
        <w:tc>
          <w:tcPr>
            <w:tcW w:w="651" w:type="pct"/>
            <w:shd w:val="clear" w:color="auto" w:fill="auto"/>
          </w:tcPr>
          <w:p w:rsidR="0094183D" w:rsidRPr="003B28A8" w:rsidRDefault="0094183D" w:rsidP="003B28A8">
            <w:pPr>
              <w:tabs>
                <w:tab w:val="left" w:pos="0"/>
              </w:tabs>
            </w:pPr>
          </w:p>
        </w:tc>
      </w:tr>
      <w:tr w:rsidR="0094183D" w:rsidRPr="003458D7" w:rsidTr="00AF07F6">
        <w:tc>
          <w:tcPr>
            <w:tcW w:w="4349" w:type="pct"/>
            <w:shd w:val="clear" w:color="auto" w:fill="auto"/>
          </w:tcPr>
          <w:p w:rsidR="0094183D" w:rsidRPr="003458D7" w:rsidRDefault="0094183D" w:rsidP="0094183D">
            <w:pPr>
              <w:numPr>
                <w:ilvl w:val="0"/>
                <w:numId w:val="17"/>
              </w:numPr>
            </w:pPr>
            <w:r w:rsidRPr="003458D7">
              <w:t>Sit the child where they can best see and hear the adult in whole class and group activities, as advised by the specialist support teacher.</w:t>
            </w:r>
          </w:p>
        </w:tc>
        <w:tc>
          <w:tcPr>
            <w:tcW w:w="651" w:type="pct"/>
            <w:shd w:val="clear" w:color="auto" w:fill="auto"/>
          </w:tcPr>
          <w:p w:rsidR="0094183D" w:rsidRPr="003B28A8" w:rsidRDefault="0094183D" w:rsidP="003B28A8">
            <w:pPr>
              <w:tabs>
                <w:tab w:val="left" w:pos="0"/>
              </w:tabs>
            </w:pPr>
          </w:p>
        </w:tc>
      </w:tr>
      <w:tr w:rsidR="0094183D" w:rsidRPr="003458D7" w:rsidTr="00AF07F6">
        <w:tc>
          <w:tcPr>
            <w:tcW w:w="4349" w:type="pct"/>
            <w:shd w:val="clear" w:color="auto" w:fill="auto"/>
          </w:tcPr>
          <w:p w:rsidR="0094183D" w:rsidRPr="003458D7" w:rsidRDefault="0094183D" w:rsidP="0094183D">
            <w:pPr>
              <w:numPr>
                <w:ilvl w:val="0"/>
                <w:numId w:val="17"/>
              </w:numPr>
            </w:pPr>
            <w:r w:rsidRPr="003458D7">
              <w:t xml:space="preserve">Ensure that the smart/whiteboard is good quality and that you use a contrasting pen and </w:t>
            </w:r>
            <w:r w:rsidR="007302B1" w:rsidRPr="003458D7">
              <w:t>well-spaced</w:t>
            </w:r>
            <w:r w:rsidRPr="003458D7">
              <w:t>, clear writing (personal copies may also be required).</w:t>
            </w:r>
          </w:p>
        </w:tc>
        <w:tc>
          <w:tcPr>
            <w:tcW w:w="651" w:type="pct"/>
            <w:shd w:val="clear" w:color="auto" w:fill="auto"/>
          </w:tcPr>
          <w:p w:rsidR="0094183D" w:rsidRPr="003B28A8" w:rsidRDefault="0094183D" w:rsidP="003B28A8">
            <w:pPr>
              <w:tabs>
                <w:tab w:val="left" w:pos="0"/>
              </w:tabs>
            </w:pPr>
          </w:p>
        </w:tc>
      </w:tr>
      <w:tr w:rsidR="0094183D" w:rsidRPr="003458D7" w:rsidTr="00AF07F6">
        <w:tc>
          <w:tcPr>
            <w:tcW w:w="4349" w:type="pct"/>
            <w:shd w:val="clear" w:color="auto" w:fill="auto"/>
          </w:tcPr>
          <w:p w:rsidR="0094183D" w:rsidRPr="003458D7" w:rsidRDefault="0094183D" w:rsidP="0094183D">
            <w:pPr>
              <w:numPr>
                <w:ilvl w:val="0"/>
                <w:numId w:val="17"/>
              </w:numPr>
            </w:pPr>
            <w:r w:rsidRPr="003458D7">
              <w:t>Use low vision aids and specialist technology if provided.</w:t>
            </w:r>
          </w:p>
        </w:tc>
        <w:tc>
          <w:tcPr>
            <w:tcW w:w="651" w:type="pct"/>
            <w:shd w:val="clear" w:color="auto" w:fill="auto"/>
          </w:tcPr>
          <w:p w:rsidR="0094183D" w:rsidRPr="003B28A8" w:rsidRDefault="0094183D" w:rsidP="003B28A8">
            <w:pPr>
              <w:tabs>
                <w:tab w:val="left" w:pos="0"/>
              </w:tabs>
            </w:pPr>
          </w:p>
        </w:tc>
      </w:tr>
      <w:tr w:rsidR="0094183D" w:rsidRPr="003458D7" w:rsidTr="00AF07F6">
        <w:tc>
          <w:tcPr>
            <w:tcW w:w="4349" w:type="pct"/>
            <w:shd w:val="clear" w:color="auto" w:fill="auto"/>
          </w:tcPr>
          <w:p w:rsidR="0094183D" w:rsidRPr="003458D7" w:rsidRDefault="0094183D" w:rsidP="0094183D">
            <w:pPr>
              <w:numPr>
                <w:ilvl w:val="0"/>
                <w:numId w:val="17"/>
              </w:numPr>
            </w:pPr>
            <w:r w:rsidRPr="003458D7">
              <w:t>Encourage the child to wear his/her spectacles if prescribed and if possible keep a spare pair handy.</w:t>
            </w:r>
          </w:p>
        </w:tc>
        <w:tc>
          <w:tcPr>
            <w:tcW w:w="651" w:type="pct"/>
            <w:shd w:val="clear" w:color="auto" w:fill="auto"/>
          </w:tcPr>
          <w:p w:rsidR="0094183D" w:rsidRPr="003B28A8" w:rsidRDefault="0094183D" w:rsidP="003B28A8">
            <w:pPr>
              <w:tabs>
                <w:tab w:val="left" w:pos="0"/>
              </w:tabs>
            </w:pPr>
          </w:p>
        </w:tc>
      </w:tr>
      <w:tr w:rsidR="0094183D" w:rsidRPr="003458D7" w:rsidTr="00493BD7">
        <w:tc>
          <w:tcPr>
            <w:tcW w:w="5000" w:type="pct"/>
            <w:gridSpan w:val="2"/>
            <w:shd w:val="clear" w:color="auto" w:fill="auto"/>
          </w:tcPr>
          <w:p w:rsidR="0094183D" w:rsidRPr="003458D7" w:rsidRDefault="0094183D" w:rsidP="00493BD7">
            <w:pPr>
              <w:ind w:left="72" w:hanging="72"/>
              <w:rPr>
                <w:b/>
              </w:rPr>
            </w:pPr>
            <w:r w:rsidRPr="003458D7">
              <w:rPr>
                <w:b/>
              </w:rPr>
              <w:t>Teaching and learning</w:t>
            </w:r>
          </w:p>
        </w:tc>
      </w:tr>
      <w:tr w:rsidR="0094183D" w:rsidRPr="003458D7" w:rsidTr="00AF07F6">
        <w:tc>
          <w:tcPr>
            <w:tcW w:w="4349" w:type="pct"/>
            <w:shd w:val="clear" w:color="auto" w:fill="auto"/>
          </w:tcPr>
          <w:p w:rsidR="0094183D" w:rsidRPr="003458D7" w:rsidRDefault="0094183D" w:rsidP="0094183D">
            <w:pPr>
              <w:numPr>
                <w:ilvl w:val="0"/>
                <w:numId w:val="20"/>
              </w:numPr>
            </w:pPr>
            <w:r w:rsidRPr="003458D7">
              <w:t>Make sure that clear verbal instructions, descriptions and explanations accompany each learning activity.</w:t>
            </w:r>
          </w:p>
        </w:tc>
        <w:tc>
          <w:tcPr>
            <w:tcW w:w="651" w:type="pct"/>
            <w:shd w:val="clear" w:color="auto" w:fill="auto"/>
          </w:tcPr>
          <w:p w:rsidR="0094183D" w:rsidRPr="003B28A8" w:rsidRDefault="0094183D" w:rsidP="00493BD7">
            <w:pPr>
              <w:ind w:left="72" w:hanging="72"/>
            </w:pPr>
          </w:p>
        </w:tc>
      </w:tr>
      <w:tr w:rsidR="0094183D" w:rsidRPr="003458D7" w:rsidTr="00AF07F6">
        <w:tc>
          <w:tcPr>
            <w:tcW w:w="4349" w:type="pct"/>
            <w:shd w:val="clear" w:color="auto" w:fill="auto"/>
          </w:tcPr>
          <w:p w:rsidR="0094183D" w:rsidRPr="003458D7" w:rsidRDefault="0094183D" w:rsidP="0094183D">
            <w:pPr>
              <w:numPr>
                <w:ilvl w:val="0"/>
                <w:numId w:val="20"/>
              </w:numPr>
            </w:pPr>
            <w:r w:rsidRPr="003458D7">
              <w:t>Ensure that written and pictorial materials have an appropriate print size, ample spacing between lines and words, are clearly labelled, have an uncluttered layout and use contrasting colours.</w:t>
            </w:r>
          </w:p>
        </w:tc>
        <w:tc>
          <w:tcPr>
            <w:tcW w:w="651" w:type="pct"/>
            <w:shd w:val="clear" w:color="auto" w:fill="auto"/>
          </w:tcPr>
          <w:p w:rsidR="0094183D" w:rsidRPr="003B28A8" w:rsidRDefault="0094183D" w:rsidP="00493BD7">
            <w:pPr>
              <w:ind w:left="72" w:hanging="72"/>
            </w:pPr>
          </w:p>
        </w:tc>
      </w:tr>
      <w:tr w:rsidR="0094183D" w:rsidRPr="003458D7" w:rsidTr="00AF07F6">
        <w:tc>
          <w:tcPr>
            <w:tcW w:w="4349" w:type="pct"/>
            <w:shd w:val="clear" w:color="auto" w:fill="auto"/>
          </w:tcPr>
          <w:p w:rsidR="0094183D" w:rsidRPr="003458D7" w:rsidRDefault="0094183D" w:rsidP="0094183D">
            <w:pPr>
              <w:numPr>
                <w:ilvl w:val="0"/>
                <w:numId w:val="20"/>
              </w:numPr>
            </w:pPr>
            <w:r w:rsidRPr="003458D7">
              <w:t>Provide a range of sensory experiences to support learning, eg provide real objects to support understanding.</w:t>
            </w:r>
          </w:p>
        </w:tc>
        <w:tc>
          <w:tcPr>
            <w:tcW w:w="651" w:type="pct"/>
            <w:shd w:val="clear" w:color="auto" w:fill="auto"/>
          </w:tcPr>
          <w:p w:rsidR="0094183D" w:rsidRPr="003B28A8" w:rsidRDefault="0094183D" w:rsidP="00493BD7">
            <w:pPr>
              <w:ind w:left="72" w:hanging="72"/>
            </w:pPr>
          </w:p>
        </w:tc>
      </w:tr>
      <w:tr w:rsidR="0094183D" w:rsidRPr="003458D7" w:rsidTr="00AF07F6">
        <w:tc>
          <w:tcPr>
            <w:tcW w:w="4349" w:type="pct"/>
            <w:shd w:val="clear" w:color="auto" w:fill="auto"/>
          </w:tcPr>
          <w:p w:rsidR="0094183D" w:rsidRPr="003458D7" w:rsidRDefault="0094183D" w:rsidP="0094183D">
            <w:pPr>
              <w:numPr>
                <w:ilvl w:val="0"/>
                <w:numId w:val="20"/>
              </w:numPr>
            </w:pPr>
            <w:r w:rsidRPr="003458D7">
              <w:t>Manage the pace of learning to allow additional time for completion of tasks and for visual fatigue.</w:t>
            </w:r>
          </w:p>
        </w:tc>
        <w:tc>
          <w:tcPr>
            <w:tcW w:w="651" w:type="pct"/>
            <w:shd w:val="clear" w:color="auto" w:fill="auto"/>
          </w:tcPr>
          <w:p w:rsidR="0094183D" w:rsidRPr="003B28A8" w:rsidRDefault="0094183D" w:rsidP="00493BD7">
            <w:pPr>
              <w:ind w:left="72" w:hanging="72"/>
            </w:pPr>
          </w:p>
        </w:tc>
      </w:tr>
      <w:tr w:rsidR="0094183D" w:rsidRPr="003458D7" w:rsidTr="00AF07F6">
        <w:tc>
          <w:tcPr>
            <w:tcW w:w="4349" w:type="pct"/>
            <w:shd w:val="clear" w:color="auto" w:fill="auto"/>
          </w:tcPr>
          <w:p w:rsidR="0094183D" w:rsidRPr="003458D7" w:rsidRDefault="0094183D" w:rsidP="0094183D">
            <w:pPr>
              <w:numPr>
                <w:ilvl w:val="0"/>
                <w:numId w:val="20"/>
              </w:numPr>
            </w:pPr>
            <w:r w:rsidRPr="003458D7">
              <w:t>Use individual and small group activities to prepare the child for the learning that will take place in a later whole class activity and to teach particular skills.</w:t>
            </w:r>
          </w:p>
        </w:tc>
        <w:tc>
          <w:tcPr>
            <w:tcW w:w="651" w:type="pct"/>
            <w:shd w:val="clear" w:color="auto" w:fill="auto"/>
          </w:tcPr>
          <w:p w:rsidR="0094183D" w:rsidRPr="003B28A8" w:rsidRDefault="0094183D" w:rsidP="00493BD7">
            <w:pPr>
              <w:ind w:left="72" w:hanging="72"/>
            </w:pPr>
          </w:p>
        </w:tc>
      </w:tr>
      <w:tr w:rsidR="0094183D" w:rsidRPr="003458D7" w:rsidTr="00AF07F6">
        <w:tc>
          <w:tcPr>
            <w:tcW w:w="4349" w:type="pct"/>
            <w:shd w:val="clear" w:color="auto" w:fill="auto"/>
          </w:tcPr>
          <w:p w:rsidR="0094183D" w:rsidRPr="003458D7" w:rsidRDefault="0094183D" w:rsidP="0094183D">
            <w:pPr>
              <w:numPr>
                <w:ilvl w:val="0"/>
                <w:numId w:val="20"/>
              </w:numPr>
            </w:pPr>
            <w:r w:rsidRPr="003458D7">
              <w:t>Homework may be a problem for a child who is visually fatigued; make reasonable adjustments.</w:t>
            </w:r>
          </w:p>
        </w:tc>
        <w:tc>
          <w:tcPr>
            <w:tcW w:w="651" w:type="pct"/>
            <w:shd w:val="clear" w:color="auto" w:fill="auto"/>
          </w:tcPr>
          <w:p w:rsidR="0094183D" w:rsidRPr="003B28A8" w:rsidRDefault="0094183D" w:rsidP="00493BD7">
            <w:pPr>
              <w:ind w:left="72" w:hanging="72"/>
            </w:pPr>
          </w:p>
        </w:tc>
      </w:tr>
      <w:tr w:rsidR="0094183D" w:rsidRPr="003458D7" w:rsidTr="00493BD7">
        <w:tc>
          <w:tcPr>
            <w:tcW w:w="5000" w:type="pct"/>
            <w:gridSpan w:val="2"/>
            <w:shd w:val="clear" w:color="auto" w:fill="auto"/>
          </w:tcPr>
          <w:p w:rsidR="0094183D" w:rsidRPr="003458D7" w:rsidRDefault="0094183D" w:rsidP="00493BD7">
            <w:pPr>
              <w:ind w:left="72" w:hanging="72"/>
              <w:jc w:val="center"/>
              <w:rPr>
                <w:b/>
                <w:sz w:val="28"/>
                <w:szCs w:val="28"/>
              </w:rPr>
            </w:pPr>
            <w:r w:rsidRPr="003458D7">
              <w:rPr>
                <w:b/>
                <w:sz w:val="28"/>
                <w:szCs w:val="28"/>
              </w:rPr>
              <w:t>Beyond the classroom</w:t>
            </w:r>
          </w:p>
        </w:tc>
      </w:tr>
      <w:tr w:rsidR="0094183D" w:rsidRPr="003458D7" w:rsidTr="00AF07F6">
        <w:tc>
          <w:tcPr>
            <w:tcW w:w="4349" w:type="pct"/>
            <w:shd w:val="clear" w:color="auto" w:fill="auto"/>
          </w:tcPr>
          <w:p w:rsidR="0094183D" w:rsidRPr="003458D7" w:rsidRDefault="0094183D" w:rsidP="0094183D">
            <w:pPr>
              <w:numPr>
                <w:ilvl w:val="0"/>
                <w:numId w:val="20"/>
              </w:numPr>
            </w:pPr>
            <w:r w:rsidRPr="003458D7">
              <w:t>All staff should be aware of the implications of the child’s visual needs and how to respond appropriately.</w:t>
            </w:r>
          </w:p>
        </w:tc>
        <w:tc>
          <w:tcPr>
            <w:tcW w:w="651" w:type="pct"/>
            <w:shd w:val="clear" w:color="auto" w:fill="auto"/>
          </w:tcPr>
          <w:p w:rsidR="0094183D" w:rsidRPr="003B28A8" w:rsidRDefault="0094183D" w:rsidP="00493BD7">
            <w:pPr>
              <w:ind w:left="72" w:hanging="72"/>
            </w:pPr>
          </w:p>
        </w:tc>
      </w:tr>
      <w:tr w:rsidR="0094183D" w:rsidRPr="003458D7" w:rsidTr="00AF07F6">
        <w:tc>
          <w:tcPr>
            <w:tcW w:w="4349" w:type="pct"/>
            <w:shd w:val="clear" w:color="auto" w:fill="auto"/>
          </w:tcPr>
          <w:p w:rsidR="0094183D" w:rsidRPr="00614E99" w:rsidRDefault="0094183D" w:rsidP="0094183D">
            <w:pPr>
              <w:numPr>
                <w:ilvl w:val="0"/>
                <w:numId w:val="20"/>
              </w:numPr>
            </w:pPr>
            <w:r w:rsidRPr="00614E99">
              <w:t>Support may be needed for the child to access out of school/setting activities including trips.</w:t>
            </w:r>
            <w:r>
              <w:t xml:space="preserve"> </w:t>
            </w:r>
            <w:r w:rsidRPr="00614E99">
              <w:t>Information sharing, with consent of parents where appropriate can help the child to participate successfully.</w:t>
            </w:r>
          </w:p>
        </w:tc>
        <w:tc>
          <w:tcPr>
            <w:tcW w:w="651" w:type="pct"/>
            <w:shd w:val="clear" w:color="auto" w:fill="auto"/>
          </w:tcPr>
          <w:p w:rsidR="0094183D" w:rsidRPr="003B28A8" w:rsidRDefault="0094183D" w:rsidP="00493BD7">
            <w:pPr>
              <w:ind w:left="72" w:hanging="72"/>
            </w:pPr>
          </w:p>
        </w:tc>
      </w:tr>
      <w:tr w:rsidR="00CF5618" w:rsidRPr="003458D7" w:rsidTr="00AF07F6">
        <w:tc>
          <w:tcPr>
            <w:tcW w:w="4349" w:type="pct"/>
            <w:shd w:val="clear" w:color="auto" w:fill="auto"/>
          </w:tcPr>
          <w:p w:rsidR="00CF5618" w:rsidRPr="00FC15F3" w:rsidRDefault="00CF5618" w:rsidP="0094183D">
            <w:pPr>
              <w:numPr>
                <w:ilvl w:val="0"/>
                <w:numId w:val="20"/>
              </w:numPr>
            </w:pPr>
            <w:r w:rsidRPr="00F86213">
              <w:rPr>
                <w:rFonts w:cs="Arial"/>
                <w:szCs w:val="24"/>
              </w:rPr>
              <w:t xml:space="preserve">Advice, support and information for parents </w:t>
            </w:r>
            <w:r>
              <w:rPr>
                <w:rFonts w:cs="Arial"/>
                <w:szCs w:val="24"/>
              </w:rPr>
              <w:t xml:space="preserve">and carers are available from a </w:t>
            </w:r>
            <w:r w:rsidRPr="00F86213">
              <w:rPr>
                <w:rFonts w:cs="Arial"/>
                <w:szCs w:val="24"/>
              </w:rPr>
              <w:t>range services and organisations.  See Oxfordshire’s Local Offer website (</w:t>
            </w:r>
            <w:hyperlink r:id="rId166" w:history="1">
              <w:r w:rsidRPr="00F86213">
                <w:rPr>
                  <w:rFonts w:cs="Arial"/>
                  <w:color w:val="0563C1"/>
                  <w:szCs w:val="24"/>
                  <w:u w:val="single"/>
                </w:rPr>
                <w:t>https://www.oxfordshire.gov.uk/cms/public-site/special-educational-needs-and-disability-local-offer</w:t>
              </w:r>
            </w:hyperlink>
            <w:r w:rsidRPr="00F86213">
              <w:rPr>
                <w:rFonts w:cs="Arial"/>
                <w:szCs w:val="24"/>
              </w:rPr>
              <w:t>).</w:t>
            </w:r>
          </w:p>
        </w:tc>
        <w:tc>
          <w:tcPr>
            <w:tcW w:w="651" w:type="pct"/>
            <w:shd w:val="clear" w:color="auto" w:fill="auto"/>
          </w:tcPr>
          <w:p w:rsidR="00CF5618" w:rsidRPr="003B28A8" w:rsidRDefault="00CF5618" w:rsidP="00493BD7">
            <w:pPr>
              <w:ind w:left="72" w:hanging="72"/>
            </w:pPr>
          </w:p>
        </w:tc>
      </w:tr>
      <w:tr w:rsidR="0094183D" w:rsidRPr="003458D7" w:rsidTr="00AF07F6">
        <w:tc>
          <w:tcPr>
            <w:tcW w:w="4349" w:type="pct"/>
            <w:shd w:val="clear" w:color="auto" w:fill="auto"/>
          </w:tcPr>
          <w:p w:rsidR="0094183D" w:rsidRPr="00FC15F3" w:rsidRDefault="00CA5930" w:rsidP="0094183D">
            <w:pPr>
              <w:numPr>
                <w:ilvl w:val="0"/>
                <w:numId w:val="20"/>
              </w:numPr>
            </w:pPr>
            <w:r>
              <w:t>SENDIASS</w:t>
            </w:r>
            <w:r w:rsidR="0094183D" w:rsidRPr="00627E06">
              <w:t xml:space="preserve"> Oxfordshire offers advice and support to parents, and can help parents, carers and professionals to work together to support the inclusion and achievement of children and young people with SEN</w:t>
            </w:r>
            <w:r w:rsidR="0094183D">
              <w:t>.</w:t>
            </w:r>
          </w:p>
        </w:tc>
        <w:tc>
          <w:tcPr>
            <w:tcW w:w="651" w:type="pct"/>
            <w:shd w:val="clear" w:color="auto" w:fill="auto"/>
          </w:tcPr>
          <w:p w:rsidR="0094183D" w:rsidRPr="003B28A8" w:rsidRDefault="0094183D" w:rsidP="00493BD7">
            <w:pPr>
              <w:ind w:left="72" w:hanging="72"/>
            </w:pPr>
          </w:p>
        </w:tc>
      </w:tr>
      <w:tr w:rsidR="0094183D" w:rsidRPr="003458D7" w:rsidTr="00AF07F6">
        <w:tc>
          <w:tcPr>
            <w:tcW w:w="4349" w:type="pct"/>
            <w:shd w:val="clear" w:color="auto" w:fill="auto"/>
          </w:tcPr>
          <w:p w:rsidR="0094183D" w:rsidRPr="00FC15F3" w:rsidRDefault="0094183D" w:rsidP="0094183D">
            <w:pPr>
              <w:numPr>
                <w:ilvl w:val="0"/>
                <w:numId w:val="31"/>
              </w:numPr>
            </w:pPr>
            <w:r w:rsidRPr="00FC15F3">
              <w:t xml:space="preserve">Information about out of school/setting activities including childcare and short breaks is also available from the Family Information Service Directory (FISD) via the Oxfordshire County Council </w:t>
            </w:r>
            <w:r w:rsidR="00CF5618">
              <w:t xml:space="preserve">Local Offer </w:t>
            </w:r>
            <w:r w:rsidRPr="00FC15F3">
              <w:t>website</w:t>
            </w:r>
            <w:r>
              <w:t>.</w:t>
            </w:r>
          </w:p>
        </w:tc>
        <w:tc>
          <w:tcPr>
            <w:tcW w:w="651" w:type="pct"/>
            <w:shd w:val="clear" w:color="auto" w:fill="auto"/>
          </w:tcPr>
          <w:p w:rsidR="0094183D" w:rsidRPr="003B28A8" w:rsidRDefault="0094183D" w:rsidP="00493BD7">
            <w:pPr>
              <w:ind w:left="72" w:hanging="72"/>
            </w:pPr>
          </w:p>
        </w:tc>
      </w:tr>
      <w:tr w:rsidR="0094183D" w:rsidRPr="003458D7" w:rsidTr="00AF07F6">
        <w:tc>
          <w:tcPr>
            <w:tcW w:w="4349" w:type="pct"/>
            <w:shd w:val="clear" w:color="auto" w:fill="auto"/>
          </w:tcPr>
          <w:p w:rsidR="0094183D" w:rsidRPr="003458D7" w:rsidRDefault="0094183D" w:rsidP="0094183D">
            <w:pPr>
              <w:numPr>
                <w:ilvl w:val="0"/>
                <w:numId w:val="20"/>
              </w:numPr>
            </w:pPr>
            <w:r w:rsidRPr="003458D7">
              <w:t xml:space="preserve">The RNIB has a comprehensive website with useful information for parents and teachers. </w:t>
            </w:r>
          </w:p>
        </w:tc>
        <w:tc>
          <w:tcPr>
            <w:tcW w:w="651" w:type="pct"/>
            <w:shd w:val="clear" w:color="auto" w:fill="auto"/>
          </w:tcPr>
          <w:p w:rsidR="0094183D" w:rsidRPr="003B28A8" w:rsidRDefault="0094183D" w:rsidP="00493BD7">
            <w:pPr>
              <w:ind w:left="72" w:hanging="72"/>
            </w:pPr>
          </w:p>
        </w:tc>
      </w:tr>
      <w:tr w:rsidR="0094183D" w:rsidRPr="003458D7" w:rsidTr="00AF07F6">
        <w:tc>
          <w:tcPr>
            <w:tcW w:w="4349" w:type="pct"/>
            <w:shd w:val="clear" w:color="auto" w:fill="auto"/>
          </w:tcPr>
          <w:p w:rsidR="0094183D" w:rsidRPr="003458D7" w:rsidRDefault="0094183D" w:rsidP="0094183D">
            <w:pPr>
              <w:numPr>
                <w:ilvl w:val="0"/>
                <w:numId w:val="20"/>
              </w:numPr>
            </w:pPr>
            <w:r w:rsidRPr="003458D7">
              <w:rPr>
                <w:rFonts w:cs="Arial"/>
              </w:rPr>
              <w:t>Early Intervention Hubs offer early intervention and specialist services to vulnerable children and families. Each hub operates a consultation/advice line for professionals to seek advice and support.</w:t>
            </w:r>
          </w:p>
        </w:tc>
        <w:tc>
          <w:tcPr>
            <w:tcW w:w="651" w:type="pct"/>
            <w:shd w:val="clear" w:color="auto" w:fill="auto"/>
          </w:tcPr>
          <w:p w:rsidR="0094183D" w:rsidRPr="003B28A8" w:rsidRDefault="0094183D" w:rsidP="00493BD7">
            <w:pPr>
              <w:ind w:left="72" w:hanging="72"/>
            </w:pPr>
          </w:p>
        </w:tc>
      </w:tr>
      <w:tr w:rsidR="0094183D" w:rsidRPr="003458D7" w:rsidTr="00AF07F6">
        <w:tc>
          <w:tcPr>
            <w:tcW w:w="4349" w:type="pct"/>
            <w:shd w:val="clear" w:color="auto" w:fill="auto"/>
          </w:tcPr>
          <w:p w:rsidR="0094183D" w:rsidRPr="003458D7" w:rsidRDefault="0094183D" w:rsidP="0094183D">
            <w:pPr>
              <w:numPr>
                <w:ilvl w:val="0"/>
                <w:numId w:val="20"/>
              </w:numPr>
              <w:rPr>
                <w:rFonts w:cs="Arial"/>
              </w:rPr>
            </w:pPr>
            <w:r>
              <w:t>Early Support information resources, available from the NCB website, provide useful and detailed information for professionals and parents.</w:t>
            </w:r>
          </w:p>
        </w:tc>
        <w:tc>
          <w:tcPr>
            <w:tcW w:w="651" w:type="pct"/>
            <w:shd w:val="clear" w:color="auto" w:fill="auto"/>
          </w:tcPr>
          <w:p w:rsidR="0094183D" w:rsidRPr="003B28A8" w:rsidRDefault="0094183D" w:rsidP="00493BD7">
            <w:pPr>
              <w:ind w:left="72" w:hanging="72"/>
            </w:pPr>
          </w:p>
        </w:tc>
      </w:tr>
    </w:tbl>
    <w:p w:rsidR="0094183D" w:rsidRPr="005669DB" w:rsidRDefault="0094183D" w:rsidP="0094183D"/>
    <w:p w:rsidR="0094183D" w:rsidRDefault="0094183D" w:rsidP="00327AC6">
      <w:pPr>
        <w:sectPr w:rsidR="0094183D" w:rsidSect="003D5EEE">
          <w:headerReference w:type="default" r:id="rId167"/>
          <w:footerReference w:type="even" r:id="rId168"/>
          <w:footerReference w:type="default" r:id="rId169"/>
          <w:pgSz w:w="12240" w:h="15840"/>
          <w:pgMar w:top="1440" w:right="1440" w:bottom="1440" w:left="1440" w:header="720" w:footer="720" w:gutter="0"/>
          <w:cols w:space="720"/>
          <w:docGrid w:linePitch="360"/>
        </w:sectPr>
      </w:pPr>
    </w:p>
    <w:p w:rsidR="0094183D" w:rsidRDefault="0094183D" w:rsidP="0094183D">
      <w:pPr>
        <w:rPr>
          <w:b/>
          <w:sz w:val="32"/>
          <w:szCs w:val="32"/>
        </w:rPr>
      </w:pPr>
      <w:bookmarkStart w:id="38" w:name="F8"/>
      <w:r>
        <w:rPr>
          <w:b/>
          <w:sz w:val="32"/>
          <w:szCs w:val="32"/>
        </w:rPr>
        <w:t>F</w:t>
      </w:r>
      <w:r w:rsidR="00CB0BFF">
        <w:rPr>
          <w:b/>
          <w:sz w:val="32"/>
          <w:szCs w:val="32"/>
        </w:rPr>
        <w:t>8</w:t>
      </w:r>
      <w:r>
        <w:rPr>
          <w:b/>
          <w:sz w:val="32"/>
          <w:szCs w:val="32"/>
        </w:rPr>
        <w:t>: Sensory and Physical (S&amp;P)</w:t>
      </w:r>
    </w:p>
    <w:p w:rsidR="0094183D" w:rsidRPr="00BD3285" w:rsidRDefault="0094183D" w:rsidP="0094183D">
      <w:pPr>
        <w:rPr>
          <w:b/>
          <w:sz w:val="32"/>
          <w:szCs w:val="32"/>
        </w:rPr>
      </w:pPr>
      <w:r w:rsidRPr="00BD3285">
        <w:rPr>
          <w:b/>
          <w:sz w:val="32"/>
          <w:szCs w:val="32"/>
        </w:rPr>
        <w:t>Physical needs</w:t>
      </w:r>
      <w:r>
        <w:rPr>
          <w:b/>
          <w:sz w:val="32"/>
          <w:szCs w:val="32"/>
        </w:rPr>
        <w:t xml:space="preserve"> (PD)</w:t>
      </w:r>
    </w:p>
    <w:bookmarkEnd w:id="38"/>
    <w:p w:rsidR="0094183D" w:rsidRPr="00BD3285" w:rsidRDefault="0094183D" w:rsidP="0094183D">
      <w:pPr>
        <w:rPr>
          <w:b/>
          <w:sz w:val="28"/>
          <w:szCs w:val="28"/>
        </w:rPr>
      </w:pPr>
      <w:r w:rsidRPr="00BD3285">
        <w:rPr>
          <w:b/>
          <w:sz w:val="28"/>
          <w:szCs w:val="28"/>
        </w:rPr>
        <w:t>Years 3, 4, 5, 6</w:t>
      </w:r>
    </w:p>
    <w:p w:rsidR="0094183D" w:rsidRDefault="0094183D" w:rsidP="0094183D"/>
    <w:p w:rsidR="0094183D" w:rsidRDefault="0094183D" w:rsidP="0094183D">
      <w:r>
        <w:t>This section describes children who have greater needs than most of their peers for support with their physical needs</w:t>
      </w:r>
      <w:r w:rsidRPr="0017560E">
        <w:t>.</w:t>
      </w:r>
      <w:r>
        <w:t xml:space="preserve"> </w:t>
      </w:r>
    </w:p>
    <w:p w:rsidR="0094183D" w:rsidRDefault="0094183D" w:rsidP="0094183D"/>
    <w:p w:rsidR="0094183D" w:rsidRDefault="0094183D" w:rsidP="0094183D">
      <w:r>
        <w:t>Some children with physical difficulties will have had their needs identified at an early age and may already have received support. For others needs may occur as the result of a progressive physical condition or an accident or injury.</w:t>
      </w:r>
    </w:p>
    <w:p w:rsidR="0094183D" w:rsidRDefault="0094183D" w:rsidP="0094183D"/>
    <w:p w:rsidR="0094183D" w:rsidRDefault="0094183D" w:rsidP="0094183D">
      <w:r>
        <w:t>Many children with physical needs require minor adaptations to the learning environment that would be considered as reasonable adjustments under the Equality Act 2010. For some this is the only support that is needed, they do not need additional SEN support. Where children have a diagnosed progressive physical condition, eg Duchenne muscular dystrophy, it is important to plan and prepare early for later needs.</w:t>
      </w:r>
    </w:p>
    <w:p w:rsidR="0094183D" w:rsidRDefault="0094183D" w:rsidP="0094183D">
      <w:pPr>
        <w:ind w:left="72"/>
      </w:pPr>
    </w:p>
    <w:p w:rsidR="0094183D" w:rsidRPr="00445888" w:rsidRDefault="0094183D" w:rsidP="0094183D">
      <w:pPr>
        <w:rPr>
          <w:b/>
        </w:rPr>
      </w:pPr>
      <w:r w:rsidRPr="00445888">
        <w:rPr>
          <w:b/>
        </w:rPr>
        <w:t>This section contains:</w:t>
      </w:r>
    </w:p>
    <w:p w:rsidR="0094183D" w:rsidRPr="00445888" w:rsidRDefault="0094183D" w:rsidP="0094183D">
      <w:pPr>
        <w:rPr>
          <w:b/>
        </w:rPr>
      </w:pPr>
    </w:p>
    <w:p w:rsidR="0094183D" w:rsidRPr="00445888" w:rsidRDefault="0094183D" w:rsidP="0094183D">
      <w:pPr>
        <w:numPr>
          <w:ilvl w:val="0"/>
          <w:numId w:val="24"/>
        </w:numPr>
        <w:rPr>
          <w:b/>
        </w:rPr>
      </w:pPr>
      <w:r w:rsidRPr="00445888">
        <w:rPr>
          <w:b/>
        </w:rPr>
        <w:t>Detailed descriptors to help identify children with physical difficulties.</w:t>
      </w:r>
    </w:p>
    <w:p w:rsidR="0094183D" w:rsidRPr="00445888" w:rsidRDefault="0094183D" w:rsidP="0094183D">
      <w:pPr>
        <w:ind w:left="72"/>
        <w:rPr>
          <w:b/>
        </w:rPr>
      </w:pPr>
    </w:p>
    <w:p w:rsidR="0094183D" w:rsidRPr="00445888" w:rsidRDefault="0094183D" w:rsidP="0094183D">
      <w:pPr>
        <w:numPr>
          <w:ilvl w:val="0"/>
          <w:numId w:val="24"/>
        </w:numPr>
        <w:rPr>
          <w:b/>
        </w:rPr>
      </w:pPr>
      <w:r w:rsidRPr="00445888">
        <w:rPr>
          <w:b/>
        </w:rPr>
        <w:t>Guidance on supporting children with physical needs.</w:t>
      </w:r>
    </w:p>
    <w:p w:rsidR="0094183D" w:rsidRPr="00751290" w:rsidRDefault="0094183D" w:rsidP="0094183D"/>
    <w:p w:rsidR="0094183D" w:rsidRDefault="0094183D" w:rsidP="0094183D">
      <w:r>
        <w:t>Unmet physical needs may impact on the child’s ability to learn at the same rate as his/her peers. The child may also have linked social and emotional needs. Look across descriptors for all relevant areas of need to make sure that support is tailored appropriately.</w:t>
      </w:r>
    </w:p>
    <w:p w:rsidR="009D34E8" w:rsidRDefault="00413825" w:rsidP="0094183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771"/>
      </w:tblGrid>
      <w:tr w:rsidR="0094183D" w:rsidRPr="00AB772E" w:rsidTr="00493BD7">
        <w:tc>
          <w:tcPr>
            <w:tcW w:w="1061" w:type="pct"/>
            <w:shd w:val="clear" w:color="auto" w:fill="auto"/>
          </w:tcPr>
          <w:p w:rsidR="0094183D" w:rsidRPr="00AB772E" w:rsidRDefault="0094183D" w:rsidP="00493BD7">
            <w:pPr>
              <w:rPr>
                <w:b/>
              </w:rPr>
            </w:pPr>
            <w:r w:rsidRPr="00AB772E">
              <w:rPr>
                <w:b/>
              </w:rPr>
              <w:t>Years 3, 4, 5, 6</w:t>
            </w:r>
          </w:p>
          <w:p w:rsidR="0094183D" w:rsidRPr="00AB772E" w:rsidRDefault="0094183D" w:rsidP="00493BD7">
            <w:r w:rsidRPr="00AB772E">
              <w:rPr>
                <w:b/>
              </w:rPr>
              <w:t>Physical needs</w:t>
            </w:r>
          </w:p>
        </w:tc>
        <w:tc>
          <w:tcPr>
            <w:tcW w:w="3939" w:type="pct"/>
            <w:shd w:val="clear" w:color="auto" w:fill="auto"/>
          </w:tcPr>
          <w:p w:rsidR="0094183D" w:rsidRPr="00AB772E" w:rsidRDefault="0094183D" w:rsidP="00493BD7">
            <w:r w:rsidRPr="00AB772E">
              <w:t>Name</w:t>
            </w:r>
          </w:p>
        </w:tc>
      </w:tr>
    </w:tbl>
    <w:p w:rsidR="0094183D" w:rsidRDefault="0094183D" w:rsidP="0094183D"/>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543"/>
        <w:gridCol w:w="6481"/>
        <w:gridCol w:w="1079"/>
        <w:gridCol w:w="1081"/>
      </w:tblGrid>
      <w:tr w:rsidR="0094183D" w:rsidRPr="00AB772E" w:rsidTr="00493BD7">
        <w:tc>
          <w:tcPr>
            <w:tcW w:w="328" w:type="pct"/>
            <w:vMerge w:val="restart"/>
            <w:shd w:val="clear" w:color="auto" w:fill="auto"/>
            <w:textDirection w:val="btLr"/>
          </w:tcPr>
          <w:p w:rsidR="0094183D" w:rsidRPr="00AB772E" w:rsidRDefault="0094183D" w:rsidP="00493BD7">
            <w:pPr>
              <w:ind w:left="113" w:right="113"/>
            </w:pPr>
            <w:r w:rsidRPr="00AB772E">
              <w:rPr>
                <w:sz w:val="20"/>
              </w:rPr>
              <w:t>A child with a physical need may:</w:t>
            </w:r>
          </w:p>
        </w:tc>
        <w:tc>
          <w:tcPr>
            <w:tcW w:w="3573" w:type="pct"/>
            <w:gridSpan w:val="2"/>
            <w:shd w:val="clear" w:color="auto" w:fill="auto"/>
          </w:tcPr>
          <w:p w:rsidR="0094183D" w:rsidRPr="00AB772E" w:rsidRDefault="0094183D" w:rsidP="00493BD7">
            <w:pPr>
              <w:rPr>
                <w:b/>
                <w:i/>
              </w:rPr>
            </w:pPr>
            <w:r w:rsidRPr="00AB772E">
              <w:rPr>
                <w:b/>
                <w:i/>
              </w:rPr>
              <w:t>A child with a physical need may:</w:t>
            </w:r>
          </w:p>
        </w:tc>
        <w:tc>
          <w:tcPr>
            <w:tcW w:w="549" w:type="pct"/>
            <w:shd w:val="clear" w:color="auto" w:fill="auto"/>
          </w:tcPr>
          <w:p w:rsidR="0094183D" w:rsidRPr="00AB772E" w:rsidRDefault="0094183D" w:rsidP="00493BD7">
            <w:r w:rsidRPr="00AB772E">
              <w:t>Date &amp; year gp</w:t>
            </w:r>
          </w:p>
        </w:tc>
        <w:tc>
          <w:tcPr>
            <w:tcW w:w="550" w:type="pct"/>
            <w:shd w:val="clear" w:color="auto" w:fill="auto"/>
          </w:tcPr>
          <w:p w:rsidR="0094183D" w:rsidRPr="00AB772E" w:rsidRDefault="0094183D" w:rsidP="00493BD7">
            <w:r w:rsidRPr="00AB772E">
              <w:t>Date &amp; year gp</w:t>
            </w:r>
          </w:p>
        </w:tc>
      </w:tr>
      <w:tr w:rsidR="0094183D" w:rsidRPr="00AB772E" w:rsidTr="00493BD7">
        <w:tc>
          <w:tcPr>
            <w:tcW w:w="328" w:type="pct"/>
            <w:vMerge/>
            <w:shd w:val="clear" w:color="auto" w:fill="auto"/>
          </w:tcPr>
          <w:p w:rsidR="0094183D" w:rsidRPr="00AB772E" w:rsidRDefault="0094183D" w:rsidP="00493BD7"/>
        </w:tc>
        <w:tc>
          <w:tcPr>
            <w:tcW w:w="3573" w:type="pct"/>
            <w:gridSpan w:val="2"/>
            <w:shd w:val="clear" w:color="auto" w:fill="auto"/>
          </w:tcPr>
          <w:p w:rsidR="0094183D" w:rsidRPr="00AB772E" w:rsidRDefault="0094183D" w:rsidP="00493BD7">
            <w:r w:rsidRPr="00AB772E">
              <w:t>move awkwardly or require aids to walk, if they can, or may use a wheelchair</w:t>
            </w:r>
          </w:p>
        </w:tc>
        <w:tc>
          <w:tcPr>
            <w:tcW w:w="549" w:type="pct"/>
            <w:shd w:val="clear" w:color="auto" w:fill="auto"/>
          </w:tcPr>
          <w:p w:rsidR="0094183D" w:rsidRPr="00AB772E" w:rsidRDefault="0094183D" w:rsidP="00493BD7"/>
        </w:tc>
        <w:tc>
          <w:tcPr>
            <w:tcW w:w="550" w:type="pct"/>
            <w:shd w:val="clear" w:color="auto" w:fill="auto"/>
          </w:tcPr>
          <w:p w:rsidR="0094183D" w:rsidRPr="00AB772E" w:rsidRDefault="0094183D" w:rsidP="00493BD7"/>
        </w:tc>
      </w:tr>
      <w:tr w:rsidR="0094183D" w:rsidRPr="00AB772E" w:rsidTr="00493BD7">
        <w:tc>
          <w:tcPr>
            <w:tcW w:w="328" w:type="pct"/>
            <w:vMerge/>
            <w:shd w:val="clear" w:color="auto" w:fill="auto"/>
          </w:tcPr>
          <w:p w:rsidR="0094183D" w:rsidRPr="00AB772E" w:rsidRDefault="0094183D" w:rsidP="00493BD7"/>
        </w:tc>
        <w:tc>
          <w:tcPr>
            <w:tcW w:w="3573" w:type="pct"/>
            <w:gridSpan w:val="2"/>
            <w:shd w:val="clear" w:color="auto" w:fill="auto"/>
          </w:tcPr>
          <w:p w:rsidR="0094183D" w:rsidRPr="00AB772E" w:rsidRDefault="0094183D" w:rsidP="00493BD7">
            <w:r w:rsidRPr="00AB772E">
              <w:t>try to avoid or have difficulty with some practical activities</w:t>
            </w:r>
          </w:p>
        </w:tc>
        <w:tc>
          <w:tcPr>
            <w:tcW w:w="549" w:type="pct"/>
            <w:shd w:val="clear" w:color="auto" w:fill="auto"/>
          </w:tcPr>
          <w:p w:rsidR="0094183D" w:rsidRPr="00AB772E" w:rsidRDefault="0094183D" w:rsidP="00493BD7"/>
        </w:tc>
        <w:tc>
          <w:tcPr>
            <w:tcW w:w="550" w:type="pct"/>
            <w:shd w:val="clear" w:color="auto" w:fill="auto"/>
          </w:tcPr>
          <w:p w:rsidR="0094183D" w:rsidRPr="00AB772E" w:rsidRDefault="0094183D" w:rsidP="00493BD7"/>
        </w:tc>
      </w:tr>
      <w:tr w:rsidR="0094183D" w:rsidRPr="00AB772E" w:rsidTr="00493BD7">
        <w:tc>
          <w:tcPr>
            <w:tcW w:w="328" w:type="pct"/>
            <w:vMerge/>
            <w:shd w:val="clear" w:color="auto" w:fill="auto"/>
          </w:tcPr>
          <w:p w:rsidR="0094183D" w:rsidRPr="00AB772E" w:rsidRDefault="0094183D" w:rsidP="00493BD7"/>
        </w:tc>
        <w:tc>
          <w:tcPr>
            <w:tcW w:w="3573" w:type="pct"/>
            <w:gridSpan w:val="2"/>
            <w:shd w:val="clear" w:color="auto" w:fill="auto"/>
          </w:tcPr>
          <w:p w:rsidR="0094183D" w:rsidRPr="00AB772E" w:rsidRDefault="0094183D" w:rsidP="00493BD7">
            <w:r w:rsidRPr="00AB772E">
              <w:t>become tired easily</w:t>
            </w:r>
          </w:p>
        </w:tc>
        <w:tc>
          <w:tcPr>
            <w:tcW w:w="549" w:type="pct"/>
            <w:shd w:val="clear" w:color="auto" w:fill="auto"/>
          </w:tcPr>
          <w:p w:rsidR="0094183D" w:rsidRPr="00AB772E" w:rsidRDefault="0094183D" w:rsidP="00493BD7"/>
        </w:tc>
        <w:tc>
          <w:tcPr>
            <w:tcW w:w="550" w:type="pct"/>
            <w:shd w:val="clear" w:color="auto" w:fill="auto"/>
          </w:tcPr>
          <w:p w:rsidR="0094183D" w:rsidRPr="00AB772E" w:rsidRDefault="0094183D" w:rsidP="00493BD7"/>
        </w:tc>
      </w:tr>
      <w:tr w:rsidR="0094183D" w:rsidRPr="00AB772E" w:rsidTr="00493BD7">
        <w:tc>
          <w:tcPr>
            <w:tcW w:w="328" w:type="pct"/>
            <w:vMerge/>
            <w:shd w:val="clear" w:color="auto" w:fill="auto"/>
          </w:tcPr>
          <w:p w:rsidR="0094183D" w:rsidRPr="00AB772E" w:rsidRDefault="0094183D" w:rsidP="00493BD7"/>
        </w:tc>
        <w:tc>
          <w:tcPr>
            <w:tcW w:w="3573" w:type="pct"/>
            <w:gridSpan w:val="2"/>
            <w:shd w:val="clear" w:color="auto" w:fill="auto"/>
          </w:tcPr>
          <w:p w:rsidR="0094183D" w:rsidRPr="00AB772E" w:rsidRDefault="0094183D" w:rsidP="00493BD7">
            <w:r w:rsidRPr="00AB772E">
              <w:t>have a medical diagnosis of a physical condition which may or may not be progressive.</w:t>
            </w:r>
          </w:p>
        </w:tc>
        <w:tc>
          <w:tcPr>
            <w:tcW w:w="549" w:type="pct"/>
            <w:shd w:val="clear" w:color="auto" w:fill="auto"/>
          </w:tcPr>
          <w:p w:rsidR="0094183D" w:rsidRPr="00AB772E" w:rsidRDefault="0094183D" w:rsidP="00493BD7"/>
        </w:tc>
        <w:tc>
          <w:tcPr>
            <w:tcW w:w="550" w:type="pct"/>
            <w:shd w:val="clear" w:color="auto" w:fill="auto"/>
          </w:tcPr>
          <w:p w:rsidR="0094183D" w:rsidRPr="00AB772E" w:rsidRDefault="0094183D" w:rsidP="00493BD7"/>
        </w:tc>
      </w:tr>
      <w:tr w:rsidR="0094183D" w:rsidRPr="00AB772E" w:rsidTr="00493BD7">
        <w:tc>
          <w:tcPr>
            <w:tcW w:w="328" w:type="pct"/>
            <w:vMerge w:val="restart"/>
            <w:shd w:val="clear" w:color="auto" w:fill="auto"/>
            <w:textDirection w:val="btLr"/>
          </w:tcPr>
          <w:p w:rsidR="0094183D" w:rsidRPr="00AB772E" w:rsidRDefault="0094183D" w:rsidP="00493BD7">
            <w:pPr>
              <w:ind w:left="113" w:right="113"/>
            </w:pPr>
            <w:r w:rsidRPr="00AB772E">
              <w:t>The child/young person needs support for some of the following:</w:t>
            </w:r>
          </w:p>
        </w:tc>
        <w:tc>
          <w:tcPr>
            <w:tcW w:w="3573" w:type="pct"/>
            <w:gridSpan w:val="2"/>
            <w:shd w:val="clear" w:color="auto" w:fill="auto"/>
          </w:tcPr>
          <w:p w:rsidR="0094183D" w:rsidRPr="00AB772E" w:rsidRDefault="0094183D" w:rsidP="00493BD7">
            <w:pPr>
              <w:rPr>
                <w:b/>
                <w:i/>
              </w:rPr>
            </w:pPr>
            <w:r w:rsidRPr="00AB772E">
              <w:rPr>
                <w:b/>
                <w:i/>
              </w:rPr>
              <w:t>The child needs support for some of the following:</w:t>
            </w:r>
          </w:p>
        </w:tc>
        <w:tc>
          <w:tcPr>
            <w:tcW w:w="549" w:type="pct"/>
            <w:shd w:val="clear" w:color="auto" w:fill="auto"/>
          </w:tcPr>
          <w:p w:rsidR="0094183D" w:rsidRPr="00AB772E" w:rsidRDefault="0094183D" w:rsidP="00493BD7"/>
        </w:tc>
        <w:tc>
          <w:tcPr>
            <w:tcW w:w="550" w:type="pct"/>
            <w:shd w:val="clear" w:color="auto" w:fill="auto"/>
          </w:tcPr>
          <w:p w:rsidR="0094183D" w:rsidRPr="00AB772E" w:rsidRDefault="0094183D" w:rsidP="00493BD7"/>
        </w:tc>
      </w:tr>
      <w:tr w:rsidR="0094183D" w:rsidRPr="00AB772E" w:rsidTr="00493BD7">
        <w:tc>
          <w:tcPr>
            <w:tcW w:w="328" w:type="pct"/>
            <w:vMerge/>
            <w:shd w:val="clear" w:color="auto" w:fill="auto"/>
          </w:tcPr>
          <w:p w:rsidR="0094183D" w:rsidRPr="00AB772E" w:rsidRDefault="0094183D" w:rsidP="00493BD7"/>
        </w:tc>
        <w:tc>
          <w:tcPr>
            <w:tcW w:w="276" w:type="pct"/>
            <w:vMerge w:val="restart"/>
            <w:shd w:val="clear" w:color="auto" w:fill="auto"/>
            <w:textDirection w:val="btLr"/>
          </w:tcPr>
          <w:p w:rsidR="0094183D" w:rsidRPr="00AB772E" w:rsidRDefault="0094183D" w:rsidP="00493BD7">
            <w:pPr>
              <w:ind w:left="113" w:right="113"/>
              <w:rPr>
                <w:sz w:val="20"/>
              </w:rPr>
            </w:pPr>
            <w:r w:rsidRPr="00AB772E">
              <w:rPr>
                <w:sz w:val="20"/>
              </w:rPr>
              <w:t>Mobility</w:t>
            </w:r>
          </w:p>
        </w:tc>
        <w:tc>
          <w:tcPr>
            <w:tcW w:w="3297" w:type="pct"/>
            <w:shd w:val="clear" w:color="auto" w:fill="auto"/>
          </w:tcPr>
          <w:p w:rsidR="0094183D" w:rsidRPr="00AB772E" w:rsidRDefault="0094183D" w:rsidP="00493BD7">
            <w:r w:rsidRPr="00AB772E">
              <w:t>moving safely around the school</w:t>
            </w:r>
          </w:p>
        </w:tc>
        <w:tc>
          <w:tcPr>
            <w:tcW w:w="549" w:type="pct"/>
            <w:shd w:val="clear" w:color="auto" w:fill="auto"/>
          </w:tcPr>
          <w:p w:rsidR="0094183D" w:rsidRPr="00AB772E" w:rsidRDefault="0094183D" w:rsidP="00493BD7"/>
        </w:tc>
        <w:tc>
          <w:tcPr>
            <w:tcW w:w="550" w:type="pct"/>
            <w:shd w:val="clear" w:color="auto" w:fill="auto"/>
          </w:tcPr>
          <w:p w:rsidR="0094183D" w:rsidRPr="00AB772E" w:rsidRDefault="0094183D" w:rsidP="00493BD7"/>
        </w:tc>
      </w:tr>
      <w:tr w:rsidR="0094183D" w:rsidRPr="00AB772E" w:rsidTr="00493BD7">
        <w:tc>
          <w:tcPr>
            <w:tcW w:w="328" w:type="pct"/>
            <w:vMerge/>
            <w:shd w:val="clear" w:color="auto" w:fill="auto"/>
          </w:tcPr>
          <w:p w:rsidR="0094183D" w:rsidRPr="00AB772E" w:rsidRDefault="0094183D" w:rsidP="00493BD7"/>
        </w:tc>
        <w:tc>
          <w:tcPr>
            <w:tcW w:w="276" w:type="pct"/>
            <w:vMerge/>
            <w:shd w:val="clear" w:color="auto" w:fill="auto"/>
          </w:tcPr>
          <w:p w:rsidR="0094183D" w:rsidRPr="00AB772E" w:rsidRDefault="0094183D" w:rsidP="00493BD7">
            <w:pPr>
              <w:rPr>
                <w:sz w:val="20"/>
              </w:rPr>
            </w:pPr>
          </w:p>
        </w:tc>
        <w:tc>
          <w:tcPr>
            <w:tcW w:w="3297" w:type="pct"/>
            <w:shd w:val="clear" w:color="auto" w:fill="auto"/>
          </w:tcPr>
          <w:p w:rsidR="0094183D" w:rsidRPr="00AB772E" w:rsidRDefault="0094183D" w:rsidP="00493BD7">
            <w:r w:rsidRPr="00AB772E">
              <w:t>moving around on uneven ground</w:t>
            </w:r>
          </w:p>
        </w:tc>
        <w:tc>
          <w:tcPr>
            <w:tcW w:w="549" w:type="pct"/>
            <w:shd w:val="clear" w:color="auto" w:fill="auto"/>
          </w:tcPr>
          <w:p w:rsidR="0094183D" w:rsidRPr="00AB772E" w:rsidRDefault="0094183D" w:rsidP="00493BD7"/>
        </w:tc>
        <w:tc>
          <w:tcPr>
            <w:tcW w:w="550" w:type="pct"/>
            <w:shd w:val="clear" w:color="auto" w:fill="auto"/>
          </w:tcPr>
          <w:p w:rsidR="0094183D" w:rsidRPr="00AB772E" w:rsidRDefault="0094183D" w:rsidP="00493BD7"/>
        </w:tc>
      </w:tr>
      <w:tr w:rsidR="0094183D" w:rsidRPr="00AB772E" w:rsidTr="00493BD7">
        <w:tc>
          <w:tcPr>
            <w:tcW w:w="328" w:type="pct"/>
            <w:vMerge/>
            <w:shd w:val="clear" w:color="auto" w:fill="auto"/>
          </w:tcPr>
          <w:p w:rsidR="0094183D" w:rsidRPr="00AB772E" w:rsidRDefault="0094183D" w:rsidP="00493BD7"/>
        </w:tc>
        <w:tc>
          <w:tcPr>
            <w:tcW w:w="276" w:type="pct"/>
            <w:vMerge/>
            <w:shd w:val="clear" w:color="auto" w:fill="auto"/>
          </w:tcPr>
          <w:p w:rsidR="0094183D" w:rsidRPr="00AB772E" w:rsidRDefault="0094183D" w:rsidP="00493BD7">
            <w:pPr>
              <w:rPr>
                <w:sz w:val="20"/>
              </w:rPr>
            </w:pPr>
          </w:p>
        </w:tc>
        <w:tc>
          <w:tcPr>
            <w:tcW w:w="3297" w:type="pct"/>
            <w:shd w:val="clear" w:color="auto" w:fill="auto"/>
          </w:tcPr>
          <w:p w:rsidR="0094183D" w:rsidRPr="00AB772E" w:rsidRDefault="0094183D" w:rsidP="00493BD7">
            <w:r w:rsidRPr="00AB772E">
              <w:t>managing stairs</w:t>
            </w:r>
          </w:p>
        </w:tc>
        <w:tc>
          <w:tcPr>
            <w:tcW w:w="549" w:type="pct"/>
            <w:shd w:val="clear" w:color="auto" w:fill="auto"/>
          </w:tcPr>
          <w:p w:rsidR="0094183D" w:rsidRPr="00AB772E" w:rsidRDefault="0094183D" w:rsidP="00493BD7"/>
        </w:tc>
        <w:tc>
          <w:tcPr>
            <w:tcW w:w="550" w:type="pct"/>
            <w:shd w:val="clear" w:color="auto" w:fill="auto"/>
          </w:tcPr>
          <w:p w:rsidR="0094183D" w:rsidRPr="00AB772E" w:rsidRDefault="0094183D" w:rsidP="00493BD7"/>
        </w:tc>
      </w:tr>
      <w:tr w:rsidR="0094183D" w:rsidRPr="00AB772E" w:rsidTr="00493BD7">
        <w:tc>
          <w:tcPr>
            <w:tcW w:w="328" w:type="pct"/>
            <w:vMerge/>
            <w:shd w:val="clear" w:color="auto" w:fill="auto"/>
          </w:tcPr>
          <w:p w:rsidR="0094183D" w:rsidRPr="00AB772E" w:rsidRDefault="0094183D" w:rsidP="00493BD7"/>
        </w:tc>
        <w:tc>
          <w:tcPr>
            <w:tcW w:w="276" w:type="pct"/>
            <w:vMerge/>
            <w:shd w:val="clear" w:color="auto" w:fill="auto"/>
          </w:tcPr>
          <w:p w:rsidR="0094183D" w:rsidRPr="00AB772E" w:rsidRDefault="0094183D" w:rsidP="00493BD7">
            <w:pPr>
              <w:rPr>
                <w:sz w:val="20"/>
              </w:rPr>
            </w:pPr>
          </w:p>
        </w:tc>
        <w:tc>
          <w:tcPr>
            <w:tcW w:w="3297" w:type="pct"/>
            <w:shd w:val="clear" w:color="auto" w:fill="auto"/>
          </w:tcPr>
          <w:p w:rsidR="0094183D" w:rsidRPr="00AB772E" w:rsidRDefault="0094183D" w:rsidP="00493BD7">
            <w:r w:rsidRPr="00AB772E">
              <w:t>accessing physical activities, eg using climbing frame, equipment</w:t>
            </w:r>
          </w:p>
        </w:tc>
        <w:tc>
          <w:tcPr>
            <w:tcW w:w="549" w:type="pct"/>
            <w:shd w:val="clear" w:color="auto" w:fill="auto"/>
          </w:tcPr>
          <w:p w:rsidR="0094183D" w:rsidRPr="00AB772E" w:rsidRDefault="0094183D" w:rsidP="00493BD7"/>
        </w:tc>
        <w:tc>
          <w:tcPr>
            <w:tcW w:w="550" w:type="pct"/>
            <w:shd w:val="clear" w:color="auto" w:fill="auto"/>
          </w:tcPr>
          <w:p w:rsidR="0094183D" w:rsidRPr="00AB772E" w:rsidRDefault="0094183D" w:rsidP="00493BD7"/>
        </w:tc>
      </w:tr>
      <w:tr w:rsidR="0094183D" w:rsidRPr="00AB772E" w:rsidTr="00493BD7">
        <w:tc>
          <w:tcPr>
            <w:tcW w:w="328" w:type="pct"/>
            <w:vMerge/>
            <w:shd w:val="clear" w:color="auto" w:fill="auto"/>
          </w:tcPr>
          <w:p w:rsidR="0094183D" w:rsidRPr="00AB772E" w:rsidRDefault="0094183D" w:rsidP="00493BD7"/>
        </w:tc>
        <w:tc>
          <w:tcPr>
            <w:tcW w:w="276" w:type="pct"/>
            <w:vMerge/>
            <w:shd w:val="clear" w:color="auto" w:fill="auto"/>
          </w:tcPr>
          <w:p w:rsidR="0094183D" w:rsidRPr="00AB772E" w:rsidRDefault="0094183D" w:rsidP="00493BD7">
            <w:pPr>
              <w:rPr>
                <w:sz w:val="20"/>
              </w:rPr>
            </w:pPr>
          </w:p>
        </w:tc>
        <w:tc>
          <w:tcPr>
            <w:tcW w:w="3297" w:type="pct"/>
            <w:shd w:val="clear" w:color="auto" w:fill="auto"/>
          </w:tcPr>
          <w:p w:rsidR="0094183D" w:rsidRPr="00AB772E" w:rsidRDefault="0094183D" w:rsidP="00493BD7">
            <w:r w:rsidRPr="00AB772E">
              <w:t>to develop a sense of danger</w:t>
            </w:r>
          </w:p>
        </w:tc>
        <w:tc>
          <w:tcPr>
            <w:tcW w:w="549" w:type="pct"/>
            <w:shd w:val="clear" w:color="auto" w:fill="auto"/>
          </w:tcPr>
          <w:p w:rsidR="0094183D" w:rsidRPr="00AB772E" w:rsidRDefault="0094183D" w:rsidP="00493BD7"/>
        </w:tc>
        <w:tc>
          <w:tcPr>
            <w:tcW w:w="550" w:type="pct"/>
            <w:shd w:val="clear" w:color="auto" w:fill="auto"/>
          </w:tcPr>
          <w:p w:rsidR="0094183D" w:rsidRPr="00AB772E" w:rsidRDefault="0094183D" w:rsidP="00493BD7"/>
        </w:tc>
      </w:tr>
      <w:tr w:rsidR="0094183D" w:rsidRPr="00AB772E" w:rsidTr="00493BD7">
        <w:tc>
          <w:tcPr>
            <w:tcW w:w="328" w:type="pct"/>
            <w:vMerge/>
            <w:shd w:val="clear" w:color="auto" w:fill="auto"/>
          </w:tcPr>
          <w:p w:rsidR="0094183D" w:rsidRPr="00AB772E" w:rsidRDefault="0094183D" w:rsidP="00493BD7"/>
        </w:tc>
        <w:tc>
          <w:tcPr>
            <w:tcW w:w="276" w:type="pct"/>
            <w:vMerge/>
            <w:shd w:val="clear" w:color="auto" w:fill="auto"/>
          </w:tcPr>
          <w:p w:rsidR="0094183D" w:rsidRPr="00AB772E" w:rsidRDefault="0094183D" w:rsidP="00493BD7">
            <w:pPr>
              <w:rPr>
                <w:sz w:val="20"/>
              </w:rPr>
            </w:pPr>
          </w:p>
        </w:tc>
        <w:tc>
          <w:tcPr>
            <w:tcW w:w="3297" w:type="pct"/>
            <w:shd w:val="clear" w:color="auto" w:fill="auto"/>
          </w:tcPr>
          <w:p w:rsidR="0094183D" w:rsidRPr="00AB772E" w:rsidRDefault="0094183D" w:rsidP="00493BD7">
            <w:r w:rsidRPr="00AB772E">
              <w:t>carrying out controlled movements, eg in PE</w:t>
            </w:r>
          </w:p>
        </w:tc>
        <w:tc>
          <w:tcPr>
            <w:tcW w:w="549" w:type="pct"/>
            <w:shd w:val="clear" w:color="auto" w:fill="auto"/>
          </w:tcPr>
          <w:p w:rsidR="0094183D" w:rsidRPr="00AB772E" w:rsidRDefault="0094183D" w:rsidP="00493BD7"/>
        </w:tc>
        <w:tc>
          <w:tcPr>
            <w:tcW w:w="550" w:type="pct"/>
            <w:shd w:val="clear" w:color="auto" w:fill="auto"/>
          </w:tcPr>
          <w:p w:rsidR="0094183D" w:rsidRPr="00AB772E" w:rsidRDefault="0094183D" w:rsidP="00493BD7"/>
        </w:tc>
      </w:tr>
      <w:tr w:rsidR="0094183D" w:rsidRPr="00AB772E" w:rsidTr="00493BD7">
        <w:tc>
          <w:tcPr>
            <w:tcW w:w="328" w:type="pct"/>
            <w:vMerge/>
            <w:shd w:val="clear" w:color="auto" w:fill="auto"/>
          </w:tcPr>
          <w:p w:rsidR="0094183D" w:rsidRPr="00AB772E" w:rsidRDefault="0094183D" w:rsidP="00493BD7"/>
        </w:tc>
        <w:tc>
          <w:tcPr>
            <w:tcW w:w="276" w:type="pct"/>
            <w:vMerge w:val="restart"/>
            <w:shd w:val="clear" w:color="auto" w:fill="auto"/>
            <w:textDirection w:val="btLr"/>
          </w:tcPr>
          <w:p w:rsidR="0094183D" w:rsidRPr="00AB772E" w:rsidRDefault="0094183D" w:rsidP="00493BD7">
            <w:pPr>
              <w:ind w:left="113" w:right="113"/>
              <w:rPr>
                <w:sz w:val="20"/>
              </w:rPr>
            </w:pPr>
            <w:smartTag w:uri="urn:schemas-microsoft-com:office:smarttags" w:element="place">
              <w:smartTag w:uri="urn:schemas-microsoft-com:office:smarttags" w:element="City">
                <w:r w:rsidRPr="00AB772E">
                  <w:rPr>
                    <w:sz w:val="20"/>
                  </w:rPr>
                  <w:t>Independence</w:t>
                </w:r>
              </w:smartTag>
            </w:smartTag>
          </w:p>
        </w:tc>
        <w:tc>
          <w:tcPr>
            <w:tcW w:w="3297" w:type="pct"/>
            <w:shd w:val="clear" w:color="auto" w:fill="auto"/>
          </w:tcPr>
          <w:p w:rsidR="0094183D" w:rsidRPr="00AB772E" w:rsidRDefault="0094183D" w:rsidP="00493BD7">
            <w:r w:rsidRPr="00AB772E">
              <w:t>managing eating and drinking safely, eg to eat without choking</w:t>
            </w:r>
          </w:p>
        </w:tc>
        <w:tc>
          <w:tcPr>
            <w:tcW w:w="549" w:type="pct"/>
            <w:shd w:val="clear" w:color="auto" w:fill="auto"/>
          </w:tcPr>
          <w:p w:rsidR="0094183D" w:rsidRPr="00AB772E" w:rsidRDefault="0094183D" w:rsidP="00493BD7"/>
        </w:tc>
        <w:tc>
          <w:tcPr>
            <w:tcW w:w="550" w:type="pct"/>
            <w:shd w:val="clear" w:color="auto" w:fill="auto"/>
          </w:tcPr>
          <w:p w:rsidR="0094183D" w:rsidRPr="00AB772E" w:rsidRDefault="0094183D" w:rsidP="00493BD7"/>
        </w:tc>
      </w:tr>
      <w:tr w:rsidR="0094183D" w:rsidRPr="00AB772E" w:rsidTr="00493BD7">
        <w:tc>
          <w:tcPr>
            <w:tcW w:w="328" w:type="pct"/>
            <w:vMerge/>
            <w:shd w:val="clear" w:color="auto" w:fill="auto"/>
          </w:tcPr>
          <w:p w:rsidR="0094183D" w:rsidRPr="00AB772E" w:rsidRDefault="0094183D" w:rsidP="00493BD7"/>
        </w:tc>
        <w:tc>
          <w:tcPr>
            <w:tcW w:w="276" w:type="pct"/>
            <w:vMerge/>
            <w:shd w:val="clear" w:color="auto" w:fill="auto"/>
            <w:textDirection w:val="btLr"/>
          </w:tcPr>
          <w:p w:rsidR="0094183D" w:rsidRPr="00AB772E" w:rsidRDefault="0094183D" w:rsidP="00493BD7">
            <w:pPr>
              <w:ind w:left="113" w:right="113"/>
              <w:rPr>
                <w:sz w:val="20"/>
              </w:rPr>
            </w:pPr>
          </w:p>
        </w:tc>
        <w:tc>
          <w:tcPr>
            <w:tcW w:w="3297" w:type="pct"/>
            <w:shd w:val="clear" w:color="auto" w:fill="auto"/>
          </w:tcPr>
          <w:p w:rsidR="0094183D" w:rsidRPr="00AB772E" w:rsidRDefault="0094183D" w:rsidP="00493BD7">
            <w:r w:rsidRPr="00AB772E">
              <w:t>managing eating and drinking efficiently, eg to prevent spills when drinking, to open packages</w:t>
            </w:r>
          </w:p>
        </w:tc>
        <w:tc>
          <w:tcPr>
            <w:tcW w:w="549" w:type="pct"/>
            <w:shd w:val="clear" w:color="auto" w:fill="auto"/>
          </w:tcPr>
          <w:p w:rsidR="0094183D" w:rsidRPr="00AB772E" w:rsidRDefault="0094183D" w:rsidP="00493BD7"/>
        </w:tc>
        <w:tc>
          <w:tcPr>
            <w:tcW w:w="550" w:type="pct"/>
            <w:shd w:val="clear" w:color="auto" w:fill="auto"/>
          </w:tcPr>
          <w:p w:rsidR="0094183D" w:rsidRPr="00AB772E" w:rsidRDefault="0094183D" w:rsidP="00493BD7"/>
        </w:tc>
      </w:tr>
      <w:tr w:rsidR="0094183D" w:rsidRPr="00AB772E" w:rsidTr="00493BD7">
        <w:tc>
          <w:tcPr>
            <w:tcW w:w="328" w:type="pct"/>
            <w:vMerge/>
            <w:shd w:val="clear" w:color="auto" w:fill="auto"/>
          </w:tcPr>
          <w:p w:rsidR="0094183D" w:rsidRPr="00AB772E" w:rsidRDefault="0094183D" w:rsidP="00493BD7"/>
        </w:tc>
        <w:tc>
          <w:tcPr>
            <w:tcW w:w="276" w:type="pct"/>
            <w:vMerge/>
            <w:shd w:val="clear" w:color="auto" w:fill="auto"/>
          </w:tcPr>
          <w:p w:rsidR="0094183D" w:rsidRPr="00AB772E" w:rsidRDefault="0094183D" w:rsidP="00493BD7">
            <w:pPr>
              <w:rPr>
                <w:sz w:val="20"/>
              </w:rPr>
            </w:pPr>
          </w:p>
        </w:tc>
        <w:tc>
          <w:tcPr>
            <w:tcW w:w="3297" w:type="pct"/>
            <w:shd w:val="clear" w:color="auto" w:fill="auto"/>
          </w:tcPr>
          <w:p w:rsidR="0094183D" w:rsidRPr="00AB772E" w:rsidRDefault="0094183D" w:rsidP="00493BD7">
            <w:r w:rsidRPr="00AB772E">
              <w:t>dressing, eg get</w:t>
            </w:r>
            <w:r>
              <w:t>ting clothes the right way</w:t>
            </w:r>
            <w:r w:rsidRPr="00AB772E">
              <w:t>, doing up buttons</w:t>
            </w:r>
          </w:p>
        </w:tc>
        <w:tc>
          <w:tcPr>
            <w:tcW w:w="549" w:type="pct"/>
            <w:shd w:val="clear" w:color="auto" w:fill="auto"/>
          </w:tcPr>
          <w:p w:rsidR="0094183D" w:rsidRPr="00AB772E" w:rsidRDefault="0094183D" w:rsidP="00493BD7"/>
        </w:tc>
        <w:tc>
          <w:tcPr>
            <w:tcW w:w="550" w:type="pct"/>
            <w:shd w:val="clear" w:color="auto" w:fill="auto"/>
          </w:tcPr>
          <w:p w:rsidR="0094183D" w:rsidRPr="00AB772E" w:rsidRDefault="0094183D" w:rsidP="00493BD7"/>
        </w:tc>
      </w:tr>
      <w:tr w:rsidR="0094183D" w:rsidRPr="00AB772E" w:rsidTr="00C22AB6">
        <w:trPr>
          <w:trHeight w:val="70"/>
        </w:trPr>
        <w:tc>
          <w:tcPr>
            <w:tcW w:w="328" w:type="pct"/>
            <w:vMerge/>
            <w:shd w:val="clear" w:color="auto" w:fill="auto"/>
          </w:tcPr>
          <w:p w:rsidR="0094183D" w:rsidRPr="00AB772E" w:rsidRDefault="0094183D" w:rsidP="00493BD7"/>
        </w:tc>
        <w:tc>
          <w:tcPr>
            <w:tcW w:w="276" w:type="pct"/>
            <w:vMerge/>
            <w:shd w:val="clear" w:color="auto" w:fill="auto"/>
          </w:tcPr>
          <w:p w:rsidR="0094183D" w:rsidRPr="00AB772E" w:rsidRDefault="0094183D" w:rsidP="00493BD7">
            <w:pPr>
              <w:rPr>
                <w:sz w:val="20"/>
              </w:rPr>
            </w:pPr>
          </w:p>
        </w:tc>
        <w:tc>
          <w:tcPr>
            <w:tcW w:w="3297" w:type="pct"/>
            <w:shd w:val="clear" w:color="auto" w:fill="auto"/>
          </w:tcPr>
          <w:p w:rsidR="0094183D" w:rsidRPr="00AB772E" w:rsidRDefault="0094183D" w:rsidP="00493BD7">
            <w:r w:rsidRPr="00AB772E">
              <w:t>getting to and using the toilet</w:t>
            </w:r>
          </w:p>
        </w:tc>
        <w:tc>
          <w:tcPr>
            <w:tcW w:w="549" w:type="pct"/>
            <w:shd w:val="clear" w:color="auto" w:fill="auto"/>
          </w:tcPr>
          <w:p w:rsidR="0094183D" w:rsidRPr="00AB772E" w:rsidRDefault="0094183D" w:rsidP="00493BD7"/>
        </w:tc>
        <w:tc>
          <w:tcPr>
            <w:tcW w:w="550" w:type="pct"/>
            <w:shd w:val="clear" w:color="auto" w:fill="auto"/>
          </w:tcPr>
          <w:p w:rsidR="0094183D" w:rsidRPr="00AB772E" w:rsidRDefault="0094183D" w:rsidP="00493BD7"/>
        </w:tc>
      </w:tr>
      <w:tr w:rsidR="0094183D" w:rsidRPr="00AB772E" w:rsidTr="00493BD7">
        <w:tc>
          <w:tcPr>
            <w:tcW w:w="328" w:type="pct"/>
            <w:vMerge/>
            <w:shd w:val="clear" w:color="auto" w:fill="auto"/>
          </w:tcPr>
          <w:p w:rsidR="0094183D" w:rsidRPr="00AB772E" w:rsidRDefault="0094183D" w:rsidP="00493BD7"/>
        </w:tc>
        <w:tc>
          <w:tcPr>
            <w:tcW w:w="276" w:type="pct"/>
            <w:vMerge w:val="restart"/>
            <w:shd w:val="clear" w:color="auto" w:fill="auto"/>
            <w:textDirection w:val="btLr"/>
          </w:tcPr>
          <w:p w:rsidR="0094183D" w:rsidRPr="00AB772E" w:rsidRDefault="0094183D" w:rsidP="00493BD7">
            <w:pPr>
              <w:ind w:left="113" w:right="113"/>
              <w:rPr>
                <w:sz w:val="20"/>
              </w:rPr>
            </w:pPr>
            <w:r w:rsidRPr="00AB772E">
              <w:rPr>
                <w:sz w:val="20"/>
              </w:rPr>
              <w:t>Accessing learning</w:t>
            </w:r>
          </w:p>
        </w:tc>
        <w:tc>
          <w:tcPr>
            <w:tcW w:w="3297" w:type="pct"/>
            <w:shd w:val="clear" w:color="auto" w:fill="auto"/>
          </w:tcPr>
          <w:p w:rsidR="0094183D" w:rsidRPr="00AB772E" w:rsidRDefault="0094183D" w:rsidP="00493BD7">
            <w:r w:rsidRPr="00AB772E">
              <w:t>attending and listening in a small group or the whole class</w:t>
            </w:r>
          </w:p>
        </w:tc>
        <w:tc>
          <w:tcPr>
            <w:tcW w:w="549" w:type="pct"/>
            <w:shd w:val="clear" w:color="auto" w:fill="auto"/>
          </w:tcPr>
          <w:p w:rsidR="0094183D" w:rsidRPr="00AB772E" w:rsidRDefault="0094183D" w:rsidP="00493BD7"/>
        </w:tc>
        <w:tc>
          <w:tcPr>
            <w:tcW w:w="550" w:type="pct"/>
            <w:shd w:val="clear" w:color="auto" w:fill="auto"/>
          </w:tcPr>
          <w:p w:rsidR="0094183D" w:rsidRPr="00AB772E" w:rsidRDefault="0094183D" w:rsidP="00493BD7"/>
        </w:tc>
      </w:tr>
      <w:tr w:rsidR="0094183D" w:rsidRPr="00AB772E" w:rsidTr="00493BD7">
        <w:tc>
          <w:tcPr>
            <w:tcW w:w="328" w:type="pct"/>
            <w:vMerge/>
            <w:shd w:val="clear" w:color="auto" w:fill="auto"/>
          </w:tcPr>
          <w:p w:rsidR="0094183D" w:rsidRPr="00AB772E" w:rsidRDefault="0094183D" w:rsidP="00493BD7"/>
        </w:tc>
        <w:tc>
          <w:tcPr>
            <w:tcW w:w="276" w:type="pct"/>
            <w:vMerge/>
            <w:shd w:val="clear" w:color="auto" w:fill="auto"/>
            <w:textDirection w:val="btLr"/>
          </w:tcPr>
          <w:p w:rsidR="0094183D" w:rsidRPr="00AB772E" w:rsidRDefault="0094183D" w:rsidP="00493BD7">
            <w:pPr>
              <w:ind w:left="113" w:right="113"/>
              <w:rPr>
                <w:sz w:val="20"/>
              </w:rPr>
            </w:pPr>
          </w:p>
        </w:tc>
        <w:tc>
          <w:tcPr>
            <w:tcW w:w="3297" w:type="pct"/>
            <w:shd w:val="clear" w:color="auto" w:fill="auto"/>
          </w:tcPr>
          <w:p w:rsidR="0094183D" w:rsidRPr="00AB772E" w:rsidRDefault="0094183D" w:rsidP="00493BD7">
            <w:r w:rsidRPr="00AB772E">
              <w:t>being organised for learning, eg accessing books and equipment</w:t>
            </w:r>
          </w:p>
        </w:tc>
        <w:tc>
          <w:tcPr>
            <w:tcW w:w="549" w:type="pct"/>
            <w:shd w:val="clear" w:color="auto" w:fill="auto"/>
          </w:tcPr>
          <w:p w:rsidR="0094183D" w:rsidRPr="00AB772E" w:rsidRDefault="0094183D" w:rsidP="00493BD7"/>
        </w:tc>
        <w:tc>
          <w:tcPr>
            <w:tcW w:w="550" w:type="pct"/>
            <w:shd w:val="clear" w:color="auto" w:fill="auto"/>
          </w:tcPr>
          <w:p w:rsidR="0094183D" w:rsidRPr="00AB772E" w:rsidRDefault="0094183D" w:rsidP="00493BD7"/>
        </w:tc>
      </w:tr>
      <w:tr w:rsidR="0094183D" w:rsidRPr="00AB772E" w:rsidTr="00493BD7">
        <w:tc>
          <w:tcPr>
            <w:tcW w:w="328" w:type="pct"/>
            <w:vMerge/>
            <w:shd w:val="clear" w:color="auto" w:fill="auto"/>
          </w:tcPr>
          <w:p w:rsidR="0094183D" w:rsidRPr="00AB772E" w:rsidRDefault="0094183D" w:rsidP="00493BD7"/>
        </w:tc>
        <w:tc>
          <w:tcPr>
            <w:tcW w:w="276" w:type="pct"/>
            <w:vMerge/>
            <w:shd w:val="clear" w:color="auto" w:fill="auto"/>
          </w:tcPr>
          <w:p w:rsidR="0094183D" w:rsidRPr="00AB772E" w:rsidRDefault="0094183D" w:rsidP="00493BD7">
            <w:pPr>
              <w:rPr>
                <w:sz w:val="20"/>
              </w:rPr>
            </w:pPr>
          </w:p>
        </w:tc>
        <w:tc>
          <w:tcPr>
            <w:tcW w:w="3297" w:type="pct"/>
            <w:shd w:val="clear" w:color="auto" w:fill="auto"/>
          </w:tcPr>
          <w:p w:rsidR="0094183D" w:rsidRPr="00AB772E" w:rsidRDefault="0094183D" w:rsidP="00493BD7">
            <w:r w:rsidRPr="00AB772E">
              <w:t>following age appropriate instructions</w:t>
            </w:r>
          </w:p>
        </w:tc>
        <w:tc>
          <w:tcPr>
            <w:tcW w:w="549" w:type="pct"/>
            <w:shd w:val="clear" w:color="auto" w:fill="auto"/>
          </w:tcPr>
          <w:p w:rsidR="0094183D" w:rsidRPr="00AB772E" w:rsidRDefault="0094183D" w:rsidP="00493BD7"/>
        </w:tc>
        <w:tc>
          <w:tcPr>
            <w:tcW w:w="550" w:type="pct"/>
            <w:shd w:val="clear" w:color="auto" w:fill="auto"/>
          </w:tcPr>
          <w:p w:rsidR="0094183D" w:rsidRPr="00AB772E" w:rsidRDefault="0094183D" w:rsidP="00493BD7"/>
        </w:tc>
      </w:tr>
      <w:tr w:rsidR="0094183D" w:rsidRPr="00AB772E" w:rsidTr="00493BD7">
        <w:tc>
          <w:tcPr>
            <w:tcW w:w="328" w:type="pct"/>
            <w:vMerge/>
            <w:shd w:val="clear" w:color="auto" w:fill="auto"/>
          </w:tcPr>
          <w:p w:rsidR="0094183D" w:rsidRPr="00AB772E" w:rsidRDefault="0094183D" w:rsidP="00493BD7"/>
        </w:tc>
        <w:tc>
          <w:tcPr>
            <w:tcW w:w="276" w:type="pct"/>
            <w:vMerge/>
            <w:shd w:val="clear" w:color="auto" w:fill="auto"/>
          </w:tcPr>
          <w:p w:rsidR="0094183D" w:rsidRPr="00AB772E" w:rsidRDefault="0094183D" w:rsidP="00493BD7">
            <w:pPr>
              <w:rPr>
                <w:sz w:val="20"/>
              </w:rPr>
            </w:pPr>
          </w:p>
        </w:tc>
        <w:tc>
          <w:tcPr>
            <w:tcW w:w="3297" w:type="pct"/>
            <w:shd w:val="clear" w:color="auto" w:fill="auto"/>
          </w:tcPr>
          <w:p w:rsidR="0094183D" w:rsidRPr="00AB772E" w:rsidRDefault="0094183D" w:rsidP="00493BD7">
            <w:r w:rsidRPr="00AB772E">
              <w:t>recalling information, eg remembering instructions, a sequence of events</w:t>
            </w:r>
          </w:p>
        </w:tc>
        <w:tc>
          <w:tcPr>
            <w:tcW w:w="549" w:type="pct"/>
            <w:shd w:val="clear" w:color="auto" w:fill="auto"/>
          </w:tcPr>
          <w:p w:rsidR="0094183D" w:rsidRPr="00AB772E" w:rsidRDefault="0094183D" w:rsidP="00493BD7"/>
        </w:tc>
        <w:tc>
          <w:tcPr>
            <w:tcW w:w="550" w:type="pct"/>
            <w:shd w:val="clear" w:color="auto" w:fill="auto"/>
          </w:tcPr>
          <w:p w:rsidR="0094183D" w:rsidRPr="00AB772E" w:rsidRDefault="0094183D" w:rsidP="00493BD7"/>
        </w:tc>
      </w:tr>
      <w:tr w:rsidR="0094183D" w:rsidRPr="00AB772E" w:rsidTr="00493BD7">
        <w:tc>
          <w:tcPr>
            <w:tcW w:w="328" w:type="pct"/>
            <w:vMerge/>
            <w:shd w:val="clear" w:color="auto" w:fill="auto"/>
          </w:tcPr>
          <w:p w:rsidR="0094183D" w:rsidRPr="00AB772E" w:rsidRDefault="0094183D" w:rsidP="00493BD7"/>
        </w:tc>
        <w:tc>
          <w:tcPr>
            <w:tcW w:w="276" w:type="pct"/>
            <w:vMerge/>
            <w:shd w:val="clear" w:color="auto" w:fill="auto"/>
          </w:tcPr>
          <w:p w:rsidR="0094183D" w:rsidRPr="00AB772E" w:rsidRDefault="0094183D" w:rsidP="00493BD7">
            <w:pPr>
              <w:rPr>
                <w:sz w:val="20"/>
              </w:rPr>
            </w:pPr>
          </w:p>
        </w:tc>
        <w:tc>
          <w:tcPr>
            <w:tcW w:w="3297" w:type="pct"/>
            <w:shd w:val="clear" w:color="auto" w:fill="auto"/>
          </w:tcPr>
          <w:p w:rsidR="0094183D" w:rsidRPr="00AB772E" w:rsidRDefault="0094183D" w:rsidP="00493BD7">
            <w:r w:rsidRPr="00AB772E">
              <w:t>organising ideas and thoughts and express them coherently</w:t>
            </w:r>
          </w:p>
        </w:tc>
        <w:tc>
          <w:tcPr>
            <w:tcW w:w="549" w:type="pct"/>
            <w:shd w:val="clear" w:color="auto" w:fill="auto"/>
          </w:tcPr>
          <w:p w:rsidR="0094183D" w:rsidRPr="00AB772E" w:rsidRDefault="0094183D" w:rsidP="00493BD7"/>
        </w:tc>
        <w:tc>
          <w:tcPr>
            <w:tcW w:w="550" w:type="pct"/>
            <w:shd w:val="clear" w:color="auto" w:fill="auto"/>
          </w:tcPr>
          <w:p w:rsidR="0094183D" w:rsidRPr="00AB772E" w:rsidRDefault="0094183D" w:rsidP="00493BD7"/>
        </w:tc>
      </w:tr>
      <w:tr w:rsidR="0094183D" w:rsidRPr="00AB772E" w:rsidTr="00493BD7">
        <w:tc>
          <w:tcPr>
            <w:tcW w:w="328" w:type="pct"/>
            <w:vMerge/>
            <w:shd w:val="clear" w:color="auto" w:fill="auto"/>
          </w:tcPr>
          <w:p w:rsidR="0094183D" w:rsidRPr="00AB772E" w:rsidRDefault="0094183D" w:rsidP="00493BD7"/>
        </w:tc>
        <w:tc>
          <w:tcPr>
            <w:tcW w:w="276" w:type="pct"/>
            <w:vMerge/>
            <w:shd w:val="clear" w:color="auto" w:fill="auto"/>
          </w:tcPr>
          <w:p w:rsidR="0094183D" w:rsidRPr="00AB772E" w:rsidRDefault="0094183D" w:rsidP="00493BD7">
            <w:pPr>
              <w:rPr>
                <w:sz w:val="20"/>
              </w:rPr>
            </w:pPr>
          </w:p>
        </w:tc>
        <w:tc>
          <w:tcPr>
            <w:tcW w:w="3297" w:type="pct"/>
            <w:shd w:val="clear" w:color="auto" w:fill="auto"/>
          </w:tcPr>
          <w:p w:rsidR="0094183D" w:rsidRPr="00AB772E" w:rsidRDefault="0094183D" w:rsidP="00493BD7">
            <w:r w:rsidRPr="00AB772E">
              <w:t>articulating clearly and in a timely way</w:t>
            </w:r>
          </w:p>
        </w:tc>
        <w:tc>
          <w:tcPr>
            <w:tcW w:w="549" w:type="pct"/>
            <w:shd w:val="clear" w:color="auto" w:fill="auto"/>
          </w:tcPr>
          <w:p w:rsidR="0094183D" w:rsidRPr="00AB772E" w:rsidRDefault="0094183D" w:rsidP="00493BD7"/>
        </w:tc>
        <w:tc>
          <w:tcPr>
            <w:tcW w:w="550" w:type="pct"/>
            <w:shd w:val="clear" w:color="auto" w:fill="auto"/>
          </w:tcPr>
          <w:p w:rsidR="0094183D" w:rsidRPr="00AB772E" w:rsidRDefault="0094183D" w:rsidP="00493BD7"/>
        </w:tc>
      </w:tr>
      <w:tr w:rsidR="0094183D" w:rsidRPr="00AB772E" w:rsidTr="00493BD7">
        <w:tc>
          <w:tcPr>
            <w:tcW w:w="328" w:type="pct"/>
            <w:vMerge/>
            <w:shd w:val="clear" w:color="auto" w:fill="auto"/>
          </w:tcPr>
          <w:p w:rsidR="0094183D" w:rsidRPr="00AB772E" w:rsidRDefault="0094183D" w:rsidP="00493BD7"/>
        </w:tc>
        <w:tc>
          <w:tcPr>
            <w:tcW w:w="276" w:type="pct"/>
            <w:vMerge/>
            <w:shd w:val="clear" w:color="auto" w:fill="auto"/>
          </w:tcPr>
          <w:p w:rsidR="0094183D" w:rsidRPr="00AB772E" w:rsidRDefault="0094183D" w:rsidP="00493BD7">
            <w:pPr>
              <w:rPr>
                <w:sz w:val="20"/>
              </w:rPr>
            </w:pPr>
          </w:p>
        </w:tc>
        <w:tc>
          <w:tcPr>
            <w:tcW w:w="3297" w:type="pct"/>
            <w:shd w:val="clear" w:color="auto" w:fill="auto"/>
          </w:tcPr>
          <w:p w:rsidR="0094183D" w:rsidRPr="00AB772E" w:rsidRDefault="0094183D" w:rsidP="00493BD7">
            <w:r w:rsidRPr="00AB772E">
              <w:t>activities involving fine motor skills, eg handwriting, using scissors, using a keyboard, using a ruler</w:t>
            </w:r>
          </w:p>
        </w:tc>
        <w:tc>
          <w:tcPr>
            <w:tcW w:w="549" w:type="pct"/>
            <w:shd w:val="clear" w:color="auto" w:fill="auto"/>
          </w:tcPr>
          <w:p w:rsidR="0094183D" w:rsidRPr="00AB772E" w:rsidRDefault="0094183D" w:rsidP="00493BD7"/>
        </w:tc>
        <w:tc>
          <w:tcPr>
            <w:tcW w:w="550" w:type="pct"/>
            <w:shd w:val="clear" w:color="auto" w:fill="auto"/>
          </w:tcPr>
          <w:p w:rsidR="0094183D" w:rsidRPr="00AB772E" w:rsidRDefault="0094183D" w:rsidP="00493BD7"/>
        </w:tc>
      </w:tr>
      <w:tr w:rsidR="0094183D" w:rsidRPr="00AB772E" w:rsidTr="00493BD7">
        <w:tc>
          <w:tcPr>
            <w:tcW w:w="328" w:type="pct"/>
            <w:vMerge/>
            <w:shd w:val="clear" w:color="auto" w:fill="auto"/>
          </w:tcPr>
          <w:p w:rsidR="0094183D" w:rsidRPr="00AB772E" w:rsidRDefault="0094183D" w:rsidP="00493BD7"/>
        </w:tc>
        <w:tc>
          <w:tcPr>
            <w:tcW w:w="276" w:type="pct"/>
            <w:vMerge/>
            <w:shd w:val="clear" w:color="auto" w:fill="auto"/>
          </w:tcPr>
          <w:p w:rsidR="0094183D" w:rsidRPr="00AB772E" w:rsidRDefault="0094183D" w:rsidP="00493BD7">
            <w:pPr>
              <w:rPr>
                <w:sz w:val="20"/>
              </w:rPr>
            </w:pPr>
          </w:p>
        </w:tc>
        <w:tc>
          <w:tcPr>
            <w:tcW w:w="3297" w:type="pct"/>
            <w:shd w:val="clear" w:color="auto" w:fill="auto"/>
          </w:tcPr>
          <w:p w:rsidR="0094183D" w:rsidRPr="00AB772E" w:rsidRDefault="0094183D" w:rsidP="00493BD7">
            <w:r w:rsidRPr="00AB772E">
              <w:t>activities that involve crossing the midline, eg passing an object from one side of the body to the other</w:t>
            </w:r>
          </w:p>
        </w:tc>
        <w:tc>
          <w:tcPr>
            <w:tcW w:w="549" w:type="pct"/>
            <w:shd w:val="clear" w:color="auto" w:fill="auto"/>
          </w:tcPr>
          <w:p w:rsidR="0094183D" w:rsidRPr="00AB772E" w:rsidRDefault="0094183D" w:rsidP="00493BD7"/>
        </w:tc>
        <w:tc>
          <w:tcPr>
            <w:tcW w:w="550" w:type="pct"/>
            <w:shd w:val="clear" w:color="auto" w:fill="auto"/>
          </w:tcPr>
          <w:p w:rsidR="0094183D" w:rsidRPr="00AB772E" w:rsidRDefault="0094183D" w:rsidP="00493BD7"/>
        </w:tc>
      </w:tr>
      <w:tr w:rsidR="0094183D" w:rsidRPr="00AB772E" w:rsidTr="00493BD7">
        <w:tc>
          <w:tcPr>
            <w:tcW w:w="328" w:type="pct"/>
            <w:vMerge/>
            <w:shd w:val="clear" w:color="auto" w:fill="auto"/>
          </w:tcPr>
          <w:p w:rsidR="0094183D" w:rsidRPr="00AB772E" w:rsidRDefault="0094183D" w:rsidP="00493BD7"/>
        </w:tc>
        <w:tc>
          <w:tcPr>
            <w:tcW w:w="276" w:type="pct"/>
            <w:vMerge/>
            <w:shd w:val="clear" w:color="auto" w:fill="auto"/>
          </w:tcPr>
          <w:p w:rsidR="0094183D" w:rsidRPr="00AB772E" w:rsidRDefault="0094183D" w:rsidP="00493BD7">
            <w:pPr>
              <w:rPr>
                <w:sz w:val="20"/>
              </w:rPr>
            </w:pPr>
          </w:p>
        </w:tc>
        <w:tc>
          <w:tcPr>
            <w:tcW w:w="3297" w:type="pct"/>
            <w:shd w:val="clear" w:color="auto" w:fill="auto"/>
          </w:tcPr>
          <w:p w:rsidR="0094183D" w:rsidRPr="00AB772E" w:rsidRDefault="0094183D" w:rsidP="00493BD7">
            <w:r w:rsidRPr="00AB772E">
              <w:t>stabilising the body to participate in learning activities, eg art, group activities at a table, cooking</w:t>
            </w:r>
          </w:p>
        </w:tc>
        <w:tc>
          <w:tcPr>
            <w:tcW w:w="549" w:type="pct"/>
            <w:shd w:val="clear" w:color="auto" w:fill="auto"/>
          </w:tcPr>
          <w:p w:rsidR="0094183D" w:rsidRPr="00AB772E" w:rsidRDefault="0094183D" w:rsidP="00493BD7"/>
        </w:tc>
        <w:tc>
          <w:tcPr>
            <w:tcW w:w="550" w:type="pct"/>
            <w:shd w:val="clear" w:color="auto" w:fill="auto"/>
          </w:tcPr>
          <w:p w:rsidR="0094183D" w:rsidRPr="00AB772E" w:rsidRDefault="0094183D" w:rsidP="00493BD7"/>
        </w:tc>
      </w:tr>
      <w:tr w:rsidR="0094183D" w:rsidRPr="00AB772E" w:rsidTr="00493BD7">
        <w:tc>
          <w:tcPr>
            <w:tcW w:w="328" w:type="pct"/>
            <w:vMerge/>
            <w:shd w:val="clear" w:color="auto" w:fill="auto"/>
          </w:tcPr>
          <w:p w:rsidR="0094183D" w:rsidRPr="00AB772E" w:rsidRDefault="0094183D" w:rsidP="00493BD7"/>
        </w:tc>
        <w:tc>
          <w:tcPr>
            <w:tcW w:w="276" w:type="pct"/>
            <w:vMerge/>
            <w:shd w:val="clear" w:color="auto" w:fill="auto"/>
          </w:tcPr>
          <w:p w:rsidR="0094183D" w:rsidRPr="00AB772E" w:rsidRDefault="0094183D" w:rsidP="00493BD7">
            <w:pPr>
              <w:rPr>
                <w:sz w:val="20"/>
              </w:rPr>
            </w:pPr>
          </w:p>
        </w:tc>
        <w:tc>
          <w:tcPr>
            <w:tcW w:w="3297" w:type="pct"/>
            <w:shd w:val="clear" w:color="auto" w:fill="auto"/>
          </w:tcPr>
          <w:p w:rsidR="0094183D" w:rsidRPr="00AB772E" w:rsidRDefault="0094183D" w:rsidP="00493BD7">
            <w:r w:rsidRPr="00AB772E">
              <w:t xml:space="preserve">having confidence to join in with group and whole class activities </w:t>
            </w:r>
          </w:p>
        </w:tc>
        <w:tc>
          <w:tcPr>
            <w:tcW w:w="549" w:type="pct"/>
            <w:shd w:val="clear" w:color="auto" w:fill="auto"/>
          </w:tcPr>
          <w:p w:rsidR="0094183D" w:rsidRPr="00AB772E" w:rsidRDefault="0094183D" w:rsidP="00493BD7"/>
        </w:tc>
        <w:tc>
          <w:tcPr>
            <w:tcW w:w="550" w:type="pct"/>
            <w:shd w:val="clear" w:color="auto" w:fill="auto"/>
          </w:tcPr>
          <w:p w:rsidR="0094183D" w:rsidRPr="00AB772E" w:rsidRDefault="0094183D" w:rsidP="00493BD7"/>
        </w:tc>
      </w:tr>
      <w:tr w:rsidR="0094183D" w:rsidRPr="00AB772E" w:rsidTr="00493BD7">
        <w:tc>
          <w:tcPr>
            <w:tcW w:w="328" w:type="pct"/>
            <w:vMerge/>
            <w:shd w:val="clear" w:color="auto" w:fill="auto"/>
          </w:tcPr>
          <w:p w:rsidR="0094183D" w:rsidRPr="00AB772E" w:rsidRDefault="0094183D" w:rsidP="00493BD7"/>
        </w:tc>
        <w:tc>
          <w:tcPr>
            <w:tcW w:w="276" w:type="pct"/>
            <w:vMerge w:val="restart"/>
            <w:shd w:val="clear" w:color="auto" w:fill="auto"/>
            <w:textDirection w:val="btLr"/>
          </w:tcPr>
          <w:p w:rsidR="0094183D" w:rsidRPr="00AB772E" w:rsidRDefault="0094183D" w:rsidP="00493BD7">
            <w:pPr>
              <w:ind w:left="113" w:right="113"/>
              <w:rPr>
                <w:sz w:val="20"/>
              </w:rPr>
            </w:pPr>
            <w:r w:rsidRPr="00AB772E">
              <w:rPr>
                <w:sz w:val="16"/>
                <w:szCs w:val="16"/>
              </w:rPr>
              <w:t>Social &amp; emotional</w:t>
            </w:r>
          </w:p>
        </w:tc>
        <w:tc>
          <w:tcPr>
            <w:tcW w:w="3297" w:type="pct"/>
            <w:shd w:val="clear" w:color="auto" w:fill="auto"/>
          </w:tcPr>
          <w:p w:rsidR="0094183D" w:rsidRPr="00AB772E" w:rsidRDefault="0094183D" w:rsidP="00493BD7">
            <w:r w:rsidRPr="00AB772E">
              <w:t>managing anxiety and/or frustration</w:t>
            </w:r>
          </w:p>
        </w:tc>
        <w:tc>
          <w:tcPr>
            <w:tcW w:w="549" w:type="pct"/>
            <w:shd w:val="clear" w:color="auto" w:fill="auto"/>
          </w:tcPr>
          <w:p w:rsidR="0094183D" w:rsidRPr="00AB772E" w:rsidRDefault="0094183D" w:rsidP="00493BD7"/>
        </w:tc>
        <w:tc>
          <w:tcPr>
            <w:tcW w:w="550" w:type="pct"/>
            <w:shd w:val="clear" w:color="auto" w:fill="auto"/>
          </w:tcPr>
          <w:p w:rsidR="0094183D" w:rsidRPr="00AB772E" w:rsidRDefault="0094183D" w:rsidP="00493BD7"/>
        </w:tc>
      </w:tr>
      <w:tr w:rsidR="0094183D" w:rsidRPr="00AB772E" w:rsidTr="00493BD7">
        <w:tc>
          <w:tcPr>
            <w:tcW w:w="328" w:type="pct"/>
            <w:vMerge/>
            <w:shd w:val="clear" w:color="auto" w:fill="auto"/>
          </w:tcPr>
          <w:p w:rsidR="0094183D" w:rsidRPr="00AB772E" w:rsidRDefault="0094183D" w:rsidP="00493BD7"/>
        </w:tc>
        <w:tc>
          <w:tcPr>
            <w:tcW w:w="276" w:type="pct"/>
            <w:vMerge/>
            <w:shd w:val="clear" w:color="auto" w:fill="auto"/>
          </w:tcPr>
          <w:p w:rsidR="0094183D" w:rsidRPr="00AB772E" w:rsidRDefault="0094183D" w:rsidP="00493BD7"/>
        </w:tc>
        <w:tc>
          <w:tcPr>
            <w:tcW w:w="3297" w:type="pct"/>
            <w:shd w:val="clear" w:color="auto" w:fill="auto"/>
          </w:tcPr>
          <w:p w:rsidR="0094183D" w:rsidRPr="00AB772E" w:rsidRDefault="0094183D" w:rsidP="00493BD7">
            <w:r w:rsidRPr="00AB772E">
              <w:t>to build self esteem</w:t>
            </w:r>
          </w:p>
        </w:tc>
        <w:tc>
          <w:tcPr>
            <w:tcW w:w="549" w:type="pct"/>
            <w:shd w:val="clear" w:color="auto" w:fill="auto"/>
          </w:tcPr>
          <w:p w:rsidR="0094183D" w:rsidRPr="00AB772E" w:rsidRDefault="0094183D" w:rsidP="00493BD7"/>
        </w:tc>
        <w:tc>
          <w:tcPr>
            <w:tcW w:w="550" w:type="pct"/>
            <w:shd w:val="clear" w:color="auto" w:fill="auto"/>
          </w:tcPr>
          <w:p w:rsidR="0094183D" w:rsidRPr="00AB772E" w:rsidRDefault="0094183D" w:rsidP="00493BD7"/>
        </w:tc>
      </w:tr>
      <w:tr w:rsidR="0094183D" w:rsidRPr="00AB772E" w:rsidTr="00493BD7">
        <w:tc>
          <w:tcPr>
            <w:tcW w:w="328" w:type="pct"/>
            <w:vMerge/>
            <w:shd w:val="clear" w:color="auto" w:fill="auto"/>
          </w:tcPr>
          <w:p w:rsidR="0094183D" w:rsidRPr="00AB772E" w:rsidRDefault="0094183D" w:rsidP="00493BD7"/>
        </w:tc>
        <w:tc>
          <w:tcPr>
            <w:tcW w:w="276" w:type="pct"/>
            <w:vMerge/>
            <w:shd w:val="clear" w:color="auto" w:fill="auto"/>
          </w:tcPr>
          <w:p w:rsidR="0094183D" w:rsidRPr="00AB772E" w:rsidRDefault="0094183D" w:rsidP="00493BD7"/>
        </w:tc>
        <w:tc>
          <w:tcPr>
            <w:tcW w:w="3297" w:type="pct"/>
            <w:shd w:val="clear" w:color="auto" w:fill="auto"/>
          </w:tcPr>
          <w:p w:rsidR="0094183D" w:rsidRPr="00AB772E" w:rsidRDefault="0094183D" w:rsidP="00493BD7">
            <w:r w:rsidRPr="00AB772E">
              <w:t>establishing and maintaining appropriate friendships.</w:t>
            </w:r>
          </w:p>
        </w:tc>
        <w:tc>
          <w:tcPr>
            <w:tcW w:w="549" w:type="pct"/>
            <w:shd w:val="clear" w:color="auto" w:fill="auto"/>
          </w:tcPr>
          <w:p w:rsidR="0094183D" w:rsidRPr="00AB772E" w:rsidRDefault="0094183D" w:rsidP="00493BD7"/>
        </w:tc>
        <w:tc>
          <w:tcPr>
            <w:tcW w:w="550" w:type="pct"/>
            <w:shd w:val="clear" w:color="auto" w:fill="auto"/>
          </w:tcPr>
          <w:p w:rsidR="0094183D" w:rsidRPr="00AB772E" w:rsidRDefault="0094183D" w:rsidP="00493BD7"/>
        </w:tc>
      </w:tr>
    </w:tbl>
    <w:p w:rsidR="009D34E8" w:rsidRDefault="00413825" w:rsidP="0094183D">
      <w:r>
        <w:br w:type="page"/>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6"/>
        <w:gridCol w:w="932"/>
      </w:tblGrid>
      <w:tr w:rsidR="0094183D" w:rsidRPr="00AB772E" w:rsidTr="00595DA6">
        <w:tc>
          <w:tcPr>
            <w:tcW w:w="4526" w:type="pct"/>
            <w:shd w:val="clear" w:color="auto" w:fill="auto"/>
          </w:tcPr>
          <w:p w:rsidR="0094183D" w:rsidRPr="00AB772E" w:rsidRDefault="0094183D" w:rsidP="00493BD7">
            <w:pPr>
              <w:jc w:val="center"/>
              <w:rPr>
                <w:b/>
                <w:sz w:val="28"/>
                <w:szCs w:val="28"/>
              </w:rPr>
            </w:pPr>
            <w:r w:rsidRPr="00AB772E">
              <w:rPr>
                <w:b/>
                <w:sz w:val="28"/>
                <w:szCs w:val="28"/>
              </w:rPr>
              <w:t>Assessment and planning</w:t>
            </w:r>
          </w:p>
        </w:tc>
        <w:tc>
          <w:tcPr>
            <w:tcW w:w="474" w:type="pct"/>
            <w:shd w:val="clear" w:color="auto" w:fill="auto"/>
          </w:tcPr>
          <w:p w:rsidR="0094183D" w:rsidRPr="00AB772E" w:rsidRDefault="0094183D" w:rsidP="00493BD7">
            <w:pPr>
              <w:jc w:val="center"/>
              <w:rPr>
                <w:b/>
              </w:rPr>
            </w:pPr>
            <w:r w:rsidRPr="00AB772E">
              <w:rPr>
                <w:b/>
              </w:rPr>
              <w:t>Date</w:t>
            </w:r>
          </w:p>
        </w:tc>
      </w:tr>
      <w:tr w:rsidR="0094183D" w:rsidRPr="00AB772E" w:rsidTr="00493BD7">
        <w:tc>
          <w:tcPr>
            <w:tcW w:w="5000" w:type="pct"/>
            <w:gridSpan w:val="2"/>
            <w:shd w:val="clear" w:color="auto" w:fill="auto"/>
          </w:tcPr>
          <w:p w:rsidR="0094183D" w:rsidRPr="00AB772E" w:rsidRDefault="0094183D" w:rsidP="00493BD7">
            <w:pPr>
              <w:rPr>
                <w:b/>
              </w:rPr>
            </w:pPr>
            <w:r w:rsidRPr="00AB772E">
              <w:rPr>
                <w:b/>
              </w:rPr>
              <w:t>For specialist advice with assessment and planning contact:</w:t>
            </w:r>
          </w:p>
        </w:tc>
      </w:tr>
      <w:tr w:rsidR="0094183D" w:rsidRPr="00AB772E" w:rsidTr="00595DA6">
        <w:tc>
          <w:tcPr>
            <w:tcW w:w="4526" w:type="pct"/>
            <w:shd w:val="clear" w:color="auto" w:fill="auto"/>
          </w:tcPr>
          <w:p w:rsidR="0094183D" w:rsidRPr="00AB772E" w:rsidRDefault="0094183D" w:rsidP="0094183D">
            <w:pPr>
              <w:numPr>
                <w:ilvl w:val="0"/>
                <w:numId w:val="23"/>
              </w:numPr>
            </w:pPr>
            <w:r w:rsidRPr="00AB772E">
              <w:t>The SENSS Physical Disability team.</w:t>
            </w:r>
          </w:p>
        </w:tc>
        <w:tc>
          <w:tcPr>
            <w:tcW w:w="474" w:type="pct"/>
            <w:shd w:val="clear" w:color="auto" w:fill="auto"/>
          </w:tcPr>
          <w:p w:rsidR="0094183D" w:rsidRPr="003B28A8" w:rsidRDefault="0094183D" w:rsidP="00493BD7"/>
        </w:tc>
      </w:tr>
      <w:tr w:rsidR="0094183D" w:rsidRPr="00AB772E" w:rsidTr="00595DA6">
        <w:tc>
          <w:tcPr>
            <w:tcW w:w="4526" w:type="pct"/>
            <w:shd w:val="clear" w:color="auto" w:fill="auto"/>
          </w:tcPr>
          <w:p w:rsidR="0094183D" w:rsidRPr="00AB772E" w:rsidRDefault="0094183D" w:rsidP="0094183D">
            <w:pPr>
              <w:numPr>
                <w:ilvl w:val="0"/>
                <w:numId w:val="23"/>
              </w:numPr>
            </w:pPr>
            <w:r w:rsidRPr="00AB772E">
              <w:t>The Integrated Therapies team (Physiotherapy, Occupational therapy, Speech and language therapy).</w:t>
            </w:r>
          </w:p>
        </w:tc>
        <w:tc>
          <w:tcPr>
            <w:tcW w:w="474" w:type="pct"/>
            <w:shd w:val="clear" w:color="auto" w:fill="auto"/>
          </w:tcPr>
          <w:p w:rsidR="0094183D" w:rsidRPr="003B28A8" w:rsidRDefault="0094183D" w:rsidP="00493BD7"/>
        </w:tc>
      </w:tr>
      <w:tr w:rsidR="0094183D" w:rsidRPr="00AB772E" w:rsidTr="00595DA6">
        <w:tc>
          <w:tcPr>
            <w:tcW w:w="4526" w:type="pct"/>
            <w:shd w:val="clear" w:color="auto" w:fill="auto"/>
          </w:tcPr>
          <w:p w:rsidR="0094183D" w:rsidRPr="00AB772E" w:rsidRDefault="0094183D" w:rsidP="0094183D">
            <w:pPr>
              <w:numPr>
                <w:ilvl w:val="0"/>
                <w:numId w:val="39"/>
              </w:numPr>
            </w:pPr>
            <w:r w:rsidRPr="00AB772E">
              <w:t>The SEN ICT &amp; Augmentative and Alternative Communication team.</w:t>
            </w:r>
          </w:p>
        </w:tc>
        <w:tc>
          <w:tcPr>
            <w:tcW w:w="474" w:type="pct"/>
            <w:shd w:val="clear" w:color="auto" w:fill="auto"/>
          </w:tcPr>
          <w:p w:rsidR="0094183D" w:rsidRPr="003B28A8" w:rsidRDefault="0094183D" w:rsidP="00493BD7"/>
        </w:tc>
      </w:tr>
      <w:tr w:rsidR="0094183D" w:rsidRPr="00AB772E" w:rsidTr="00595DA6">
        <w:tc>
          <w:tcPr>
            <w:tcW w:w="4526" w:type="pct"/>
            <w:shd w:val="clear" w:color="auto" w:fill="auto"/>
          </w:tcPr>
          <w:p w:rsidR="0094183D" w:rsidRPr="00AB772E" w:rsidRDefault="0094183D" w:rsidP="0094183D">
            <w:pPr>
              <w:numPr>
                <w:ilvl w:val="0"/>
                <w:numId w:val="39"/>
              </w:numPr>
            </w:pPr>
            <w:r w:rsidRPr="00AB772E">
              <w:t>School health nurse for advice about managing a child’s medical needs.</w:t>
            </w:r>
          </w:p>
        </w:tc>
        <w:tc>
          <w:tcPr>
            <w:tcW w:w="474" w:type="pct"/>
            <w:shd w:val="clear" w:color="auto" w:fill="auto"/>
          </w:tcPr>
          <w:p w:rsidR="0094183D" w:rsidRPr="003B28A8" w:rsidRDefault="0094183D" w:rsidP="00493BD7"/>
        </w:tc>
      </w:tr>
      <w:tr w:rsidR="0094183D" w:rsidRPr="00AB772E" w:rsidTr="00493BD7">
        <w:tc>
          <w:tcPr>
            <w:tcW w:w="5000" w:type="pct"/>
            <w:gridSpan w:val="2"/>
            <w:shd w:val="clear" w:color="auto" w:fill="auto"/>
          </w:tcPr>
          <w:p w:rsidR="0094183D" w:rsidRPr="00AB772E" w:rsidRDefault="0094183D" w:rsidP="00493BD7">
            <w:pPr>
              <w:tabs>
                <w:tab w:val="left" w:pos="0"/>
              </w:tabs>
              <w:ind w:left="72" w:hanging="72"/>
              <w:rPr>
                <w:b/>
              </w:rPr>
            </w:pPr>
            <w:r w:rsidRPr="00AB772E">
              <w:rPr>
                <w:b/>
              </w:rPr>
              <w:t>Planning for a child with a physical need will include:</w:t>
            </w:r>
          </w:p>
        </w:tc>
      </w:tr>
      <w:tr w:rsidR="0094183D" w:rsidRPr="00AB772E" w:rsidTr="00595DA6">
        <w:tc>
          <w:tcPr>
            <w:tcW w:w="4526" w:type="pct"/>
            <w:shd w:val="clear" w:color="auto" w:fill="auto"/>
          </w:tcPr>
          <w:p w:rsidR="0094183D" w:rsidRPr="00AB772E" w:rsidRDefault="0094183D" w:rsidP="0094183D">
            <w:pPr>
              <w:numPr>
                <w:ilvl w:val="0"/>
                <w:numId w:val="30"/>
              </w:numPr>
              <w:tabs>
                <w:tab w:val="left" w:pos="0"/>
              </w:tabs>
            </w:pPr>
            <w:r w:rsidRPr="00AB772E">
              <w:t>How the child will be supported to move around the classroom and school.</w:t>
            </w:r>
          </w:p>
        </w:tc>
        <w:tc>
          <w:tcPr>
            <w:tcW w:w="474" w:type="pct"/>
            <w:shd w:val="clear" w:color="auto" w:fill="auto"/>
          </w:tcPr>
          <w:p w:rsidR="0094183D" w:rsidRPr="00AB772E" w:rsidRDefault="0094183D" w:rsidP="00493BD7">
            <w:pPr>
              <w:tabs>
                <w:tab w:val="left" w:pos="0"/>
              </w:tabs>
              <w:ind w:left="72" w:hanging="72"/>
            </w:pPr>
          </w:p>
        </w:tc>
      </w:tr>
      <w:tr w:rsidR="0094183D" w:rsidRPr="00AB772E" w:rsidTr="00595DA6">
        <w:tc>
          <w:tcPr>
            <w:tcW w:w="4526" w:type="pct"/>
            <w:shd w:val="clear" w:color="auto" w:fill="auto"/>
          </w:tcPr>
          <w:p w:rsidR="0094183D" w:rsidRPr="00AB772E" w:rsidRDefault="0094183D" w:rsidP="0094183D">
            <w:pPr>
              <w:numPr>
                <w:ilvl w:val="0"/>
                <w:numId w:val="19"/>
              </w:numPr>
              <w:tabs>
                <w:tab w:val="left" w:pos="0"/>
              </w:tabs>
            </w:pPr>
            <w:r w:rsidRPr="00AB772E">
              <w:t>The support that is needed at lunchtimes and playtimes to help the child to manage as independently as possible and to join in with peers.</w:t>
            </w:r>
          </w:p>
        </w:tc>
        <w:tc>
          <w:tcPr>
            <w:tcW w:w="474" w:type="pct"/>
            <w:shd w:val="clear" w:color="auto" w:fill="auto"/>
          </w:tcPr>
          <w:p w:rsidR="0094183D" w:rsidRPr="00AB772E" w:rsidRDefault="0094183D" w:rsidP="00493BD7">
            <w:pPr>
              <w:tabs>
                <w:tab w:val="left" w:pos="0"/>
              </w:tabs>
              <w:ind w:left="72" w:hanging="72"/>
            </w:pPr>
          </w:p>
        </w:tc>
      </w:tr>
      <w:tr w:rsidR="0094183D" w:rsidRPr="00AB772E" w:rsidTr="00595DA6">
        <w:tc>
          <w:tcPr>
            <w:tcW w:w="4526" w:type="pct"/>
            <w:shd w:val="clear" w:color="auto" w:fill="auto"/>
          </w:tcPr>
          <w:p w:rsidR="0094183D" w:rsidRPr="00AB772E" w:rsidRDefault="0094183D" w:rsidP="0094183D">
            <w:pPr>
              <w:numPr>
                <w:ilvl w:val="0"/>
                <w:numId w:val="19"/>
              </w:numPr>
              <w:tabs>
                <w:tab w:val="left" w:pos="0"/>
              </w:tabs>
            </w:pPr>
            <w:r w:rsidRPr="00AB772E">
              <w:t>Risk assessments relating to any health and safety issues.</w:t>
            </w:r>
          </w:p>
        </w:tc>
        <w:tc>
          <w:tcPr>
            <w:tcW w:w="474" w:type="pct"/>
            <w:shd w:val="clear" w:color="auto" w:fill="auto"/>
          </w:tcPr>
          <w:p w:rsidR="0094183D" w:rsidRPr="00AB772E" w:rsidRDefault="0094183D" w:rsidP="00493BD7">
            <w:pPr>
              <w:tabs>
                <w:tab w:val="left" w:pos="0"/>
              </w:tabs>
              <w:ind w:left="72" w:hanging="72"/>
            </w:pPr>
          </w:p>
        </w:tc>
      </w:tr>
      <w:tr w:rsidR="0094183D" w:rsidRPr="00AB772E" w:rsidTr="00595DA6">
        <w:tc>
          <w:tcPr>
            <w:tcW w:w="4526" w:type="pct"/>
            <w:shd w:val="clear" w:color="auto" w:fill="auto"/>
          </w:tcPr>
          <w:p w:rsidR="0094183D" w:rsidRPr="00AB772E" w:rsidRDefault="0094183D" w:rsidP="0094183D">
            <w:pPr>
              <w:numPr>
                <w:ilvl w:val="0"/>
                <w:numId w:val="19"/>
              </w:numPr>
              <w:tabs>
                <w:tab w:val="left" w:pos="0"/>
              </w:tabs>
            </w:pPr>
            <w:r w:rsidRPr="00AB772E">
              <w:t>Any adaptations needed to the physical environment to allow the child safe passage and support access to learning.</w:t>
            </w:r>
          </w:p>
        </w:tc>
        <w:tc>
          <w:tcPr>
            <w:tcW w:w="474" w:type="pct"/>
            <w:shd w:val="clear" w:color="auto" w:fill="auto"/>
          </w:tcPr>
          <w:p w:rsidR="0094183D" w:rsidRPr="00AB772E" w:rsidRDefault="0094183D" w:rsidP="00493BD7">
            <w:pPr>
              <w:tabs>
                <w:tab w:val="left" w:pos="0"/>
              </w:tabs>
              <w:ind w:left="72" w:hanging="72"/>
            </w:pPr>
          </w:p>
        </w:tc>
      </w:tr>
      <w:tr w:rsidR="0094183D" w:rsidRPr="00AB772E" w:rsidTr="00595DA6">
        <w:tc>
          <w:tcPr>
            <w:tcW w:w="4526" w:type="pct"/>
            <w:shd w:val="clear" w:color="auto" w:fill="auto"/>
          </w:tcPr>
          <w:p w:rsidR="0094183D" w:rsidRPr="00AB772E" w:rsidRDefault="0094183D" w:rsidP="0094183D">
            <w:pPr>
              <w:numPr>
                <w:ilvl w:val="0"/>
                <w:numId w:val="19"/>
              </w:numPr>
              <w:tabs>
                <w:tab w:val="left" w:pos="0"/>
              </w:tabs>
            </w:pPr>
            <w:r w:rsidRPr="00AB772E">
              <w:t>The support needed for personal care; eating and drinking, dressing, going to the toilet.</w:t>
            </w:r>
          </w:p>
        </w:tc>
        <w:tc>
          <w:tcPr>
            <w:tcW w:w="474" w:type="pct"/>
            <w:shd w:val="clear" w:color="auto" w:fill="auto"/>
          </w:tcPr>
          <w:p w:rsidR="0094183D" w:rsidRPr="00AB772E" w:rsidRDefault="0094183D" w:rsidP="00493BD7">
            <w:pPr>
              <w:tabs>
                <w:tab w:val="left" w:pos="0"/>
              </w:tabs>
              <w:ind w:left="72" w:hanging="72"/>
            </w:pPr>
          </w:p>
        </w:tc>
      </w:tr>
      <w:tr w:rsidR="0094183D" w:rsidRPr="00AB772E" w:rsidTr="00595DA6">
        <w:tc>
          <w:tcPr>
            <w:tcW w:w="4526" w:type="pct"/>
            <w:shd w:val="clear" w:color="auto" w:fill="auto"/>
          </w:tcPr>
          <w:p w:rsidR="0094183D" w:rsidRPr="00AB772E" w:rsidRDefault="0094183D" w:rsidP="0094183D">
            <w:pPr>
              <w:numPr>
                <w:ilvl w:val="0"/>
                <w:numId w:val="19"/>
              </w:numPr>
              <w:tabs>
                <w:tab w:val="left" w:pos="0"/>
              </w:tabs>
            </w:pPr>
            <w:r w:rsidRPr="00B142E6">
              <w:t xml:space="preserve">The need for space and privacy </w:t>
            </w:r>
            <w:r>
              <w:t xml:space="preserve">for any personal care needs and/or </w:t>
            </w:r>
            <w:r w:rsidRPr="00B142E6">
              <w:t>physiotherapy programmes</w:t>
            </w:r>
            <w:r>
              <w:t>.</w:t>
            </w:r>
          </w:p>
        </w:tc>
        <w:tc>
          <w:tcPr>
            <w:tcW w:w="474" w:type="pct"/>
            <w:shd w:val="clear" w:color="auto" w:fill="auto"/>
          </w:tcPr>
          <w:p w:rsidR="0094183D" w:rsidRPr="00AB772E" w:rsidRDefault="0094183D" w:rsidP="00493BD7">
            <w:pPr>
              <w:tabs>
                <w:tab w:val="left" w:pos="0"/>
              </w:tabs>
              <w:ind w:left="72" w:hanging="72"/>
            </w:pPr>
          </w:p>
        </w:tc>
      </w:tr>
      <w:tr w:rsidR="0094183D" w:rsidRPr="00AB772E" w:rsidTr="00595DA6">
        <w:tc>
          <w:tcPr>
            <w:tcW w:w="4526" w:type="pct"/>
            <w:shd w:val="clear" w:color="auto" w:fill="auto"/>
          </w:tcPr>
          <w:p w:rsidR="0094183D" w:rsidRPr="00AB772E" w:rsidRDefault="0094183D" w:rsidP="0094183D">
            <w:pPr>
              <w:numPr>
                <w:ilvl w:val="0"/>
                <w:numId w:val="19"/>
              </w:numPr>
              <w:tabs>
                <w:tab w:val="left" w:pos="0"/>
              </w:tabs>
            </w:pPr>
            <w:r w:rsidRPr="00AB772E">
              <w:t>Any specialist equipment or resources, eg supportive seating, ICT, that may be needed for curriculum access.</w:t>
            </w:r>
          </w:p>
        </w:tc>
        <w:tc>
          <w:tcPr>
            <w:tcW w:w="474" w:type="pct"/>
            <w:shd w:val="clear" w:color="auto" w:fill="auto"/>
          </w:tcPr>
          <w:p w:rsidR="0094183D" w:rsidRPr="00AB772E" w:rsidRDefault="0094183D" w:rsidP="00493BD7">
            <w:pPr>
              <w:tabs>
                <w:tab w:val="left" w:pos="0"/>
              </w:tabs>
              <w:ind w:left="72" w:hanging="72"/>
            </w:pPr>
          </w:p>
        </w:tc>
      </w:tr>
      <w:tr w:rsidR="0094183D" w:rsidRPr="00AB772E" w:rsidTr="00595DA6">
        <w:tc>
          <w:tcPr>
            <w:tcW w:w="4526" w:type="pct"/>
            <w:shd w:val="clear" w:color="auto" w:fill="auto"/>
          </w:tcPr>
          <w:p w:rsidR="0094183D" w:rsidRPr="00AB772E" w:rsidRDefault="0094183D" w:rsidP="0094183D">
            <w:pPr>
              <w:numPr>
                <w:ilvl w:val="0"/>
                <w:numId w:val="19"/>
              </w:numPr>
              <w:tabs>
                <w:tab w:val="left" w:pos="0"/>
              </w:tabs>
            </w:pPr>
            <w:r w:rsidRPr="00AB772E">
              <w:t>Any adult support that may be required for accessing the curriculum.</w:t>
            </w:r>
          </w:p>
        </w:tc>
        <w:tc>
          <w:tcPr>
            <w:tcW w:w="474" w:type="pct"/>
            <w:shd w:val="clear" w:color="auto" w:fill="auto"/>
          </w:tcPr>
          <w:p w:rsidR="0094183D" w:rsidRPr="00AB772E" w:rsidRDefault="0094183D" w:rsidP="00493BD7">
            <w:pPr>
              <w:tabs>
                <w:tab w:val="left" w:pos="0"/>
              </w:tabs>
              <w:ind w:left="72" w:hanging="72"/>
            </w:pPr>
          </w:p>
        </w:tc>
      </w:tr>
      <w:tr w:rsidR="0094183D" w:rsidRPr="00AB772E" w:rsidTr="00595DA6">
        <w:tc>
          <w:tcPr>
            <w:tcW w:w="4526" w:type="pct"/>
            <w:shd w:val="clear" w:color="auto" w:fill="auto"/>
          </w:tcPr>
          <w:p w:rsidR="0094183D" w:rsidRPr="00AB772E" w:rsidRDefault="0094183D" w:rsidP="0094183D">
            <w:pPr>
              <w:numPr>
                <w:ilvl w:val="0"/>
                <w:numId w:val="19"/>
              </w:numPr>
              <w:tabs>
                <w:tab w:val="left" w:pos="0"/>
              </w:tabs>
            </w:pPr>
            <w:r w:rsidRPr="00AB772E">
              <w:t>The training that will be required for staff to deliver specific programmes or use specific equipment.</w:t>
            </w:r>
          </w:p>
        </w:tc>
        <w:tc>
          <w:tcPr>
            <w:tcW w:w="474" w:type="pct"/>
            <w:shd w:val="clear" w:color="auto" w:fill="auto"/>
          </w:tcPr>
          <w:p w:rsidR="0094183D" w:rsidRPr="00AB772E" w:rsidRDefault="0094183D" w:rsidP="00493BD7">
            <w:pPr>
              <w:tabs>
                <w:tab w:val="left" w:pos="0"/>
              </w:tabs>
              <w:ind w:left="72" w:hanging="72"/>
            </w:pPr>
          </w:p>
        </w:tc>
      </w:tr>
      <w:tr w:rsidR="0094183D" w:rsidRPr="00AB772E" w:rsidTr="00595DA6">
        <w:tc>
          <w:tcPr>
            <w:tcW w:w="4526" w:type="pct"/>
            <w:shd w:val="clear" w:color="auto" w:fill="auto"/>
          </w:tcPr>
          <w:p w:rsidR="0094183D" w:rsidRPr="00AB772E" w:rsidRDefault="0094183D" w:rsidP="0094183D">
            <w:pPr>
              <w:numPr>
                <w:ilvl w:val="0"/>
                <w:numId w:val="19"/>
              </w:numPr>
              <w:tabs>
                <w:tab w:val="left" w:pos="0"/>
              </w:tabs>
            </w:pPr>
            <w:r w:rsidRPr="00AB772E">
              <w:t>‘Thinking ahead’ about the planned learning each week and how the child with the physical need will be supported to access it.</w:t>
            </w:r>
          </w:p>
        </w:tc>
        <w:tc>
          <w:tcPr>
            <w:tcW w:w="474" w:type="pct"/>
            <w:shd w:val="clear" w:color="auto" w:fill="auto"/>
          </w:tcPr>
          <w:p w:rsidR="0094183D" w:rsidRPr="00AB772E" w:rsidRDefault="0094183D" w:rsidP="00493BD7">
            <w:pPr>
              <w:tabs>
                <w:tab w:val="left" w:pos="0"/>
              </w:tabs>
              <w:ind w:left="72" w:hanging="72"/>
            </w:pPr>
          </w:p>
        </w:tc>
      </w:tr>
      <w:tr w:rsidR="0094183D" w:rsidRPr="00AB772E" w:rsidTr="00595DA6">
        <w:tc>
          <w:tcPr>
            <w:tcW w:w="4526" w:type="pct"/>
            <w:shd w:val="clear" w:color="auto" w:fill="auto"/>
          </w:tcPr>
          <w:p w:rsidR="0094183D" w:rsidRPr="00AB772E" w:rsidRDefault="0094183D" w:rsidP="0094183D">
            <w:pPr>
              <w:numPr>
                <w:ilvl w:val="0"/>
                <w:numId w:val="19"/>
              </w:numPr>
              <w:tabs>
                <w:tab w:val="left" w:pos="0"/>
              </w:tabs>
            </w:pPr>
            <w:r w:rsidRPr="00B142E6">
              <w:t>Seeking advice from the Physiotherapy team about inclusive PE and differentiated physical activities.</w:t>
            </w:r>
          </w:p>
        </w:tc>
        <w:tc>
          <w:tcPr>
            <w:tcW w:w="474" w:type="pct"/>
            <w:shd w:val="clear" w:color="auto" w:fill="auto"/>
          </w:tcPr>
          <w:p w:rsidR="0094183D" w:rsidRPr="00AB772E" w:rsidRDefault="0094183D" w:rsidP="00493BD7">
            <w:pPr>
              <w:tabs>
                <w:tab w:val="left" w:pos="0"/>
              </w:tabs>
              <w:ind w:left="72" w:hanging="72"/>
            </w:pPr>
          </w:p>
        </w:tc>
      </w:tr>
      <w:tr w:rsidR="0094183D" w:rsidRPr="00AB772E" w:rsidTr="00595DA6">
        <w:tc>
          <w:tcPr>
            <w:tcW w:w="4526" w:type="pct"/>
            <w:shd w:val="clear" w:color="auto" w:fill="auto"/>
          </w:tcPr>
          <w:p w:rsidR="0094183D" w:rsidRPr="00AB772E" w:rsidRDefault="0094183D" w:rsidP="0094183D">
            <w:pPr>
              <w:numPr>
                <w:ilvl w:val="0"/>
                <w:numId w:val="19"/>
              </w:numPr>
              <w:tabs>
                <w:tab w:val="left" w:pos="0"/>
              </w:tabs>
            </w:pPr>
            <w:r w:rsidRPr="00AB772E">
              <w:t>Considering reasonable expectations in relation to the specific needs of the child, eg to remain in a particular position for a length of time, the time</w:t>
            </w:r>
            <w:r>
              <w:t xml:space="preserve"> that may be taken to eat lunch, tiredness from wheelchair use.</w:t>
            </w:r>
          </w:p>
        </w:tc>
        <w:tc>
          <w:tcPr>
            <w:tcW w:w="474" w:type="pct"/>
            <w:shd w:val="clear" w:color="auto" w:fill="auto"/>
          </w:tcPr>
          <w:p w:rsidR="0094183D" w:rsidRPr="00AB772E" w:rsidRDefault="0094183D" w:rsidP="00493BD7">
            <w:pPr>
              <w:tabs>
                <w:tab w:val="left" w:pos="0"/>
              </w:tabs>
              <w:ind w:left="72" w:hanging="72"/>
            </w:pPr>
          </w:p>
        </w:tc>
      </w:tr>
      <w:tr w:rsidR="0094183D" w:rsidRPr="00AB772E" w:rsidTr="00595DA6">
        <w:tc>
          <w:tcPr>
            <w:tcW w:w="4526" w:type="pct"/>
            <w:shd w:val="clear" w:color="auto" w:fill="auto"/>
          </w:tcPr>
          <w:p w:rsidR="0094183D" w:rsidRPr="00AB772E" w:rsidRDefault="0094183D" w:rsidP="0094183D">
            <w:pPr>
              <w:numPr>
                <w:ilvl w:val="0"/>
                <w:numId w:val="19"/>
              </w:numPr>
              <w:tabs>
                <w:tab w:val="left" w:pos="0"/>
              </w:tabs>
            </w:pPr>
            <w:r w:rsidRPr="00AB772E">
              <w:t>Any special requirements in re</w:t>
            </w:r>
            <w:r>
              <w:t>lation to Year 6 national assessments.</w:t>
            </w:r>
          </w:p>
        </w:tc>
        <w:tc>
          <w:tcPr>
            <w:tcW w:w="474" w:type="pct"/>
            <w:shd w:val="clear" w:color="auto" w:fill="auto"/>
          </w:tcPr>
          <w:p w:rsidR="0094183D" w:rsidRPr="00AB772E" w:rsidRDefault="0094183D" w:rsidP="00493BD7">
            <w:pPr>
              <w:tabs>
                <w:tab w:val="left" w:pos="0"/>
              </w:tabs>
              <w:ind w:left="72" w:hanging="72"/>
            </w:pPr>
          </w:p>
        </w:tc>
      </w:tr>
      <w:tr w:rsidR="0094183D" w:rsidRPr="00AB772E" w:rsidTr="00595DA6">
        <w:tc>
          <w:tcPr>
            <w:tcW w:w="4526" w:type="pct"/>
            <w:shd w:val="clear" w:color="auto" w:fill="auto"/>
          </w:tcPr>
          <w:p w:rsidR="0094183D" w:rsidRPr="00AB772E" w:rsidRDefault="0094183D" w:rsidP="0094183D">
            <w:pPr>
              <w:numPr>
                <w:ilvl w:val="0"/>
                <w:numId w:val="19"/>
              </w:numPr>
              <w:tabs>
                <w:tab w:val="left" w:pos="0"/>
              </w:tabs>
            </w:pPr>
            <w:r w:rsidRPr="00AB772E">
              <w:t>Early planning for a smo</w:t>
            </w:r>
            <w:r>
              <w:t>oth transfer to Year 7</w:t>
            </w:r>
            <w:r w:rsidRPr="00AB772E">
              <w:t>.</w:t>
            </w:r>
          </w:p>
        </w:tc>
        <w:tc>
          <w:tcPr>
            <w:tcW w:w="474" w:type="pct"/>
            <w:shd w:val="clear" w:color="auto" w:fill="auto"/>
          </w:tcPr>
          <w:p w:rsidR="0094183D" w:rsidRPr="00AB772E" w:rsidRDefault="0094183D" w:rsidP="00493BD7">
            <w:pPr>
              <w:tabs>
                <w:tab w:val="left" w:pos="0"/>
              </w:tabs>
              <w:ind w:left="72" w:hanging="72"/>
            </w:pPr>
          </w:p>
        </w:tc>
      </w:tr>
      <w:tr w:rsidR="0094183D" w:rsidRPr="00AB772E" w:rsidTr="00493BD7">
        <w:tc>
          <w:tcPr>
            <w:tcW w:w="5000" w:type="pct"/>
            <w:gridSpan w:val="2"/>
            <w:shd w:val="clear" w:color="auto" w:fill="auto"/>
          </w:tcPr>
          <w:p w:rsidR="0094183D" w:rsidRPr="00AB772E" w:rsidRDefault="0094183D" w:rsidP="00493BD7">
            <w:pPr>
              <w:tabs>
                <w:tab w:val="left" w:pos="0"/>
              </w:tabs>
              <w:jc w:val="center"/>
              <w:rPr>
                <w:b/>
                <w:sz w:val="28"/>
                <w:szCs w:val="28"/>
              </w:rPr>
            </w:pPr>
            <w:r w:rsidRPr="00AB772E">
              <w:rPr>
                <w:b/>
                <w:sz w:val="28"/>
                <w:szCs w:val="28"/>
              </w:rPr>
              <w:t>Doing: strategies and resources</w:t>
            </w:r>
          </w:p>
        </w:tc>
      </w:tr>
      <w:tr w:rsidR="0094183D" w:rsidRPr="00AB772E" w:rsidTr="00493BD7">
        <w:tc>
          <w:tcPr>
            <w:tcW w:w="5000" w:type="pct"/>
            <w:gridSpan w:val="2"/>
            <w:shd w:val="clear" w:color="auto" w:fill="auto"/>
          </w:tcPr>
          <w:p w:rsidR="0094183D" w:rsidRPr="00AB772E" w:rsidRDefault="0094183D" w:rsidP="00493BD7">
            <w:pPr>
              <w:tabs>
                <w:tab w:val="left" w:pos="0"/>
              </w:tabs>
              <w:rPr>
                <w:b/>
              </w:rPr>
            </w:pPr>
            <w:r w:rsidRPr="00AB772E">
              <w:rPr>
                <w:b/>
              </w:rPr>
              <w:t>Mobility</w:t>
            </w:r>
          </w:p>
        </w:tc>
      </w:tr>
      <w:tr w:rsidR="0094183D" w:rsidRPr="00AB772E" w:rsidTr="00595DA6">
        <w:tc>
          <w:tcPr>
            <w:tcW w:w="4526" w:type="pct"/>
            <w:shd w:val="clear" w:color="auto" w:fill="auto"/>
          </w:tcPr>
          <w:p w:rsidR="0094183D" w:rsidRPr="00AB772E" w:rsidRDefault="0094183D" w:rsidP="0094183D">
            <w:pPr>
              <w:numPr>
                <w:ilvl w:val="0"/>
                <w:numId w:val="17"/>
              </w:numPr>
              <w:tabs>
                <w:tab w:val="left" w:pos="0"/>
              </w:tabs>
            </w:pPr>
            <w:r w:rsidRPr="00AB772E">
              <w:t>Programmes to maintain and develop fine and gross motor capabilities devised in collaboration with therapists, may be delivered by a teaching assistant and/or practised throughout the school day.</w:t>
            </w:r>
          </w:p>
        </w:tc>
        <w:tc>
          <w:tcPr>
            <w:tcW w:w="474" w:type="pct"/>
            <w:shd w:val="clear" w:color="auto" w:fill="auto"/>
          </w:tcPr>
          <w:p w:rsidR="0094183D" w:rsidRPr="003B28A8" w:rsidRDefault="0094183D" w:rsidP="003B28A8">
            <w:pPr>
              <w:tabs>
                <w:tab w:val="left" w:pos="0"/>
              </w:tabs>
            </w:pPr>
          </w:p>
        </w:tc>
      </w:tr>
      <w:tr w:rsidR="0094183D" w:rsidRPr="00AB772E" w:rsidTr="00595DA6">
        <w:tc>
          <w:tcPr>
            <w:tcW w:w="4526" w:type="pct"/>
            <w:shd w:val="clear" w:color="auto" w:fill="auto"/>
          </w:tcPr>
          <w:p w:rsidR="0094183D" w:rsidRPr="00AB772E" w:rsidRDefault="0094183D" w:rsidP="0094183D">
            <w:pPr>
              <w:numPr>
                <w:ilvl w:val="0"/>
                <w:numId w:val="17"/>
              </w:numPr>
              <w:tabs>
                <w:tab w:val="left" w:pos="0"/>
              </w:tabs>
            </w:pPr>
            <w:r w:rsidRPr="00AB772E">
              <w:t>Differentiated activities in PE and possibly one to one support to participate in activities safely and appropriately for their physical development (advice can be sought from the physiotherapist).</w:t>
            </w:r>
          </w:p>
        </w:tc>
        <w:tc>
          <w:tcPr>
            <w:tcW w:w="474" w:type="pct"/>
            <w:shd w:val="clear" w:color="auto" w:fill="auto"/>
          </w:tcPr>
          <w:p w:rsidR="0094183D" w:rsidRPr="003B28A8" w:rsidRDefault="0094183D" w:rsidP="003B28A8">
            <w:pPr>
              <w:tabs>
                <w:tab w:val="left" w:pos="0"/>
              </w:tabs>
            </w:pPr>
          </w:p>
        </w:tc>
      </w:tr>
      <w:tr w:rsidR="0094183D" w:rsidRPr="00AB772E" w:rsidTr="00595DA6">
        <w:tc>
          <w:tcPr>
            <w:tcW w:w="4526" w:type="pct"/>
            <w:shd w:val="clear" w:color="auto" w:fill="auto"/>
          </w:tcPr>
          <w:p w:rsidR="0094183D" w:rsidRPr="00AB772E" w:rsidRDefault="0094183D" w:rsidP="0094183D">
            <w:pPr>
              <w:numPr>
                <w:ilvl w:val="0"/>
                <w:numId w:val="17"/>
              </w:numPr>
              <w:tabs>
                <w:tab w:val="left" w:pos="0"/>
              </w:tabs>
            </w:pPr>
            <w:r w:rsidRPr="00AB772E">
              <w:t>May have to carry out individual programme, eg on exercise equipment during PE sessions.</w:t>
            </w:r>
          </w:p>
        </w:tc>
        <w:tc>
          <w:tcPr>
            <w:tcW w:w="474" w:type="pct"/>
            <w:shd w:val="clear" w:color="auto" w:fill="auto"/>
          </w:tcPr>
          <w:p w:rsidR="0094183D" w:rsidRPr="003B28A8" w:rsidRDefault="0094183D" w:rsidP="003B28A8">
            <w:pPr>
              <w:tabs>
                <w:tab w:val="left" w:pos="0"/>
              </w:tabs>
            </w:pPr>
          </w:p>
        </w:tc>
      </w:tr>
      <w:tr w:rsidR="0094183D" w:rsidRPr="00AB772E" w:rsidTr="00595DA6">
        <w:tc>
          <w:tcPr>
            <w:tcW w:w="4526" w:type="pct"/>
            <w:shd w:val="clear" w:color="auto" w:fill="auto"/>
          </w:tcPr>
          <w:p w:rsidR="0094183D" w:rsidRDefault="0094183D" w:rsidP="0094183D">
            <w:pPr>
              <w:numPr>
                <w:ilvl w:val="0"/>
                <w:numId w:val="17"/>
              </w:numPr>
              <w:tabs>
                <w:tab w:val="left" w:pos="0"/>
              </w:tabs>
            </w:pPr>
            <w:r w:rsidRPr="00AB772E">
              <w:t>Involve the child in alternative ways, eg by refereeing in PE.</w:t>
            </w:r>
          </w:p>
          <w:p w:rsidR="009D34E8" w:rsidRPr="00AB772E" w:rsidRDefault="009D34E8" w:rsidP="009D34E8">
            <w:pPr>
              <w:tabs>
                <w:tab w:val="left" w:pos="0"/>
              </w:tabs>
              <w:ind w:left="72"/>
            </w:pPr>
          </w:p>
        </w:tc>
        <w:tc>
          <w:tcPr>
            <w:tcW w:w="474" w:type="pct"/>
            <w:shd w:val="clear" w:color="auto" w:fill="auto"/>
          </w:tcPr>
          <w:p w:rsidR="0094183D" w:rsidRPr="003B28A8" w:rsidRDefault="0094183D" w:rsidP="003B28A8">
            <w:pPr>
              <w:tabs>
                <w:tab w:val="left" w:pos="0"/>
              </w:tabs>
            </w:pPr>
          </w:p>
        </w:tc>
      </w:tr>
      <w:tr w:rsidR="0094183D" w:rsidRPr="00AB772E" w:rsidTr="00493BD7">
        <w:tc>
          <w:tcPr>
            <w:tcW w:w="5000" w:type="pct"/>
            <w:gridSpan w:val="2"/>
            <w:shd w:val="clear" w:color="auto" w:fill="auto"/>
          </w:tcPr>
          <w:p w:rsidR="0094183D" w:rsidRPr="00AB772E" w:rsidRDefault="0094183D" w:rsidP="00493BD7">
            <w:pPr>
              <w:ind w:left="72" w:hanging="72"/>
              <w:rPr>
                <w:b/>
              </w:rPr>
            </w:pPr>
            <w:smartTag w:uri="urn:schemas-microsoft-com:office:smarttags" w:element="place">
              <w:smartTag w:uri="urn:schemas-microsoft-com:office:smarttags" w:element="City">
                <w:r w:rsidRPr="00AB772E">
                  <w:rPr>
                    <w:b/>
                  </w:rPr>
                  <w:t>Independence</w:t>
                </w:r>
              </w:smartTag>
            </w:smartTag>
          </w:p>
        </w:tc>
      </w:tr>
      <w:tr w:rsidR="0094183D" w:rsidRPr="00AB772E" w:rsidTr="00595DA6">
        <w:tc>
          <w:tcPr>
            <w:tcW w:w="4526" w:type="pct"/>
            <w:shd w:val="clear" w:color="auto" w:fill="auto"/>
          </w:tcPr>
          <w:p w:rsidR="0094183D" w:rsidRPr="00AB772E" w:rsidRDefault="0094183D" w:rsidP="0094183D">
            <w:pPr>
              <w:numPr>
                <w:ilvl w:val="0"/>
                <w:numId w:val="20"/>
              </w:numPr>
              <w:tabs>
                <w:tab w:val="left" w:pos="0"/>
              </w:tabs>
            </w:pPr>
            <w:r w:rsidRPr="00AB772E">
              <w:t>Give support to manage personal care activities unobtrusively and aimed at building independence.</w:t>
            </w:r>
          </w:p>
        </w:tc>
        <w:tc>
          <w:tcPr>
            <w:tcW w:w="474" w:type="pct"/>
            <w:shd w:val="clear" w:color="auto" w:fill="auto"/>
          </w:tcPr>
          <w:p w:rsidR="0094183D" w:rsidRPr="003B28A8" w:rsidRDefault="0094183D" w:rsidP="00493BD7">
            <w:pPr>
              <w:ind w:left="72" w:hanging="72"/>
            </w:pPr>
          </w:p>
        </w:tc>
      </w:tr>
      <w:tr w:rsidR="0094183D" w:rsidRPr="00AB772E" w:rsidTr="00595DA6">
        <w:tc>
          <w:tcPr>
            <w:tcW w:w="4526" w:type="pct"/>
            <w:shd w:val="clear" w:color="auto" w:fill="auto"/>
          </w:tcPr>
          <w:p w:rsidR="0094183D" w:rsidRPr="00AB772E" w:rsidRDefault="0094183D" w:rsidP="0094183D">
            <w:pPr>
              <w:numPr>
                <w:ilvl w:val="0"/>
                <w:numId w:val="20"/>
              </w:numPr>
            </w:pPr>
            <w:r w:rsidRPr="00AB772E">
              <w:t>Put his/her coat peg on the end of the row for easy access.</w:t>
            </w:r>
          </w:p>
        </w:tc>
        <w:tc>
          <w:tcPr>
            <w:tcW w:w="474" w:type="pct"/>
            <w:shd w:val="clear" w:color="auto" w:fill="auto"/>
          </w:tcPr>
          <w:p w:rsidR="0094183D" w:rsidRPr="003B28A8" w:rsidRDefault="0094183D" w:rsidP="00493BD7">
            <w:pPr>
              <w:ind w:left="72" w:hanging="72"/>
            </w:pPr>
          </w:p>
        </w:tc>
      </w:tr>
      <w:tr w:rsidR="0094183D" w:rsidRPr="00AB772E" w:rsidTr="00595DA6">
        <w:tc>
          <w:tcPr>
            <w:tcW w:w="4526" w:type="pct"/>
            <w:shd w:val="clear" w:color="auto" w:fill="auto"/>
          </w:tcPr>
          <w:p w:rsidR="0094183D" w:rsidRPr="00AB772E" w:rsidRDefault="0094183D" w:rsidP="0094183D">
            <w:pPr>
              <w:numPr>
                <w:ilvl w:val="0"/>
                <w:numId w:val="20"/>
              </w:numPr>
              <w:rPr>
                <w:i/>
              </w:rPr>
            </w:pPr>
            <w:r w:rsidRPr="00AB772E">
              <w:t>Remove clutter and obstacles in the learning environment.</w:t>
            </w:r>
          </w:p>
        </w:tc>
        <w:tc>
          <w:tcPr>
            <w:tcW w:w="474" w:type="pct"/>
            <w:shd w:val="clear" w:color="auto" w:fill="auto"/>
          </w:tcPr>
          <w:p w:rsidR="0094183D" w:rsidRPr="003B28A8" w:rsidRDefault="0094183D" w:rsidP="00493BD7">
            <w:pPr>
              <w:ind w:left="72" w:hanging="72"/>
            </w:pPr>
          </w:p>
        </w:tc>
      </w:tr>
      <w:tr w:rsidR="0094183D" w:rsidRPr="00AB772E" w:rsidTr="00595DA6">
        <w:tc>
          <w:tcPr>
            <w:tcW w:w="4526" w:type="pct"/>
            <w:shd w:val="clear" w:color="auto" w:fill="auto"/>
          </w:tcPr>
          <w:p w:rsidR="0094183D" w:rsidRPr="00AB772E" w:rsidRDefault="0094183D" w:rsidP="00493BD7">
            <w:pPr>
              <w:ind w:left="72"/>
              <w:rPr>
                <w:b/>
              </w:rPr>
            </w:pPr>
            <w:r w:rsidRPr="00AB772E">
              <w:rPr>
                <w:b/>
              </w:rPr>
              <w:t>Accessing learning</w:t>
            </w:r>
          </w:p>
        </w:tc>
        <w:tc>
          <w:tcPr>
            <w:tcW w:w="474" w:type="pct"/>
            <w:shd w:val="clear" w:color="auto" w:fill="auto"/>
          </w:tcPr>
          <w:p w:rsidR="0094183D" w:rsidRPr="003B28A8" w:rsidRDefault="0094183D" w:rsidP="00493BD7">
            <w:pPr>
              <w:ind w:left="72" w:hanging="72"/>
            </w:pPr>
          </w:p>
        </w:tc>
      </w:tr>
      <w:tr w:rsidR="0094183D" w:rsidRPr="00AB772E" w:rsidTr="00595DA6">
        <w:tc>
          <w:tcPr>
            <w:tcW w:w="4526" w:type="pct"/>
            <w:shd w:val="clear" w:color="auto" w:fill="auto"/>
          </w:tcPr>
          <w:p w:rsidR="0094183D" w:rsidRPr="00AB772E" w:rsidRDefault="0094183D" w:rsidP="0094183D">
            <w:pPr>
              <w:numPr>
                <w:ilvl w:val="0"/>
                <w:numId w:val="20"/>
              </w:numPr>
            </w:pPr>
            <w:r w:rsidRPr="00AB772E">
              <w:t>Give the child extra time when needed eg to speak, to complete activities.</w:t>
            </w:r>
          </w:p>
        </w:tc>
        <w:tc>
          <w:tcPr>
            <w:tcW w:w="474" w:type="pct"/>
            <w:shd w:val="clear" w:color="auto" w:fill="auto"/>
          </w:tcPr>
          <w:p w:rsidR="0094183D" w:rsidRPr="003B28A8" w:rsidRDefault="0094183D" w:rsidP="00493BD7">
            <w:pPr>
              <w:ind w:left="72" w:hanging="72"/>
            </w:pPr>
          </w:p>
        </w:tc>
      </w:tr>
      <w:tr w:rsidR="0094183D" w:rsidRPr="00AB772E" w:rsidTr="00595DA6">
        <w:tc>
          <w:tcPr>
            <w:tcW w:w="4526" w:type="pct"/>
            <w:shd w:val="clear" w:color="auto" w:fill="auto"/>
          </w:tcPr>
          <w:p w:rsidR="0094183D" w:rsidRPr="00AB772E" w:rsidRDefault="0094183D" w:rsidP="0094183D">
            <w:pPr>
              <w:numPr>
                <w:ilvl w:val="0"/>
                <w:numId w:val="20"/>
              </w:numPr>
            </w:pPr>
            <w:r>
              <w:t xml:space="preserve">Reduce or </w:t>
            </w:r>
            <w:r w:rsidRPr="00AB772E">
              <w:t>reframe tasks to allow for slower processing and recording.</w:t>
            </w:r>
          </w:p>
        </w:tc>
        <w:tc>
          <w:tcPr>
            <w:tcW w:w="474" w:type="pct"/>
            <w:shd w:val="clear" w:color="auto" w:fill="auto"/>
          </w:tcPr>
          <w:p w:rsidR="0094183D" w:rsidRPr="003B28A8" w:rsidRDefault="0094183D" w:rsidP="00493BD7">
            <w:pPr>
              <w:ind w:left="72" w:hanging="72"/>
            </w:pPr>
          </w:p>
        </w:tc>
      </w:tr>
      <w:tr w:rsidR="0094183D" w:rsidRPr="00AB772E" w:rsidTr="00595DA6">
        <w:tc>
          <w:tcPr>
            <w:tcW w:w="4526" w:type="pct"/>
            <w:shd w:val="clear" w:color="auto" w:fill="auto"/>
          </w:tcPr>
          <w:p w:rsidR="0094183D" w:rsidRPr="00AB772E" w:rsidRDefault="0094183D" w:rsidP="0094183D">
            <w:pPr>
              <w:numPr>
                <w:ilvl w:val="0"/>
                <w:numId w:val="20"/>
              </w:numPr>
            </w:pPr>
            <w:r w:rsidRPr="00AB772E">
              <w:t>Support to establish a hand preference, in conjunction with specialist staff.</w:t>
            </w:r>
          </w:p>
        </w:tc>
        <w:tc>
          <w:tcPr>
            <w:tcW w:w="474" w:type="pct"/>
            <w:shd w:val="clear" w:color="auto" w:fill="auto"/>
          </w:tcPr>
          <w:p w:rsidR="0094183D" w:rsidRPr="003B28A8" w:rsidRDefault="0094183D" w:rsidP="00493BD7">
            <w:pPr>
              <w:ind w:left="72" w:hanging="72"/>
            </w:pPr>
          </w:p>
        </w:tc>
      </w:tr>
      <w:tr w:rsidR="0094183D" w:rsidRPr="00AB772E" w:rsidTr="00595DA6">
        <w:tc>
          <w:tcPr>
            <w:tcW w:w="4526" w:type="pct"/>
            <w:shd w:val="clear" w:color="auto" w:fill="auto"/>
          </w:tcPr>
          <w:p w:rsidR="0094183D" w:rsidRPr="00AB772E" w:rsidRDefault="0094183D" w:rsidP="0094183D">
            <w:pPr>
              <w:numPr>
                <w:ilvl w:val="0"/>
                <w:numId w:val="20"/>
              </w:numPr>
            </w:pPr>
            <w:r w:rsidRPr="00AB772E">
              <w:t>Seat the child where they are stable and body symmetrical, and can see and hear the adult without unnecessary discomfort.</w:t>
            </w:r>
          </w:p>
        </w:tc>
        <w:tc>
          <w:tcPr>
            <w:tcW w:w="474" w:type="pct"/>
            <w:shd w:val="clear" w:color="auto" w:fill="auto"/>
          </w:tcPr>
          <w:p w:rsidR="0094183D" w:rsidRPr="003B28A8" w:rsidRDefault="0094183D" w:rsidP="00493BD7">
            <w:pPr>
              <w:ind w:left="72" w:hanging="72"/>
            </w:pPr>
          </w:p>
        </w:tc>
      </w:tr>
      <w:tr w:rsidR="0094183D" w:rsidRPr="00AB772E" w:rsidTr="00595DA6">
        <w:tc>
          <w:tcPr>
            <w:tcW w:w="4526" w:type="pct"/>
            <w:shd w:val="clear" w:color="auto" w:fill="auto"/>
          </w:tcPr>
          <w:p w:rsidR="0094183D" w:rsidRPr="00AB772E" w:rsidRDefault="0094183D" w:rsidP="0094183D">
            <w:pPr>
              <w:numPr>
                <w:ilvl w:val="0"/>
                <w:numId w:val="20"/>
              </w:numPr>
            </w:pPr>
            <w:r w:rsidRPr="00AB772E">
              <w:t>Use visual prompts to support memory and independence: visual timetables, objects of reference, labels on storage.</w:t>
            </w:r>
          </w:p>
        </w:tc>
        <w:tc>
          <w:tcPr>
            <w:tcW w:w="474" w:type="pct"/>
            <w:shd w:val="clear" w:color="auto" w:fill="auto"/>
          </w:tcPr>
          <w:p w:rsidR="0094183D" w:rsidRPr="003B28A8" w:rsidRDefault="0094183D" w:rsidP="00493BD7">
            <w:pPr>
              <w:ind w:left="72" w:hanging="72"/>
            </w:pPr>
          </w:p>
        </w:tc>
      </w:tr>
      <w:tr w:rsidR="0094183D" w:rsidRPr="00AB772E" w:rsidTr="00595DA6">
        <w:tc>
          <w:tcPr>
            <w:tcW w:w="4526" w:type="pct"/>
            <w:shd w:val="clear" w:color="auto" w:fill="auto"/>
          </w:tcPr>
          <w:p w:rsidR="0094183D" w:rsidRPr="00AB772E" w:rsidRDefault="0094183D" w:rsidP="0094183D">
            <w:pPr>
              <w:numPr>
                <w:ilvl w:val="0"/>
                <w:numId w:val="20"/>
              </w:numPr>
            </w:pPr>
            <w:r w:rsidRPr="00AB772E">
              <w:t>Use buddies and work partners for co-productio</w:t>
            </w:r>
            <w:r>
              <w:t>n of written language</w:t>
            </w:r>
            <w:r w:rsidRPr="00AB772E">
              <w:t xml:space="preserve">. </w:t>
            </w:r>
          </w:p>
        </w:tc>
        <w:tc>
          <w:tcPr>
            <w:tcW w:w="474" w:type="pct"/>
            <w:shd w:val="clear" w:color="auto" w:fill="auto"/>
          </w:tcPr>
          <w:p w:rsidR="0094183D" w:rsidRPr="003B28A8" w:rsidRDefault="0094183D" w:rsidP="00493BD7">
            <w:pPr>
              <w:ind w:left="72" w:hanging="72"/>
            </w:pPr>
          </w:p>
        </w:tc>
      </w:tr>
      <w:tr w:rsidR="0094183D" w:rsidRPr="00AB772E" w:rsidTr="00595DA6">
        <w:tc>
          <w:tcPr>
            <w:tcW w:w="4526" w:type="pct"/>
            <w:shd w:val="clear" w:color="auto" w:fill="auto"/>
          </w:tcPr>
          <w:p w:rsidR="0094183D" w:rsidRPr="00AB772E" w:rsidRDefault="0094183D" w:rsidP="0094183D">
            <w:pPr>
              <w:numPr>
                <w:ilvl w:val="0"/>
                <w:numId w:val="20"/>
              </w:numPr>
            </w:pPr>
            <w:r w:rsidRPr="00AB772E">
              <w:t>Provide suitable ICT equipment, eg a personal laptop and timetable a daily keyboard skills session to develop the quickest typing speed in a way that is appropriate to the individual child (unlikely to be touch typing). Consider 2 type or Tux type or similar programmes.</w:t>
            </w:r>
          </w:p>
        </w:tc>
        <w:tc>
          <w:tcPr>
            <w:tcW w:w="474" w:type="pct"/>
            <w:shd w:val="clear" w:color="auto" w:fill="auto"/>
          </w:tcPr>
          <w:p w:rsidR="0094183D" w:rsidRPr="003B28A8" w:rsidRDefault="0094183D" w:rsidP="00493BD7">
            <w:pPr>
              <w:ind w:left="72" w:hanging="72"/>
            </w:pPr>
          </w:p>
        </w:tc>
      </w:tr>
      <w:tr w:rsidR="0094183D" w:rsidRPr="00AB772E" w:rsidTr="00595DA6">
        <w:tc>
          <w:tcPr>
            <w:tcW w:w="4526" w:type="pct"/>
            <w:shd w:val="clear" w:color="auto" w:fill="auto"/>
          </w:tcPr>
          <w:p w:rsidR="0094183D" w:rsidRPr="00AB772E" w:rsidRDefault="00595DA6" w:rsidP="0094183D">
            <w:pPr>
              <w:numPr>
                <w:ilvl w:val="0"/>
                <w:numId w:val="20"/>
              </w:numPr>
            </w:pPr>
            <w:r>
              <w:t>Make homework</w:t>
            </w:r>
            <w:r w:rsidR="0094183D" w:rsidRPr="00AB772E">
              <w:t xml:space="preserve"> manageable; reduce quantity, provide a structured task.</w:t>
            </w:r>
          </w:p>
        </w:tc>
        <w:tc>
          <w:tcPr>
            <w:tcW w:w="474" w:type="pct"/>
            <w:shd w:val="clear" w:color="auto" w:fill="auto"/>
          </w:tcPr>
          <w:p w:rsidR="0094183D" w:rsidRPr="003B28A8" w:rsidRDefault="0094183D" w:rsidP="00493BD7">
            <w:pPr>
              <w:ind w:left="72" w:hanging="72"/>
            </w:pPr>
          </w:p>
        </w:tc>
      </w:tr>
      <w:tr w:rsidR="0094183D" w:rsidRPr="00AB772E" w:rsidTr="00493BD7">
        <w:tc>
          <w:tcPr>
            <w:tcW w:w="5000" w:type="pct"/>
            <w:gridSpan w:val="2"/>
            <w:shd w:val="clear" w:color="auto" w:fill="auto"/>
          </w:tcPr>
          <w:p w:rsidR="0094183D" w:rsidRPr="003B28A8" w:rsidRDefault="0094183D" w:rsidP="00493BD7">
            <w:pPr>
              <w:ind w:left="72" w:hanging="72"/>
              <w:jc w:val="center"/>
              <w:rPr>
                <w:b/>
                <w:sz w:val="28"/>
                <w:szCs w:val="28"/>
              </w:rPr>
            </w:pPr>
            <w:r w:rsidRPr="003B28A8">
              <w:rPr>
                <w:b/>
                <w:sz w:val="28"/>
                <w:szCs w:val="28"/>
              </w:rPr>
              <w:t>Beyond the classroom</w:t>
            </w:r>
          </w:p>
        </w:tc>
      </w:tr>
      <w:tr w:rsidR="0094183D" w:rsidRPr="00AB772E" w:rsidTr="00595DA6">
        <w:tc>
          <w:tcPr>
            <w:tcW w:w="4526" w:type="pct"/>
            <w:shd w:val="clear" w:color="auto" w:fill="auto"/>
          </w:tcPr>
          <w:p w:rsidR="0094183D" w:rsidRPr="00AB772E" w:rsidRDefault="0094183D" w:rsidP="0094183D">
            <w:pPr>
              <w:numPr>
                <w:ilvl w:val="0"/>
                <w:numId w:val="20"/>
              </w:numPr>
            </w:pPr>
            <w:r w:rsidRPr="00AB772E">
              <w:t>All staff should be aware of the implications of the child’s physical needs and how to respond appropriately.</w:t>
            </w:r>
          </w:p>
        </w:tc>
        <w:tc>
          <w:tcPr>
            <w:tcW w:w="474" w:type="pct"/>
            <w:shd w:val="clear" w:color="auto" w:fill="auto"/>
          </w:tcPr>
          <w:p w:rsidR="0094183D" w:rsidRPr="003B28A8" w:rsidRDefault="0094183D" w:rsidP="00493BD7">
            <w:pPr>
              <w:ind w:left="72" w:hanging="72"/>
            </w:pPr>
          </w:p>
        </w:tc>
      </w:tr>
      <w:tr w:rsidR="0094183D" w:rsidRPr="00AB772E" w:rsidTr="00595DA6">
        <w:tc>
          <w:tcPr>
            <w:tcW w:w="4526" w:type="pct"/>
            <w:shd w:val="clear" w:color="auto" w:fill="auto"/>
          </w:tcPr>
          <w:p w:rsidR="0094183D" w:rsidRPr="00AB772E" w:rsidRDefault="0094183D" w:rsidP="0094183D">
            <w:pPr>
              <w:numPr>
                <w:ilvl w:val="0"/>
                <w:numId w:val="20"/>
              </w:numPr>
            </w:pPr>
            <w:r w:rsidRPr="00AB772E">
              <w:t>Arrange for the child to have additional time for eating if needed, eg put at the head of the lunch queue, leave the classroom a few minutes early to get to the dining space.</w:t>
            </w:r>
          </w:p>
        </w:tc>
        <w:tc>
          <w:tcPr>
            <w:tcW w:w="474" w:type="pct"/>
            <w:shd w:val="clear" w:color="auto" w:fill="auto"/>
          </w:tcPr>
          <w:p w:rsidR="0094183D" w:rsidRPr="003B28A8" w:rsidRDefault="0094183D" w:rsidP="00493BD7">
            <w:pPr>
              <w:ind w:left="72" w:hanging="72"/>
            </w:pPr>
          </w:p>
        </w:tc>
      </w:tr>
      <w:tr w:rsidR="0094183D" w:rsidRPr="00AB772E" w:rsidTr="00595DA6">
        <w:tc>
          <w:tcPr>
            <w:tcW w:w="4526" w:type="pct"/>
            <w:shd w:val="clear" w:color="auto" w:fill="auto"/>
          </w:tcPr>
          <w:p w:rsidR="0094183D" w:rsidRPr="00AB772E" w:rsidRDefault="0094183D" w:rsidP="0094183D">
            <w:pPr>
              <w:numPr>
                <w:ilvl w:val="0"/>
                <w:numId w:val="20"/>
              </w:numPr>
            </w:pPr>
            <w:r w:rsidRPr="00AB772E">
              <w:t>Check what the child is having for lunch and support high calorie easily eaten choices where chewing is a problem.</w:t>
            </w:r>
          </w:p>
        </w:tc>
        <w:tc>
          <w:tcPr>
            <w:tcW w:w="474" w:type="pct"/>
            <w:shd w:val="clear" w:color="auto" w:fill="auto"/>
          </w:tcPr>
          <w:p w:rsidR="0094183D" w:rsidRPr="003B28A8" w:rsidRDefault="0094183D" w:rsidP="00493BD7">
            <w:pPr>
              <w:ind w:left="72" w:hanging="72"/>
            </w:pPr>
          </w:p>
        </w:tc>
      </w:tr>
      <w:tr w:rsidR="0094183D" w:rsidRPr="00AB772E" w:rsidTr="00595DA6">
        <w:tc>
          <w:tcPr>
            <w:tcW w:w="4526" w:type="pct"/>
            <w:shd w:val="clear" w:color="auto" w:fill="auto"/>
          </w:tcPr>
          <w:p w:rsidR="0094183D" w:rsidRPr="00AB772E" w:rsidRDefault="0094183D" w:rsidP="0094183D">
            <w:pPr>
              <w:numPr>
                <w:ilvl w:val="0"/>
                <w:numId w:val="20"/>
              </w:numPr>
            </w:pPr>
            <w:r w:rsidRPr="00AB772E">
              <w:t>Support may be needed for the child to access out of school activities including clubs, sports and trips, for example, they may need a wheelchair to travel distances. Information sharing, with consent of parents where appropriate can help the child to participate successfully.</w:t>
            </w:r>
          </w:p>
        </w:tc>
        <w:tc>
          <w:tcPr>
            <w:tcW w:w="474" w:type="pct"/>
            <w:shd w:val="clear" w:color="auto" w:fill="auto"/>
          </w:tcPr>
          <w:p w:rsidR="0094183D" w:rsidRPr="003B28A8" w:rsidRDefault="0094183D" w:rsidP="00493BD7">
            <w:pPr>
              <w:ind w:left="72" w:hanging="72"/>
            </w:pPr>
          </w:p>
        </w:tc>
      </w:tr>
      <w:tr w:rsidR="00CF5618" w:rsidRPr="00AB772E" w:rsidTr="00595DA6">
        <w:tc>
          <w:tcPr>
            <w:tcW w:w="4526" w:type="pct"/>
            <w:shd w:val="clear" w:color="auto" w:fill="auto"/>
          </w:tcPr>
          <w:p w:rsidR="00CF5618" w:rsidRPr="00AB772E" w:rsidRDefault="00CF5618" w:rsidP="0094183D">
            <w:pPr>
              <w:numPr>
                <w:ilvl w:val="0"/>
                <w:numId w:val="20"/>
              </w:numPr>
            </w:pPr>
            <w:r w:rsidRPr="00F86213">
              <w:rPr>
                <w:rFonts w:cs="Arial"/>
                <w:szCs w:val="24"/>
              </w:rPr>
              <w:t xml:space="preserve">Advice, support and information for parents </w:t>
            </w:r>
            <w:r>
              <w:rPr>
                <w:rFonts w:cs="Arial"/>
                <w:szCs w:val="24"/>
              </w:rPr>
              <w:t xml:space="preserve">and carers are available from a </w:t>
            </w:r>
            <w:r w:rsidRPr="00F86213">
              <w:rPr>
                <w:rFonts w:cs="Arial"/>
                <w:szCs w:val="24"/>
              </w:rPr>
              <w:t>range services and organisations.  See Oxfordshire’s Local Offer website (</w:t>
            </w:r>
            <w:hyperlink r:id="rId170" w:history="1">
              <w:r w:rsidRPr="00F86213">
                <w:rPr>
                  <w:rFonts w:cs="Arial"/>
                  <w:color w:val="0563C1"/>
                  <w:szCs w:val="24"/>
                  <w:u w:val="single"/>
                </w:rPr>
                <w:t>https://www.oxfordshire.gov.uk/cms/public-site/special-educational-needs-and-disability-local-offer</w:t>
              </w:r>
            </w:hyperlink>
            <w:r w:rsidRPr="00F86213">
              <w:rPr>
                <w:rFonts w:cs="Arial"/>
                <w:szCs w:val="24"/>
              </w:rPr>
              <w:t>).</w:t>
            </w:r>
          </w:p>
        </w:tc>
        <w:tc>
          <w:tcPr>
            <w:tcW w:w="474" w:type="pct"/>
            <w:shd w:val="clear" w:color="auto" w:fill="auto"/>
          </w:tcPr>
          <w:p w:rsidR="00CF5618" w:rsidRPr="003B28A8" w:rsidRDefault="00CF5618" w:rsidP="00493BD7">
            <w:pPr>
              <w:ind w:left="72" w:hanging="72"/>
            </w:pPr>
          </w:p>
        </w:tc>
      </w:tr>
      <w:tr w:rsidR="0094183D" w:rsidRPr="00AB772E" w:rsidTr="00595DA6">
        <w:tc>
          <w:tcPr>
            <w:tcW w:w="4526" w:type="pct"/>
            <w:shd w:val="clear" w:color="auto" w:fill="auto"/>
          </w:tcPr>
          <w:p w:rsidR="0094183D" w:rsidRPr="00AB772E" w:rsidRDefault="00CA5930" w:rsidP="0094183D">
            <w:pPr>
              <w:numPr>
                <w:ilvl w:val="0"/>
                <w:numId w:val="20"/>
              </w:numPr>
            </w:pPr>
            <w:r>
              <w:t>SENDIASS</w:t>
            </w:r>
            <w:r w:rsidR="0094183D" w:rsidRPr="00627E06">
              <w:t xml:space="preserve"> Oxfordshire offers advice and support to parents, and can help parents, carers and professionals to work together to support the inclusion and achievement of children and young people with SEN</w:t>
            </w:r>
            <w:r w:rsidR="0094183D">
              <w:t>.</w:t>
            </w:r>
          </w:p>
        </w:tc>
        <w:tc>
          <w:tcPr>
            <w:tcW w:w="474" w:type="pct"/>
            <w:shd w:val="clear" w:color="auto" w:fill="auto"/>
          </w:tcPr>
          <w:p w:rsidR="0094183D" w:rsidRPr="003B28A8" w:rsidRDefault="0094183D" w:rsidP="00493BD7">
            <w:pPr>
              <w:ind w:left="72" w:hanging="72"/>
            </w:pPr>
          </w:p>
        </w:tc>
      </w:tr>
      <w:tr w:rsidR="0094183D" w:rsidRPr="00AB772E" w:rsidTr="00595DA6">
        <w:tc>
          <w:tcPr>
            <w:tcW w:w="4526" w:type="pct"/>
            <w:shd w:val="clear" w:color="auto" w:fill="auto"/>
          </w:tcPr>
          <w:p w:rsidR="0094183D" w:rsidRPr="00AB772E" w:rsidRDefault="0094183D" w:rsidP="0094183D">
            <w:pPr>
              <w:numPr>
                <w:ilvl w:val="0"/>
                <w:numId w:val="20"/>
              </w:numPr>
            </w:pPr>
            <w:r w:rsidRPr="00AB772E">
              <w:t xml:space="preserve">Information about out of school activities including childcare and short breaks is also available from the Family Information Service Directory (FISD) via the Oxfordshire County Council </w:t>
            </w:r>
            <w:r w:rsidR="00CF5618">
              <w:t xml:space="preserve">Local Offer </w:t>
            </w:r>
            <w:r w:rsidRPr="00AB772E">
              <w:t>website.</w:t>
            </w:r>
          </w:p>
        </w:tc>
        <w:tc>
          <w:tcPr>
            <w:tcW w:w="474" w:type="pct"/>
            <w:shd w:val="clear" w:color="auto" w:fill="auto"/>
          </w:tcPr>
          <w:p w:rsidR="0094183D" w:rsidRPr="003B28A8" w:rsidRDefault="0094183D" w:rsidP="00493BD7">
            <w:pPr>
              <w:ind w:left="72" w:hanging="72"/>
            </w:pPr>
          </w:p>
        </w:tc>
      </w:tr>
      <w:tr w:rsidR="0094183D" w:rsidRPr="00AB772E" w:rsidTr="00595DA6">
        <w:tc>
          <w:tcPr>
            <w:tcW w:w="4526" w:type="pct"/>
            <w:shd w:val="clear" w:color="auto" w:fill="auto"/>
          </w:tcPr>
          <w:p w:rsidR="0094183D" w:rsidRPr="00AB772E" w:rsidRDefault="0094183D" w:rsidP="0094183D">
            <w:pPr>
              <w:numPr>
                <w:ilvl w:val="0"/>
                <w:numId w:val="20"/>
              </w:numPr>
            </w:pPr>
            <w:r w:rsidRPr="00AB772E">
              <w:rPr>
                <w:rFonts w:cs="Arial"/>
              </w:rPr>
              <w:t>Early Intervention Hubs offer early intervention and specialist services to vulnerable children and families. Each hub operates a consultation/advice line for professionals to seek advice and support.</w:t>
            </w:r>
          </w:p>
        </w:tc>
        <w:tc>
          <w:tcPr>
            <w:tcW w:w="474" w:type="pct"/>
            <w:shd w:val="clear" w:color="auto" w:fill="auto"/>
          </w:tcPr>
          <w:p w:rsidR="0094183D" w:rsidRPr="003B28A8" w:rsidRDefault="0094183D" w:rsidP="00493BD7">
            <w:pPr>
              <w:ind w:left="72" w:hanging="72"/>
            </w:pPr>
          </w:p>
        </w:tc>
      </w:tr>
      <w:tr w:rsidR="0094183D" w:rsidRPr="00AB772E" w:rsidTr="00595DA6">
        <w:tc>
          <w:tcPr>
            <w:tcW w:w="4526" w:type="pct"/>
            <w:shd w:val="clear" w:color="auto" w:fill="auto"/>
          </w:tcPr>
          <w:p w:rsidR="0094183D" w:rsidRPr="00AB772E" w:rsidRDefault="0094183D" w:rsidP="0094183D">
            <w:pPr>
              <w:numPr>
                <w:ilvl w:val="0"/>
                <w:numId w:val="20"/>
              </w:numPr>
              <w:rPr>
                <w:rFonts w:cs="Arial"/>
              </w:rPr>
            </w:pPr>
            <w:r>
              <w:t>Early Support information resources, available from the NCB website, provide useful and detailed information for professionals and parents.</w:t>
            </w:r>
          </w:p>
        </w:tc>
        <w:tc>
          <w:tcPr>
            <w:tcW w:w="474" w:type="pct"/>
            <w:shd w:val="clear" w:color="auto" w:fill="auto"/>
          </w:tcPr>
          <w:p w:rsidR="0094183D" w:rsidRPr="003B28A8" w:rsidRDefault="0094183D" w:rsidP="00493BD7">
            <w:pPr>
              <w:ind w:left="72" w:hanging="72"/>
            </w:pPr>
          </w:p>
        </w:tc>
      </w:tr>
    </w:tbl>
    <w:p w:rsidR="0094183D" w:rsidRDefault="0094183D" w:rsidP="00327AC6">
      <w:pPr>
        <w:sectPr w:rsidR="0094183D" w:rsidSect="003D5EEE">
          <w:headerReference w:type="default" r:id="rId171"/>
          <w:footerReference w:type="even" r:id="rId172"/>
          <w:footerReference w:type="default" r:id="rId173"/>
          <w:pgSz w:w="12240" w:h="15840"/>
          <w:pgMar w:top="1440" w:right="1152" w:bottom="1008" w:left="1440" w:header="720" w:footer="720" w:gutter="0"/>
          <w:cols w:space="720"/>
          <w:docGrid w:linePitch="360"/>
        </w:sectPr>
      </w:pPr>
    </w:p>
    <w:p w:rsidR="0094183D" w:rsidRDefault="0094183D" w:rsidP="0094183D">
      <w:pPr>
        <w:rPr>
          <w:b/>
          <w:sz w:val="32"/>
          <w:szCs w:val="32"/>
        </w:rPr>
      </w:pPr>
      <w:bookmarkStart w:id="39" w:name="I1"/>
      <w:r>
        <w:rPr>
          <w:b/>
          <w:sz w:val="32"/>
          <w:szCs w:val="32"/>
        </w:rPr>
        <w:t>I</w:t>
      </w:r>
      <w:r w:rsidR="00CB0BFF">
        <w:rPr>
          <w:b/>
          <w:sz w:val="32"/>
          <w:szCs w:val="32"/>
        </w:rPr>
        <w:t>1</w:t>
      </w:r>
      <w:r>
        <w:rPr>
          <w:b/>
          <w:sz w:val="32"/>
          <w:szCs w:val="32"/>
        </w:rPr>
        <w:t xml:space="preserve">: Appendix 1 </w:t>
      </w:r>
    </w:p>
    <w:p w:rsidR="0094183D" w:rsidRDefault="0094183D" w:rsidP="0094183D">
      <w:pPr>
        <w:rPr>
          <w:b/>
          <w:sz w:val="32"/>
          <w:szCs w:val="32"/>
        </w:rPr>
      </w:pPr>
      <w:r w:rsidRPr="00FD0A46">
        <w:rPr>
          <w:b/>
          <w:sz w:val="32"/>
          <w:szCs w:val="32"/>
        </w:rPr>
        <w:t>Holding a review meeting</w:t>
      </w:r>
    </w:p>
    <w:bookmarkEnd w:id="39"/>
    <w:p w:rsidR="0094183D" w:rsidRPr="000061E1" w:rsidRDefault="0094183D" w:rsidP="0094183D">
      <w:pPr>
        <w:rPr>
          <w:b/>
        </w:rPr>
      </w:pPr>
    </w:p>
    <w:p w:rsidR="0094183D" w:rsidRDefault="0094183D" w:rsidP="0094183D">
      <w:r>
        <w:t>Schools and settings are required to meet with parents at least three times a year when their child is receiving SEN support and are responsible for setting up these meetings. This section gives guidance to help make this a satisfactory process for all of those involved.  It is based on feedback from parents and professionals, and the requirements of the new Code of Practice.</w:t>
      </w:r>
    </w:p>
    <w:p w:rsidR="0094183D" w:rsidRDefault="0094183D" w:rsidP="0094183D"/>
    <w:p w:rsidR="0094183D" w:rsidRPr="00237207" w:rsidRDefault="0094183D" w:rsidP="0094183D">
      <w:pPr>
        <w:rPr>
          <w:b/>
        </w:rPr>
      </w:pPr>
      <w:r>
        <w:rPr>
          <w:b/>
        </w:rPr>
        <w:t>Set it up well</w:t>
      </w:r>
    </w:p>
    <w:p w:rsidR="0094183D" w:rsidRDefault="0094183D" w:rsidP="00242D66">
      <w:pPr>
        <w:numPr>
          <w:ilvl w:val="0"/>
          <w:numId w:val="56"/>
        </w:numPr>
      </w:pPr>
      <w:r>
        <w:t>Choose a time and venue that works for everyone so that attendees are able to focus wholly on the meeting. Aim for a month’s notice.</w:t>
      </w:r>
    </w:p>
    <w:p w:rsidR="0094183D" w:rsidRDefault="0094183D" w:rsidP="00242D66">
      <w:pPr>
        <w:numPr>
          <w:ilvl w:val="0"/>
          <w:numId w:val="56"/>
        </w:numPr>
      </w:pPr>
      <w:r>
        <w:t>Conducting these meetings effectively involves a considerable amount of skill.  As with the other aspects of good provision for learners with SEN, schools and settings should ensure that staff are supported to manage these conversations as part of professional development.</w:t>
      </w:r>
    </w:p>
    <w:p w:rsidR="0094183D" w:rsidRDefault="0094183D" w:rsidP="00242D66">
      <w:pPr>
        <w:numPr>
          <w:ilvl w:val="0"/>
          <w:numId w:val="56"/>
        </w:numPr>
      </w:pPr>
      <w:r>
        <w:t>Allow sufficient time to meet so the views of parents and children can be explored.  This is likely to be at least 20 minutes. It is important not to try and squeeze meetings into the normal parents’ evening schedule.</w:t>
      </w:r>
    </w:p>
    <w:p w:rsidR="0094183D" w:rsidRDefault="0094183D" w:rsidP="00242D66">
      <w:pPr>
        <w:numPr>
          <w:ilvl w:val="0"/>
          <w:numId w:val="56"/>
        </w:numPr>
      </w:pPr>
      <w:r>
        <w:t>Choose a setting that is private enough for confidential conversations and where you will be undisturbed.</w:t>
      </w:r>
    </w:p>
    <w:p w:rsidR="0094183D" w:rsidRDefault="0094183D" w:rsidP="00242D66">
      <w:pPr>
        <w:numPr>
          <w:ilvl w:val="0"/>
          <w:numId w:val="56"/>
        </w:numPr>
      </w:pPr>
      <w:r>
        <w:t>Choose a setting where people have space to sit and write comfortably and can sort their documents, and can see and hear each other.</w:t>
      </w:r>
    </w:p>
    <w:p w:rsidR="00AA6A22" w:rsidRDefault="0094183D" w:rsidP="00242D66">
      <w:pPr>
        <w:numPr>
          <w:ilvl w:val="0"/>
          <w:numId w:val="56"/>
        </w:numPr>
      </w:pPr>
      <w:r>
        <w:t>Agree who will attend, in consultation with parent/carers and the child/young person, at least two weeks before the meeting. Make parents/carers aware that they may bring a supporter if they wish.</w:t>
      </w:r>
      <w:r w:rsidR="00AA6A22">
        <w:t xml:space="preserve"> Parents may find it hard to express their views and wishes; it can be helpful for them to write down the things they want to say in advance of the meeting.</w:t>
      </w:r>
    </w:p>
    <w:p w:rsidR="0094183D" w:rsidRDefault="0094183D" w:rsidP="00242D66">
      <w:pPr>
        <w:numPr>
          <w:ilvl w:val="0"/>
          <w:numId w:val="56"/>
        </w:numPr>
      </w:pPr>
      <w:r>
        <w:t>Include the views of the child/young person by including them in as much of the meeting as is appropriate or by gathering their views beforehand.</w:t>
      </w:r>
      <w:r w:rsidR="00AA6A22">
        <w:t xml:space="preserve"> Ask them how they would like to contribute.</w:t>
      </w:r>
    </w:p>
    <w:p w:rsidR="0094183D" w:rsidRDefault="0094183D" w:rsidP="00242D66">
      <w:pPr>
        <w:numPr>
          <w:ilvl w:val="0"/>
          <w:numId w:val="56"/>
        </w:numPr>
      </w:pPr>
      <w:r>
        <w:t xml:space="preserve">Send out an agenda and relevant paperwork in sufficient time before the meeting. A week in advance is a good balance between ensuring that information is up to date and giving participants enough time to read and think. </w:t>
      </w:r>
    </w:p>
    <w:p w:rsidR="0094183D" w:rsidRDefault="0094183D" w:rsidP="00242D66">
      <w:pPr>
        <w:numPr>
          <w:ilvl w:val="0"/>
          <w:numId w:val="56"/>
        </w:numPr>
      </w:pPr>
      <w:r>
        <w:t>Ensure that there is a gap between any prior meetings and the review meeting so that all attendees arrive together and feel equally included.</w:t>
      </w:r>
    </w:p>
    <w:p w:rsidR="0094183D" w:rsidRDefault="0094183D" w:rsidP="0094183D">
      <w:pPr>
        <w:ind w:left="72"/>
        <w:rPr>
          <w:b/>
        </w:rPr>
      </w:pPr>
    </w:p>
    <w:p w:rsidR="0094183D" w:rsidRPr="004B24B4" w:rsidRDefault="0094183D" w:rsidP="0094183D">
      <w:pPr>
        <w:ind w:left="72"/>
        <w:rPr>
          <w:b/>
        </w:rPr>
      </w:pPr>
      <w:r w:rsidRPr="004B24B4">
        <w:rPr>
          <w:b/>
        </w:rPr>
        <w:t>At the meeting</w:t>
      </w:r>
    </w:p>
    <w:p w:rsidR="0094183D" w:rsidRDefault="0094183D" w:rsidP="00242D66">
      <w:pPr>
        <w:numPr>
          <w:ilvl w:val="0"/>
          <w:numId w:val="57"/>
        </w:numPr>
      </w:pPr>
      <w:r>
        <w:t>The meeting should be led by someone who knows the child well; in a school this would usually be the class teacher or form tutor, supported by the SENCo, in a setting this would usually be the SENCo and key person or lead professional.</w:t>
      </w:r>
    </w:p>
    <w:p w:rsidR="00AA6A22" w:rsidRDefault="0094183D" w:rsidP="00242D66">
      <w:pPr>
        <w:numPr>
          <w:ilvl w:val="0"/>
          <w:numId w:val="57"/>
        </w:numPr>
      </w:pPr>
      <w:r>
        <w:t>Welcome all attendees and give everyone an opportunity to introduce themselves, and explain their roles to parents.</w:t>
      </w:r>
      <w:r w:rsidR="00AA6A22">
        <w:t xml:space="preserve"> Check parents understand who everyone is.</w:t>
      </w:r>
    </w:p>
    <w:p w:rsidR="0094183D" w:rsidRDefault="0094183D" w:rsidP="00242D66">
      <w:pPr>
        <w:numPr>
          <w:ilvl w:val="0"/>
          <w:numId w:val="57"/>
        </w:numPr>
      </w:pPr>
      <w:r>
        <w:t>Be clear about the purpose of the meeting.  Usually this will be to review progress, set goals, agree the activities and support that will help to achieve outcomes, and the responsibilities of the school, the child/young person and the parent in this.  Use the checklists in this document to help. Don’t forget to highlight the things that are going well.</w:t>
      </w:r>
    </w:p>
    <w:p w:rsidR="0094183D" w:rsidRDefault="0094183D" w:rsidP="00242D66">
      <w:pPr>
        <w:numPr>
          <w:ilvl w:val="0"/>
          <w:numId w:val="57"/>
        </w:numPr>
      </w:pPr>
      <w:r>
        <w:t>Make sure that everyone has the opportunity to contribute, and keep discussion focused.  Asking people to contribute in turn can help.</w:t>
      </w:r>
    </w:p>
    <w:p w:rsidR="0094183D" w:rsidRDefault="0094183D" w:rsidP="00242D66">
      <w:pPr>
        <w:numPr>
          <w:ilvl w:val="0"/>
          <w:numId w:val="57"/>
        </w:numPr>
      </w:pPr>
      <w:r>
        <w:t xml:space="preserve">Summarise agreements, aspirations and recommendations during and at the end of the meeting and record them accurately. </w:t>
      </w:r>
    </w:p>
    <w:p w:rsidR="0094183D" w:rsidRDefault="0094183D" w:rsidP="00242D66">
      <w:pPr>
        <w:numPr>
          <w:ilvl w:val="0"/>
          <w:numId w:val="57"/>
        </w:numPr>
      </w:pPr>
      <w:r>
        <w:t xml:space="preserve">Agree a review date. </w:t>
      </w:r>
    </w:p>
    <w:p w:rsidR="0094183D" w:rsidRDefault="0094183D" w:rsidP="00242D66">
      <w:pPr>
        <w:numPr>
          <w:ilvl w:val="0"/>
          <w:numId w:val="57"/>
        </w:numPr>
      </w:pPr>
      <w:r>
        <w:t>Check back on whether the meeting arrangements worked for everyone and thank everyone for attending.</w:t>
      </w:r>
    </w:p>
    <w:p w:rsidR="0094183D" w:rsidRDefault="0094183D" w:rsidP="0094183D">
      <w:pPr>
        <w:ind w:left="72"/>
        <w:rPr>
          <w:b/>
        </w:rPr>
      </w:pPr>
    </w:p>
    <w:p w:rsidR="0094183D" w:rsidRPr="00090452" w:rsidRDefault="0094183D" w:rsidP="0094183D">
      <w:pPr>
        <w:ind w:left="72"/>
        <w:rPr>
          <w:b/>
        </w:rPr>
      </w:pPr>
      <w:r w:rsidRPr="00090452">
        <w:rPr>
          <w:b/>
        </w:rPr>
        <w:t>Follow up well</w:t>
      </w:r>
    </w:p>
    <w:p w:rsidR="0094183D" w:rsidRDefault="0094183D" w:rsidP="00242D66">
      <w:pPr>
        <w:numPr>
          <w:ilvl w:val="0"/>
          <w:numId w:val="57"/>
        </w:numPr>
      </w:pPr>
      <w:r>
        <w:t>Follow up actions promptly and within agreed timescales.</w:t>
      </w:r>
    </w:p>
    <w:p w:rsidR="0094183D" w:rsidRDefault="0094183D" w:rsidP="00242D66">
      <w:pPr>
        <w:numPr>
          <w:ilvl w:val="0"/>
          <w:numId w:val="57"/>
        </w:numPr>
      </w:pPr>
      <w:r>
        <w:t>All appropriate school or setting staff need to know the outcomes of the meeting.</w:t>
      </w:r>
    </w:p>
    <w:p w:rsidR="0094183D" w:rsidRDefault="0094183D" w:rsidP="00242D66">
      <w:pPr>
        <w:numPr>
          <w:ilvl w:val="0"/>
          <w:numId w:val="57"/>
        </w:numPr>
      </w:pPr>
      <w:r>
        <w:t>Update paperwork and ensure that copies are distributed to agreed timescales, eg notes from the meeting, a copy of the relevant section of a provision map.</w:t>
      </w:r>
    </w:p>
    <w:p w:rsidR="00752C2C" w:rsidRDefault="00752C2C" w:rsidP="00327AC6"/>
    <w:p w:rsidR="0094183D" w:rsidRDefault="0094183D" w:rsidP="00327AC6">
      <w:pPr>
        <w:sectPr w:rsidR="0094183D" w:rsidSect="00493BD7">
          <w:headerReference w:type="default" r:id="rId174"/>
          <w:footerReference w:type="even" r:id="rId175"/>
          <w:footerReference w:type="default" r:id="rId176"/>
          <w:pgSz w:w="12240" w:h="15840"/>
          <w:pgMar w:top="1440" w:right="1440" w:bottom="1440" w:left="1440" w:header="720" w:footer="720" w:gutter="0"/>
          <w:cols w:space="720"/>
          <w:docGrid w:linePitch="360"/>
        </w:sectPr>
      </w:pPr>
    </w:p>
    <w:p w:rsidR="0094183D" w:rsidRDefault="0094183D" w:rsidP="0094183D">
      <w:pPr>
        <w:rPr>
          <w:b/>
          <w:sz w:val="32"/>
          <w:szCs w:val="32"/>
        </w:rPr>
      </w:pPr>
      <w:bookmarkStart w:id="40" w:name="I2"/>
      <w:r w:rsidRPr="0027290A">
        <w:rPr>
          <w:b/>
          <w:sz w:val="32"/>
          <w:szCs w:val="32"/>
        </w:rPr>
        <w:t>I</w:t>
      </w:r>
      <w:r w:rsidR="00CB0BFF">
        <w:rPr>
          <w:b/>
          <w:sz w:val="32"/>
          <w:szCs w:val="32"/>
        </w:rPr>
        <w:t>2</w:t>
      </w:r>
      <w:r w:rsidRPr="0027290A">
        <w:rPr>
          <w:b/>
          <w:sz w:val="32"/>
          <w:szCs w:val="32"/>
        </w:rPr>
        <w:t xml:space="preserve">: Appendix </w:t>
      </w:r>
      <w:r>
        <w:rPr>
          <w:b/>
          <w:sz w:val="32"/>
          <w:szCs w:val="32"/>
        </w:rPr>
        <w:t xml:space="preserve">2 </w:t>
      </w:r>
    </w:p>
    <w:p w:rsidR="0094183D" w:rsidRDefault="0094183D" w:rsidP="0094183D">
      <w:pPr>
        <w:rPr>
          <w:b/>
          <w:sz w:val="32"/>
          <w:szCs w:val="32"/>
        </w:rPr>
      </w:pPr>
      <w:r>
        <w:rPr>
          <w:b/>
          <w:sz w:val="32"/>
          <w:szCs w:val="32"/>
        </w:rPr>
        <w:t>Glossary</w:t>
      </w:r>
    </w:p>
    <w:bookmarkEnd w:id="40"/>
    <w:p w:rsidR="00980C49" w:rsidRPr="00AC5A0D" w:rsidRDefault="00980C49" w:rsidP="00980C49">
      <w:pPr>
        <w:rPr>
          <w:szCs w:val="24"/>
        </w:rPr>
      </w:pPr>
      <w:r>
        <w:rPr>
          <w:szCs w:val="24"/>
        </w:rPr>
        <w:t xml:space="preserve">The Local Offer has contact details for many of the services and organisations mentioned in this document and in the glossary below. Access at: </w:t>
      </w:r>
      <w:hyperlink r:id="rId177" w:history="1">
        <w:r w:rsidRPr="004F054E">
          <w:rPr>
            <w:rStyle w:val="Hyperlink"/>
            <w:rFonts w:cs="Arial"/>
            <w:szCs w:val="24"/>
          </w:rPr>
          <w:t>https://www.oxfordshire.gov.uk/cms/public-site/special-educational-needs-and-disability-local-offer</w:t>
        </w:r>
      </w:hyperlink>
    </w:p>
    <w:p w:rsidR="0094183D" w:rsidRDefault="0094183D" w:rsidP="0094183D">
      <w:pPr>
        <w:rPr>
          <w:b/>
          <w:sz w:val="32"/>
          <w:szCs w:val="32"/>
        </w:rPr>
      </w:pPr>
    </w:p>
    <w:tbl>
      <w:tblPr>
        <w:tblStyle w:val="GridTable1Light1"/>
        <w:tblW w:w="0" w:type="auto"/>
        <w:tblLook w:val="04A0" w:firstRow="1" w:lastRow="0" w:firstColumn="1" w:lastColumn="0" w:noHBand="0" w:noVBand="1"/>
      </w:tblPr>
      <w:tblGrid>
        <w:gridCol w:w="2405"/>
        <w:gridCol w:w="6611"/>
      </w:tblGrid>
      <w:tr w:rsidR="0094183D" w:rsidRPr="0077677D" w:rsidTr="00493B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94183D" w:rsidRPr="00221475" w:rsidRDefault="0094183D" w:rsidP="00493BD7">
            <w:pPr>
              <w:rPr>
                <w:rFonts w:ascii="Arial" w:hAnsi="Arial" w:cs="Arial"/>
                <w:sz w:val="24"/>
                <w:szCs w:val="24"/>
              </w:rPr>
            </w:pPr>
            <w:r w:rsidRPr="00221475">
              <w:rPr>
                <w:rFonts w:ascii="Arial" w:hAnsi="Arial" w:cs="Arial"/>
                <w:sz w:val="24"/>
                <w:szCs w:val="24"/>
              </w:rPr>
              <w:t>Acronym, word or phrase</w:t>
            </w:r>
          </w:p>
        </w:tc>
        <w:tc>
          <w:tcPr>
            <w:tcW w:w="6611" w:type="dxa"/>
          </w:tcPr>
          <w:p w:rsidR="0094183D" w:rsidRPr="00221475" w:rsidRDefault="0094183D" w:rsidP="00493BD7">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Definition or information</w:t>
            </w:r>
          </w:p>
        </w:tc>
      </w:tr>
      <w:tr w:rsidR="0094183D"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4183D" w:rsidRPr="00221475" w:rsidRDefault="0094183D" w:rsidP="00493BD7">
            <w:pPr>
              <w:rPr>
                <w:rFonts w:ascii="Arial" w:hAnsi="Arial" w:cs="Arial"/>
                <w:b w:val="0"/>
                <w:sz w:val="24"/>
                <w:szCs w:val="24"/>
              </w:rPr>
            </w:pPr>
            <w:r w:rsidRPr="00221475">
              <w:rPr>
                <w:rFonts w:ascii="Arial" w:hAnsi="Arial" w:cs="Arial"/>
                <w:b w:val="0"/>
                <w:sz w:val="24"/>
                <w:szCs w:val="24"/>
              </w:rPr>
              <w:t>ADD and ADHD</w:t>
            </w:r>
          </w:p>
        </w:tc>
        <w:tc>
          <w:tcPr>
            <w:tcW w:w="6611" w:type="dxa"/>
          </w:tcPr>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Attention Deficit (Hyperactivity) Disorder</w:t>
            </w:r>
          </w:p>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A diagnosis based upon difficulties with attention and impulsiveness.</w:t>
            </w:r>
          </w:p>
        </w:tc>
      </w:tr>
      <w:tr w:rsidR="0094183D"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4183D" w:rsidRPr="00221475" w:rsidRDefault="0094183D" w:rsidP="00493BD7">
            <w:pPr>
              <w:rPr>
                <w:rFonts w:ascii="Arial" w:hAnsi="Arial" w:cs="Arial"/>
                <w:b w:val="0"/>
                <w:sz w:val="24"/>
                <w:szCs w:val="24"/>
              </w:rPr>
            </w:pPr>
            <w:r w:rsidRPr="00221475">
              <w:rPr>
                <w:rFonts w:ascii="Arial" w:hAnsi="Arial" w:cs="Arial"/>
                <w:b w:val="0"/>
                <w:sz w:val="24"/>
                <w:szCs w:val="24"/>
              </w:rPr>
              <w:t>ASD or ASC</w:t>
            </w:r>
          </w:p>
        </w:tc>
        <w:tc>
          <w:tcPr>
            <w:tcW w:w="6611" w:type="dxa"/>
          </w:tcPr>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Autistic Spectrum Disorder or Condition</w:t>
            </w:r>
          </w:p>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rPr>
              <w:t xml:space="preserve">Learners </w:t>
            </w:r>
            <w:r w:rsidRPr="00221475">
              <w:rPr>
                <w:rFonts w:ascii="Arial" w:hAnsi="Arial" w:cs="Arial"/>
                <w:sz w:val="24"/>
                <w:szCs w:val="24"/>
                <w:lang w:val="en"/>
              </w:rPr>
              <w:t>with ASD find it difficult to:</w:t>
            </w:r>
          </w:p>
          <w:p w:rsidR="0094183D" w:rsidRPr="00221475" w:rsidRDefault="0094183D" w:rsidP="00242D66">
            <w:pPr>
              <w:numPr>
                <w:ilvl w:val="0"/>
                <w:numId w:val="5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understand and use non-verbal and verbal communication</w:t>
            </w:r>
          </w:p>
          <w:p w:rsidR="0094183D" w:rsidRPr="00221475" w:rsidRDefault="0094183D" w:rsidP="00242D66">
            <w:pPr>
              <w:numPr>
                <w:ilvl w:val="0"/>
                <w:numId w:val="5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understand social behaviour, which affects their ability to interact with children and adults </w:t>
            </w:r>
          </w:p>
          <w:p w:rsidR="0094183D" w:rsidRPr="00221475" w:rsidRDefault="0094183D" w:rsidP="00242D66">
            <w:pPr>
              <w:numPr>
                <w:ilvl w:val="0"/>
                <w:numId w:val="5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think and behave flexibly, which may be shown in restricted, obsessional or repetitive activities</w:t>
            </w:r>
          </w:p>
          <w:p w:rsidR="0094183D" w:rsidRPr="00221475" w:rsidRDefault="0094183D" w:rsidP="00242D66">
            <w:pPr>
              <w:numPr>
                <w:ilvl w:val="0"/>
                <w:numId w:val="5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moderate their responses to sensory inputs such as noise, visual distractions or tactile experiences.</w:t>
            </w:r>
          </w:p>
        </w:tc>
      </w:tr>
      <w:tr w:rsidR="0094183D"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4183D" w:rsidRPr="00221475" w:rsidRDefault="0094183D" w:rsidP="00493BD7">
            <w:pPr>
              <w:rPr>
                <w:rFonts w:ascii="Arial" w:hAnsi="Arial" w:cs="Arial"/>
                <w:b w:val="0"/>
                <w:sz w:val="24"/>
                <w:szCs w:val="24"/>
              </w:rPr>
            </w:pPr>
            <w:r w:rsidRPr="00221475">
              <w:rPr>
                <w:rFonts w:ascii="Arial" w:hAnsi="Arial" w:cs="Arial"/>
                <w:b w:val="0"/>
                <w:sz w:val="24"/>
                <w:szCs w:val="24"/>
              </w:rPr>
              <w:t>Assessment</w:t>
            </w:r>
          </w:p>
        </w:tc>
        <w:tc>
          <w:tcPr>
            <w:tcW w:w="6611" w:type="dxa"/>
          </w:tcPr>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 xml:space="preserve">An ongoing process of finding out a learner's progress, achievements, strengths and needs. </w:t>
            </w:r>
          </w:p>
        </w:tc>
      </w:tr>
      <w:tr w:rsidR="0094183D"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4183D" w:rsidRPr="00221475" w:rsidRDefault="0094183D" w:rsidP="00493BD7">
            <w:pPr>
              <w:rPr>
                <w:rFonts w:ascii="Arial" w:hAnsi="Arial" w:cs="Arial"/>
                <w:b w:val="0"/>
                <w:sz w:val="24"/>
                <w:szCs w:val="24"/>
              </w:rPr>
            </w:pPr>
            <w:r w:rsidRPr="00221475">
              <w:rPr>
                <w:rFonts w:ascii="Arial" w:hAnsi="Arial" w:cs="Arial"/>
                <w:b w:val="0"/>
                <w:sz w:val="24"/>
                <w:szCs w:val="24"/>
              </w:rPr>
              <w:t xml:space="preserve">APD </w:t>
            </w:r>
          </w:p>
        </w:tc>
        <w:tc>
          <w:tcPr>
            <w:tcW w:w="6611" w:type="dxa"/>
          </w:tcPr>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 xml:space="preserve">Auditory Processing Disorder  </w:t>
            </w:r>
          </w:p>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A difficulty in the processing of auditory information that may be associated with difficulties in listening,</w:t>
            </w:r>
            <w:r w:rsidRPr="00221475">
              <w:rPr>
                <w:rFonts w:ascii="Arial" w:hAnsi="Arial" w:cs="Arial"/>
                <w:sz w:val="24"/>
                <w:szCs w:val="24"/>
              </w:rPr>
              <w:br/>
              <w:t>speech understanding, language development and learning.</w:t>
            </w:r>
          </w:p>
        </w:tc>
      </w:tr>
      <w:tr w:rsidR="0094183D"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4183D" w:rsidRPr="00221475" w:rsidRDefault="0094183D" w:rsidP="00493BD7">
            <w:pPr>
              <w:rPr>
                <w:rFonts w:ascii="Arial" w:hAnsi="Arial" w:cs="Arial"/>
                <w:b w:val="0"/>
                <w:sz w:val="24"/>
                <w:szCs w:val="24"/>
              </w:rPr>
            </w:pPr>
            <w:r w:rsidRPr="00221475">
              <w:rPr>
                <w:rFonts w:ascii="Arial" w:hAnsi="Arial" w:cs="Arial"/>
                <w:b w:val="0"/>
                <w:sz w:val="24"/>
                <w:szCs w:val="24"/>
              </w:rPr>
              <w:t>CAF</w:t>
            </w:r>
          </w:p>
        </w:tc>
        <w:tc>
          <w:tcPr>
            <w:tcW w:w="6611" w:type="dxa"/>
          </w:tcPr>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Common Assessment Framework</w:t>
            </w:r>
          </w:p>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 xml:space="preserve">The CAF is a standardised framework for conducting an assessment of a child or family’s additional needs across a range of areas and deciding how those needs should be met. It aims to help the early identification of additional needs and promote co-ordinated service provision to meet them. </w:t>
            </w:r>
          </w:p>
        </w:tc>
      </w:tr>
      <w:tr w:rsidR="0094183D"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4183D" w:rsidRPr="00221475" w:rsidRDefault="0094183D" w:rsidP="00493BD7">
            <w:pPr>
              <w:rPr>
                <w:rFonts w:ascii="Arial" w:hAnsi="Arial" w:cs="Arial"/>
                <w:b w:val="0"/>
                <w:sz w:val="24"/>
                <w:szCs w:val="24"/>
              </w:rPr>
            </w:pPr>
            <w:r w:rsidRPr="00221475">
              <w:rPr>
                <w:rFonts w:ascii="Arial" w:hAnsi="Arial" w:cs="Arial"/>
                <w:b w:val="0"/>
                <w:sz w:val="24"/>
                <w:szCs w:val="24"/>
              </w:rPr>
              <w:t>(P) CAMHS</w:t>
            </w:r>
          </w:p>
        </w:tc>
        <w:tc>
          <w:tcPr>
            <w:tcW w:w="6611" w:type="dxa"/>
          </w:tcPr>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(Primary) Child and Adolescent Mental Health Service.</w:t>
            </w:r>
          </w:p>
        </w:tc>
      </w:tr>
      <w:tr w:rsidR="0094183D"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4183D" w:rsidRPr="00221475" w:rsidRDefault="0094183D" w:rsidP="00493BD7">
            <w:pPr>
              <w:rPr>
                <w:rFonts w:ascii="Arial" w:hAnsi="Arial" w:cs="Arial"/>
                <w:b w:val="0"/>
                <w:sz w:val="24"/>
                <w:szCs w:val="24"/>
              </w:rPr>
            </w:pPr>
            <w:r w:rsidRPr="00221475">
              <w:rPr>
                <w:rFonts w:ascii="Arial" w:hAnsi="Arial" w:cs="Arial"/>
                <w:b w:val="0"/>
                <w:sz w:val="24"/>
                <w:szCs w:val="24"/>
              </w:rPr>
              <w:t>CoP</w:t>
            </w:r>
            <w:r w:rsidR="00980C49">
              <w:rPr>
                <w:rFonts w:ascii="Arial" w:hAnsi="Arial" w:cs="Arial"/>
                <w:b w:val="0"/>
                <w:sz w:val="24"/>
                <w:szCs w:val="24"/>
              </w:rPr>
              <w:t xml:space="preserve"> or SENDCoP</w:t>
            </w:r>
          </w:p>
        </w:tc>
        <w:tc>
          <w:tcPr>
            <w:tcW w:w="6611" w:type="dxa"/>
          </w:tcPr>
          <w:p w:rsidR="0094183D" w:rsidRPr="00221475" w:rsidRDefault="00980C49"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Code of Practice for SEN and disability</w:t>
            </w:r>
          </w:p>
        </w:tc>
      </w:tr>
      <w:tr w:rsidR="0094183D"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4183D" w:rsidRPr="00221475" w:rsidRDefault="0094183D" w:rsidP="00493BD7">
            <w:pPr>
              <w:rPr>
                <w:rFonts w:ascii="Arial" w:hAnsi="Arial" w:cs="Arial"/>
                <w:b w:val="0"/>
                <w:sz w:val="24"/>
                <w:szCs w:val="24"/>
              </w:rPr>
            </w:pPr>
            <w:r w:rsidRPr="00221475">
              <w:rPr>
                <w:rFonts w:ascii="Arial" w:hAnsi="Arial" w:cs="Arial"/>
                <w:b w:val="0"/>
                <w:sz w:val="24"/>
                <w:szCs w:val="24"/>
              </w:rPr>
              <w:t>C&amp;I</w:t>
            </w:r>
          </w:p>
        </w:tc>
        <w:tc>
          <w:tcPr>
            <w:tcW w:w="6611" w:type="dxa"/>
          </w:tcPr>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Communication and Interaction</w:t>
            </w:r>
          </w:p>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This includes speech language and communication difficulties and Autism Spectrum Conditions.</w:t>
            </w:r>
          </w:p>
        </w:tc>
      </w:tr>
      <w:tr w:rsidR="0094183D"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4183D" w:rsidRPr="00221475" w:rsidRDefault="0094183D" w:rsidP="00493BD7">
            <w:pPr>
              <w:rPr>
                <w:rFonts w:ascii="Arial" w:hAnsi="Arial" w:cs="Arial"/>
                <w:b w:val="0"/>
                <w:sz w:val="24"/>
                <w:szCs w:val="24"/>
              </w:rPr>
            </w:pPr>
            <w:r w:rsidRPr="00221475">
              <w:rPr>
                <w:rFonts w:ascii="Arial" w:hAnsi="Arial" w:cs="Arial"/>
                <w:b w:val="0"/>
                <w:sz w:val="24"/>
                <w:szCs w:val="24"/>
              </w:rPr>
              <w:t>C&amp;L</w:t>
            </w:r>
          </w:p>
        </w:tc>
        <w:tc>
          <w:tcPr>
            <w:tcW w:w="6611" w:type="dxa"/>
          </w:tcPr>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Cognition and Learning</w:t>
            </w:r>
          </w:p>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This describes a wide range of difficulties with thinking and learning. It includes moderate, severe, and profound and multiple difficulties as well as specific difficulties with one of more particular aspects of learning (SpLD).</w:t>
            </w:r>
          </w:p>
        </w:tc>
      </w:tr>
      <w:tr w:rsidR="0094183D"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4183D" w:rsidRPr="00221475" w:rsidRDefault="0094183D" w:rsidP="00493BD7">
            <w:pPr>
              <w:rPr>
                <w:rFonts w:ascii="Arial" w:hAnsi="Arial" w:cs="Arial"/>
                <w:b w:val="0"/>
                <w:sz w:val="24"/>
                <w:szCs w:val="24"/>
              </w:rPr>
            </w:pPr>
            <w:r w:rsidRPr="00221475">
              <w:rPr>
                <w:rFonts w:ascii="Arial" w:hAnsi="Arial" w:cs="Arial"/>
                <w:b w:val="0"/>
                <w:sz w:val="24"/>
                <w:szCs w:val="24"/>
              </w:rPr>
              <w:t>Differentiation</w:t>
            </w:r>
          </w:p>
        </w:tc>
        <w:tc>
          <w:tcPr>
            <w:tcW w:w="6611" w:type="dxa"/>
          </w:tcPr>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The way in which teaching and learning opportunities are adapted to meet a range of needs.</w:t>
            </w:r>
          </w:p>
        </w:tc>
      </w:tr>
      <w:tr w:rsidR="0094183D"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4183D" w:rsidRPr="00221475" w:rsidRDefault="0094183D" w:rsidP="00493BD7">
            <w:pPr>
              <w:rPr>
                <w:rFonts w:ascii="Arial" w:hAnsi="Arial" w:cs="Arial"/>
                <w:b w:val="0"/>
                <w:sz w:val="24"/>
                <w:szCs w:val="24"/>
              </w:rPr>
            </w:pPr>
            <w:r w:rsidRPr="00221475">
              <w:rPr>
                <w:rFonts w:ascii="Arial" w:hAnsi="Arial" w:cs="Arial"/>
                <w:b w:val="0"/>
                <w:sz w:val="24"/>
                <w:szCs w:val="24"/>
              </w:rPr>
              <w:t>Dyscalculia</w:t>
            </w:r>
          </w:p>
        </w:tc>
        <w:tc>
          <w:tcPr>
            <w:tcW w:w="6611" w:type="dxa"/>
          </w:tcPr>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Learners with dyscalculia have difficulty in acquiring mathematical skills. Learners may have difficulty understanding simple number concepts, lack an intuitive grasp of numbers and have problems learning number facts and procedures.</w:t>
            </w:r>
          </w:p>
        </w:tc>
      </w:tr>
      <w:tr w:rsidR="0094183D"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4183D" w:rsidRPr="00221475" w:rsidRDefault="0094183D" w:rsidP="00493BD7">
            <w:pPr>
              <w:rPr>
                <w:rFonts w:ascii="Arial" w:hAnsi="Arial" w:cs="Arial"/>
                <w:b w:val="0"/>
                <w:sz w:val="24"/>
                <w:szCs w:val="24"/>
              </w:rPr>
            </w:pPr>
            <w:r w:rsidRPr="00221475">
              <w:rPr>
                <w:rFonts w:ascii="Arial" w:hAnsi="Arial" w:cs="Arial"/>
                <w:b w:val="0"/>
                <w:sz w:val="24"/>
                <w:szCs w:val="24"/>
              </w:rPr>
              <w:t>Dyslexia</w:t>
            </w:r>
          </w:p>
        </w:tc>
        <w:tc>
          <w:tcPr>
            <w:tcW w:w="6611" w:type="dxa"/>
          </w:tcPr>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Learners with dyslexia have a marked and persistent difficulty in learning to read, write and spell, despite progress in other areas. Learners may have poor reading comprehension, handwriting and punctuation. They may also have difficulties in concentration and organisation, and in remembering sequences of words. They may mis-pronounce common words or reverse letters and sounds in words.</w:t>
            </w:r>
          </w:p>
        </w:tc>
      </w:tr>
      <w:tr w:rsidR="0094183D"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4183D" w:rsidRPr="00221475" w:rsidRDefault="0094183D" w:rsidP="00493BD7">
            <w:pPr>
              <w:rPr>
                <w:rFonts w:ascii="Arial" w:hAnsi="Arial" w:cs="Arial"/>
                <w:b w:val="0"/>
                <w:sz w:val="24"/>
                <w:szCs w:val="24"/>
              </w:rPr>
            </w:pPr>
            <w:r w:rsidRPr="00221475">
              <w:rPr>
                <w:rFonts w:ascii="Arial" w:hAnsi="Arial" w:cs="Arial"/>
                <w:b w:val="0"/>
                <w:sz w:val="24"/>
                <w:szCs w:val="24"/>
              </w:rPr>
              <w:t>Dyspraxia</w:t>
            </w:r>
          </w:p>
        </w:tc>
        <w:tc>
          <w:tcPr>
            <w:tcW w:w="6611" w:type="dxa"/>
          </w:tcPr>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 xml:space="preserve">Pupils with dyspraxia are affected by an impairment or immaturity of the organisation of movement, often appearing clumsy. Gross and fine motor skills are hard to learn and difficult to retain and generalise. Pupils may have poor balance and coordination and may be hesitant in many actions (running, skipping, hopping, holding a pencil, doing jigsaws, etc). Their articulation may also be immature and their language late to develop. They may lack awareness of body position and </w:t>
            </w:r>
            <w:r w:rsidR="00476EB4" w:rsidRPr="00221475">
              <w:rPr>
                <w:rFonts w:ascii="Arial" w:hAnsi="Arial" w:cs="Arial"/>
                <w:sz w:val="24"/>
                <w:szCs w:val="24"/>
                <w:lang w:val="en"/>
              </w:rPr>
              <w:t xml:space="preserve">have </w:t>
            </w:r>
            <w:r w:rsidRPr="00221475">
              <w:rPr>
                <w:rFonts w:ascii="Arial" w:hAnsi="Arial" w:cs="Arial"/>
                <w:sz w:val="24"/>
                <w:szCs w:val="24"/>
                <w:lang w:val="en"/>
              </w:rPr>
              <w:t>poor social skills.</w:t>
            </w:r>
          </w:p>
        </w:tc>
      </w:tr>
      <w:tr w:rsidR="0094183D"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4183D" w:rsidRPr="00221475" w:rsidRDefault="0094183D" w:rsidP="00493BD7">
            <w:pPr>
              <w:rPr>
                <w:rFonts w:ascii="Arial" w:hAnsi="Arial" w:cs="Arial"/>
                <w:b w:val="0"/>
                <w:sz w:val="24"/>
                <w:szCs w:val="24"/>
              </w:rPr>
            </w:pPr>
            <w:r w:rsidRPr="00221475">
              <w:rPr>
                <w:rFonts w:ascii="Arial" w:hAnsi="Arial" w:cs="Arial"/>
                <w:b w:val="0"/>
                <w:sz w:val="24"/>
                <w:szCs w:val="24"/>
              </w:rPr>
              <w:t>EAL</w:t>
            </w:r>
          </w:p>
        </w:tc>
        <w:tc>
          <w:tcPr>
            <w:tcW w:w="6611" w:type="dxa"/>
          </w:tcPr>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English as an Additional Language.</w:t>
            </w:r>
          </w:p>
        </w:tc>
      </w:tr>
      <w:tr w:rsidR="0094183D"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4183D" w:rsidRPr="00221475" w:rsidRDefault="0094183D" w:rsidP="00493BD7">
            <w:pPr>
              <w:rPr>
                <w:rFonts w:ascii="Arial" w:hAnsi="Arial" w:cs="Arial"/>
                <w:b w:val="0"/>
                <w:sz w:val="24"/>
                <w:szCs w:val="24"/>
              </w:rPr>
            </w:pPr>
            <w:r w:rsidRPr="00221475">
              <w:rPr>
                <w:rFonts w:ascii="Arial" w:hAnsi="Arial" w:cs="Arial"/>
                <w:b w:val="0"/>
                <w:sz w:val="24"/>
                <w:szCs w:val="24"/>
              </w:rPr>
              <w:t>EHC</w:t>
            </w:r>
            <w:r w:rsidR="00980C49">
              <w:rPr>
                <w:rFonts w:ascii="Arial" w:hAnsi="Arial" w:cs="Arial"/>
                <w:b w:val="0"/>
                <w:sz w:val="24"/>
                <w:szCs w:val="24"/>
              </w:rPr>
              <w:t>P</w:t>
            </w:r>
          </w:p>
        </w:tc>
        <w:tc>
          <w:tcPr>
            <w:tcW w:w="6611" w:type="dxa"/>
          </w:tcPr>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Education Health and Care Plan.</w:t>
            </w:r>
          </w:p>
        </w:tc>
      </w:tr>
      <w:tr w:rsidR="0094183D"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4183D" w:rsidRPr="00221475" w:rsidRDefault="0094183D" w:rsidP="00493BD7">
            <w:pPr>
              <w:rPr>
                <w:rFonts w:ascii="Arial" w:hAnsi="Arial" w:cs="Arial"/>
                <w:b w:val="0"/>
                <w:sz w:val="24"/>
                <w:szCs w:val="24"/>
              </w:rPr>
            </w:pPr>
            <w:r w:rsidRPr="00221475">
              <w:rPr>
                <w:rFonts w:ascii="Arial" w:hAnsi="Arial" w:cs="Arial"/>
                <w:b w:val="0"/>
                <w:sz w:val="24"/>
                <w:szCs w:val="24"/>
              </w:rPr>
              <w:t>EP(S)</w:t>
            </w:r>
          </w:p>
        </w:tc>
        <w:tc>
          <w:tcPr>
            <w:tcW w:w="6611" w:type="dxa"/>
          </w:tcPr>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Educational Psychologist/y (Service)</w:t>
            </w:r>
          </w:p>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Educational Psychologists are trained in psychology, learning and child development. They give specialist support and advice to settings, schools, parents and learners.</w:t>
            </w:r>
          </w:p>
        </w:tc>
      </w:tr>
      <w:tr w:rsidR="0094183D"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4183D" w:rsidRPr="00221475" w:rsidRDefault="0094183D" w:rsidP="00493BD7">
            <w:pPr>
              <w:rPr>
                <w:rFonts w:ascii="Arial" w:hAnsi="Arial" w:cs="Arial"/>
                <w:b w:val="0"/>
                <w:sz w:val="24"/>
                <w:szCs w:val="24"/>
              </w:rPr>
            </w:pPr>
            <w:r w:rsidRPr="00221475">
              <w:rPr>
                <w:rFonts w:ascii="Arial" w:hAnsi="Arial" w:cs="Arial"/>
                <w:b w:val="0"/>
                <w:sz w:val="24"/>
                <w:szCs w:val="24"/>
              </w:rPr>
              <w:t>EYFS</w:t>
            </w:r>
          </w:p>
        </w:tc>
        <w:tc>
          <w:tcPr>
            <w:tcW w:w="6611" w:type="dxa"/>
          </w:tcPr>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Early Years Foundation Stage</w:t>
            </w:r>
          </w:p>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The EYFS provides the statutory framework for learning in the foundation years.</w:t>
            </w:r>
          </w:p>
        </w:tc>
      </w:tr>
      <w:tr w:rsidR="0094183D"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4183D" w:rsidRPr="00221475" w:rsidRDefault="0094183D" w:rsidP="00493BD7">
            <w:pPr>
              <w:rPr>
                <w:rFonts w:ascii="Arial" w:hAnsi="Arial" w:cs="Arial"/>
                <w:b w:val="0"/>
                <w:sz w:val="24"/>
                <w:szCs w:val="24"/>
              </w:rPr>
            </w:pPr>
            <w:r w:rsidRPr="00221475">
              <w:rPr>
                <w:rFonts w:ascii="Arial" w:hAnsi="Arial" w:cs="Arial"/>
                <w:b w:val="0"/>
                <w:sz w:val="24"/>
                <w:szCs w:val="24"/>
              </w:rPr>
              <w:t>EYSEN team</w:t>
            </w:r>
          </w:p>
        </w:tc>
        <w:tc>
          <w:tcPr>
            <w:tcW w:w="6611" w:type="dxa"/>
          </w:tcPr>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 xml:space="preserve">Early Years Special Educational Needs team includes </w:t>
            </w:r>
          </w:p>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Early Years SEN Inclusion Teachers (EYSENIT) who work with individual children and their families and support inclusive practice in foundation years settings, and Early Support Assistants who work with young children with SEN and their families.</w:t>
            </w:r>
          </w:p>
        </w:tc>
      </w:tr>
      <w:tr w:rsidR="0094183D"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4183D" w:rsidRPr="00221475" w:rsidRDefault="0094183D" w:rsidP="00493BD7">
            <w:pPr>
              <w:rPr>
                <w:rFonts w:ascii="Arial" w:hAnsi="Arial" w:cs="Arial"/>
                <w:b w:val="0"/>
                <w:sz w:val="24"/>
                <w:szCs w:val="24"/>
              </w:rPr>
            </w:pPr>
            <w:r w:rsidRPr="00221475">
              <w:rPr>
                <w:rFonts w:ascii="Arial" w:hAnsi="Arial" w:cs="Arial"/>
                <w:b w:val="0"/>
                <w:sz w:val="24"/>
                <w:szCs w:val="24"/>
              </w:rPr>
              <w:t>HI</w:t>
            </w:r>
          </w:p>
        </w:tc>
        <w:tc>
          <w:tcPr>
            <w:tcW w:w="6611" w:type="dxa"/>
          </w:tcPr>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Hearing Impairment</w:t>
            </w:r>
          </w:p>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Learners with HI range from those with a mild hearing loss to those who are profoundly deaf. They cover the whole ability range.</w:t>
            </w:r>
          </w:p>
        </w:tc>
      </w:tr>
      <w:tr w:rsidR="0094183D"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4183D" w:rsidRPr="00221475" w:rsidRDefault="0094183D" w:rsidP="00493BD7">
            <w:pPr>
              <w:rPr>
                <w:rFonts w:ascii="Arial" w:hAnsi="Arial" w:cs="Arial"/>
                <w:b w:val="0"/>
                <w:sz w:val="24"/>
                <w:szCs w:val="24"/>
              </w:rPr>
            </w:pPr>
            <w:r w:rsidRPr="00221475">
              <w:rPr>
                <w:rFonts w:ascii="Arial" w:hAnsi="Arial" w:cs="Arial"/>
                <w:b w:val="0"/>
                <w:sz w:val="24"/>
                <w:szCs w:val="24"/>
              </w:rPr>
              <w:t>GRT</w:t>
            </w:r>
          </w:p>
        </w:tc>
        <w:tc>
          <w:tcPr>
            <w:tcW w:w="6611" w:type="dxa"/>
          </w:tcPr>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Gypsy Roma Traveller</w:t>
            </w:r>
          </w:p>
        </w:tc>
      </w:tr>
      <w:tr w:rsidR="0094183D"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4183D" w:rsidRPr="00221475" w:rsidRDefault="0094183D" w:rsidP="00493BD7">
            <w:pPr>
              <w:rPr>
                <w:rFonts w:ascii="Arial" w:hAnsi="Arial" w:cs="Arial"/>
                <w:b w:val="0"/>
                <w:sz w:val="24"/>
                <w:szCs w:val="24"/>
              </w:rPr>
            </w:pPr>
            <w:r w:rsidRPr="00221475">
              <w:rPr>
                <w:rFonts w:ascii="Arial" w:hAnsi="Arial" w:cs="Arial"/>
                <w:b w:val="0"/>
                <w:sz w:val="24"/>
                <w:szCs w:val="24"/>
              </w:rPr>
              <w:t>IPS</w:t>
            </w:r>
          </w:p>
        </w:tc>
        <w:tc>
          <w:tcPr>
            <w:tcW w:w="6611" w:type="dxa"/>
          </w:tcPr>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Independent Parental Supporter</w:t>
            </w:r>
          </w:p>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IPS are trained volunteers who give practical support to parents of children with special educational needs.</w:t>
            </w:r>
          </w:p>
        </w:tc>
      </w:tr>
      <w:tr w:rsidR="0094183D"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4183D" w:rsidRPr="00221475" w:rsidRDefault="0094183D" w:rsidP="00493BD7">
            <w:pPr>
              <w:rPr>
                <w:rFonts w:ascii="Arial" w:hAnsi="Arial" w:cs="Arial"/>
                <w:b w:val="0"/>
                <w:sz w:val="24"/>
                <w:szCs w:val="24"/>
              </w:rPr>
            </w:pPr>
            <w:r w:rsidRPr="00221475">
              <w:rPr>
                <w:rFonts w:ascii="Arial" w:hAnsi="Arial" w:cs="Arial"/>
                <w:b w:val="0"/>
                <w:sz w:val="24"/>
                <w:szCs w:val="24"/>
              </w:rPr>
              <w:t>Key working</w:t>
            </w:r>
          </w:p>
        </w:tc>
        <w:tc>
          <w:tcPr>
            <w:tcW w:w="6611" w:type="dxa"/>
          </w:tcPr>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A key worker acts as the main link person for a child or young person.</w:t>
            </w:r>
          </w:p>
        </w:tc>
      </w:tr>
      <w:tr w:rsidR="0094183D"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4183D" w:rsidRPr="00221475" w:rsidRDefault="0094183D" w:rsidP="00493BD7">
            <w:pPr>
              <w:rPr>
                <w:rFonts w:ascii="Arial" w:hAnsi="Arial" w:cs="Arial"/>
                <w:b w:val="0"/>
                <w:sz w:val="24"/>
                <w:szCs w:val="24"/>
              </w:rPr>
            </w:pPr>
            <w:r w:rsidRPr="00221475">
              <w:rPr>
                <w:rFonts w:ascii="Arial" w:hAnsi="Arial" w:cs="Arial"/>
                <w:b w:val="0"/>
                <w:sz w:val="24"/>
                <w:szCs w:val="24"/>
              </w:rPr>
              <w:t>LAC</w:t>
            </w:r>
          </w:p>
        </w:tc>
        <w:tc>
          <w:tcPr>
            <w:tcW w:w="6611" w:type="dxa"/>
          </w:tcPr>
          <w:p w:rsidR="0094183D" w:rsidRPr="00221475" w:rsidRDefault="0094183D" w:rsidP="00493BD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Looked After Child</w:t>
            </w:r>
          </w:p>
        </w:tc>
      </w:tr>
      <w:tr w:rsidR="00564D18"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564D18" w:rsidRPr="00221475" w:rsidRDefault="00564D18" w:rsidP="00564D18">
            <w:pPr>
              <w:rPr>
                <w:rFonts w:ascii="Arial" w:hAnsi="Arial" w:cs="Arial"/>
                <w:b w:val="0"/>
                <w:sz w:val="24"/>
                <w:szCs w:val="24"/>
              </w:rPr>
            </w:pPr>
            <w:r w:rsidRPr="00221475">
              <w:rPr>
                <w:rFonts w:ascii="Arial" w:hAnsi="Arial" w:cs="Arial"/>
                <w:b w:val="0"/>
                <w:sz w:val="24"/>
                <w:szCs w:val="24"/>
              </w:rPr>
              <w:t>Local Offer</w:t>
            </w:r>
          </w:p>
        </w:tc>
        <w:tc>
          <w:tcPr>
            <w:tcW w:w="6611" w:type="dxa"/>
          </w:tcPr>
          <w:p w:rsidR="00564D18" w:rsidRPr="00221475" w:rsidRDefault="00564D18" w:rsidP="00564D1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The Local Offer brings together in one place information advice and support for parents and young people about SEN and disability.  It is also useful for professionals.</w:t>
            </w:r>
          </w:p>
          <w:p w:rsidR="00564D18" w:rsidRPr="00221475" w:rsidRDefault="00564D18" w:rsidP="00564D1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1475">
              <w:rPr>
                <w:rFonts w:ascii="Arial" w:hAnsi="Arial" w:cs="Arial"/>
                <w:sz w:val="24"/>
                <w:szCs w:val="24"/>
              </w:rPr>
              <w:t>Oxfordshire’s Local Offer can be accessed at:</w:t>
            </w:r>
          </w:p>
          <w:p w:rsidR="00564D18" w:rsidRPr="00221475" w:rsidRDefault="00713FD3" w:rsidP="00564D1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r:id="rId178" w:history="1">
              <w:r w:rsidR="00564D18" w:rsidRPr="00221475">
                <w:rPr>
                  <w:rStyle w:val="Hyperlink"/>
                  <w:rFonts w:ascii="Arial" w:hAnsi="Arial" w:cs="Arial"/>
                  <w:sz w:val="24"/>
                  <w:szCs w:val="24"/>
                </w:rPr>
                <w:t>https://www.oxfordshire.gov.uk/cms/public-site/special-educational-needs-and-disability-local-offer</w:t>
              </w:r>
            </w:hyperlink>
          </w:p>
        </w:tc>
      </w:tr>
      <w:tr w:rsidR="00564D18"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564D18" w:rsidRPr="00221475" w:rsidRDefault="00564D18" w:rsidP="00564D18">
            <w:pPr>
              <w:rPr>
                <w:rFonts w:ascii="Arial" w:hAnsi="Arial" w:cs="Arial"/>
                <w:b w:val="0"/>
                <w:sz w:val="24"/>
                <w:szCs w:val="24"/>
              </w:rPr>
            </w:pPr>
            <w:r w:rsidRPr="00221475">
              <w:rPr>
                <w:rFonts w:ascii="Arial" w:hAnsi="Arial" w:cs="Arial"/>
                <w:b w:val="0"/>
                <w:sz w:val="24"/>
                <w:szCs w:val="24"/>
              </w:rPr>
              <w:t>MSI</w:t>
            </w:r>
          </w:p>
        </w:tc>
        <w:tc>
          <w:tcPr>
            <w:tcW w:w="6611" w:type="dxa"/>
          </w:tcPr>
          <w:p w:rsidR="00564D18" w:rsidRPr="00221475" w:rsidRDefault="00564D18" w:rsidP="00564D1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Multi-Sensory Impairment</w:t>
            </w:r>
          </w:p>
          <w:p w:rsidR="00564D18" w:rsidRPr="00221475" w:rsidRDefault="00564D18" w:rsidP="00564D1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Learners with MSI have a combination of visual and hearing difficulties. They are sometimes referred to as deafblind but may have some residual sight and/or hearing. Many also have additional disabilities but their complex needs mean it may be difficult to ascertain their intellectual abilities. Learners with MSI have much greater difficulty accessing the curriculum and the environment than those with a single sensory impairment. They have difficulties in perception, communication and in the acquisition of information. Incidental learning is limited. The combination can result in high anxiety and multi-sensory deprivation.</w:t>
            </w:r>
          </w:p>
        </w:tc>
      </w:tr>
      <w:tr w:rsidR="00564D18"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564D18" w:rsidRPr="00221475" w:rsidRDefault="00564D18" w:rsidP="00564D18">
            <w:pPr>
              <w:rPr>
                <w:rFonts w:ascii="Arial" w:hAnsi="Arial" w:cs="Arial"/>
                <w:b w:val="0"/>
                <w:sz w:val="24"/>
                <w:szCs w:val="24"/>
              </w:rPr>
            </w:pPr>
            <w:r w:rsidRPr="00221475">
              <w:rPr>
                <w:rFonts w:ascii="Arial" w:hAnsi="Arial" w:cs="Arial"/>
                <w:b w:val="0"/>
                <w:sz w:val="24"/>
                <w:szCs w:val="24"/>
              </w:rPr>
              <w:t>National Curriculum</w:t>
            </w:r>
          </w:p>
        </w:tc>
        <w:tc>
          <w:tcPr>
            <w:tcW w:w="6611" w:type="dxa"/>
          </w:tcPr>
          <w:p w:rsidR="00564D18" w:rsidRPr="00221475" w:rsidRDefault="00564D18" w:rsidP="00564D1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The National Curriculum sets out the statutory entitlement to learning for all children of school age.</w:t>
            </w:r>
          </w:p>
        </w:tc>
      </w:tr>
      <w:tr w:rsidR="00564D18"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564D18" w:rsidRPr="00221475" w:rsidRDefault="00564D18" w:rsidP="00564D18">
            <w:pPr>
              <w:rPr>
                <w:rFonts w:ascii="Arial" w:hAnsi="Arial" w:cs="Arial"/>
                <w:b w:val="0"/>
                <w:sz w:val="24"/>
                <w:szCs w:val="24"/>
              </w:rPr>
            </w:pPr>
            <w:r w:rsidRPr="00221475">
              <w:rPr>
                <w:rFonts w:ascii="Arial" w:hAnsi="Arial" w:cs="Arial"/>
                <w:b w:val="0"/>
                <w:sz w:val="24"/>
                <w:szCs w:val="24"/>
              </w:rPr>
              <w:t>Occupational Therapist (OT)</w:t>
            </w:r>
          </w:p>
        </w:tc>
        <w:tc>
          <w:tcPr>
            <w:tcW w:w="6611" w:type="dxa"/>
          </w:tcPr>
          <w:p w:rsidR="00564D18" w:rsidRPr="00221475" w:rsidRDefault="00564D18" w:rsidP="00564D1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Occupational Therapists are trained to advise on aids and adaptations that will help with daily living and curriculum access.</w:t>
            </w:r>
          </w:p>
        </w:tc>
      </w:tr>
      <w:tr w:rsidR="00564D18"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564D18" w:rsidRPr="00221475" w:rsidRDefault="00564D18" w:rsidP="00564D18">
            <w:pPr>
              <w:rPr>
                <w:rFonts w:ascii="Arial" w:hAnsi="Arial" w:cs="Arial"/>
                <w:b w:val="0"/>
                <w:sz w:val="24"/>
                <w:szCs w:val="24"/>
              </w:rPr>
            </w:pPr>
            <w:r w:rsidRPr="00221475">
              <w:rPr>
                <w:rFonts w:ascii="Arial" w:hAnsi="Arial" w:cs="Arial"/>
                <w:b w:val="0"/>
                <w:sz w:val="24"/>
                <w:szCs w:val="24"/>
              </w:rPr>
              <w:t>OXSIT</w:t>
            </w:r>
          </w:p>
        </w:tc>
        <w:tc>
          <w:tcPr>
            <w:tcW w:w="6611" w:type="dxa"/>
          </w:tcPr>
          <w:p w:rsidR="00564D18" w:rsidRPr="00221475" w:rsidRDefault="00564D18" w:rsidP="00564D1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Oxfordshire School Inclusion Team.</w:t>
            </w:r>
          </w:p>
        </w:tc>
      </w:tr>
      <w:tr w:rsidR="00980C49"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80C49" w:rsidRDefault="00980C49" w:rsidP="00980C49">
            <w:pPr>
              <w:rPr>
                <w:rFonts w:ascii="Arial" w:hAnsi="Arial"/>
                <w:b w:val="0"/>
                <w:sz w:val="24"/>
                <w:szCs w:val="24"/>
              </w:rPr>
            </w:pPr>
            <w:r>
              <w:rPr>
                <w:rFonts w:ascii="Arial" w:hAnsi="Arial"/>
                <w:b w:val="0"/>
                <w:sz w:val="24"/>
                <w:szCs w:val="24"/>
              </w:rPr>
              <w:t>Paediatrician</w:t>
            </w:r>
          </w:p>
        </w:tc>
        <w:tc>
          <w:tcPr>
            <w:tcW w:w="6611" w:type="dxa"/>
          </w:tcPr>
          <w:p w:rsidR="00980C49" w:rsidRDefault="00980C49" w:rsidP="00980C49">
            <w:pPr>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Pr>
                <w:rFonts w:ascii="Arial" w:hAnsi="Arial"/>
                <w:sz w:val="24"/>
                <w:szCs w:val="24"/>
              </w:rPr>
              <w:t>A doctor with specialist expertise in babies and children. Community paediatricians are often involved with the early identification of additional needs.</w:t>
            </w:r>
          </w:p>
        </w:tc>
      </w:tr>
      <w:tr w:rsidR="00980C49"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80C49" w:rsidRPr="00221475" w:rsidRDefault="00980C49" w:rsidP="00980C49">
            <w:pPr>
              <w:rPr>
                <w:rFonts w:ascii="Arial" w:hAnsi="Arial" w:cs="Arial"/>
                <w:b w:val="0"/>
                <w:sz w:val="24"/>
                <w:szCs w:val="24"/>
              </w:rPr>
            </w:pPr>
            <w:r w:rsidRPr="00221475">
              <w:rPr>
                <w:rFonts w:ascii="Arial" w:hAnsi="Arial" w:cs="Arial"/>
                <w:b w:val="0"/>
                <w:sz w:val="24"/>
                <w:szCs w:val="24"/>
              </w:rPr>
              <w:t>Paediatric Audiology</w:t>
            </w:r>
          </w:p>
        </w:tc>
        <w:tc>
          <w:tcPr>
            <w:tcW w:w="6611" w:type="dxa"/>
          </w:tcPr>
          <w:p w:rsidR="00980C49" w:rsidRPr="00221475" w:rsidRDefault="00980C49" w:rsidP="00980C4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rPr>
              <w:t>The health team that assess children's hearing. </w:t>
            </w:r>
          </w:p>
        </w:tc>
      </w:tr>
      <w:tr w:rsidR="00980C49"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80C49" w:rsidRPr="00221475" w:rsidRDefault="00980C49" w:rsidP="00980C49">
            <w:pPr>
              <w:rPr>
                <w:rFonts w:ascii="Arial" w:hAnsi="Arial" w:cs="Arial"/>
                <w:b w:val="0"/>
                <w:sz w:val="24"/>
                <w:szCs w:val="24"/>
              </w:rPr>
            </w:pPr>
            <w:r w:rsidRPr="00221475">
              <w:rPr>
                <w:rFonts w:ascii="Arial" w:hAnsi="Arial" w:cs="Arial"/>
                <w:b w:val="0"/>
                <w:sz w:val="24"/>
                <w:szCs w:val="24"/>
              </w:rPr>
              <w:t>Parent</w:t>
            </w:r>
          </w:p>
        </w:tc>
        <w:tc>
          <w:tcPr>
            <w:tcW w:w="6611" w:type="dxa"/>
          </w:tcPr>
          <w:p w:rsidR="00980C49" w:rsidRPr="00221475" w:rsidRDefault="00980C49" w:rsidP="00980C4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A parent is any person with parental responsibility for a child or who cares for him/her as set out in Section 576 of the Education Act 1996.</w:t>
            </w:r>
          </w:p>
        </w:tc>
      </w:tr>
      <w:tr w:rsidR="00980C49"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80C49" w:rsidRPr="00221475" w:rsidRDefault="00980C49" w:rsidP="00980C49">
            <w:pPr>
              <w:rPr>
                <w:rFonts w:ascii="Arial" w:hAnsi="Arial" w:cs="Arial"/>
                <w:b w:val="0"/>
                <w:sz w:val="24"/>
                <w:szCs w:val="24"/>
              </w:rPr>
            </w:pPr>
            <w:r w:rsidRPr="00221475">
              <w:rPr>
                <w:rFonts w:ascii="Arial" w:hAnsi="Arial" w:cs="Arial"/>
                <w:b w:val="0"/>
                <w:sz w:val="24"/>
                <w:szCs w:val="24"/>
              </w:rPr>
              <w:t>PD</w:t>
            </w:r>
          </w:p>
        </w:tc>
        <w:tc>
          <w:tcPr>
            <w:tcW w:w="6611" w:type="dxa"/>
          </w:tcPr>
          <w:p w:rsidR="00980C49" w:rsidRPr="00221475" w:rsidRDefault="00980C49" w:rsidP="00980C4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Physical Difficulties</w:t>
            </w:r>
          </w:p>
          <w:p w:rsidR="00980C49" w:rsidRPr="00221475" w:rsidRDefault="00980C49" w:rsidP="00980C4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There is a wide range of physical disabilities and learners cover the whole ability range. Some learners are able to access the curriculum and learn effectively without additional educational provision. They have a disability but do not have an SEN. For others, the impact on their education may be severe.</w:t>
            </w:r>
          </w:p>
          <w:p w:rsidR="00980C49" w:rsidRPr="00221475" w:rsidRDefault="00980C49" w:rsidP="00980C4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In the same way, a medical diagnosis does not necessarily mean a pupil has an SEN. It depends on the impact the condition has on their educational needs.</w:t>
            </w:r>
          </w:p>
          <w:p w:rsidR="00980C49" w:rsidRPr="00221475" w:rsidRDefault="00980C49" w:rsidP="00980C4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There are a number of medical conditions associated with physical disability that can impact mobility. These include cerebral palsy, heart disease, spina bifida and hydrocephalus, and muscular dystrophy. Learners with physical disabilities may also have sensory impairments, neurological problems or learning difficulties.</w:t>
            </w:r>
          </w:p>
          <w:p w:rsidR="00980C49" w:rsidRPr="00221475" w:rsidRDefault="00980C49" w:rsidP="00980C4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Some learners are mobile but have significant fine motor difficulties that require support. Others may need augmentative or alternative communication aids.</w:t>
            </w:r>
          </w:p>
        </w:tc>
      </w:tr>
      <w:tr w:rsidR="00980C49"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80C49" w:rsidRPr="00221475" w:rsidRDefault="00980C49" w:rsidP="00980C49">
            <w:pPr>
              <w:rPr>
                <w:rFonts w:ascii="Arial" w:hAnsi="Arial" w:cs="Arial"/>
                <w:b w:val="0"/>
                <w:sz w:val="24"/>
                <w:szCs w:val="24"/>
              </w:rPr>
            </w:pPr>
            <w:r w:rsidRPr="00221475">
              <w:rPr>
                <w:rFonts w:ascii="Arial" w:hAnsi="Arial" w:cs="Arial"/>
                <w:b w:val="0"/>
                <w:sz w:val="24"/>
                <w:szCs w:val="24"/>
              </w:rPr>
              <w:t>Phonics Screening Test</w:t>
            </w:r>
          </w:p>
        </w:tc>
        <w:tc>
          <w:tcPr>
            <w:tcW w:w="6611" w:type="dxa"/>
          </w:tcPr>
          <w:p w:rsidR="00980C49" w:rsidRPr="00221475" w:rsidRDefault="00980C49" w:rsidP="00980C4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An assessment of phonic knowledge, completed by children in Year 1.</w:t>
            </w:r>
          </w:p>
        </w:tc>
      </w:tr>
      <w:tr w:rsidR="00980C49"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80C49" w:rsidRPr="00221475" w:rsidRDefault="00980C49" w:rsidP="00980C49">
            <w:pPr>
              <w:rPr>
                <w:rFonts w:ascii="Arial" w:hAnsi="Arial" w:cs="Arial"/>
                <w:b w:val="0"/>
                <w:sz w:val="24"/>
                <w:szCs w:val="24"/>
              </w:rPr>
            </w:pPr>
            <w:r w:rsidRPr="00221475">
              <w:rPr>
                <w:rFonts w:ascii="Arial" w:hAnsi="Arial" w:cs="Arial"/>
                <w:b w:val="0"/>
                <w:sz w:val="24"/>
                <w:szCs w:val="24"/>
              </w:rPr>
              <w:t>Physiotherapist (PT)</w:t>
            </w:r>
          </w:p>
        </w:tc>
        <w:tc>
          <w:tcPr>
            <w:tcW w:w="6611" w:type="dxa"/>
          </w:tcPr>
          <w:p w:rsidR="00980C49" w:rsidRPr="00221475" w:rsidRDefault="00980C49" w:rsidP="00980C4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Physiotherapists are trained to help with physical disabilities.  They advise on and support special exercise programmes and provide specialist equipment.</w:t>
            </w:r>
          </w:p>
        </w:tc>
      </w:tr>
      <w:tr w:rsidR="00980C49"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80C49" w:rsidRPr="00221475" w:rsidRDefault="00980C49" w:rsidP="00980C49">
            <w:pPr>
              <w:rPr>
                <w:rFonts w:ascii="Arial" w:hAnsi="Arial" w:cs="Arial"/>
                <w:b w:val="0"/>
                <w:sz w:val="24"/>
                <w:szCs w:val="24"/>
              </w:rPr>
            </w:pPr>
            <w:r w:rsidRPr="00221475">
              <w:rPr>
                <w:rFonts w:ascii="Arial" w:hAnsi="Arial" w:cs="Arial"/>
                <w:b w:val="0"/>
                <w:sz w:val="24"/>
                <w:szCs w:val="24"/>
              </w:rPr>
              <w:t>Provision map</w:t>
            </w:r>
          </w:p>
        </w:tc>
        <w:tc>
          <w:tcPr>
            <w:tcW w:w="6611" w:type="dxa"/>
          </w:tcPr>
          <w:p w:rsidR="00980C49" w:rsidRPr="00221475" w:rsidRDefault="00980C49" w:rsidP="00980C4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 xml:space="preserve"> A provision map is a way of showing the </w:t>
            </w:r>
            <w:r w:rsidRPr="00221475">
              <w:rPr>
                <w:rFonts w:ascii="Arial" w:hAnsi="Arial" w:cs="Arial"/>
                <w:sz w:val="24"/>
                <w:szCs w:val="24"/>
              </w:rPr>
              <w:t xml:space="preserve">range of support available to pupils with SEN within a school. It may be organised by age group or key stage and/or by area of need.  </w:t>
            </w:r>
          </w:p>
        </w:tc>
      </w:tr>
      <w:tr w:rsidR="00980C49"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80C49" w:rsidRPr="00221475" w:rsidRDefault="00980C49" w:rsidP="00980C49">
            <w:pPr>
              <w:rPr>
                <w:rFonts w:ascii="Arial" w:hAnsi="Arial" w:cs="Arial"/>
                <w:b w:val="0"/>
                <w:sz w:val="24"/>
                <w:szCs w:val="24"/>
              </w:rPr>
            </w:pPr>
            <w:r w:rsidRPr="00221475">
              <w:rPr>
                <w:rFonts w:ascii="Arial" w:hAnsi="Arial" w:cs="Arial"/>
                <w:b w:val="0"/>
                <w:sz w:val="24"/>
                <w:szCs w:val="24"/>
              </w:rPr>
              <w:t>SDQ</w:t>
            </w:r>
          </w:p>
        </w:tc>
        <w:tc>
          <w:tcPr>
            <w:tcW w:w="6611" w:type="dxa"/>
          </w:tcPr>
          <w:p w:rsidR="00980C49" w:rsidRPr="00221475" w:rsidRDefault="00980C49" w:rsidP="00980C4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 xml:space="preserve">Strengths and Difficulties Questionnaire is an evidence based tool to help schools to judge whether a child has a mental health need. It is available free of charge from </w:t>
            </w:r>
            <w:hyperlink r:id="rId179" w:history="1">
              <w:r w:rsidRPr="00221475">
                <w:rPr>
                  <w:rStyle w:val="Hyperlink"/>
                  <w:rFonts w:ascii="Arial" w:hAnsi="Arial" w:cs="Arial"/>
                  <w:sz w:val="24"/>
                  <w:szCs w:val="24"/>
                  <w:lang w:val="en"/>
                </w:rPr>
                <w:t>http://www.sdqinfo.com/</w:t>
              </w:r>
            </w:hyperlink>
            <w:r w:rsidRPr="00221475">
              <w:rPr>
                <w:rFonts w:ascii="Arial" w:hAnsi="Arial" w:cs="Arial"/>
                <w:sz w:val="24"/>
                <w:szCs w:val="24"/>
                <w:lang w:val="en"/>
              </w:rPr>
              <w:t xml:space="preserve"> .</w:t>
            </w:r>
          </w:p>
        </w:tc>
      </w:tr>
      <w:tr w:rsidR="00980C49"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80C49" w:rsidRPr="00221475" w:rsidRDefault="00980C49" w:rsidP="00980C49">
            <w:pPr>
              <w:rPr>
                <w:rFonts w:ascii="Arial" w:hAnsi="Arial" w:cs="Arial"/>
                <w:b w:val="0"/>
                <w:sz w:val="24"/>
                <w:szCs w:val="24"/>
              </w:rPr>
            </w:pPr>
            <w:r w:rsidRPr="00221475">
              <w:rPr>
                <w:rFonts w:ascii="Arial" w:hAnsi="Arial" w:cs="Arial"/>
                <w:b w:val="0"/>
                <w:sz w:val="24"/>
                <w:szCs w:val="24"/>
              </w:rPr>
              <w:t>SEMH</w:t>
            </w:r>
          </w:p>
        </w:tc>
        <w:tc>
          <w:tcPr>
            <w:tcW w:w="6611" w:type="dxa"/>
          </w:tcPr>
          <w:p w:rsidR="00980C49" w:rsidRPr="00221475" w:rsidRDefault="00980C49" w:rsidP="00980C4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Social Emotional and Mental Health</w:t>
            </w:r>
          </w:p>
        </w:tc>
      </w:tr>
      <w:tr w:rsidR="00980C49"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80C49" w:rsidRPr="00221475" w:rsidRDefault="00980C49" w:rsidP="00980C49">
            <w:pPr>
              <w:rPr>
                <w:rFonts w:ascii="Arial" w:hAnsi="Arial" w:cs="Arial"/>
                <w:b w:val="0"/>
                <w:sz w:val="24"/>
                <w:szCs w:val="24"/>
              </w:rPr>
            </w:pPr>
            <w:r w:rsidRPr="00221475">
              <w:rPr>
                <w:rFonts w:ascii="Arial" w:hAnsi="Arial" w:cs="Arial"/>
                <w:b w:val="0"/>
                <w:sz w:val="24"/>
                <w:szCs w:val="24"/>
              </w:rPr>
              <w:t>SEND</w:t>
            </w:r>
          </w:p>
        </w:tc>
        <w:tc>
          <w:tcPr>
            <w:tcW w:w="6611" w:type="dxa"/>
          </w:tcPr>
          <w:p w:rsidR="00980C49" w:rsidRPr="00221475" w:rsidRDefault="00980C49" w:rsidP="00980C4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Special Educational Need and Disability</w:t>
            </w:r>
          </w:p>
        </w:tc>
      </w:tr>
      <w:tr w:rsidR="00980C49"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80C49" w:rsidRPr="00221475" w:rsidRDefault="00980C49" w:rsidP="00980C49">
            <w:pPr>
              <w:rPr>
                <w:rFonts w:ascii="Arial" w:hAnsi="Arial" w:cs="Arial"/>
                <w:b w:val="0"/>
                <w:sz w:val="24"/>
                <w:szCs w:val="24"/>
              </w:rPr>
            </w:pPr>
            <w:r w:rsidRPr="00221475">
              <w:rPr>
                <w:rFonts w:ascii="Arial" w:hAnsi="Arial" w:cs="Arial"/>
                <w:b w:val="0"/>
                <w:sz w:val="24"/>
                <w:szCs w:val="24"/>
              </w:rPr>
              <w:t>SENCo</w:t>
            </w:r>
          </w:p>
        </w:tc>
        <w:tc>
          <w:tcPr>
            <w:tcW w:w="6611" w:type="dxa"/>
          </w:tcPr>
          <w:p w:rsidR="00980C49" w:rsidRPr="00221475" w:rsidRDefault="00980C49" w:rsidP="00980C4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Special Educational Needs Co-ordinator</w:t>
            </w:r>
          </w:p>
          <w:p w:rsidR="00980C49" w:rsidRPr="00221475" w:rsidRDefault="00980C49" w:rsidP="00980C4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The member of staff of a setting or school who has responsibility for coordinating SEN provision within that setting school. In a small school the headteacher or deputy may take on this role. In larger schools there may be an SEN coordinating team.</w:t>
            </w:r>
          </w:p>
        </w:tc>
      </w:tr>
      <w:tr w:rsidR="00980C49"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80C49" w:rsidRPr="00221475" w:rsidRDefault="00980C49" w:rsidP="00980C49">
            <w:pPr>
              <w:rPr>
                <w:rFonts w:ascii="Arial" w:hAnsi="Arial" w:cs="Arial"/>
                <w:b w:val="0"/>
                <w:sz w:val="24"/>
                <w:szCs w:val="24"/>
              </w:rPr>
            </w:pPr>
            <w:r w:rsidRPr="00221475">
              <w:rPr>
                <w:rFonts w:ascii="Arial" w:hAnsi="Arial" w:cs="Arial"/>
                <w:b w:val="0"/>
                <w:sz w:val="24"/>
                <w:szCs w:val="24"/>
              </w:rPr>
              <w:t>SENDIASS</w:t>
            </w:r>
          </w:p>
        </w:tc>
        <w:tc>
          <w:tcPr>
            <w:tcW w:w="6611" w:type="dxa"/>
          </w:tcPr>
          <w:p w:rsidR="00980C49" w:rsidRPr="00221475" w:rsidRDefault="00980C49" w:rsidP="00980C4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Special Educational Needs and Disability Information Advice and Support Service (formerly Parent Partnership)</w:t>
            </w:r>
          </w:p>
          <w:p w:rsidR="00980C49" w:rsidRPr="00221475" w:rsidRDefault="00980C49" w:rsidP="00980C4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SENDIASS provides impartial advice and information to parents whose children have special educational needs. They offer support on all aspects of SEN to help parents play an informed and active role in their child’s learning.</w:t>
            </w:r>
          </w:p>
        </w:tc>
      </w:tr>
      <w:tr w:rsidR="00980C49"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80C49" w:rsidRPr="00221475" w:rsidRDefault="00980C49" w:rsidP="00980C49">
            <w:pPr>
              <w:rPr>
                <w:rFonts w:ascii="Arial" w:hAnsi="Arial" w:cs="Arial"/>
                <w:b w:val="0"/>
                <w:sz w:val="24"/>
                <w:szCs w:val="24"/>
              </w:rPr>
            </w:pPr>
            <w:r w:rsidRPr="00221475">
              <w:rPr>
                <w:rFonts w:ascii="Arial" w:hAnsi="Arial" w:cs="Arial"/>
                <w:b w:val="0"/>
                <w:sz w:val="24"/>
                <w:szCs w:val="24"/>
              </w:rPr>
              <w:t>SENSS</w:t>
            </w:r>
          </w:p>
        </w:tc>
        <w:tc>
          <w:tcPr>
            <w:tcW w:w="6611" w:type="dxa"/>
          </w:tcPr>
          <w:p w:rsidR="00980C49" w:rsidRPr="00221475" w:rsidRDefault="00980C49" w:rsidP="00980C4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Special Educational Needs Support Services</w:t>
            </w:r>
          </w:p>
          <w:p w:rsidR="00980C49" w:rsidRPr="00221475" w:rsidRDefault="00980C49" w:rsidP="00980C4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SENSS includes specialist teams for C&amp;I, HI, VI, PD, MSI, and Down’s Syndrome and Complex Needs, and SENICTAAC (Special Educational Needs Information Communication Technology and Augmentative and Alternative Communication)</w:t>
            </w:r>
          </w:p>
        </w:tc>
      </w:tr>
      <w:tr w:rsidR="00980C49"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80C49" w:rsidRPr="00595DA6" w:rsidRDefault="00980C49" w:rsidP="00980C49">
            <w:pPr>
              <w:rPr>
                <w:rFonts w:ascii="Arial" w:hAnsi="Arial" w:cs="Arial"/>
                <w:b w:val="0"/>
                <w:sz w:val="24"/>
                <w:szCs w:val="24"/>
              </w:rPr>
            </w:pPr>
            <w:r w:rsidRPr="00595DA6">
              <w:rPr>
                <w:rFonts w:ascii="Arial" w:hAnsi="Arial" w:cs="Arial"/>
                <w:b w:val="0"/>
                <w:sz w:val="24"/>
                <w:szCs w:val="24"/>
              </w:rPr>
              <w:t>Simultaneous oral spelling</w:t>
            </w:r>
          </w:p>
        </w:tc>
        <w:tc>
          <w:tcPr>
            <w:tcW w:w="6611" w:type="dxa"/>
          </w:tcPr>
          <w:p w:rsidR="00980C49" w:rsidRPr="00595DA6" w:rsidRDefault="00980C49" w:rsidP="00980C4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595DA6">
              <w:rPr>
                <w:rFonts w:ascii="Arial" w:hAnsi="Arial" w:cs="Arial"/>
                <w:sz w:val="24"/>
                <w:szCs w:val="24"/>
                <w:lang w:val="en"/>
              </w:rPr>
              <w:t>Simultaneous oral spelling is a useful way of learning spelling patterns and individual words. At its simplest it involves asking the learner to say the word, spell it aloud while looking at it, cover it up and spell it aloud a few times as needed, then write it down.</w:t>
            </w:r>
          </w:p>
        </w:tc>
      </w:tr>
      <w:tr w:rsidR="00980C49"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80C49" w:rsidRPr="00221475" w:rsidRDefault="00980C49" w:rsidP="00980C49">
            <w:pPr>
              <w:rPr>
                <w:rFonts w:ascii="Arial" w:hAnsi="Arial" w:cs="Arial"/>
                <w:b w:val="0"/>
                <w:sz w:val="24"/>
                <w:szCs w:val="24"/>
              </w:rPr>
            </w:pPr>
            <w:r w:rsidRPr="00221475">
              <w:rPr>
                <w:rFonts w:ascii="Arial" w:hAnsi="Arial" w:cs="Arial"/>
                <w:b w:val="0"/>
                <w:sz w:val="24"/>
                <w:szCs w:val="24"/>
              </w:rPr>
              <w:t>SNAST</w:t>
            </w:r>
          </w:p>
        </w:tc>
        <w:tc>
          <w:tcPr>
            <w:tcW w:w="6611" w:type="dxa"/>
          </w:tcPr>
          <w:p w:rsidR="00980C49" w:rsidRPr="00221475" w:rsidRDefault="00980C49" w:rsidP="00980C4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Special Needs Advisory Support Teacher</w:t>
            </w:r>
          </w:p>
        </w:tc>
      </w:tr>
      <w:tr w:rsidR="00980C49"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80C49" w:rsidRPr="00221475" w:rsidRDefault="00980C49" w:rsidP="00980C49">
            <w:pPr>
              <w:rPr>
                <w:rFonts w:ascii="Arial" w:hAnsi="Arial" w:cs="Arial"/>
                <w:b w:val="0"/>
                <w:sz w:val="24"/>
                <w:szCs w:val="24"/>
              </w:rPr>
            </w:pPr>
            <w:r w:rsidRPr="00221475">
              <w:rPr>
                <w:rFonts w:ascii="Arial" w:hAnsi="Arial" w:cs="Arial"/>
                <w:b w:val="0"/>
                <w:sz w:val="24"/>
                <w:szCs w:val="24"/>
              </w:rPr>
              <w:t>SpLD</w:t>
            </w:r>
          </w:p>
        </w:tc>
        <w:tc>
          <w:tcPr>
            <w:tcW w:w="6611" w:type="dxa"/>
          </w:tcPr>
          <w:p w:rsidR="00980C49" w:rsidRPr="00221475" w:rsidRDefault="00980C49" w:rsidP="00980C4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Specific Learning Difficulty</w:t>
            </w:r>
          </w:p>
          <w:p w:rsidR="00980C49" w:rsidRPr="00221475" w:rsidRDefault="00980C49" w:rsidP="00980C4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Dyscalculia, Dyslexia and Dyspraxia are all Specific Learning Difficulties</w:t>
            </w:r>
          </w:p>
        </w:tc>
      </w:tr>
      <w:tr w:rsidR="00980C49"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80C49" w:rsidRPr="00221475" w:rsidRDefault="00980C49" w:rsidP="00980C49">
            <w:pPr>
              <w:rPr>
                <w:rFonts w:ascii="Arial" w:hAnsi="Arial" w:cs="Arial"/>
                <w:b w:val="0"/>
                <w:sz w:val="24"/>
                <w:szCs w:val="24"/>
              </w:rPr>
            </w:pPr>
            <w:r w:rsidRPr="00221475">
              <w:rPr>
                <w:rFonts w:ascii="Arial" w:hAnsi="Arial" w:cs="Arial"/>
                <w:b w:val="0"/>
                <w:sz w:val="24"/>
                <w:szCs w:val="24"/>
              </w:rPr>
              <w:t>Specialist or Advisory Teacher</w:t>
            </w:r>
          </w:p>
        </w:tc>
        <w:tc>
          <w:tcPr>
            <w:tcW w:w="6611" w:type="dxa"/>
          </w:tcPr>
          <w:p w:rsidR="00980C49" w:rsidRPr="00221475" w:rsidRDefault="00980C49" w:rsidP="00980C4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A teacher with specialist expertise who works across the county giving support ant advice to settings and schools.</w:t>
            </w:r>
          </w:p>
        </w:tc>
      </w:tr>
      <w:tr w:rsidR="00980C49"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80C49" w:rsidRPr="00221475" w:rsidRDefault="00980C49" w:rsidP="00980C49">
            <w:pPr>
              <w:rPr>
                <w:rFonts w:ascii="Arial" w:hAnsi="Arial" w:cs="Arial"/>
                <w:b w:val="0"/>
                <w:sz w:val="24"/>
                <w:szCs w:val="24"/>
              </w:rPr>
            </w:pPr>
            <w:r w:rsidRPr="00221475">
              <w:rPr>
                <w:rFonts w:ascii="Arial" w:hAnsi="Arial" w:cs="Arial"/>
                <w:b w:val="0"/>
                <w:sz w:val="24"/>
                <w:szCs w:val="24"/>
              </w:rPr>
              <w:t>TA</w:t>
            </w:r>
          </w:p>
        </w:tc>
        <w:tc>
          <w:tcPr>
            <w:tcW w:w="6611" w:type="dxa"/>
          </w:tcPr>
          <w:p w:rsidR="00980C49" w:rsidRPr="00221475" w:rsidRDefault="00980C49" w:rsidP="00980C4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Teaching Assistant</w:t>
            </w:r>
          </w:p>
        </w:tc>
      </w:tr>
      <w:tr w:rsidR="00980C49" w:rsidRPr="0077677D" w:rsidTr="00493BD7">
        <w:tc>
          <w:tcPr>
            <w:cnfStyle w:val="001000000000" w:firstRow="0" w:lastRow="0" w:firstColumn="1" w:lastColumn="0" w:oddVBand="0" w:evenVBand="0" w:oddHBand="0" w:evenHBand="0" w:firstRowFirstColumn="0" w:firstRowLastColumn="0" w:lastRowFirstColumn="0" w:lastRowLastColumn="0"/>
            <w:tcW w:w="2405" w:type="dxa"/>
          </w:tcPr>
          <w:p w:rsidR="00980C49" w:rsidRPr="00221475" w:rsidRDefault="00980C49" w:rsidP="00980C49">
            <w:pPr>
              <w:rPr>
                <w:rFonts w:ascii="Arial" w:hAnsi="Arial" w:cs="Arial"/>
                <w:b w:val="0"/>
                <w:sz w:val="24"/>
                <w:szCs w:val="24"/>
              </w:rPr>
            </w:pPr>
            <w:r w:rsidRPr="00221475">
              <w:rPr>
                <w:rFonts w:ascii="Arial" w:hAnsi="Arial" w:cs="Arial"/>
                <w:b w:val="0"/>
                <w:sz w:val="24"/>
                <w:szCs w:val="24"/>
              </w:rPr>
              <w:t>VI</w:t>
            </w:r>
          </w:p>
        </w:tc>
        <w:tc>
          <w:tcPr>
            <w:tcW w:w="6611" w:type="dxa"/>
          </w:tcPr>
          <w:p w:rsidR="00980C49" w:rsidRPr="00221475" w:rsidRDefault="00980C49" w:rsidP="00980C4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Visual Impairment</w:t>
            </w:r>
          </w:p>
          <w:p w:rsidR="00980C49" w:rsidRPr="00221475" w:rsidRDefault="00980C49" w:rsidP="00980C4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21475">
              <w:rPr>
                <w:rFonts w:ascii="Arial" w:hAnsi="Arial" w:cs="Arial"/>
                <w:sz w:val="24"/>
                <w:szCs w:val="24"/>
                <w:lang w:val="en"/>
              </w:rPr>
              <w:t xml:space="preserve">Learners have a visual impairment if their sight is not correctable by wearing glasses or contact lenses.  </w:t>
            </w:r>
          </w:p>
        </w:tc>
      </w:tr>
    </w:tbl>
    <w:p w:rsidR="0094183D" w:rsidRPr="0077677D" w:rsidRDefault="0094183D" w:rsidP="0094183D">
      <w:pPr>
        <w:rPr>
          <w:b/>
          <w:szCs w:val="24"/>
        </w:rPr>
      </w:pPr>
    </w:p>
    <w:p w:rsidR="0094183D" w:rsidRPr="00504E43" w:rsidRDefault="0094183D" w:rsidP="00327AC6"/>
    <w:sectPr w:rsidR="0094183D" w:rsidRPr="00504E43" w:rsidSect="00F3385D">
      <w:headerReference w:type="default" r:id="rId180"/>
      <w:footerReference w:type="default" r:id="rId181"/>
      <w:headerReference w:type="first" r:id="rId182"/>
      <w:footerReference w:type="first" r:id="rId1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2A6" w:rsidRDefault="002332A6" w:rsidP="00485BB4">
      <w:r>
        <w:separator/>
      </w:r>
    </w:p>
  </w:endnote>
  <w:endnote w:type="continuationSeparator" w:id="0">
    <w:p w:rsidR="002332A6" w:rsidRDefault="002332A6" w:rsidP="0048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32A6" w:rsidRDefault="002332A6" w:rsidP="008020D7">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077995"/>
      <w:docPartObj>
        <w:docPartGallery w:val="Page Numbers (Bottom of Page)"/>
        <w:docPartUnique/>
      </w:docPartObj>
    </w:sdtPr>
    <w:sdtEndPr>
      <w:rPr>
        <w:color w:val="808080" w:themeColor="background1" w:themeShade="80"/>
        <w:spacing w:val="60"/>
      </w:rPr>
    </w:sdtEndPr>
    <w:sdtContent>
      <w:p w:rsidR="002332A6" w:rsidRPr="00A97E97" w:rsidRDefault="002332A6" w:rsidP="00A97E97">
        <w:pPr>
          <w:pStyle w:val="Footer"/>
          <w:tabs>
            <w:tab w:val="clear" w:pos="8306"/>
            <w:tab w:val="right" w:pos="9214"/>
          </w:tabs>
          <w:rPr>
            <w:szCs w:val="24"/>
          </w:rPr>
        </w:pPr>
        <w:r>
          <w:t>Version3 February 2017</w:t>
        </w:r>
        <w:r>
          <w:rPr>
            <w:szCs w:val="24"/>
          </w:rPr>
          <w:tab/>
        </w:r>
        <w:r>
          <w:rPr>
            <w:szCs w:val="24"/>
          </w:rPr>
          <w:tab/>
        </w:r>
        <w:r>
          <w:fldChar w:fldCharType="begin"/>
        </w:r>
        <w:r>
          <w:instrText xml:space="preserve"> PAGE   \* MERGEFORMAT </w:instrText>
        </w:r>
        <w:r>
          <w:fldChar w:fldCharType="separate"/>
        </w:r>
        <w:r w:rsidR="00713FD3">
          <w:rPr>
            <w:noProof/>
          </w:rPr>
          <w:t>29</w:t>
        </w:r>
        <w:r>
          <w:rPr>
            <w:noProof/>
          </w:rPr>
          <w:fldChar w:fldCharType="end"/>
        </w:r>
        <w:r>
          <w:t xml:space="preserve"> | </w:t>
        </w:r>
        <w:r>
          <w:rPr>
            <w:color w:val="808080" w:themeColor="background1" w:themeShade="80"/>
            <w:spacing w:val="60"/>
          </w:rPr>
          <w:t>Page</w:t>
        </w:r>
      </w:p>
    </w:sdtContent>
  </w:sdt>
  <w:p w:rsidR="002332A6" w:rsidRDefault="002332A6" w:rsidP="008020D7">
    <w:pPr>
      <w:pStyle w:val="Footer"/>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Footer"/>
      <w:framePr w:wrap="around" w:vAnchor="text" w:hAnchor="margin" w:xAlign="right" w:y="1"/>
      <w:rPr>
        <w:rStyle w:val="PageNumber"/>
        <w:rFonts w:eastAsia="MS Mincho" w:cs="Arial"/>
      </w:rPr>
    </w:pPr>
    <w:r>
      <w:rPr>
        <w:rStyle w:val="PageNumber"/>
        <w:rFonts w:eastAsia="MS Mincho" w:cs="Arial"/>
      </w:rPr>
      <w:fldChar w:fldCharType="begin"/>
    </w:r>
    <w:r>
      <w:rPr>
        <w:rStyle w:val="PageNumber"/>
        <w:rFonts w:eastAsia="MS Mincho" w:cs="Arial"/>
      </w:rPr>
      <w:instrText xml:space="preserve">PAGE  </w:instrText>
    </w:r>
    <w:r>
      <w:rPr>
        <w:rStyle w:val="PageNumber"/>
        <w:rFonts w:eastAsia="MS Mincho" w:cs="Arial"/>
      </w:rPr>
      <w:fldChar w:fldCharType="end"/>
    </w:r>
  </w:p>
  <w:p w:rsidR="002332A6" w:rsidRDefault="002332A6" w:rsidP="008020D7">
    <w:pPr>
      <w:pStyle w:val="Footer"/>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494471"/>
      <w:docPartObj>
        <w:docPartGallery w:val="Page Numbers (Bottom of Page)"/>
        <w:docPartUnique/>
      </w:docPartObj>
    </w:sdtPr>
    <w:sdtEndPr>
      <w:rPr>
        <w:color w:val="808080" w:themeColor="background1" w:themeShade="80"/>
        <w:spacing w:val="60"/>
      </w:rPr>
    </w:sdtEndPr>
    <w:sdtContent>
      <w:p w:rsidR="002332A6" w:rsidRPr="00A97E97" w:rsidRDefault="002332A6" w:rsidP="00A97E97">
        <w:pPr>
          <w:pStyle w:val="Footer"/>
          <w:tabs>
            <w:tab w:val="clear" w:pos="8306"/>
          </w:tabs>
          <w:rPr>
            <w:szCs w:val="24"/>
          </w:rPr>
        </w:pPr>
        <w:r>
          <w:rPr>
            <w:szCs w:val="24"/>
          </w:rPr>
          <w:t>Version 3 February 2017</w:t>
        </w:r>
        <w:r>
          <w:rPr>
            <w:szCs w:val="24"/>
          </w:rPr>
          <w:tab/>
        </w:r>
        <w:r>
          <w:rPr>
            <w:szCs w:val="24"/>
          </w:rPr>
          <w:tab/>
        </w:r>
        <w:r>
          <w:rPr>
            <w:szCs w:val="24"/>
          </w:rPr>
          <w:tab/>
        </w:r>
        <w:r>
          <w:rPr>
            <w:szCs w:val="24"/>
          </w:rPr>
          <w:tab/>
        </w:r>
        <w:r>
          <w:rPr>
            <w:szCs w:val="24"/>
          </w:rPr>
          <w:tab/>
        </w:r>
        <w:r>
          <w:rPr>
            <w:szCs w:val="24"/>
          </w:rPr>
          <w:tab/>
        </w:r>
        <w:r>
          <w:rPr>
            <w:szCs w:val="24"/>
          </w:rPr>
          <w:tab/>
        </w:r>
        <w:r>
          <w:fldChar w:fldCharType="begin"/>
        </w:r>
        <w:r>
          <w:instrText xml:space="preserve"> PAGE   \* MERGEFORMAT </w:instrText>
        </w:r>
        <w:r>
          <w:fldChar w:fldCharType="separate"/>
        </w:r>
        <w:r w:rsidR="00713FD3">
          <w:rPr>
            <w:noProof/>
          </w:rPr>
          <w:t>34</w:t>
        </w:r>
        <w:r>
          <w:rPr>
            <w:noProof/>
          </w:rPr>
          <w:fldChar w:fldCharType="end"/>
        </w:r>
        <w:r>
          <w:t xml:space="preserve"> | </w:t>
        </w:r>
        <w:r>
          <w:rPr>
            <w:color w:val="808080" w:themeColor="background1" w:themeShade="80"/>
            <w:spacing w:val="60"/>
          </w:rPr>
          <w:t>Page</w:t>
        </w:r>
      </w:p>
    </w:sdtContent>
  </w:sdt>
  <w:p w:rsidR="002332A6" w:rsidRDefault="002332A6" w:rsidP="008020D7">
    <w:pPr>
      <w:pStyle w:val="Footer"/>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Footer"/>
      <w:framePr w:wrap="around" w:vAnchor="text" w:hAnchor="margin" w:xAlign="right" w:y="1"/>
      <w:rPr>
        <w:rStyle w:val="PageNumber"/>
        <w:rFonts w:eastAsia="MS Mincho"/>
      </w:rPr>
    </w:pPr>
    <w:r>
      <w:rPr>
        <w:rStyle w:val="PageNumber"/>
        <w:rFonts w:eastAsia="MS Mincho"/>
      </w:rPr>
      <w:fldChar w:fldCharType="begin"/>
    </w:r>
    <w:r>
      <w:rPr>
        <w:rStyle w:val="PageNumber"/>
        <w:rFonts w:eastAsia="MS Mincho"/>
      </w:rPr>
      <w:instrText xml:space="preserve">PAGE  </w:instrText>
    </w:r>
    <w:r>
      <w:rPr>
        <w:rStyle w:val="PageNumber"/>
        <w:rFonts w:eastAsia="MS Mincho"/>
      </w:rPr>
      <w:fldChar w:fldCharType="end"/>
    </w:r>
  </w:p>
  <w:p w:rsidR="002332A6" w:rsidRDefault="002332A6" w:rsidP="008020D7">
    <w:pPr>
      <w:pStyle w:val="Footer"/>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166699"/>
      <w:docPartObj>
        <w:docPartGallery w:val="Page Numbers (Bottom of Page)"/>
        <w:docPartUnique/>
      </w:docPartObj>
    </w:sdtPr>
    <w:sdtEndPr>
      <w:rPr>
        <w:color w:val="808080" w:themeColor="background1" w:themeShade="80"/>
        <w:spacing w:val="60"/>
      </w:rPr>
    </w:sdtEndPr>
    <w:sdtContent>
      <w:p w:rsidR="002332A6" w:rsidRPr="00A97E97" w:rsidRDefault="002332A6" w:rsidP="00A97E97">
        <w:pPr>
          <w:pStyle w:val="Footer"/>
          <w:tabs>
            <w:tab w:val="clear" w:pos="8306"/>
            <w:tab w:val="right" w:pos="9356"/>
          </w:tabs>
          <w:rPr>
            <w:szCs w:val="24"/>
          </w:rPr>
        </w:pPr>
        <w:r w:rsidRPr="00CF661A">
          <w:rPr>
            <w:szCs w:val="24"/>
          </w:rPr>
          <w:t>Version</w:t>
        </w:r>
        <w:r>
          <w:rPr>
            <w:szCs w:val="24"/>
          </w:rPr>
          <w:t xml:space="preserve"> 3 February 2017</w:t>
        </w:r>
        <w:r>
          <w:rPr>
            <w:szCs w:val="24"/>
          </w:rPr>
          <w:tab/>
        </w:r>
        <w:r>
          <w:rPr>
            <w:szCs w:val="24"/>
          </w:rPr>
          <w:tab/>
        </w:r>
        <w:r>
          <w:fldChar w:fldCharType="begin"/>
        </w:r>
        <w:r>
          <w:instrText xml:space="preserve"> PAGE   \* MERGEFORMAT </w:instrText>
        </w:r>
        <w:r>
          <w:fldChar w:fldCharType="separate"/>
        </w:r>
        <w:r w:rsidR="00713FD3">
          <w:rPr>
            <w:noProof/>
          </w:rPr>
          <w:t>45</w:t>
        </w:r>
        <w:r>
          <w:rPr>
            <w:noProof/>
          </w:rPr>
          <w:fldChar w:fldCharType="end"/>
        </w:r>
        <w:r>
          <w:t xml:space="preserve"> | </w:t>
        </w:r>
        <w:r>
          <w:rPr>
            <w:color w:val="808080" w:themeColor="background1" w:themeShade="80"/>
            <w:spacing w:val="60"/>
          </w:rPr>
          <w:t>Page</w:t>
        </w:r>
      </w:p>
    </w:sdtContent>
  </w:sdt>
  <w:p w:rsidR="002332A6" w:rsidRDefault="002332A6" w:rsidP="008020D7">
    <w:pPr>
      <w:pStyle w:val="Footer"/>
      <w:tabs>
        <w:tab w:val="right" w:pos="9360"/>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32A6" w:rsidRDefault="002332A6" w:rsidP="008020D7">
    <w:pPr>
      <w:pStyle w:val="Footer"/>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455609"/>
      <w:docPartObj>
        <w:docPartGallery w:val="Page Numbers (Bottom of Page)"/>
        <w:docPartUnique/>
      </w:docPartObj>
    </w:sdtPr>
    <w:sdtEndPr>
      <w:rPr>
        <w:color w:val="808080" w:themeColor="background1" w:themeShade="80"/>
        <w:spacing w:val="60"/>
      </w:rPr>
    </w:sdtEndPr>
    <w:sdtContent>
      <w:p w:rsidR="002332A6" w:rsidRDefault="002332A6" w:rsidP="0025229D">
        <w:pPr>
          <w:pStyle w:val="Footer"/>
          <w:tabs>
            <w:tab w:val="right" w:pos="9360"/>
          </w:tabs>
        </w:pPr>
        <w:r>
          <w:t>Version 3 February 2017</w:t>
        </w:r>
        <w:r>
          <w:tab/>
        </w:r>
        <w:r>
          <w:tab/>
        </w:r>
        <w:r>
          <w:tab/>
        </w:r>
        <w:r>
          <w:fldChar w:fldCharType="begin"/>
        </w:r>
        <w:r>
          <w:instrText xml:space="preserve"> PAGE   \* MERGEFORMAT </w:instrText>
        </w:r>
        <w:r>
          <w:fldChar w:fldCharType="separate"/>
        </w:r>
        <w:r w:rsidR="00713FD3">
          <w:rPr>
            <w:noProof/>
          </w:rPr>
          <w:t>50</w:t>
        </w:r>
        <w:r>
          <w:rPr>
            <w:noProof/>
          </w:rPr>
          <w:fldChar w:fldCharType="end"/>
        </w:r>
        <w:r>
          <w:t xml:space="preserve"> | </w:t>
        </w:r>
        <w:r>
          <w:rPr>
            <w:color w:val="808080" w:themeColor="background1" w:themeShade="80"/>
            <w:spacing w:val="60"/>
          </w:rPr>
          <w:t>Page</w:t>
        </w:r>
      </w:p>
    </w:sdtContent>
  </w:sdt>
  <w:p w:rsidR="002332A6" w:rsidRDefault="002332A6" w:rsidP="008020D7">
    <w:pPr>
      <w:pStyle w:val="Footer"/>
      <w:ind w:right="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32A6" w:rsidRDefault="002332A6" w:rsidP="008020D7">
    <w:pPr>
      <w:pStyle w:val="Footer"/>
      <w:ind w:right="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22476"/>
      <w:docPartObj>
        <w:docPartGallery w:val="Page Numbers (Bottom of Page)"/>
        <w:docPartUnique/>
      </w:docPartObj>
    </w:sdtPr>
    <w:sdtEndPr>
      <w:rPr>
        <w:color w:val="808080" w:themeColor="background1" w:themeShade="80"/>
        <w:spacing w:val="60"/>
      </w:rPr>
    </w:sdtEndPr>
    <w:sdtContent>
      <w:p w:rsidR="002332A6" w:rsidRDefault="002332A6" w:rsidP="0025229D">
        <w:pPr>
          <w:pStyle w:val="Footer"/>
          <w:tabs>
            <w:tab w:val="right" w:pos="9360"/>
          </w:tabs>
        </w:pPr>
        <w:r w:rsidRPr="00D11A1C">
          <w:t>Version 3 February 2017</w:t>
        </w:r>
        <w:r>
          <w:tab/>
        </w:r>
        <w:r>
          <w:tab/>
        </w:r>
        <w:r>
          <w:tab/>
        </w:r>
        <w:r>
          <w:fldChar w:fldCharType="begin"/>
        </w:r>
        <w:r>
          <w:instrText xml:space="preserve"> PAGE   \* MERGEFORMAT </w:instrText>
        </w:r>
        <w:r>
          <w:fldChar w:fldCharType="separate"/>
        </w:r>
        <w:r w:rsidR="00713FD3">
          <w:rPr>
            <w:noProof/>
          </w:rPr>
          <w:t>54</w:t>
        </w:r>
        <w:r>
          <w:rPr>
            <w:noProof/>
          </w:rPr>
          <w:fldChar w:fldCharType="end"/>
        </w:r>
        <w:r>
          <w:t xml:space="preserve"> | </w:t>
        </w:r>
        <w:r>
          <w:rPr>
            <w:color w:val="808080" w:themeColor="background1" w:themeShade="80"/>
            <w:spacing w:val="60"/>
          </w:rPr>
          <w:t>Page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E52F72">
    <w:pPr>
      <w:pStyle w:val="Footer"/>
      <w:pBdr>
        <w:top w:val="single" w:sz="4" w:space="1" w:color="D9D9D9" w:themeColor="background1" w:themeShade="D9"/>
      </w:pBdr>
    </w:pPr>
    <w:r>
      <w:t>Version 3 February 2017</w:t>
    </w:r>
  </w:p>
  <w:p w:rsidR="002332A6" w:rsidRDefault="002332A6">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32A6" w:rsidRDefault="002332A6" w:rsidP="008020D7">
    <w:pPr>
      <w:pStyle w:val="Footer"/>
      <w:ind w:right="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129129"/>
      <w:docPartObj>
        <w:docPartGallery w:val="Page Numbers (Bottom of Page)"/>
        <w:docPartUnique/>
      </w:docPartObj>
    </w:sdtPr>
    <w:sdtEndPr>
      <w:rPr>
        <w:color w:val="808080" w:themeColor="background1" w:themeShade="80"/>
        <w:spacing w:val="60"/>
      </w:rPr>
    </w:sdtEndPr>
    <w:sdtContent>
      <w:p w:rsidR="002332A6" w:rsidRDefault="002332A6" w:rsidP="0025229D">
        <w:pPr>
          <w:pStyle w:val="Footer"/>
          <w:tabs>
            <w:tab w:val="right" w:pos="9360"/>
          </w:tabs>
        </w:pPr>
        <w:r w:rsidRPr="00D11A1C">
          <w:t>Version 3 February 2017</w:t>
        </w:r>
        <w:r>
          <w:tab/>
        </w:r>
        <w:r>
          <w:tab/>
        </w:r>
        <w:r>
          <w:tab/>
        </w:r>
        <w:r>
          <w:fldChar w:fldCharType="begin"/>
        </w:r>
        <w:r>
          <w:instrText xml:space="preserve"> PAGE   \* MERGEFORMAT </w:instrText>
        </w:r>
        <w:r>
          <w:fldChar w:fldCharType="separate"/>
        </w:r>
        <w:r w:rsidR="00713FD3">
          <w:rPr>
            <w:noProof/>
          </w:rPr>
          <w:t>58</w:t>
        </w:r>
        <w:r>
          <w:rPr>
            <w:noProof/>
          </w:rPr>
          <w:fldChar w:fldCharType="end"/>
        </w:r>
        <w:r>
          <w:t xml:space="preserve"> | </w:t>
        </w:r>
        <w:r>
          <w:rPr>
            <w:color w:val="808080" w:themeColor="background1" w:themeShade="80"/>
            <w:spacing w:val="60"/>
          </w:rPr>
          <w:t>Page</w:t>
        </w:r>
      </w:p>
    </w:sdtContent>
  </w:sdt>
  <w:p w:rsidR="002332A6" w:rsidRDefault="002332A6" w:rsidP="00CF661A">
    <w:pPr>
      <w:pStyle w:val="Footer"/>
      <w:tabs>
        <w:tab w:val="right" w:pos="9360"/>
      </w:tabs>
    </w:pPr>
  </w:p>
  <w:p w:rsidR="002332A6" w:rsidRDefault="002332A6" w:rsidP="008020D7">
    <w:pPr>
      <w:pStyle w:val="Footer"/>
      <w:ind w:right="36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32A6" w:rsidRDefault="002332A6" w:rsidP="008020D7">
    <w:pPr>
      <w:pStyle w:val="Footer"/>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872140"/>
      <w:docPartObj>
        <w:docPartGallery w:val="Page Numbers (Bottom of Page)"/>
        <w:docPartUnique/>
      </w:docPartObj>
    </w:sdtPr>
    <w:sdtEndPr>
      <w:rPr>
        <w:color w:val="808080" w:themeColor="background1" w:themeShade="80"/>
        <w:spacing w:val="60"/>
      </w:rPr>
    </w:sdtEndPr>
    <w:sdtContent>
      <w:p w:rsidR="002332A6" w:rsidRDefault="002332A6" w:rsidP="0025229D">
        <w:pPr>
          <w:pStyle w:val="Footer"/>
          <w:tabs>
            <w:tab w:val="right" w:pos="9360"/>
          </w:tabs>
        </w:pPr>
        <w:r w:rsidRPr="00D11A1C">
          <w:t>Version 3 February 2017</w:t>
        </w:r>
        <w:r>
          <w:tab/>
        </w:r>
        <w:r>
          <w:tab/>
        </w:r>
        <w:r>
          <w:tab/>
        </w:r>
        <w:r>
          <w:fldChar w:fldCharType="begin"/>
        </w:r>
        <w:r>
          <w:instrText xml:space="preserve"> PAGE   \* MERGEFORMAT </w:instrText>
        </w:r>
        <w:r>
          <w:fldChar w:fldCharType="separate"/>
        </w:r>
        <w:r w:rsidR="00713FD3">
          <w:rPr>
            <w:noProof/>
          </w:rPr>
          <w:t>62</w:t>
        </w:r>
        <w:r>
          <w:rPr>
            <w:noProof/>
          </w:rPr>
          <w:fldChar w:fldCharType="end"/>
        </w:r>
        <w:r>
          <w:t xml:space="preserve"> | </w:t>
        </w:r>
        <w:r>
          <w:rPr>
            <w:color w:val="808080" w:themeColor="background1" w:themeShade="80"/>
            <w:spacing w:val="60"/>
          </w:rPr>
          <w:t>Page</w:t>
        </w:r>
      </w:p>
    </w:sdtContent>
  </w:sdt>
  <w:p w:rsidR="002332A6" w:rsidRDefault="002332A6" w:rsidP="008020D7">
    <w:pPr>
      <w:pStyle w:val="Footer"/>
      <w:ind w:right="36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AD28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32A6" w:rsidRDefault="002332A6" w:rsidP="00AD288E">
    <w:pPr>
      <w:pStyle w:val="Footer"/>
      <w:ind w:right="360"/>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41419"/>
      <w:docPartObj>
        <w:docPartGallery w:val="Page Numbers (Bottom of Page)"/>
        <w:docPartUnique/>
      </w:docPartObj>
    </w:sdtPr>
    <w:sdtEndPr/>
    <w:sdtContent>
      <w:p w:rsidR="002332A6" w:rsidRPr="003E00B7" w:rsidRDefault="002332A6" w:rsidP="0025229D">
        <w:pPr>
          <w:pStyle w:val="Footer"/>
          <w:tabs>
            <w:tab w:val="right" w:pos="9360"/>
          </w:tabs>
        </w:pPr>
        <w:r w:rsidRPr="00D11A1C">
          <w:t>Version 3 February 2017</w:t>
        </w:r>
        <w:r>
          <w:tab/>
        </w:r>
        <w:r>
          <w:tab/>
        </w:r>
        <w:r>
          <w:tab/>
          <w:t xml:space="preserve">Page | </w:t>
        </w:r>
        <w:r>
          <w:fldChar w:fldCharType="begin"/>
        </w:r>
        <w:r>
          <w:instrText xml:space="preserve"> PAGE   \* MERGEFORMAT </w:instrText>
        </w:r>
        <w:r>
          <w:fldChar w:fldCharType="separate"/>
        </w:r>
        <w:r w:rsidR="00713FD3">
          <w:rPr>
            <w:noProof/>
          </w:rPr>
          <w:t>64</w:t>
        </w:r>
        <w:r>
          <w:rPr>
            <w:noProof/>
          </w:rPr>
          <w:fldChar w:fldCharType="end"/>
        </w:r>
        <w:r>
          <w:t xml:space="preserve"> </w:t>
        </w:r>
      </w:p>
    </w:sdtContent>
  </w:sdt>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32A6" w:rsidRDefault="002332A6" w:rsidP="008020D7">
    <w:pPr>
      <w:pStyle w:val="Footer"/>
      <w:ind w:right="36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42464"/>
      <w:docPartObj>
        <w:docPartGallery w:val="Page Numbers (Bottom of Page)"/>
        <w:docPartUnique/>
      </w:docPartObj>
    </w:sdtPr>
    <w:sdtEndPr>
      <w:rPr>
        <w:color w:val="808080" w:themeColor="background1" w:themeShade="80"/>
        <w:spacing w:val="60"/>
      </w:rPr>
    </w:sdtEndPr>
    <w:sdtContent>
      <w:p w:rsidR="002332A6" w:rsidRDefault="002332A6" w:rsidP="0025229D">
        <w:pPr>
          <w:pStyle w:val="Footer"/>
          <w:tabs>
            <w:tab w:val="right" w:pos="9360"/>
          </w:tabs>
        </w:pPr>
        <w:r w:rsidRPr="00D11A1C">
          <w:t>Version 3 February 2017</w:t>
        </w:r>
        <w:r>
          <w:tab/>
        </w:r>
        <w:r>
          <w:tab/>
        </w:r>
        <w:r>
          <w:tab/>
        </w:r>
        <w:r>
          <w:fldChar w:fldCharType="begin"/>
        </w:r>
        <w:r>
          <w:instrText xml:space="preserve"> PAGE   \* MERGEFORMAT </w:instrText>
        </w:r>
        <w:r>
          <w:fldChar w:fldCharType="separate"/>
        </w:r>
        <w:r w:rsidR="00713FD3">
          <w:rPr>
            <w:noProof/>
          </w:rPr>
          <w:t>69</w:t>
        </w:r>
        <w:r>
          <w:rPr>
            <w:noProof/>
          </w:rPr>
          <w:fldChar w:fldCharType="end"/>
        </w:r>
        <w:r>
          <w:t xml:space="preserve"> | </w:t>
        </w:r>
        <w:r>
          <w:rPr>
            <w:color w:val="808080" w:themeColor="background1" w:themeShade="80"/>
            <w:spacing w:val="60"/>
          </w:rPr>
          <w:t>Page</w:t>
        </w:r>
      </w:p>
    </w:sdtContent>
  </w:sdt>
  <w:p w:rsidR="002332A6" w:rsidRPr="00AF1768" w:rsidRDefault="002332A6" w:rsidP="008020D7">
    <w:pPr>
      <w:pStyle w:val="Footer"/>
      <w:ind w:right="360"/>
      <w:rPr>
        <w:sz w:val="20"/>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32A6" w:rsidRDefault="002332A6" w:rsidP="008020D7">
    <w:pPr>
      <w:pStyle w:val="Footer"/>
      <w:ind w:right="360"/>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186103"/>
      <w:docPartObj>
        <w:docPartGallery w:val="Page Numbers (Bottom of Page)"/>
        <w:docPartUnique/>
      </w:docPartObj>
    </w:sdtPr>
    <w:sdtEndPr>
      <w:rPr>
        <w:color w:val="808080" w:themeColor="background1" w:themeShade="80"/>
        <w:spacing w:val="60"/>
      </w:rPr>
    </w:sdtEndPr>
    <w:sdtContent>
      <w:p w:rsidR="002332A6" w:rsidRDefault="002332A6" w:rsidP="0025229D">
        <w:pPr>
          <w:pStyle w:val="Footer"/>
          <w:tabs>
            <w:tab w:val="right" w:pos="9360"/>
          </w:tabs>
        </w:pPr>
        <w:r w:rsidRPr="00D11A1C">
          <w:t>Version 3 February 2017</w:t>
        </w:r>
        <w:r>
          <w:tab/>
        </w:r>
        <w:r>
          <w:tab/>
        </w:r>
        <w:r>
          <w:tab/>
        </w:r>
        <w:r>
          <w:fldChar w:fldCharType="begin"/>
        </w:r>
        <w:r>
          <w:instrText xml:space="preserve"> PAGE   \* MERGEFORMAT </w:instrText>
        </w:r>
        <w:r>
          <w:fldChar w:fldCharType="separate"/>
        </w:r>
        <w:r w:rsidR="00713FD3">
          <w:rPr>
            <w:noProof/>
          </w:rPr>
          <w:t>71</w:t>
        </w:r>
        <w:r>
          <w:rPr>
            <w:noProof/>
          </w:rPr>
          <w:fldChar w:fldCharType="end"/>
        </w:r>
        <w:r>
          <w:t xml:space="preserve"> | </w:t>
        </w:r>
        <w:r>
          <w:rPr>
            <w:color w:val="808080" w:themeColor="background1" w:themeShade="80"/>
            <w:spacing w:val="60"/>
          </w:rPr>
          <w:t>Page</w:t>
        </w:r>
      </w:p>
    </w:sdtContent>
  </w:sdt>
  <w:p w:rsidR="002332A6" w:rsidRPr="00293806" w:rsidRDefault="002332A6" w:rsidP="008020D7">
    <w:pPr>
      <w:pStyle w:val="Footer"/>
      <w:ind w:right="36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599486"/>
      <w:docPartObj>
        <w:docPartGallery w:val="Page Numbers (Bottom of Page)"/>
        <w:docPartUnique/>
      </w:docPartObj>
    </w:sdtPr>
    <w:sdtEndPr>
      <w:rPr>
        <w:color w:val="808080" w:themeColor="background1" w:themeShade="80"/>
        <w:spacing w:val="60"/>
      </w:rPr>
    </w:sdtEndPr>
    <w:sdtContent>
      <w:p w:rsidR="002332A6" w:rsidRDefault="002332A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808080" w:themeColor="background1" w:themeShade="80"/>
            <w:spacing w:val="60"/>
          </w:rPr>
          <w:t>Page</w:t>
        </w:r>
      </w:p>
    </w:sdtContent>
  </w:sdt>
  <w:p w:rsidR="002332A6" w:rsidRDefault="002332A6">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Footer"/>
      <w:framePr w:wrap="around" w:vAnchor="text" w:hAnchor="margin" w:xAlign="right" w:y="1"/>
      <w:rPr>
        <w:rStyle w:val="PageNumber"/>
        <w:rFonts w:eastAsia="MS Mincho"/>
      </w:rPr>
    </w:pPr>
    <w:r>
      <w:rPr>
        <w:rStyle w:val="PageNumber"/>
        <w:rFonts w:eastAsia="MS Mincho"/>
      </w:rPr>
      <w:fldChar w:fldCharType="begin"/>
    </w:r>
    <w:r>
      <w:rPr>
        <w:rStyle w:val="PageNumber"/>
        <w:rFonts w:eastAsia="MS Mincho"/>
      </w:rPr>
      <w:instrText xml:space="preserve">PAGE  </w:instrText>
    </w:r>
    <w:r>
      <w:rPr>
        <w:rStyle w:val="PageNumber"/>
        <w:rFonts w:eastAsia="MS Mincho"/>
      </w:rPr>
      <w:fldChar w:fldCharType="end"/>
    </w:r>
  </w:p>
  <w:p w:rsidR="002332A6" w:rsidRDefault="002332A6" w:rsidP="008020D7">
    <w:pPr>
      <w:pStyle w:val="Footer"/>
      <w:ind w:right="360"/>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15809"/>
      <w:docPartObj>
        <w:docPartGallery w:val="Page Numbers (Bottom of Page)"/>
        <w:docPartUnique/>
      </w:docPartObj>
    </w:sdtPr>
    <w:sdtEndPr>
      <w:rPr>
        <w:color w:val="808080" w:themeColor="background1" w:themeShade="80"/>
        <w:spacing w:val="60"/>
      </w:rPr>
    </w:sdtEndPr>
    <w:sdtContent>
      <w:p w:rsidR="002332A6" w:rsidRDefault="002332A6" w:rsidP="0025229D">
        <w:pPr>
          <w:pStyle w:val="Footer"/>
          <w:tabs>
            <w:tab w:val="right" w:pos="9360"/>
          </w:tabs>
        </w:pPr>
        <w:r w:rsidRPr="00D11A1C">
          <w:t>Version 3 February 2017</w:t>
        </w:r>
        <w:r>
          <w:tab/>
        </w:r>
        <w:r>
          <w:tab/>
        </w:r>
        <w:r>
          <w:tab/>
        </w:r>
        <w:r>
          <w:fldChar w:fldCharType="begin"/>
        </w:r>
        <w:r>
          <w:instrText xml:space="preserve"> PAGE   \* MERGEFORMAT </w:instrText>
        </w:r>
        <w:r>
          <w:fldChar w:fldCharType="separate"/>
        </w:r>
        <w:r w:rsidR="003F66C3">
          <w:rPr>
            <w:noProof/>
          </w:rPr>
          <w:t>75</w:t>
        </w:r>
        <w:r>
          <w:rPr>
            <w:noProof/>
          </w:rPr>
          <w:fldChar w:fldCharType="end"/>
        </w:r>
        <w:r>
          <w:t xml:space="preserve"> | </w:t>
        </w:r>
        <w:r>
          <w:rPr>
            <w:color w:val="808080" w:themeColor="background1" w:themeShade="80"/>
            <w:spacing w:val="60"/>
          </w:rPr>
          <w:t>Page</w:t>
        </w:r>
      </w:p>
    </w:sdtContent>
  </w:sdt>
  <w:p w:rsidR="002332A6" w:rsidRPr="00F86033" w:rsidRDefault="002332A6" w:rsidP="008020D7">
    <w:pPr>
      <w:pStyle w:val="Footer"/>
      <w:ind w:right="360"/>
      <w:rPr>
        <w:sz w:val="20"/>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32A6" w:rsidRDefault="002332A6" w:rsidP="008020D7">
    <w:pPr>
      <w:pStyle w:val="Footer"/>
      <w:ind w:right="360"/>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488224"/>
      <w:docPartObj>
        <w:docPartGallery w:val="Page Numbers (Bottom of Page)"/>
        <w:docPartUnique/>
      </w:docPartObj>
    </w:sdtPr>
    <w:sdtEndPr>
      <w:rPr>
        <w:color w:val="808080" w:themeColor="background1" w:themeShade="80"/>
        <w:spacing w:val="60"/>
      </w:rPr>
    </w:sdtEndPr>
    <w:sdtContent>
      <w:p w:rsidR="002332A6" w:rsidRDefault="002332A6" w:rsidP="0025229D">
        <w:pPr>
          <w:pStyle w:val="Footer"/>
          <w:tabs>
            <w:tab w:val="right" w:pos="9360"/>
          </w:tabs>
        </w:pPr>
        <w:r w:rsidRPr="00D11A1C">
          <w:t>Version 3 February 2017</w:t>
        </w:r>
        <w:r>
          <w:tab/>
        </w:r>
        <w:r>
          <w:tab/>
        </w:r>
        <w:r>
          <w:tab/>
        </w:r>
        <w:r>
          <w:fldChar w:fldCharType="begin"/>
        </w:r>
        <w:r>
          <w:instrText xml:space="preserve"> PAGE   \* MERGEFORMAT </w:instrText>
        </w:r>
        <w:r>
          <w:fldChar w:fldCharType="separate"/>
        </w:r>
        <w:r w:rsidR="003F66C3">
          <w:rPr>
            <w:noProof/>
          </w:rPr>
          <w:t>82</w:t>
        </w:r>
        <w:r>
          <w:rPr>
            <w:noProof/>
          </w:rPr>
          <w:fldChar w:fldCharType="end"/>
        </w:r>
        <w:r>
          <w:t xml:space="preserve"> | </w:t>
        </w:r>
        <w:r>
          <w:rPr>
            <w:color w:val="808080" w:themeColor="background1" w:themeShade="80"/>
            <w:spacing w:val="60"/>
          </w:rPr>
          <w:t>Page</w:t>
        </w:r>
      </w:p>
    </w:sdtContent>
  </w:sdt>
  <w:p w:rsidR="002332A6" w:rsidRPr="006B7C8D" w:rsidRDefault="002332A6" w:rsidP="008020D7">
    <w:pPr>
      <w:pStyle w:val="Footer"/>
      <w:ind w:right="360"/>
      <w:rPr>
        <w:sz w:val="20"/>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32A6" w:rsidRDefault="002332A6" w:rsidP="008020D7">
    <w:pPr>
      <w:pStyle w:val="Footer"/>
      <w:ind w:right="360"/>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939563"/>
      <w:docPartObj>
        <w:docPartGallery w:val="Page Numbers (Bottom of Page)"/>
        <w:docPartUnique/>
      </w:docPartObj>
    </w:sdtPr>
    <w:sdtEndPr>
      <w:rPr>
        <w:color w:val="808080" w:themeColor="background1" w:themeShade="80"/>
        <w:spacing w:val="60"/>
      </w:rPr>
    </w:sdtEndPr>
    <w:sdtContent>
      <w:p w:rsidR="002332A6" w:rsidRDefault="002332A6" w:rsidP="0025229D">
        <w:pPr>
          <w:pStyle w:val="Footer"/>
          <w:tabs>
            <w:tab w:val="right" w:pos="9360"/>
          </w:tabs>
        </w:pPr>
        <w:r w:rsidRPr="00D11A1C">
          <w:t>Version 3 February 2017</w:t>
        </w:r>
        <w:r>
          <w:tab/>
        </w:r>
        <w:r>
          <w:tab/>
        </w:r>
        <w:r>
          <w:tab/>
        </w:r>
        <w:r>
          <w:fldChar w:fldCharType="begin"/>
        </w:r>
        <w:r>
          <w:instrText xml:space="preserve"> PAGE   \* MERGEFORMAT </w:instrText>
        </w:r>
        <w:r>
          <w:fldChar w:fldCharType="separate"/>
        </w:r>
        <w:r w:rsidR="003F66C3">
          <w:rPr>
            <w:noProof/>
          </w:rPr>
          <w:t>86</w:t>
        </w:r>
        <w:r>
          <w:rPr>
            <w:noProof/>
          </w:rPr>
          <w:fldChar w:fldCharType="end"/>
        </w:r>
        <w:r>
          <w:t xml:space="preserve"> | </w:t>
        </w:r>
        <w:r>
          <w:rPr>
            <w:color w:val="808080" w:themeColor="background1" w:themeShade="80"/>
            <w:spacing w:val="60"/>
          </w:rPr>
          <w:t>Page</w:t>
        </w:r>
      </w:p>
    </w:sdtContent>
  </w:sdt>
  <w:p w:rsidR="002332A6" w:rsidRPr="00BF73BD" w:rsidRDefault="002332A6" w:rsidP="008020D7">
    <w:pPr>
      <w:pStyle w:val="Footer"/>
      <w:ind w:right="360"/>
      <w:rPr>
        <w:sz w:val="20"/>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32A6" w:rsidRDefault="002332A6" w:rsidP="008020D7">
    <w:pPr>
      <w:pStyle w:val="Footer"/>
      <w:ind w:right="360"/>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740268"/>
      <w:docPartObj>
        <w:docPartGallery w:val="Page Numbers (Bottom of Page)"/>
        <w:docPartUnique/>
      </w:docPartObj>
    </w:sdtPr>
    <w:sdtEndPr>
      <w:rPr>
        <w:color w:val="808080" w:themeColor="background1" w:themeShade="80"/>
        <w:spacing w:val="60"/>
      </w:rPr>
    </w:sdtEndPr>
    <w:sdtContent>
      <w:p w:rsidR="002332A6" w:rsidRDefault="002332A6" w:rsidP="0025229D">
        <w:pPr>
          <w:pStyle w:val="Footer"/>
          <w:tabs>
            <w:tab w:val="right" w:pos="9360"/>
          </w:tabs>
        </w:pPr>
        <w:r w:rsidRPr="00D11A1C">
          <w:t>Version 3 February 2017</w:t>
        </w:r>
        <w:r>
          <w:tab/>
        </w:r>
        <w:r>
          <w:tab/>
        </w:r>
        <w:r>
          <w:tab/>
        </w:r>
        <w:r>
          <w:fldChar w:fldCharType="begin"/>
        </w:r>
        <w:r>
          <w:instrText xml:space="preserve"> PAGE   \* MERGEFORMAT </w:instrText>
        </w:r>
        <w:r>
          <w:fldChar w:fldCharType="separate"/>
        </w:r>
        <w:r w:rsidR="003F66C3">
          <w:rPr>
            <w:noProof/>
          </w:rPr>
          <w:t>90</w:t>
        </w:r>
        <w:r>
          <w:rPr>
            <w:noProof/>
          </w:rPr>
          <w:fldChar w:fldCharType="end"/>
        </w:r>
        <w:r>
          <w:t xml:space="preserve"> | </w:t>
        </w:r>
        <w:r>
          <w:rPr>
            <w:color w:val="808080" w:themeColor="background1" w:themeShade="80"/>
            <w:spacing w:val="60"/>
          </w:rPr>
          <w:t>Page</w:t>
        </w:r>
      </w:p>
    </w:sdtContent>
  </w:sdt>
  <w:p w:rsidR="002332A6" w:rsidRPr="0089198D" w:rsidRDefault="002332A6" w:rsidP="008020D7">
    <w:pPr>
      <w:pStyle w:val="Footer"/>
      <w:ind w:right="360"/>
      <w:rPr>
        <w:sz w:val="20"/>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Footer"/>
      <w:framePr w:wrap="around" w:vAnchor="text" w:hAnchor="margin" w:xAlign="right" w:y="1"/>
      <w:rPr>
        <w:rStyle w:val="PageNumber"/>
        <w:rFonts w:eastAsia="MS Mincho"/>
      </w:rPr>
    </w:pPr>
    <w:r>
      <w:rPr>
        <w:rStyle w:val="PageNumber"/>
        <w:rFonts w:eastAsia="MS Mincho"/>
      </w:rPr>
      <w:fldChar w:fldCharType="begin"/>
    </w:r>
    <w:r>
      <w:rPr>
        <w:rStyle w:val="PageNumber"/>
        <w:rFonts w:eastAsia="MS Mincho"/>
      </w:rPr>
      <w:instrText xml:space="preserve">PAGE  </w:instrText>
    </w:r>
    <w:r>
      <w:rPr>
        <w:rStyle w:val="PageNumber"/>
        <w:rFonts w:eastAsia="MS Mincho"/>
      </w:rPr>
      <w:fldChar w:fldCharType="end"/>
    </w:r>
  </w:p>
  <w:p w:rsidR="002332A6" w:rsidRDefault="002332A6" w:rsidP="008020D7">
    <w:pPr>
      <w:pStyle w:val="Footer"/>
      <w:ind w:right="360"/>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080413"/>
      <w:docPartObj>
        <w:docPartGallery w:val="Page Numbers (Bottom of Page)"/>
        <w:docPartUnique/>
      </w:docPartObj>
    </w:sdtPr>
    <w:sdtEndPr>
      <w:rPr>
        <w:color w:val="808080" w:themeColor="background1" w:themeShade="80"/>
        <w:spacing w:val="60"/>
      </w:rPr>
    </w:sdtEndPr>
    <w:sdtContent>
      <w:p w:rsidR="002332A6" w:rsidRDefault="002332A6" w:rsidP="00A97E97">
        <w:pPr>
          <w:pStyle w:val="Footer"/>
          <w:pBdr>
            <w:top w:val="single" w:sz="4" w:space="1" w:color="D9D9D9" w:themeColor="background1" w:themeShade="D9"/>
          </w:pBdr>
        </w:pPr>
        <w:r w:rsidRPr="00D11A1C">
          <w:t>Version 3 February 2017</w:t>
        </w:r>
        <w:r>
          <w:tab/>
        </w:r>
        <w:r>
          <w:tab/>
        </w:r>
        <w:r>
          <w:fldChar w:fldCharType="begin"/>
        </w:r>
        <w:r>
          <w:instrText xml:space="preserve"> PAGE   \* MERGEFORMAT </w:instrText>
        </w:r>
        <w:r>
          <w:fldChar w:fldCharType="separate"/>
        </w:r>
        <w:r w:rsidR="003F66C3">
          <w:rPr>
            <w:noProof/>
          </w:rPr>
          <w:t>94</w:t>
        </w:r>
        <w:r>
          <w:rPr>
            <w:noProof/>
          </w:rPr>
          <w:fldChar w:fldCharType="end"/>
        </w:r>
        <w:r>
          <w:t xml:space="preserve"> | </w:t>
        </w:r>
        <w:r>
          <w:rPr>
            <w:color w:val="808080" w:themeColor="background1" w:themeShade="80"/>
            <w:spacing w:val="60"/>
          </w:rPr>
          <w:t>Page</w:t>
        </w:r>
      </w:p>
    </w:sdtContent>
  </w:sdt>
  <w:p w:rsidR="002332A6" w:rsidRDefault="002332A6" w:rsidP="00CF661A">
    <w:pPr>
      <w:pStyle w:val="Footer"/>
      <w:tabs>
        <w:tab w:val="right" w:pos="9360"/>
      </w:tabs>
    </w:pPr>
  </w:p>
  <w:p w:rsidR="002332A6" w:rsidRPr="002E331C" w:rsidRDefault="002332A6">
    <w:pPr>
      <w:pStyle w:val="Footer"/>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50789"/>
      <w:docPartObj>
        <w:docPartGallery w:val="Page Numbers (Bottom of Page)"/>
        <w:docPartUnique/>
      </w:docPartObj>
    </w:sdtPr>
    <w:sdtEndPr>
      <w:rPr>
        <w:color w:val="808080" w:themeColor="background1" w:themeShade="80"/>
        <w:spacing w:val="60"/>
      </w:rPr>
    </w:sdtEndPr>
    <w:sdtContent>
      <w:sdt>
        <w:sdtPr>
          <w:id w:val="1997987491"/>
          <w:docPartObj>
            <w:docPartGallery w:val="Page Numbers (Bottom of Page)"/>
            <w:docPartUnique/>
          </w:docPartObj>
        </w:sdtPr>
        <w:sdtEndPr>
          <w:rPr>
            <w:color w:val="808080" w:themeColor="background1" w:themeShade="80"/>
            <w:spacing w:val="60"/>
          </w:rPr>
        </w:sdtEndPr>
        <w:sdtContent>
          <w:p w:rsidR="002332A6" w:rsidRDefault="002332A6" w:rsidP="002332A6">
            <w:pPr>
              <w:pStyle w:val="Footer"/>
              <w:pBdr>
                <w:top w:val="single" w:sz="4" w:space="1" w:color="D9D9D9" w:themeColor="background1" w:themeShade="D9"/>
              </w:pBdr>
            </w:pPr>
            <w:r>
              <w:t>Version 3 February 2017</w:t>
            </w:r>
          </w:p>
          <w:p w:rsidR="002332A6" w:rsidRDefault="002332A6" w:rsidP="002332A6">
            <w:pPr>
              <w:pStyle w:val="Footer"/>
            </w:pPr>
            <w:r>
              <w:tab/>
            </w:r>
            <w:r>
              <w:tab/>
            </w:r>
            <w:r>
              <w:fldChar w:fldCharType="begin"/>
            </w:r>
            <w:r>
              <w:instrText xml:space="preserve"> PAGE   \* MERGEFORMAT </w:instrText>
            </w:r>
            <w:r>
              <w:fldChar w:fldCharType="separate"/>
            </w:r>
            <w:r w:rsidR="00713FD3">
              <w:rPr>
                <w:noProof/>
              </w:rPr>
              <w:t>2</w:t>
            </w:r>
            <w:r>
              <w:rPr>
                <w:noProof/>
              </w:rPr>
              <w:fldChar w:fldCharType="end"/>
            </w:r>
            <w:r>
              <w:t xml:space="preserve"> | </w:t>
            </w:r>
            <w:r>
              <w:rPr>
                <w:color w:val="808080" w:themeColor="background1" w:themeShade="80"/>
                <w:spacing w:val="60"/>
              </w:rPr>
              <w:t>Page</w:t>
            </w:r>
          </w:p>
        </w:sdtContent>
      </w:sdt>
    </w:sdtContent>
  </w:sdt>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AD28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32A6" w:rsidRDefault="002332A6" w:rsidP="00AD288E">
    <w:pPr>
      <w:pStyle w:val="Footer"/>
      <w:ind w:right="360"/>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114301"/>
      <w:docPartObj>
        <w:docPartGallery w:val="Page Numbers (Bottom of Page)"/>
        <w:docPartUnique/>
      </w:docPartObj>
    </w:sdtPr>
    <w:sdtEndPr/>
    <w:sdtContent>
      <w:p w:rsidR="002332A6" w:rsidRPr="003E00B7" w:rsidRDefault="002332A6" w:rsidP="00A97E97">
        <w:pPr>
          <w:pStyle w:val="Footer"/>
          <w:tabs>
            <w:tab w:val="right" w:pos="9360"/>
          </w:tabs>
        </w:pPr>
        <w:r w:rsidRPr="00D11A1C">
          <w:t>Version 3 February 2017</w:t>
        </w:r>
        <w:r>
          <w:tab/>
        </w:r>
        <w:r>
          <w:tab/>
        </w:r>
        <w:r>
          <w:tab/>
        </w:r>
        <w:r>
          <w:fldChar w:fldCharType="begin"/>
        </w:r>
        <w:r>
          <w:instrText xml:space="preserve"> PAGE   \* MERGEFORMAT </w:instrText>
        </w:r>
        <w:r>
          <w:fldChar w:fldCharType="separate"/>
        </w:r>
        <w:r w:rsidR="003F66C3">
          <w:rPr>
            <w:noProof/>
          </w:rPr>
          <w:t>98</w:t>
        </w:r>
        <w:r>
          <w:rPr>
            <w:noProof/>
          </w:rPr>
          <w:fldChar w:fldCharType="end"/>
        </w:r>
        <w:r>
          <w:t xml:space="preserve"> | </w:t>
        </w:r>
        <w:r>
          <w:rPr>
            <w:color w:val="808080" w:themeColor="background1" w:themeShade="80"/>
            <w:spacing w:val="60"/>
          </w:rPr>
          <w:t>Page</w:t>
        </w:r>
        <w:r>
          <w:t xml:space="preserve"> </w:t>
        </w:r>
      </w:p>
    </w:sdtContent>
  </w:sdt>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32A6" w:rsidRDefault="002332A6" w:rsidP="008020D7">
    <w:pPr>
      <w:pStyle w:val="Footer"/>
      <w:ind w:right="360"/>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297787"/>
      <w:docPartObj>
        <w:docPartGallery w:val="Page Numbers (Bottom of Page)"/>
        <w:docPartUnique/>
      </w:docPartObj>
    </w:sdtPr>
    <w:sdtEndPr>
      <w:rPr>
        <w:color w:val="808080" w:themeColor="background1" w:themeShade="80"/>
        <w:spacing w:val="60"/>
      </w:rPr>
    </w:sdtEndPr>
    <w:sdtContent>
      <w:p w:rsidR="002332A6" w:rsidRDefault="002332A6" w:rsidP="00A97E97">
        <w:pPr>
          <w:pStyle w:val="Footer"/>
          <w:pBdr>
            <w:top w:val="single" w:sz="4" w:space="1" w:color="D9D9D9" w:themeColor="background1" w:themeShade="D9"/>
          </w:pBdr>
        </w:pPr>
        <w:r>
          <w:t>Version 3 February 2017</w:t>
        </w:r>
        <w:r>
          <w:tab/>
          <w:t xml:space="preserve">                    </w:t>
        </w:r>
        <w:r>
          <w:tab/>
          <w:t xml:space="preserve">                                  </w:t>
        </w:r>
        <w:r>
          <w:fldChar w:fldCharType="begin"/>
        </w:r>
        <w:r>
          <w:instrText xml:space="preserve"> PAGE   \* MERGEFORMAT </w:instrText>
        </w:r>
        <w:r>
          <w:fldChar w:fldCharType="separate"/>
        </w:r>
        <w:r w:rsidR="003F66C3">
          <w:rPr>
            <w:noProof/>
          </w:rPr>
          <w:t>100</w:t>
        </w:r>
        <w:r>
          <w:rPr>
            <w:noProof/>
          </w:rPr>
          <w:fldChar w:fldCharType="end"/>
        </w:r>
        <w:r>
          <w:t xml:space="preserve"> | </w:t>
        </w:r>
        <w:r>
          <w:rPr>
            <w:color w:val="808080" w:themeColor="background1" w:themeShade="80"/>
            <w:spacing w:val="60"/>
          </w:rPr>
          <w:t>Page</w:t>
        </w:r>
      </w:p>
    </w:sdtContent>
  </w:sdt>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32A6" w:rsidRDefault="002332A6" w:rsidP="008020D7">
    <w:pPr>
      <w:pStyle w:val="Footer"/>
      <w:ind w:right="360"/>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727473"/>
      <w:docPartObj>
        <w:docPartGallery w:val="Page Numbers (Bottom of Page)"/>
        <w:docPartUnique/>
      </w:docPartObj>
    </w:sdtPr>
    <w:sdtEndPr>
      <w:rPr>
        <w:color w:val="808080" w:themeColor="background1" w:themeShade="80"/>
        <w:spacing w:val="60"/>
      </w:rPr>
    </w:sdtEndPr>
    <w:sdtContent>
      <w:p w:rsidR="002332A6" w:rsidRDefault="002332A6" w:rsidP="00A97E97">
        <w:pPr>
          <w:pStyle w:val="Footer"/>
          <w:pBdr>
            <w:top w:val="single" w:sz="4" w:space="1" w:color="D9D9D9" w:themeColor="background1" w:themeShade="D9"/>
          </w:pBdr>
          <w:tabs>
            <w:tab w:val="clear" w:pos="8306"/>
            <w:tab w:val="right" w:pos="9356"/>
          </w:tabs>
        </w:pPr>
        <w:r w:rsidRPr="00D11A1C">
          <w:t>Version 3 February 2017</w:t>
        </w:r>
        <w:r>
          <w:tab/>
        </w:r>
        <w:r>
          <w:tab/>
          <w:t xml:space="preserve">         </w:t>
        </w:r>
        <w:r>
          <w:fldChar w:fldCharType="begin"/>
        </w:r>
        <w:r>
          <w:instrText xml:space="preserve"> PAGE   \* MERGEFORMAT </w:instrText>
        </w:r>
        <w:r>
          <w:fldChar w:fldCharType="separate"/>
        </w:r>
        <w:r w:rsidR="003F66C3">
          <w:rPr>
            <w:noProof/>
          </w:rPr>
          <w:t>107</w:t>
        </w:r>
        <w:r>
          <w:rPr>
            <w:noProof/>
          </w:rPr>
          <w:fldChar w:fldCharType="end"/>
        </w:r>
        <w:r>
          <w:t xml:space="preserve"> | </w:t>
        </w:r>
        <w:r>
          <w:rPr>
            <w:color w:val="808080" w:themeColor="background1" w:themeShade="80"/>
            <w:spacing w:val="60"/>
          </w:rPr>
          <w:t>Page</w:t>
        </w:r>
      </w:p>
    </w:sdtContent>
  </w:sdt>
  <w:p w:rsidR="002332A6" w:rsidRPr="003A7366" w:rsidRDefault="002332A6" w:rsidP="008020D7">
    <w:pPr>
      <w:pStyle w:val="Footer"/>
      <w:ind w:right="360"/>
      <w:rPr>
        <w:sz w:val="20"/>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493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32A6" w:rsidRDefault="002332A6" w:rsidP="00493BD7">
    <w:pPr>
      <w:pStyle w:val="Footer"/>
      <w:ind w:right="360"/>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698897"/>
      <w:docPartObj>
        <w:docPartGallery w:val="Page Numbers (Bottom of Page)"/>
        <w:docPartUnique/>
      </w:docPartObj>
    </w:sdtPr>
    <w:sdtEndPr>
      <w:rPr>
        <w:color w:val="808080" w:themeColor="background1" w:themeShade="80"/>
        <w:spacing w:val="60"/>
      </w:rPr>
    </w:sdtEndPr>
    <w:sdtContent>
      <w:p w:rsidR="002332A6" w:rsidRDefault="002332A6" w:rsidP="0025229D">
        <w:pPr>
          <w:pStyle w:val="Footer"/>
          <w:tabs>
            <w:tab w:val="right" w:pos="9360"/>
          </w:tabs>
        </w:pPr>
        <w:r w:rsidRPr="00D11A1C">
          <w:t>Version 3 February 2017</w:t>
        </w:r>
        <w:r>
          <w:tab/>
        </w:r>
        <w:r>
          <w:tab/>
        </w:r>
        <w:r>
          <w:tab/>
        </w:r>
        <w:r>
          <w:fldChar w:fldCharType="begin"/>
        </w:r>
        <w:r>
          <w:instrText xml:space="preserve"> PAGE   \* MERGEFORMAT </w:instrText>
        </w:r>
        <w:r>
          <w:fldChar w:fldCharType="separate"/>
        </w:r>
        <w:r w:rsidR="003F66C3">
          <w:rPr>
            <w:noProof/>
          </w:rPr>
          <w:t>116</w:t>
        </w:r>
        <w:r>
          <w:rPr>
            <w:noProof/>
          </w:rPr>
          <w:fldChar w:fldCharType="end"/>
        </w:r>
        <w:r>
          <w:t xml:space="preserve"> | </w:t>
        </w:r>
        <w:r>
          <w:rPr>
            <w:color w:val="808080" w:themeColor="background1" w:themeShade="80"/>
            <w:spacing w:val="60"/>
          </w:rPr>
          <w:t>Page</w:t>
        </w:r>
      </w:p>
    </w:sdtContent>
  </w:sdt>
  <w:p w:rsidR="002332A6" w:rsidRDefault="002332A6" w:rsidP="00493BD7">
    <w:pPr>
      <w:pStyle w:val="Footer"/>
      <w:ind w:right="360"/>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493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32A6" w:rsidRDefault="002332A6" w:rsidP="00493BD7">
    <w:pPr>
      <w:pStyle w:val="Footer"/>
      <w:ind w:right="360"/>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511045"/>
      <w:docPartObj>
        <w:docPartGallery w:val="Page Numbers (Bottom of Page)"/>
        <w:docPartUnique/>
      </w:docPartObj>
    </w:sdtPr>
    <w:sdtEndPr>
      <w:rPr>
        <w:color w:val="808080" w:themeColor="background1" w:themeShade="80"/>
        <w:spacing w:val="60"/>
      </w:rPr>
    </w:sdtEndPr>
    <w:sdtContent>
      <w:p w:rsidR="002332A6" w:rsidRDefault="002332A6" w:rsidP="0025229D">
        <w:pPr>
          <w:pStyle w:val="Footer"/>
          <w:tabs>
            <w:tab w:val="right" w:pos="9360"/>
          </w:tabs>
        </w:pPr>
        <w:r w:rsidRPr="00D11A1C">
          <w:t>Version 3 February 2017</w:t>
        </w:r>
        <w:r>
          <w:tab/>
        </w:r>
        <w:r>
          <w:tab/>
        </w:r>
        <w:r>
          <w:tab/>
        </w:r>
        <w:r>
          <w:fldChar w:fldCharType="begin"/>
        </w:r>
        <w:r>
          <w:instrText xml:space="preserve"> PAGE   \* MERGEFORMAT </w:instrText>
        </w:r>
        <w:r>
          <w:fldChar w:fldCharType="separate"/>
        </w:r>
        <w:r w:rsidR="003F66C3">
          <w:rPr>
            <w:noProof/>
          </w:rPr>
          <w:t>127</w:t>
        </w:r>
        <w:r>
          <w:rPr>
            <w:noProof/>
          </w:rPr>
          <w:fldChar w:fldCharType="end"/>
        </w:r>
        <w:r>
          <w:t xml:space="preserve"> | </w:t>
        </w:r>
        <w:r>
          <w:rPr>
            <w:color w:val="808080" w:themeColor="background1" w:themeShade="80"/>
            <w:spacing w:val="60"/>
          </w:rPr>
          <w:t>Page</w:t>
        </w:r>
      </w:p>
    </w:sdtContent>
  </w:sdt>
  <w:p w:rsidR="002332A6" w:rsidRDefault="002332A6" w:rsidP="00493BD7">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82907"/>
      <w:docPartObj>
        <w:docPartGallery w:val="Page Numbers (Bottom of Page)"/>
        <w:docPartUnique/>
      </w:docPartObj>
    </w:sdtPr>
    <w:sdtEndPr>
      <w:rPr>
        <w:color w:val="808080" w:themeColor="background1" w:themeShade="80"/>
        <w:spacing w:val="60"/>
      </w:rPr>
    </w:sdtEndPr>
    <w:sdtContent>
      <w:p w:rsidR="002332A6" w:rsidRPr="00A97E97" w:rsidRDefault="002332A6" w:rsidP="00A97E97">
        <w:pPr>
          <w:pStyle w:val="Footer"/>
          <w:tabs>
            <w:tab w:val="clear" w:pos="8306"/>
            <w:tab w:val="right" w:pos="8931"/>
          </w:tabs>
          <w:rPr>
            <w:vanish/>
          </w:rPr>
        </w:pPr>
        <w:r>
          <w:t>Version3 February 2017</w:t>
        </w:r>
        <w:r>
          <w:tab/>
        </w:r>
        <w:r>
          <w:tab/>
        </w:r>
        <w:r>
          <w:fldChar w:fldCharType="begin"/>
        </w:r>
        <w:r>
          <w:instrText xml:space="preserve"> PAGE   \* MERGEFORMAT </w:instrText>
        </w:r>
        <w:r>
          <w:fldChar w:fldCharType="separate"/>
        </w:r>
        <w:r w:rsidR="00713FD3">
          <w:rPr>
            <w:noProof/>
          </w:rPr>
          <w:t>18</w:t>
        </w:r>
        <w:r>
          <w:rPr>
            <w:noProof/>
          </w:rPr>
          <w:fldChar w:fldCharType="end"/>
        </w:r>
        <w:r>
          <w:t xml:space="preserve"> | </w:t>
        </w:r>
        <w:r>
          <w:rPr>
            <w:color w:val="808080" w:themeColor="background1" w:themeShade="80"/>
            <w:spacing w:val="60"/>
          </w:rPr>
          <w:t>Page</w:t>
        </w:r>
      </w:p>
    </w:sdtContent>
  </w:sdt>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493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32A6" w:rsidRDefault="002332A6" w:rsidP="00493BD7">
    <w:pPr>
      <w:pStyle w:val="Footer"/>
      <w:ind w:right="360"/>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459846"/>
      <w:docPartObj>
        <w:docPartGallery w:val="Page Numbers (Bottom of Page)"/>
        <w:docPartUnique/>
      </w:docPartObj>
    </w:sdtPr>
    <w:sdtEndPr>
      <w:rPr>
        <w:color w:val="808080" w:themeColor="background1" w:themeShade="80"/>
        <w:spacing w:val="60"/>
      </w:rPr>
    </w:sdtEndPr>
    <w:sdtContent>
      <w:p w:rsidR="002332A6" w:rsidRDefault="002332A6" w:rsidP="0025229D">
        <w:pPr>
          <w:pStyle w:val="Footer"/>
          <w:tabs>
            <w:tab w:val="right" w:pos="9360"/>
          </w:tabs>
        </w:pPr>
        <w:r w:rsidRPr="00D11A1C">
          <w:t>Version 3 February 2017</w:t>
        </w:r>
        <w:r>
          <w:tab/>
        </w:r>
        <w:r>
          <w:tab/>
        </w:r>
        <w:r>
          <w:tab/>
        </w:r>
        <w:r>
          <w:fldChar w:fldCharType="begin"/>
        </w:r>
        <w:r>
          <w:instrText xml:space="preserve"> PAGE   \* MERGEFORMAT </w:instrText>
        </w:r>
        <w:r>
          <w:fldChar w:fldCharType="separate"/>
        </w:r>
        <w:r w:rsidR="003F66C3">
          <w:rPr>
            <w:noProof/>
          </w:rPr>
          <w:t>131</w:t>
        </w:r>
        <w:r>
          <w:rPr>
            <w:noProof/>
          </w:rPr>
          <w:fldChar w:fldCharType="end"/>
        </w:r>
        <w:r>
          <w:t xml:space="preserve"> | </w:t>
        </w:r>
        <w:r>
          <w:rPr>
            <w:color w:val="808080" w:themeColor="background1" w:themeShade="80"/>
            <w:spacing w:val="60"/>
          </w:rPr>
          <w:t>Page</w:t>
        </w:r>
      </w:p>
    </w:sdtContent>
  </w:sdt>
  <w:p w:rsidR="002332A6" w:rsidRPr="0097318C" w:rsidRDefault="002332A6" w:rsidP="00493BD7">
    <w:pPr>
      <w:pStyle w:val="Footer"/>
      <w:ind w:right="360"/>
      <w:rPr>
        <w:sz w:val="20"/>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493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32A6" w:rsidRDefault="002332A6" w:rsidP="00493BD7">
    <w:pPr>
      <w:pStyle w:val="Footer"/>
      <w:ind w:right="360"/>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012901"/>
      <w:docPartObj>
        <w:docPartGallery w:val="Page Numbers (Bottom of Page)"/>
        <w:docPartUnique/>
      </w:docPartObj>
    </w:sdtPr>
    <w:sdtEndPr>
      <w:rPr>
        <w:color w:val="808080" w:themeColor="background1" w:themeShade="80"/>
        <w:spacing w:val="60"/>
      </w:rPr>
    </w:sdtEndPr>
    <w:sdtContent>
      <w:p w:rsidR="002332A6" w:rsidRDefault="002332A6" w:rsidP="0025229D">
        <w:pPr>
          <w:pStyle w:val="Footer"/>
          <w:tabs>
            <w:tab w:val="right" w:pos="9360"/>
          </w:tabs>
        </w:pPr>
        <w:r w:rsidRPr="00D11A1C">
          <w:t>Version 3 February 2017</w:t>
        </w:r>
        <w:r>
          <w:tab/>
        </w:r>
        <w:r>
          <w:tab/>
        </w:r>
        <w:r>
          <w:tab/>
        </w:r>
        <w:r>
          <w:fldChar w:fldCharType="begin"/>
        </w:r>
        <w:r>
          <w:instrText xml:space="preserve"> PAGE   \* MERGEFORMAT </w:instrText>
        </w:r>
        <w:r>
          <w:fldChar w:fldCharType="separate"/>
        </w:r>
        <w:r w:rsidR="003F66C3">
          <w:rPr>
            <w:noProof/>
          </w:rPr>
          <w:t>136</w:t>
        </w:r>
        <w:r>
          <w:rPr>
            <w:noProof/>
          </w:rPr>
          <w:fldChar w:fldCharType="end"/>
        </w:r>
        <w:r>
          <w:t xml:space="preserve"> | </w:t>
        </w:r>
        <w:r>
          <w:rPr>
            <w:color w:val="808080" w:themeColor="background1" w:themeShade="80"/>
            <w:spacing w:val="60"/>
          </w:rPr>
          <w:t>Page</w:t>
        </w:r>
      </w:p>
    </w:sdtContent>
  </w:sdt>
  <w:p w:rsidR="002332A6" w:rsidRPr="006B3BB8" w:rsidRDefault="002332A6" w:rsidP="00493BD7">
    <w:pPr>
      <w:pStyle w:val="Footer"/>
      <w:ind w:right="360"/>
      <w:rPr>
        <w:sz w:val="20"/>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493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32A6" w:rsidRDefault="002332A6" w:rsidP="00493BD7">
    <w:pPr>
      <w:pStyle w:val="Footer"/>
      <w:ind w:right="360"/>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431520"/>
      <w:docPartObj>
        <w:docPartGallery w:val="Page Numbers (Bottom of Page)"/>
        <w:docPartUnique/>
      </w:docPartObj>
    </w:sdtPr>
    <w:sdtEndPr>
      <w:rPr>
        <w:color w:val="808080" w:themeColor="background1" w:themeShade="80"/>
        <w:spacing w:val="60"/>
      </w:rPr>
    </w:sdtEndPr>
    <w:sdtContent>
      <w:p w:rsidR="002332A6" w:rsidRDefault="002332A6" w:rsidP="0025229D">
        <w:pPr>
          <w:pStyle w:val="Footer"/>
          <w:tabs>
            <w:tab w:val="clear" w:pos="8306"/>
            <w:tab w:val="right" w:pos="9498"/>
            <w:tab w:val="right" w:pos="9639"/>
          </w:tabs>
        </w:pPr>
        <w:r w:rsidRPr="00D11A1C">
          <w:t>Version 3 February 2017</w:t>
        </w:r>
        <w:r>
          <w:tab/>
        </w:r>
        <w:r>
          <w:tab/>
        </w:r>
        <w:r>
          <w:fldChar w:fldCharType="begin"/>
        </w:r>
        <w:r>
          <w:instrText xml:space="preserve"> PAGE   \* MERGEFORMAT </w:instrText>
        </w:r>
        <w:r>
          <w:fldChar w:fldCharType="separate"/>
        </w:r>
        <w:r w:rsidR="003F66C3">
          <w:rPr>
            <w:noProof/>
          </w:rPr>
          <w:t>140</w:t>
        </w:r>
        <w:r>
          <w:rPr>
            <w:noProof/>
          </w:rPr>
          <w:fldChar w:fldCharType="end"/>
        </w:r>
        <w:r>
          <w:t xml:space="preserve"> | </w:t>
        </w:r>
        <w:r>
          <w:rPr>
            <w:color w:val="808080" w:themeColor="background1" w:themeShade="80"/>
            <w:spacing w:val="60"/>
          </w:rPr>
          <w:t>Page</w:t>
        </w:r>
      </w:p>
    </w:sdtContent>
  </w:sdt>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493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32A6" w:rsidRDefault="002332A6" w:rsidP="00493BD7">
    <w:pPr>
      <w:pStyle w:val="Footer"/>
      <w:ind w:right="360"/>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066744"/>
      <w:docPartObj>
        <w:docPartGallery w:val="Page Numbers (Bottom of Page)"/>
        <w:docPartUnique/>
      </w:docPartObj>
    </w:sdtPr>
    <w:sdtEndPr>
      <w:rPr>
        <w:color w:val="808080" w:themeColor="background1" w:themeShade="80"/>
        <w:spacing w:val="60"/>
      </w:rPr>
    </w:sdtEndPr>
    <w:sdtContent>
      <w:p w:rsidR="002332A6" w:rsidRDefault="002332A6" w:rsidP="0025229D">
        <w:pPr>
          <w:pStyle w:val="Footer"/>
          <w:tabs>
            <w:tab w:val="right" w:pos="9360"/>
          </w:tabs>
        </w:pPr>
        <w:r w:rsidRPr="00D11A1C">
          <w:t>Version 3 February 2017</w:t>
        </w:r>
        <w:r>
          <w:tab/>
        </w:r>
        <w:r>
          <w:tab/>
        </w:r>
        <w:r>
          <w:tab/>
        </w:r>
        <w:r>
          <w:fldChar w:fldCharType="begin"/>
        </w:r>
        <w:r>
          <w:instrText xml:space="preserve"> PAGE   \* MERGEFORMAT </w:instrText>
        </w:r>
        <w:r>
          <w:fldChar w:fldCharType="separate"/>
        </w:r>
        <w:r w:rsidR="003F66C3">
          <w:rPr>
            <w:noProof/>
          </w:rPr>
          <w:t>144</w:t>
        </w:r>
        <w:r>
          <w:rPr>
            <w:noProof/>
          </w:rPr>
          <w:fldChar w:fldCharType="end"/>
        </w:r>
        <w:r>
          <w:t xml:space="preserve"> | </w:t>
        </w:r>
        <w:r>
          <w:rPr>
            <w:color w:val="808080" w:themeColor="background1" w:themeShade="80"/>
            <w:spacing w:val="60"/>
          </w:rPr>
          <w:t>Page</w:t>
        </w:r>
      </w:p>
    </w:sdtContent>
  </w:sdt>
  <w:p w:rsidR="002332A6" w:rsidRPr="00177540" w:rsidRDefault="002332A6" w:rsidP="00493BD7">
    <w:pPr>
      <w:pStyle w:val="Footer"/>
      <w:ind w:right="360"/>
      <w:rPr>
        <w:sz w:val="20"/>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204055"/>
      <w:docPartObj>
        <w:docPartGallery w:val="Page Numbers (Bottom of Page)"/>
        <w:docPartUnique/>
      </w:docPartObj>
    </w:sdtPr>
    <w:sdtEndPr>
      <w:rPr>
        <w:color w:val="808080" w:themeColor="background1" w:themeShade="80"/>
        <w:spacing w:val="60"/>
      </w:rPr>
    </w:sdtEndPr>
    <w:sdtContent>
      <w:p w:rsidR="002332A6" w:rsidRDefault="002332A6" w:rsidP="0025229D">
        <w:pPr>
          <w:pStyle w:val="Footer"/>
          <w:tabs>
            <w:tab w:val="right" w:pos="9360"/>
          </w:tabs>
        </w:pPr>
        <w:r w:rsidRPr="00D11A1C">
          <w:t>Version 3 February 2017</w:t>
        </w:r>
        <w:r>
          <w:tab/>
        </w:r>
        <w:r>
          <w:tab/>
        </w:r>
        <w:r>
          <w:tab/>
        </w:r>
        <w:r>
          <w:fldChar w:fldCharType="begin"/>
        </w:r>
        <w:r>
          <w:instrText xml:space="preserve"> PAGE   \* MERGEFORMAT </w:instrText>
        </w:r>
        <w:r>
          <w:fldChar w:fldCharType="separate"/>
        </w:r>
        <w:r w:rsidR="003F66C3">
          <w:rPr>
            <w:noProof/>
          </w:rPr>
          <w:t>146</w:t>
        </w:r>
        <w:r>
          <w:rPr>
            <w:noProof/>
          </w:rPr>
          <w:fldChar w:fldCharType="end"/>
        </w:r>
        <w:r>
          <w:t xml:space="preserve"> | </w:t>
        </w:r>
        <w:r>
          <w:rPr>
            <w:color w:val="808080" w:themeColor="background1" w:themeShade="80"/>
            <w:spacing w:val="60"/>
          </w:rPr>
          <w:t>Page</w:t>
        </w:r>
      </w:p>
    </w:sdtContent>
  </w:sdt>
  <w:p w:rsidR="002332A6" w:rsidRPr="0027290A" w:rsidRDefault="002332A6" w:rsidP="00493BD7">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909795"/>
      <w:docPartObj>
        <w:docPartGallery w:val="Page Numbers (Bottom of Page)"/>
        <w:docPartUnique/>
      </w:docPartObj>
    </w:sdtPr>
    <w:sdtEndPr>
      <w:rPr>
        <w:noProof/>
      </w:rPr>
    </w:sdtEndPr>
    <w:sdtContent>
      <w:p w:rsidR="002332A6" w:rsidRDefault="002332A6">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2332A6" w:rsidRPr="0077677D" w:rsidRDefault="002332A6" w:rsidP="00493BD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32A6" w:rsidRDefault="002332A6" w:rsidP="008020D7">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62972"/>
      <w:docPartObj>
        <w:docPartGallery w:val="Page Numbers (Bottom of Page)"/>
        <w:docPartUnique/>
      </w:docPartObj>
    </w:sdtPr>
    <w:sdtEndPr>
      <w:rPr>
        <w:color w:val="808080" w:themeColor="background1" w:themeShade="80"/>
        <w:spacing w:val="60"/>
      </w:rPr>
    </w:sdtEndPr>
    <w:sdtContent>
      <w:p w:rsidR="002332A6" w:rsidRPr="00CF661A" w:rsidRDefault="002332A6" w:rsidP="00A97E97">
        <w:pPr>
          <w:pStyle w:val="Footer"/>
          <w:ind w:right="360"/>
          <w:rPr>
            <w:szCs w:val="24"/>
          </w:rPr>
        </w:pPr>
      </w:p>
      <w:p w:rsidR="002332A6" w:rsidRPr="00A97E97" w:rsidRDefault="002332A6" w:rsidP="00A97E97">
        <w:pPr>
          <w:pStyle w:val="Footer"/>
          <w:tabs>
            <w:tab w:val="clear" w:pos="8306"/>
            <w:tab w:val="right" w:pos="8931"/>
          </w:tabs>
          <w:ind w:right="360"/>
          <w:rPr>
            <w:szCs w:val="24"/>
          </w:rPr>
        </w:pPr>
        <w:r>
          <w:t>Version3 February 2017</w:t>
        </w:r>
        <w:r>
          <w:rPr>
            <w:szCs w:val="24"/>
          </w:rPr>
          <w:tab/>
        </w:r>
        <w:r>
          <w:rPr>
            <w:szCs w:val="24"/>
          </w:rPr>
          <w:tab/>
        </w:r>
        <w:r>
          <w:fldChar w:fldCharType="begin"/>
        </w:r>
        <w:r>
          <w:instrText xml:space="preserve"> PAGE   \* MERGEFORMAT </w:instrText>
        </w:r>
        <w:r>
          <w:fldChar w:fldCharType="separate"/>
        </w:r>
        <w:r w:rsidR="00713FD3">
          <w:rPr>
            <w:noProof/>
          </w:rPr>
          <w:t>21</w:t>
        </w:r>
        <w:r>
          <w:rPr>
            <w:noProof/>
          </w:rPr>
          <w:fldChar w:fldCharType="end"/>
        </w:r>
        <w:r>
          <w:t xml:space="preserve"> | </w:t>
        </w:r>
        <w:r>
          <w:rPr>
            <w:color w:val="808080" w:themeColor="background1" w:themeShade="80"/>
            <w:spacing w:val="60"/>
          </w:rPr>
          <w:t>Page</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32A6" w:rsidRDefault="002332A6" w:rsidP="008020D7">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653124"/>
      <w:docPartObj>
        <w:docPartGallery w:val="Page Numbers (Bottom of Page)"/>
        <w:docPartUnique/>
      </w:docPartObj>
    </w:sdtPr>
    <w:sdtEndPr>
      <w:rPr>
        <w:color w:val="808080" w:themeColor="background1" w:themeShade="80"/>
        <w:spacing w:val="60"/>
      </w:rPr>
    </w:sdtEndPr>
    <w:sdtContent>
      <w:p w:rsidR="002332A6" w:rsidRPr="00A97E97" w:rsidRDefault="002332A6" w:rsidP="00A97E97">
        <w:pPr>
          <w:pStyle w:val="Footer"/>
          <w:tabs>
            <w:tab w:val="clear" w:pos="8306"/>
            <w:tab w:val="right" w:pos="9356"/>
          </w:tabs>
          <w:rPr>
            <w:szCs w:val="24"/>
          </w:rPr>
        </w:pPr>
        <w:r>
          <w:t>Version3 February 2017</w:t>
        </w:r>
        <w:r>
          <w:rPr>
            <w:szCs w:val="24"/>
          </w:rPr>
          <w:tab/>
        </w:r>
        <w:r>
          <w:rPr>
            <w:szCs w:val="24"/>
          </w:rPr>
          <w:tab/>
        </w:r>
        <w:r>
          <w:fldChar w:fldCharType="begin"/>
        </w:r>
        <w:r>
          <w:instrText xml:space="preserve"> PAGE   \* MERGEFORMAT </w:instrText>
        </w:r>
        <w:r>
          <w:fldChar w:fldCharType="separate"/>
        </w:r>
        <w:r w:rsidR="00713FD3">
          <w:rPr>
            <w:noProof/>
          </w:rPr>
          <w:t>23</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2A6" w:rsidRDefault="002332A6" w:rsidP="00485BB4">
      <w:r>
        <w:separator/>
      </w:r>
    </w:p>
  </w:footnote>
  <w:footnote w:type="continuationSeparator" w:id="0">
    <w:p w:rsidR="002332A6" w:rsidRDefault="002332A6" w:rsidP="00485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Pr="00485BB4" w:rsidRDefault="002332A6" w:rsidP="00A50AF0">
    <w:pPr>
      <w:pStyle w:val="Header"/>
      <w:tabs>
        <w:tab w:val="clear" w:pos="4513"/>
        <w:tab w:val="clear" w:pos="9026"/>
        <w:tab w:val="right" w:pos="9072"/>
      </w:tabs>
      <w:rPr>
        <w:sz w:val="20"/>
      </w:rPr>
    </w:pPr>
    <w:r>
      <w:rPr>
        <w:sz w:val="20"/>
      </w:rPr>
      <w:t>OCC SEN Guidance</w:t>
    </w:r>
    <w:r>
      <w:rPr>
        <w:sz w:val="20"/>
      </w:rPr>
      <w:tab/>
      <w:t>Section B: Funding and expectations of schools</w:t>
    </w:r>
  </w:p>
  <w:p w:rsidR="002332A6" w:rsidRDefault="002332A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Pr="00485BB4" w:rsidRDefault="002332A6" w:rsidP="009D34E8">
    <w:pPr>
      <w:pStyle w:val="Header"/>
      <w:tabs>
        <w:tab w:val="clear" w:pos="4513"/>
        <w:tab w:val="clear" w:pos="9026"/>
        <w:tab w:val="right" w:pos="9072"/>
      </w:tabs>
      <w:rPr>
        <w:sz w:val="20"/>
      </w:rPr>
    </w:pPr>
    <w:r>
      <w:rPr>
        <w:sz w:val="20"/>
      </w:rPr>
      <w:t>OCC SEN Guidance</w:t>
    </w:r>
    <w:r>
      <w:rPr>
        <w:sz w:val="20"/>
      </w:rPr>
      <w:tab/>
      <w:t>Section C1: What do you do if you think a child or young person has a SEN</w:t>
    </w:r>
  </w:p>
  <w:p w:rsidR="002332A6" w:rsidRPr="00D06752" w:rsidRDefault="002332A6" w:rsidP="00D0675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Pr="00485BB4" w:rsidRDefault="002332A6" w:rsidP="00597B12">
    <w:pPr>
      <w:pStyle w:val="Header"/>
      <w:tabs>
        <w:tab w:val="clear" w:pos="4513"/>
        <w:tab w:val="clear" w:pos="9026"/>
        <w:tab w:val="right" w:pos="9072"/>
      </w:tabs>
      <w:rPr>
        <w:sz w:val="20"/>
      </w:rPr>
    </w:pPr>
    <w:r>
      <w:rPr>
        <w:sz w:val="20"/>
      </w:rPr>
      <w:t>OCC SEN Guidance</w:t>
    </w:r>
    <w:r>
      <w:rPr>
        <w:sz w:val="20"/>
      </w:rPr>
      <w:tab/>
      <w:t>Section C1: What do you do if you think a child has a SEN</w:t>
    </w:r>
  </w:p>
  <w:p w:rsidR="002332A6" w:rsidRPr="00597B12" w:rsidRDefault="002332A6" w:rsidP="00597B1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597B12">
    <w:pPr>
      <w:pStyle w:val="Header"/>
      <w:tabs>
        <w:tab w:val="clear" w:pos="4513"/>
        <w:tab w:val="clear" w:pos="9026"/>
        <w:tab w:val="right" w:pos="9072"/>
      </w:tabs>
      <w:rPr>
        <w:sz w:val="20"/>
      </w:rPr>
    </w:pPr>
    <w:r>
      <w:rPr>
        <w:sz w:val="20"/>
      </w:rPr>
      <w:t>OCC SEN Guidance</w:t>
    </w:r>
    <w:r>
      <w:rPr>
        <w:sz w:val="20"/>
      </w:rPr>
      <w:tab/>
      <w:t>Section C2: Learners who may need additional support</w:t>
    </w:r>
  </w:p>
  <w:p w:rsidR="002332A6" w:rsidRPr="00C90243" w:rsidRDefault="002332A6" w:rsidP="00597B12">
    <w:pPr>
      <w:pStyle w:val="Header"/>
      <w:tabs>
        <w:tab w:val="clear" w:pos="4513"/>
        <w:tab w:val="clear" w:pos="9026"/>
        <w:tab w:val="right" w:pos="9072"/>
      </w:tabs>
      <w:jc w:val="right"/>
      <w:rPr>
        <w:sz w:val="20"/>
      </w:rPr>
    </w:pPr>
    <w:r>
      <w:rPr>
        <w:sz w:val="20"/>
      </w:rPr>
      <w:t>Foundation Years</w:t>
    </w:r>
  </w:p>
  <w:p w:rsidR="002332A6" w:rsidRPr="00D06752" w:rsidRDefault="002332A6" w:rsidP="00D0675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Pr="00485BB4" w:rsidRDefault="002332A6" w:rsidP="009D34E8">
    <w:pPr>
      <w:pStyle w:val="Header"/>
      <w:tabs>
        <w:tab w:val="clear" w:pos="4513"/>
        <w:tab w:val="clear" w:pos="9026"/>
        <w:tab w:val="right" w:pos="9072"/>
      </w:tabs>
      <w:rPr>
        <w:sz w:val="20"/>
      </w:rPr>
    </w:pPr>
    <w:r>
      <w:rPr>
        <w:sz w:val="20"/>
      </w:rPr>
      <w:t>OCC SEN Guidance</w:t>
    </w:r>
    <w:r>
      <w:rPr>
        <w:sz w:val="20"/>
      </w:rPr>
      <w:tab/>
      <w:t>Section C2: Learners who may need additional support</w:t>
    </w:r>
  </w:p>
  <w:p w:rsidR="002332A6" w:rsidRPr="00C90243" w:rsidRDefault="002332A6" w:rsidP="00C90243">
    <w:pPr>
      <w:pStyle w:val="Header"/>
      <w:tabs>
        <w:tab w:val="clear" w:pos="4513"/>
        <w:tab w:val="clear" w:pos="9026"/>
        <w:tab w:val="right" w:pos="9072"/>
      </w:tabs>
      <w:jc w:val="right"/>
      <w:rPr>
        <w:sz w:val="20"/>
      </w:rPr>
    </w:pPr>
    <w:r>
      <w:rPr>
        <w:sz w:val="20"/>
      </w:rPr>
      <w:t>Foundation Years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597B12">
    <w:pPr>
      <w:pStyle w:val="Header"/>
      <w:tabs>
        <w:tab w:val="clear" w:pos="4513"/>
        <w:tab w:val="clear" w:pos="9026"/>
        <w:tab w:val="right" w:pos="9072"/>
      </w:tabs>
      <w:rPr>
        <w:sz w:val="20"/>
      </w:rPr>
    </w:pPr>
    <w:r>
      <w:rPr>
        <w:sz w:val="20"/>
      </w:rPr>
      <w:t>OCC SEN Guidance</w:t>
    </w:r>
    <w:r>
      <w:rPr>
        <w:sz w:val="20"/>
      </w:rPr>
      <w:tab/>
      <w:t>Section C3: Learners who may need additional support</w:t>
    </w:r>
  </w:p>
  <w:p w:rsidR="002332A6" w:rsidRPr="00C90243" w:rsidRDefault="002332A6" w:rsidP="00597B12">
    <w:pPr>
      <w:pStyle w:val="Header"/>
      <w:tabs>
        <w:tab w:val="clear" w:pos="4513"/>
        <w:tab w:val="clear" w:pos="9026"/>
        <w:tab w:val="right" w:pos="9072"/>
      </w:tabs>
      <w:jc w:val="right"/>
      <w:rPr>
        <w:sz w:val="20"/>
      </w:rPr>
    </w:pPr>
    <w:r>
      <w:rPr>
        <w:sz w:val="20"/>
      </w:rPr>
      <w:t>Years 1 &amp; 2</w:t>
    </w:r>
  </w:p>
  <w:p w:rsidR="002332A6" w:rsidRPr="00D06752" w:rsidRDefault="002332A6" w:rsidP="00D0675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Pr="00FF4C56" w:rsidRDefault="002332A6" w:rsidP="00597B12">
    <w:pPr>
      <w:pStyle w:val="Header"/>
      <w:tabs>
        <w:tab w:val="clear" w:pos="4513"/>
        <w:tab w:val="clear" w:pos="9026"/>
        <w:tab w:val="right" w:pos="9072"/>
      </w:tabs>
      <w:rPr>
        <w:sz w:val="20"/>
      </w:rPr>
    </w:pPr>
    <w:r>
      <w:rPr>
        <w:sz w:val="20"/>
      </w:rPr>
      <w:t>OCC SEN Guidance</w:t>
    </w:r>
    <w:r>
      <w:rPr>
        <w:sz w:val="20"/>
      </w:rPr>
      <w:tab/>
    </w:r>
    <w:r w:rsidRPr="00FF4C56">
      <w:rPr>
        <w:sz w:val="20"/>
      </w:rPr>
      <w:t>Section C3: Learners who may need additional support</w:t>
    </w:r>
  </w:p>
  <w:p w:rsidR="002332A6" w:rsidRPr="00C90243" w:rsidRDefault="002332A6" w:rsidP="00597B12">
    <w:pPr>
      <w:pStyle w:val="Header"/>
      <w:tabs>
        <w:tab w:val="clear" w:pos="4513"/>
        <w:tab w:val="clear" w:pos="9026"/>
        <w:tab w:val="right" w:pos="9072"/>
      </w:tabs>
      <w:jc w:val="right"/>
      <w:rPr>
        <w:sz w:val="20"/>
      </w:rPr>
    </w:pPr>
    <w:r w:rsidRPr="00FF4C56">
      <w:rPr>
        <w:sz w:val="20"/>
      </w:rPr>
      <w:t>Years 1 &amp; 2</w:t>
    </w:r>
  </w:p>
  <w:p w:rsidR="002332A6" w:rsidRPr="00597B12" w:rsidRDefault="002332A6" w:rsidP="00597B12">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597B12">
    <w:pPr>
      <w:pStyle w:val="Header"/>
      <w:tabs>
        <w:tab w:val="clear" w:pos="4513"/>
        <w:tab w:val="clear" w:pos="9026"/>
        <w:tab w:val="right" w:pos="9072"/>
      </w:tabs>
      <w:rPr>
        <w:sz w:val="20"/>
      </w:rPr>
    </w:pPr>
    <w:r>
      <w:rPr>
        <w:sz w:val="20"/>
      </w:rPr>
      <w:t>OCC SEN Guidance</w:t>
    </w:r>
    <w:r>
      <w:rPr>
        <w:sz w:val="20"/>
      </w:rPr>
      <w:tab/>
      <w:t>Section C4: Learners who may need additional support</w:t>
    </w:r>
  </w:p>
  <w:p w:rsidR="002332A6" w:rsidRPr="00C90243" w:rsidRDefault="002332A6" w:rsidP="00597B12">
    <w:pPr>
      <w:pStyle w:val="Header"/>
      <w:tabs>
        <w:tab w:val="clear" w:pos="4513"/>
        <w:tab w:val="clear" w:pos="9026"/>
        <w:tab w:val="right" w:pos="9072"/>
      </w:tabs>
      <w:jc w:val="right"/>
      <w:rPr>
        <w:sz w:val="20"/>
      </w:rPr>
    </w:pPr>
    <w:r>
      <w:rPr>
        <w:sz w:val="20"/>
      </w:rPr>
      <w:t>Years 3 &amp; 4</w:t>
    </w:r>
  </w:p>
  <w:p w:rsidR="002332A6" w:rsidRPr="00D06752" w:rsidRDefault="002332A6" w:rsidP="00D06752">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C90243">
    <w:pPr>
      <w:pStyle w:val="Header"/>
      <w:tabs>
        <w:tab w:val="clear" w:pos="4513"/>
        <w:tab w:val="clear" w:pos="9026"/>
        <w:tab w:val="right" w:pos="9072"/>
      </w:tabs>
      <w:rPr>
        <w:sz w:val="20"/>
      </w:rPr>
    </w:pPr>
    <w:r>
      <w:rPr>
        <w:sz w:val="20"/>
      </w:rPr>
      <w:t>OCC SEN Guidance</w:t>
    </w:r>
    <w:r>
      <w:rPr>
        <w:sz w:val="20"/>
      </w:rPr>
      <w:tab/>
      <w:t>Section C4: Learners who may need additional support</w:t>
    </w:r>
  </w:p>
  <w:p w:rsidR="002332A6" w:rsidRPr="00C90243" w:rsidRDefault="002332A6" w:rsidP="00C90243">
    <w:pPr>
      <w:pStyle w:val="Header"/>
      <w:tabs>
        <w:tab w:val="clear" w:pos="4513"/>
        <w:tab w:val="clear" w:pos="9026"/>
        <w:tab w:val="right" w:pos="9072"/>
      </w:tabs>
      <w:jc w:val="right"/>
      <w:rPr>
        <w:sz w:val="20"/>
      </w:rPr>
    </w:pPr>
    <w:r>
      <w:rPr>
        <w:sz w:val="20"/>
      </w:rPr>
      <w:t>Years 3 &amp; 4</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9D34E8">
    <w:pPr>
      <w:pStyle w:val="Header"/>
      <w:tabs>
        <w:tab w:val="clear" w:pos="4513"/>
        <w:tab w:val="clear" w:pos="9026"/>
        <w:tab w:val="right" w:pos="9356"/>
      </w:tabs>
      <w:rPr>
        <w:sz w:val="20"/>
      </w:rPr>
    </w:pPr>
    <w:r>
      <w:rPr>
        <w:sz w:val="20"/>
      </w:rPr>
      <w:t>OCC SEN Guidance</w:t>
    </w:r>
    <w:r>
      <w:rPr>
        <w:sz w:val="20"/>
      </w:rPr>
      <w:tab/>
      <w:t>Section C5: Learners who may need additional support</w:t>
    </w:r>
  </w:p>
  <w:p w:rsidR="002332A6" w:rsidRPr="00C90243" w:rsidRDefault="002332A6" w:rsidP="009D34E8">
    <w:pPr>
      <w:pStyle w:val="Header"/>
      <w:tabs>
        <w:tab w:val="clear" w:pos="4513"/>
        <w:tab w:val="clear" w:pos="9026"/>
        <w:tab w:val="right" w:pos="9072"/>
      </w:tabs>
      <w:jc w:val="right"/>
      <w:rPr>
        <w:sz w:val="20"/>
      </w:rPr>
    </w:pPr>
    <w:r>
      <w:rPr>
        <w:sz w:val="20"/>
      </w:rPr>
      <w:t>Years 5 &amp; 6</w:t>
    </w:r>
  </w:p>
  <w:p w:rsidR="002332A6" w:rsidRPr="009D34E8" w:rsidRDefault="002332A6" w:rsidP="009D34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Pr="00485BB4" w:rsidRDefault="002332A6" w:rsidP="00485BB4">
    <w:pPr>
      <w:pStyle w:val="Header"/>
      <w:tabs>
        <w:tab w:val="clear" w:pos="4513"/>
        <w:tab w:val="clear" w:pos="9026"/>
        <w:tab w:val="right" w:pos="9072"/>
      </w:tabs>
      <w:rPr>
        <w:sz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Header"/>
      <w:tabs>
        <w:tab w:val="right" w:pos="9360"/>
      </w:tabs>
      <w:rPr>
        <w:sz w:val="20"/>
      </w:rPr>
    </w:pPr>
    <w:r>
      <w:rPr>
        <w:sz w:val="20"/>
      </w:rPr>
      <w:t xml:space="preserve">OCC </w:t>
    </w:r>
    <w:r w:rsidRPr="00BC1D9C">
      <w:rPr>
        <w:sz w:val="20"/>
      </w:rPr>
      <w:t xml:space="preserve">SEN </w:t>
    </w:r>
    <w:r>
      <w:rPr>
        <w:sz w:val="20"/>
      </w:rPr>
      <w:t>Guidance</w:t>
    </w:r>
    <w:r>
      <w:rPr>
        <w:sz w:val="20"/>
      </w:rPr>
      <w:tab/>
    </w:r>
    <w:r>
      <w:rPr>
        <w:sz w:val="20"/>
      </w:rPr>
      <w:tab/>
      <w:t>Section D1: Identifying and supporting needs</w:t>
    </w:r>
  </w:p>
  <w:p w:rsidR="002332A6" w:rsidRPr="002E37EA" w:rsidRDefault="002332A6" w:rsidP="008020D7">
    <w:pPr>
      <w:pStyle w:val="Header"/>
      <w:tabs>
        <w:tab w:val="right" w:pos="9360"/>
      </w:tabs>
      <w:rPr>
        <w:sz w:val="20"/>
      </w:rPr>
    </w:pPr>
    <w:r>
      <w:rPr>
        <w:sz w:val="20"/>
      </w:rPr>
      <w:tab/>
    </w:r>
    <w:r>
      <w:rPr>
        <w:sz w:val="20"/>
      </w:rPr>
      <w:tab/>
      <w:t>Foundation years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Header"/>
      <w:tabs>
        <w:tab w:val="right" w:pos="9360"/>
      </w:tabs>
      <w:rPr>
        <w:sz w:val="20"/>
      </w:rPr>
    </w:pPr>
    <w:r>
      <w:rPr>
        <w:sz w:val="20"/>
      </w:rPr>
      <w:t>OCC SEN Guidance</w:t>
    </w:r>
    <w:r>
      <w:rPr>
        <w:sz w:val="20"/>
      </w:rPr>
      <w:tab/>
    </w:r>
    <w:r>
      <w:rPr>
        <w:sz w:val="20"/>
      </w:rPr>
      <w:tab/>
      <w:t>Section D2: Communication and Interaction needs</w:t>
    </w:r>
  </w:p>
  <w:p w:rsidR="002332A6" w:rsidRPr="00420519" w:rsidRDefault="002332A6" w:rsidP="008020D7">
    <w:pPr>
      <w:pStyle w:val="Header"/>
      <w:tabs>
        <w:tab w:val="right" w:pos="9360"/>
      </w:tabs>
      <w:rPr>
        <w:sz w:val="20"/>
      </w:rPr>
    </w:pPr>
    <w:r>
      <w:rPr>
        <w:sz w:val="20"/>
      </w:rPr>
      <w:tab/>
    </w:r>
    <w:r>
      <w:rPr>
        <w:sz w:val="20"/>
      </w:rPr>
      <w:tab/>
      <w:t>Foundation years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87E42">
    <w:pPr>
      <w:pStyle w:val="Header"/>
      <w:tabs>
        <w:tab w:val="clear" w:pos="9026"/>
        <w:tab w:val="right" w:pos="9356"/>
      </w:tabs>
      <w:rPr>
        <w:sz w:val="20"/>
      </w:rPr>
    </w:pPr>
    <w:r>
      <w:rPr>
        <w:sz w:val="20"/>
      </w:rPr>
      <w:t>OCC SEN G</w:t>
    </w:r>
    <w:r w:rsidR="003F66C3">
      <w:rPr>
        <w:sz w:val="20"/>
      </w:rPr>
      <w:t>uidance</w:t>
    </w:r>
    <w:r w:rsidR="003F66C3">
      <w:rPr>
        <w:sz w:val="20"/>
      </w:rPr>
      <w:tab/>
    </w:r>
    <w:r w:rsidR="003F66C3">
      <w:rPr>
        <w:sz w:val="20"/>
      </w:rPr>
      <w:tab/>
      <w:t>Section D3: Cognition and</w:t>
    </w:r>
    <w:r>
      <w:rPr>
        <w:sz w:val="20"/>
      </w:rPr>
      <w:t xml:space="preserve"> Learning needs</w:t>
    </w:r>
    <w:r w:rsidR="003F66C3">
      <w:rPr>
        <w:sz w:val="20"/>
      </w:rPr>
      <w:t xml:space="preserve"> (LD)</w:t>
    </w:r>
  </w:p>
  <w:p w:rsidR="002332A6" w:rsidRPr="00420519" w:rsidRDefault="002332A6" w:rsidP="00887E42">
    <w:pPr>
      <w:pStyle w:val="Header"/>
      <w:tabs>
        <w:tab w:val="right" w:pos="9360"/>
      </w:tabs>
      <w:jc w:val="right"/>
      <w:rPr>
        <w:sz w:val="20"/>
      </w:rPr>
    </w:pPr>
    <w:r>
      <w:rPr>
        <w:sz w:val="20"/>
      </w:rPr>
      <w:tab/>
    </w:r>
    <w:r>
      <w:rPr>
        <w:sz w:val="20"/>
      </w:rPr>
      <w:tab/>
      <w:t>Foundation years</w:t>
    </w:r>
  </w:p>
  <w:p w:rsidR="002332A6" w:rsidRDefault="002332A6" w:rsidP="00887E42">
    <w:pPr>
      <w:pStyle w:val="Header"/>
      <w:tabs>
        <w:tab w:val="clear" w:pos="9026"/>
        <w:tab w:val="right" w:pos="9356"/>
      </w:tabs>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87E42">
    <w:pPr>
      <w:pStyle w:val="Header"/>
      <w:tabs>
        <w:tab w:val="clear" w:pos="9026"/>
        <w:tab w:val="right" w:pos="9356"/>
      </w:tabs>
      <w:rPr>
        <w:sz w:val="20"/>
      </w:rPr>
    </w:pPr>
    <w:r>
      <w:rPr>
        <w:sz w:val="20"/>
      </w:rPr>
      <w:t>OCC SEN Guidance</w:t>
    </w:r>
    <w:r>
      <w:rPr>
        <w:sz w:val="20"/>
      </w:rPr>
      <w:tab/>
    </w:r>
    <w:r>
      <w:rPr>
        <w:sz w:val="20"/>
      </w:rPr>
      <w:tab/>
    </w:r>
    <w:r w:rsidR="003F66C3">
      <w:rPr>
        <w:sz w:val="20"/>
      </w:rPr>
      <w:t>D4: Cognition and</w:t>
    </w:r>
    <w:r w:rsidRPr="00256A69">
      <w:rPr>
        <w:sz w:val="20"/>
      </w:rPr>
      <w:t xml:space="preserve"> Learning (SpLD)</w:t>
    </w:r>
  </w:p>
  <w:p w:rsidR="002332A6" w:rsidRPr="00EF746B" w:rsidRDefault="002332A6" w:rsidP="00887E42">
    <w:pPr>
      <w:pStyle w:val="Header"/>
      <w:tabs>
        <w:tab w:val="clear" w:pos="9026"/>
        <w:tab w:val="right" w:pos="9356"/>
      </w:tabs>
      <w:rPr>
        <w:sz w:val="20"/>
      </w:rPr>
    </w:pPr>
    <w:r>
      <w:rPr>
        <w:sz w:val="20"/>
      </w:rPr>
      <w:tab/>
      <w:t xml:space="preserve">                                                                                                                                           Foundation years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87E42">
    <w:pPr>
      <w:pStyle w:val="Header"/>
      <w:tabs>
        <w:tab w:val="clear" w:pos="9026"/>
        <w:tab w:val="right" w:pos="9356"/>
      </w:tabs>
      <w:rPr>
        <w:sz w:val="20"/>
      </w:rPr>
    </w:pPr>
    <w:r>
      <w:rPr>
        <w:sz w:val="20"/>
      </w:rPr>
      <w:t>OCC SEN Guidance</w:t>
    </w:r>
    <w:r>
      <w:rPr>
        <w:sz w:val="20"/>
      </w:rPr>
      <w:tab/>
    </w:r>
    <w:r>
      <w:rPr>
        <w:sz w:val="20"/>
      </w:rPr>
      <w:tab/>
    </w:r>
    <w:r w:rsidR="003F66C3">
      <w:rPr>
        <w:sz w:val="20"/>
      </w:rPr>
      <w:t>D5: Social</w:t>
    </w:r>
    <w:r w:rsidRPr="008F59DF">
      <w:rPr>
        <w:sz w:val="20"/>
      </w:rPr>
      <w:t xml:space="preserve"> Emotional and Mental Health</w:t>
    </w:r>
  </w:p>
  <w:p w:rsidR="002332A6" w:rsidRPr="00EF746B" w:rsidRDefault="002332A6" w:rsidP="00887E42">
    <w:pPr>
      <w:pStyle w:val="Header"/>
      <w:tabs>
        <w:tab w:val="clear" w:pos="9026"/>
        <w:tab w:val="right" w:pos="9356"/>
      </w:tabs>
      <w:rPr>
        <w:sz w:val="20"/>
      </w:rPr>
    </w:pPr>
    <w:r>
      <w:rPr>
        <w:sz w:val="20"/>
      </w:rPr>
      <w:tab/>
      <w:t xml:space="preserve">                                                                                                                                            Foundation years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Header"/>
      <w:tabs>
        <w:tab w:val="right" w:pos="9360"/>
      </w:tabs>
      <w:rPr>
        <w:sz w:val="20"/>
      </w:rPr>
    </w:pPr>
    <w:r>
      <w:rPr>
        <w:sz w:val="20"/>
      </w:rPr>
      <w:t>6OCC SEN Guidance</w:t>
    </w:r>
    <w:r>
      <w:rPr>
        <w:sz w:val="20"/>
      </w:rPr>
      <w:tab/>
    </w:r>
    <w:r>
      <w:rPr>
        <w:sz w:val="20"/>
      </w:rPr>
      <w:tab/>
      <w:t>Section D6: Hearing needs</w:t>
    </w:r>
  </w:p>
  <w:p w:rsidR="002332A6" w:rsidRDefault="002332A6" w:rsidP="008020D7">
    <w:pPr>
      <w:pStyle w:val="Header"/>
      <w:tabs>
        <w:tab w:val="right" w:pos="9360"/>
      </w:tabs>
    </w:pPr>
    <w:r>
      <w:rPr>
        <w:sz w:val="20"/>
      </w:rPr>
      <w:tab/>
    </w:r>
    <w:r>
      <w:rPr>
        <w:sz w:val="20"/>
      </w:rPr>
      <w:tab/>
      <w:t>Foundation years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Header"/>
      <w:tabs>
        <w:tab w:val="right" w:pos="9360"/>
      </w:tabs>
      <w:rPr>
        <w:sz w:val="20"/>
      </w:rPr>
    </w:pPr>
    <w:r>
      <w:rPr>
        <w:sz w:val="20"/>
      </w:rPr>
      <w:t>OCC SEN Guidance</w:t>
    </w:r>
    <w:r>
      <w:rPr>
        <w:sz w:val="20"/>
      </w:rPr>
      <w:tab/>
    </w:r>
    <w:r>
      <w:rPr>
        <w:sz w:val="20"/>
      </w:rPr>
      <w:tab/>
      <w:t>Section D7: Visual needs</w:t>
    </w:r>
  </w:p>
  <w:p w:rsidR="002332A6" w:rsidRDefault="002332A6" w:rsidP="00F372D8">
    <w:pPr>
      <w:pStyle w:val="Header"/>
      <w:tabs>
        <w:tab w:val="right" w:pos="9360"/>
      </w:tabs>
    </w:pPr>
    <w:r>
      <w:rPr>
        <w:sz w:val="20"/>
      </w:rPr>
      <w:tab/>
    </w:r>
    <w:r>
      <w:rPr>
        <w:sz w:val="20"/>
      </w:rPr>
      <w:tab/>
      <w:t>Foundation Years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Header"/>
      <w:tabs>
        <w:tab w:val="right" w:pos="9360"/>
      </w:tabs>
      <w:rPr>
        <w:sz w:val="20"/>
      </w:rPr>
    </w:pPr>
    <w:r>
      <w:rPr>
        <w:sz w:val="20"/>
      </w:rPr>
      <w:t>OCC SEN Guidance</w:t>
    </w:r>
    <w:r>
      <w:rPr>
        <w:sz w:val="20"/>
      </w:rPr>
      <w:tab/>
    </w:r>
    <w:r>
      <w:rPr>
        <w:sz w:val="20"/>
      </w:rPr>
      <w:tab/>
      <w:t>Section D8: Multi-sensory needs</w:t>
    </w:r>
  </w:p>
  <w:p w:rsidR="002332A6" w:rsidRDefault="002332A6" w:rsidP="008020D7">
    <w:pPr>
      <w:pStyle w:val="Header"/>
      <w:tabs>
        <w:tab w:val="right" w:pos="9360"/>
      </w:tabs>
    </w:pPr>
    <w:r>
      <w:rPr>
        <w:sz w:val="20"/>
      </w:rPr>
      <w:tab/>
    </w:r>
    <w:r>
      <w:rPr>
        <w:sz w:val="20"/>
      </w:rPr>
      <w:tab/>
      <w:t>Foundation years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Header"/>
      <w:tabs>
        <w:tab w:val="right" w:pos="9360"/>
      </w:tabs>
      <w:rPr>
        <w:sz w:val="20"/>
      </w:rPr>
    </w:pPr>
    <w:r>
      <w:rPr>
        <w:sz w:val="20"/>
      </w:rPr>
      <w:t>OCC SEN Guidance</w:t>
    </w:r>
    <w:r>
      <w:rPr>
        <w:sz w:val="20"/>
      </w:rPr>
      <w:tab/>
    </w:r>
    <w:r>
      <w:rPr>
        <w:sz w:val="20"/>
      </w:rPr>
      <w:tab/>
      <w:t>Section D9: Physical needs</w:t>
    </w:r>
  </w:p>
  <w:p w:rsidR="002332A6" w:rsidRDefault="002332A6" w:rsidP="008020D7">
    <w:pPr>
      <w:pStyle w:val="Header"/>
      <w:tabs>
        <w:tab w:val="right" w:pos="9360"/>
      </w:tabs>
    </w:pPr>
    <w:r>
      <w:rPr>
        <w:sz w:val="20"/>
      </w:rPr>
      <w:tab/>
    </w:r>
    <w:r>
      <w:rPr>
        <w:sz w:val="20"/>
      </w:rPr>
      <w:tab/>
      <w:t>Foundation years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AD288E">
    <w:pPr>
      <w:pStyle w:val="Header"/>
      <w:tabs>
        <w:tab w:val="right" w:pos="9360"/>
      </w:tabs>
      <w:rPr>
        <w:sz w:val="20"/>
      </w:rPr>
    </w:pPr>
    <w:r>
      <w:rPr>
        <w:sz w:val="20"/>
      </w:rPr>
      <w:t xml:space="preserve">OCC </w:t>
    </w:r>
    <w:r w:rsidRPr="00BC1D9C">
      <w:rPr>
        <w:sz w:val="20"/>
      </w:rPr>
      <w:t>SEN Guidance</w:t>
    </w:r>
    <w:r>
      <w:rPr>
        <w:sz w:val="20"/>
      </w:rPr>
      <w:tab/>
    </w:r>
    <w:r>
      <w:rPr>
        <w:sz w:val="20"/>
      </w:rPr>
      <w:tab/>
      <w:t>Section E1: Identifying and supporting needs</w:t>
    </w:r>
  </w:p>
  <w:p w:rsidR="002332A6" w:rsidRPr="00BE3F44" w:rsidRDefault="002332A6" w:rsidP="00AD288E">
    <w:pPr>
      <w:pStyle w:val="Header"/>
      <w:tabs>
        <w:tab w:val="right" w:pos="9360"/>
      </w:tabs>
    </w:pPr>
    <w:r>
      <w:rPr>
        <w:sz w:val="20"/>
      </w:rPr>
      <w:tab/>
    </w:r>
    <w:r>
      <w:rPr>
        <w:sz w:val="20"/>
      </w:rPr>
      <w:tab/>
      <w:t>Years 1 &amp;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Header"/>
      <w:tabs>
        <w:tab w:val="right" w:pos="9360"/>
      </w:tabs>
      <w:rPr>
        <w:sz w:val="20"/>
      </w:rPr>
    </w:pPr>
    <w:r>
      <w:rPr>
        <w:sz w:val="20"/>
      </w:rPr>
      <w:t>OCC SEN Guidance</w:t>
    </w:r>
    <w:r>
      <w:rPr>
        <w:sz w:val="20"/>
      </w:rPr>
      <w:tab/>
    </w:r>
    <w:r>
      <w:rPr>
        <w:sz w:val="20"/>
      </w:rPr>
      <w:tab/>
      <w:t>Section E2: Communication and Interaction needs</w:t>
    </w:r>
  </w:p>
  <w:p w:rsidR="002332A6" w:rsidRPr="00AF1768" w:rsidRDefault="002332A6" w:rsidP="008020D7">
    <w:pPr>
      <w:pStyle w:val="Header"/>
      <w:tabs>
        <w:tab w:val="right" w:pos="9360"/>
      </w:tabs>
      <w:rPr>
        <w:sz w:val="20"/>
      </w:rPr>
    </w:pPr>
    <w:r>
      <w:rPr>
        <w:sz w:val="20"/>
      </w:rPr>
      <w:tab/>
    </w:r>
    <w:r>
      <w:rPr>
        <w:sz w:val="20"/>
      </w:rPr>
      <w:tab/>
      <w:t>Years 1 &amp; 2</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Header"/>
      <w:tabs>
        <w:tab w:val="right" w:pos="9360"/>
      </w:tabs>
      <w:rPr>
        <w:sz w:val="20"/>
      </w:rPr>
    </w:pPr>
    <w:r>
      <w:rPr>
        <w:sz w:val="20"/>
      </w:rPr>
      <w:t>OCC SEN Guidance</w:t>
    </w:r>
    <w:r>
      <w:rPr>
        <w:sz w:val="20"/>
      </w:rPr>
      <w:tab/>
    </w:r>
    <w:r>
      <w:rPr>
        <w:sz w:val="20"/>
      </w:rPr>
      <w:tab/>
      <w:t>Section E3: Cognition and Learning (LD)</w:t>
    </w:r>
  </w:p>
  <w:p w:rsidR="002332A6" w:rsidRPr="00F372D8" w:rsidRDefault="002332A6" w:rsidP="00F372D8">
    <w:pPr>
      <w:pStyle w:val="Header"/>
      <w:tabs>
        <w:tab w:val="right" w:pos="9360"/>
      </w:tabs>
      <w:rPr>
        <w:sz w:val="20"/>
      </w:rPr>
    </w:pPr>
    <w:r>
      <w:rPr>
        <w:sz w:val="20"/>
      </w:rPr>
      <w:tab/>
    </w:r>
    <w:r>
      <w:rPr>
        <w:sz w:val="20"/>
      </w:rPr>
      <w:tab/>
      <w:t>Years 1 &amp; 2</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Header"/>
      <w:tabs>
        <w:tab w:val="right" w:pos="9360"/>
      </w:tabs>
      <w:rPr>
        <w:sz w:val="20"/>
      </w:rPr>
    </w:pPr>
    <w:r>
      <w:rPr>
        <w:sz w:val="20"/>
      </w:rPr>
      <w:t>OCC SEN Guidance</w:t>
    </w:r>
    <w:r>
      <w:rPr>
        <w:sz w:val="20"/>
      </w:rPr>
      <w:tab/>
    </w:r>
    <w:r>
      <w:rPr>
        <w:sz w:val="20"/>
      </w:rPr>
      <w:tab/>
      <w:t>Section E4: Cognition and Learning (SpLD)</w:t>
    </w:r>
  </w:p>
  <w:p w:rsidR="002332A6" w:rsidRPr="00F372D8" w:rsidRDefault="002332A6" w:rsidP="00F372D8">
    <w:pPr>
      <w:pStyle w:val="Header"/>
      <w:tabs>
        <w:tab w:val="right" w:pos="9360"/>
      </w:tabs>
      <w:rPr>
        <w:sz w:val="20"/>
      </w:rPr>
    </w:pPr>
    <w:r>
      <w:rPr>
        <w:sz w:val="20"/>
      </w:rPr>
      <w:tab/>
    </w:r>
    <w:r>
      <w:rPr>
        <w:sz w:val="20"/>
      </w:rPr>
      <w:tab/>
      <w:t>Years 1 &amp; 2</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Header"/>
      <w:tabs>
        <w:tab w:val="right" w:pos="9360"/>
      </w:tabs>
      <w:rPr>
        <w:sz w:val="20"/>
      </w:rPr>
    </w:pPr>
    <w:r>
      <w:rPr>
        <w:sz w:val="20"/>
      </w:rPr>
      <w:t>OCC SEN Guidance</w:t>
    </w:r>
    <w:r>
      <w:rPr>
        <w:sz w:val="20"/>
      </w:rPr>
      <w:tab/>
    </w:r>
    <w:r>
      <w:rPr>
        <w:sz w:val="20"/>
      </w:rPr>
      <w:tab/>
      <w:t>Section E5: Social Emotional and Mental health</w:t>
    </w:r>
  </w:p>
  <w:p w:rsidR="002332A6" w:rsidRPr="00F372D8" w:rsidRDefault="002332A6" w:rsidP="00F372D8">
    <w:pPr>
      <w:pStyle w:val="Header"/>
      <w:tabs>
        <w:tab w:val="right" w:pos="9360"/>
      </w:tabs>
      <w:rPr>
        <w:sz w:val="20"/>
      </w:rPr>
    </w:pPr>
    <w:r>
      <w:rPr>
        <w:sz w:val="20"/>
      </w:rPr>
      <w:tab/>
    </w:r>
    <w:r>
      <w:rPr>
        <w:sz w:val="20"/>
      </w:rPr>
      <w:tab/>
      <w:t>Years 1 &amp; 2</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Header"/>
      <w:tabs>
        <w:tab w:val="right" w:pos="9360"/>
      </w:tabs>
      <w:rPr>
        <w:sz w:val="20"/>
      </w:rPr>
    </w:pPr>
    <w:r>
      <w:rPr>
        <w:sz w:val="20"/>
      </w:rPr>
      <w:t>OCC SEN Guidance</w:t>
    </w:r>
    <w:r>
      <w:rPr>
        <w:sz w:val="20"/>
      </w:rPr>
      <w:tab/>
    </w:r>
    <w:r>
      <w:rPr>
        <w:sz w:val="20"/>
      </w:rPr>
      <w:tab/>
      <w:t>Section E6: Hearing needs</w:t>
    </w:r>
  </w:p>
  <w:p w:rsidR="002332A6" w:rsidRPr="00F372D8" w:rsidRDefault="002332A6" w:rsidP="00F372D8">
    <w:pPr>
      <w:pStyle w:val="Header"/>
      <w:tabs>
        <w:tab w:val="right" w:pos="9360"/>
      </w:tabs>
      <w:rPr>
        <w:sz w:val="20"/>
      </w:rPr>
    </w:pPr>
    <w:r>
      <w:rPr>
        <w:sz w:val="20"/>
      </w:rPr>
      <w:tab/>
    </w:r>
    <w:r>
      <w:rPr>
        <w:sz w:val="20"/>
      </w:rPr>
      <w:tab/>
      <w:t>Years 1 &amp; 2</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Header"/>
      <w:tabs>
        <w:tab w:val="right" w:pos="9360"/>
      </w:tabs>
      <w:rPr>
        <w:sz w:val="20"/>
      </w:rPr>
    </w:pPr>
    <w:r>
      <w:rPr>
        <w:sz w:val="20"/>
      </w:rPr>
      <w:t>OCC SEN Guidance</w:t>
    </w:r>
    <w:r>
      <w:rPr>
        <w:sz w:val="20"/>
      </w:rPr>
      <w:tab/>
    </w:r>
    <w:r>
      <w:rPr>
        <w:sz w:val="20"/>
      </w:rPr>
      <w:tab/>
      <w:t>Section E7: Visual needs</w:t>
    </w:r>
  </w:p>
  <w:p w:rsidR="002332A6" w:rsidRPr="00F372D8" w:rsidRDefault="002332A6" w:rsidP="00F372D8">
    <w:pPr>
      <w:pStyle w:val="Header"/>
      <w:tabs>
        <w:tab w:val="right" w:pos="9360"/>
      </w:tabs>
      <w:rPr>
        <w:sz w:val="20"/>
      </w:rPr>
    </w:pPr>
    <w:r>
      <w:rPr>
        <w:sz w:val="20"/>
      </w:rPr>
      <w:tab/>
    </w:r>
    <w:r>
      <w:rPr>
        <w:sz w:val="20"/>
      </w:rPr>
      <w:tab/>
      <w:t>Years 1 &amp; 2</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Header"/>
      <w:tabs>
        <w:tab w:val="right" w:pos="9360"/>
      </w:tabs>
      <w:rPr>
        <w:sz w:val="20"/>
      </w:rPr>
    </w:pPr>
    <w:r>
      <w:rPr>
        <w:sz w:val="20"/>
      </w:rPr>
      <w:t>OCC SEN Guidance</w:t>
    </w:r>
    <w:r>
      <w:rPr>
        <w:sz w:val="20"/>
      </w:rPr>
      <w:tab/>
    </w:r>
    <w:r>
      <w:rPr>
        <w:sz w:val="20"/>
      </w:rPr>
      <w:tab/>
      <w:t>Section E8: Physical needs</w:t>
    </w:r>
  </w:p>
  <w:p w:rsidR="002332A6" w:rsidRPr="00F372D8" w:rsidRDefault="002332A6" w:rsidP="00F372D8">
    <w:pPr>
      <w:pStyle w:val="Header"/>
      <w:tabs>
        <w:tab w:val="right" w:pos="9360"/>
      </w:tabs>
      <w:rPr>
        <w:sz w:val="20"/>
      </w:rPr>
    </w:pPr>
    <w:r>
      <w:rPr>
        <w:sz w:val="20"/>
      </w:rPr>
      <w:tab/>
    </w:r>
    <w:r>
      <w:rPr>
        <w:sz w:val="20"/>
      </w:rPr>
      <w:tab/>
      <w:t>Years 1 &amp; 2</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AD288E">
    <w:pPr>
      <w:pStyle w:val="Header"/>
      <w:tabs>
        <w:tab w:val="right" w:pos="9360"/>
      </w:tabs>
      <w:rPr>
        <w:sz w:val="20"/>
      </w:rPr>
    </w:pPr>
    <w:r>
      <w:rPr>
        <w:sz w:val="20"/>
      </w:rPr>
      <w:t xml:space="preserve">OCC </w:t>
    </w:r>
    <w:r w:rsidRPr="00BC1D9C">
      <w:rPr>
        <w:sz w:val="20"/>
      </w:rPr>
      <w:t>SEN Guidance</w:t>
    </w:r>
    <w:r>
      <w:rPr>
        <w:sz w:val="20"/>
      </w:rPr>
      <w:tab/>
    </w:r>
    <w:r>
      <w:rPr>
        <w:sz w:val="20"/>
      </w:rPr>
      <w:tab/>
      <w:t>Section F1: Identifying and supporting needs</w:t>
    </w:r>
  </w:p>
  <w:p w:rsidR="002332A6" w:rsidRPr="00BE3F44" w:rsidRDefault="002332A6" w:rsidP="00AD288E">
    <w:pPr>
      <w:pStyle w:val="Header"/>
      <w:tabs>
        <w:tab w:val="right" w:pos="9360"/>
      </w:tabs>
    </w:pPr>
    <w:r>
      <w:rPr>
        <w:sz w:val="20"/>
      </w:rPr>
      <w:tab/>
    </w:r>
    <w:r>
      <w:rPr>
        <w:sz w:val="20"/>
      </w:rPr>
      <w:tab/>
      <w:t>Years 3, 4, 5 &amp; 6</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Header"/>
      <w:tabs>
        <w:tab w:val="right" w:pos="9540"/>
      </w:tabs>
      <w:rPr>
        <w:sz w:val="20"/>
      </w:rPr>
    </w:pPr>
    <w:r>
      <w:rPr>
        <w:sz w:val="20"/>
      </w:rPr>
      <w:t>OCC SEN Guidance</w:t>
    </w:r>
    <w:r>
      <w:rPr>
        <w:sz w:val="20"/>
      </w:rPr>
      <w:tab/>
    </w:r>
    <w:r>
      <w:rPr>
        <w:sz w:val="20"/>
      </w:rPr>
      <w:tab/>
      <w:t>Section F2: Communication and Interaction needs</w:t>
    </w:r>
  </w:p>
  <w:p w:rsidR="002332A6" w:rsidRPr="00886D0C" w:rsidRDefault="002332A6" w:rsidP="008020D7">
    <w:pPr>
      <w:pStyle w:val="Header"/>
      <w:tabs>
        <w:tab w:val="right" w:pos="9540"/>
      </w:tabs>
    </w:pPr>
    <w:r>
      <w:rPr>
        <w:sz w:val="20"/>
      </w:rPr>
      <w:tab/>
    </w:r>
    <w:r>
      <w:rPr>
        <w:sz w:val="20"/>
      </w:rPr>
      <w:tab/>
      <w:t>Years 3, 4, 5 &amp; 6</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8020D7">
    <w:pPr>
      <w:pStyle w:val="Header"/>
      <w:tabs>
        <w:tab w:val="right" w:pos="9360"/>
      </w:tabs>
      <w:rPr>
        <w:sz w:val="20"/>
      </w:rPr>
    </w:pPr>
    <w:r>
      <w:rPr>
        <w:sz w:val="20"/>
      </w:rPr>
      <w:t>OCC SEN Guidace</w:t>
    </w:r>
    <w:r>
      <w:rPr>
        <w:sz w:val="20"/>
      </w:rPr>
      <w:tab/>
    </w:r>
    <w:r>
      <w:rPr>
        <w:sz w:val="20"/>
      </w:rPr>
      <w:tab/>
      <w:t>Section F3: Cognition and Learning (LD)</w:t>
    </w:r>
  </w:p>
  <w:p w:rsidR="002332A6" w:rsidRPr="00A515B5" w:rsidRDefault="002332A6" w:rsidP="008020D7">
    <w:pPr>
      <w:pStyle w:val="Header"/>
      <w:tabs>
        <w:tab w:val="right" w:pos="9360"/>
      </w:tabs>
      <w:rPr>
        <w:sz w:val="20"/>
      </w:rPr>
    </w:pPr>
    <w:r>
      <w:rPr>
        <w:sz w:val="20"/>
      </w:rPr>
      <w:tab/>
    </w:r>
    <w:r>
      <w:rPr>
        <w:sz w:val="20"/>
      </w:rPr>
      <w:tab/>
      <w:t>Years 3, 4, 5 &amp; 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493BD7">
    <w:pPr>
      <w:pStyle w:val="Header"/>
      <w:tabs>
        <w:tab w:val="right" w:pos="9360"/>
      </w:tabs>
      <w:rPr>
        <w:sz w:val="20"/>
      </w:rPr>
    </w:pPr>
    <w:r>
      <w:rPr>
        <w:sz w:val="20"/>
      </w:rPr>
      <w:t>OCC SEN Guidance</w:t>
    </w:r>
    <w:r>
      <w:rPr>
        <w:sz w:val="20"/>
      </w:rPr>
      <w:tab/>
    </w:r>
    <w:r>
      <w:rPr>
        <w:sz w:val="20"/>
      </w:rPr>
      <w:tab/>
      <w:t>Section F4: Cognition and Learning (SpLD)</w:t>
    </w:r>
  </w:p>
  <w:p w:rsidR="002332A6" w:rsidRDefault="002332A6" w:rsidP="00493BD7">
    <w:pPr>
      <w:pStyle w:val="Header"/>
      <w:tabs>
        <w:tab w:val="right" w:pos="9360"/>
      </w:tabs>
      <w:rPr>
        <w:sz w:val="20"/>
      </w:rPr>
    </w:pPr>
    <w:r>
      <w:rPr>
        <w:sz w:val="20"/>
      </w:rPr>
      <w:tab/>
    </w:r>
    <w:r>
      <w:rPr>
        <w:sz w:val="20"/>
      </w:rPr>
      <w:tab/>
      <w:t>Years 3, 4, 5 &amp; 6</w:t>
    </w:r>
  </w:p>
  <w:p w:rsidR="002332A6" w:rsidRDefault="002332A6">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493BD7">
    <w:pPr>
      <w:pStyle w:val="Header"/>
      <w:tabs>
        <w:tab w:val="right" w:pos="9360"/>
      </w:tabs>
      <w:rPr>
        <w:sz w:val="20"/>
      </w:rPr>
    </w:pPr>
    <w:r>
      <w:rPr>
        <w:sz w:val="20"/>
      </w:rPr>
      <w:t>OCC SEN Guidance</w:t>
    </w:r>
    <w:r>
      <w:rPr>
        <w:sz w:val="20"/>
      </w:rPr>
      <w:tab/>
    </w:r>
    <w:r>
      <w:rPr>
        <w:sz w:val="20"/>
      </w:rPr>
      <w:tab/>
      <w:t>Section F5: Social Emotional and Mental health</w:t>
    </w:r>
  </w:p>
  <w:p w:rsidR="002332A6" w:rsidRDefault="002332A6" w:rsidP="00493BD7">
    <w:pPr>
      <w:pStyle w:val="Header"/>
      <w:tabs>
        <w:tab w:val="right" w:pos="9360"/>
      </w:tabs>
      <w:rPr>
        <w:sz w:val="20"/>
      </w:rPr>
    </w:pPr>
    <w:r>
      <w:rPr>
        <w:sz w:val="20"/>
      </w:rPr>
      <w:tab/>
    </w:r>
    <w:r>
      <w:rPr>
        <w:sz w:val="20"/>
      </w:rPr>
      <w:tab/>
      <w:t>Years 3, 4, 5 &amp; 6</w:t>
    </w:r>
  </w:p>
  <w:p w:rsidR="002332A6" w:rsidRDefault="002332A6">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493BD7">
    <w:pPr>
      <w:pStyle w:val="Header"/>
      <w:tabs>
        <w:tab w:val="right" w:pos="9360"/>
      </w:tabs>
      <w:rPr>
        <w:sz w:val="20"/>
      </w:rPr>
    </w:pPr>
    <w:r>
      <w:rPr>
        <w:sz w:val="20"/>
      </w:rPr>
      <w:t>OCC SEN Guidance</w:t>
    </w:r>
    <w:r>
      <w:rPr>
        <w:sz w:val="20"/>
      </w:rPr>
      <w:tab/>
    </w:r>
    <w:r>
      <w:rPr>
        <w:sz w:val="20"/>
      </w:rPr>
      <w:tab/>
      <w:t>Section F6: Hearing needs</w:t>
    </w:r>
  </w:p>
  <w:p w:rsidR="002332A6" w:rsidRDefault="002332A6" w:rsidP="00493BD7">
    <w:pPr>
      <w:pStyle w:val="Header"/>
      <w:tabs>
        <w:tab w:val="right" w:pos="9360"/>
      </w:tabs>
    </w:pPr>
    <w:r>
      <w:rPr>
        <w:sz w:val="20"/>
      </w:rPr>
      <w:tab/>
    </w:r>
    <w:r>
      <w:rPr>
        <w:sz w:val="20"/>
      </w:rPr>
      <w:tab/>
      <w:t>Years 3, 4, 5 &amp; 6</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493BD7">
    <w:pPr>
      <w:pStyle w:val="Header"/>
      <w:tabs>
        <w:tab w:val="right" w:pos="9360"/>
      </w:tabs>
      <w:rPr>
        <w:sz w:val="20"/>
      </w:rPr>
    </w:pPr>
    <w:r>
      <w:rPr>
        <w:sz w:val="20"/>
      </w:rPr>
      <w:t>OCC SEN Guidance</w:t>
    </w:r>
    <w:r>
      <w:rPr>
        <w:sz w:val="20"/>
      </w:rPr>
      <w:tab/>
    </w:r>
    <w:r>
      <w:rPr>
        <w:sz w:val="20"/>
      </w:rPr>
      <w:tab/>
      <w:t xml:space="preserve">Section </w:t>
    </w:r>
    <w:r w:rsidRPr="006B3BB8">
      <w:rPr>
        <w:sz w:val="20"/>
      </w:rPr>
      <w:t>F</w:t>
    </w:r>
    <w:r>
      <w:rPr>
        <w:sz w:val="20"/>
      </w:rPr>
      <w:t>7</w:t>
    </w:r>
    <w:r w:rsidRPr="006B3BB8">
      <w:rPr>
        <w:sz w:val="20"/>
      </w:rPr>
      <w:t>: Visual needs</w:t>
    </w:r>
  </w:p>
  <w:p w:rsidR="002332A6" w:rsidRDefault="002332A6" w:rsidP="00493BD7">
    <w:pPr>
      <w:pStyle w:val="Header"/>
      <w:tabs>
        <w:tab w:val="right" w:pos="9360"/>
      </w:tabs>
    </w:pPr>
    <w:r>
      <w:rPr>
        <w:sz w:val="20"/>
      </w:rPr>
      <w:tab/>
    </w:r>
    <w:r>
      <w:rPr>
        <w:sz w:val="20"/>
      </w:rPr>
      <w:tab/>
      <w:t>Years 3, 4, 5 &amp; 6</w:t>
    </w:r>
  </w:p>
  <w:p w:rsidR="002332A6" w:rsidRDefault="002332A6">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493BD7">
    <w:pPr>
      <w:pStyle w:val="Header"/>
      <w:tabs>
        <w:tab w:val="right" w:pos="9720"/>
      </w:tabs>
      <w:rPr>
        <w:sz w:val="20"/>
      </w:rPr>
    </w:pPr>
    <w:r>
      <w:rPr>
        <w:sz w:val="20"/>
      </w:rPr>
      <w:t>OCC SEN Guidance</w:t>
    </w:r>
    <w:r>
      <w:rPr>
        <w:sz w:val="20"/>
      </w:rPr>
      <w:tab/>
    </w:r>
    <w:r>
      <w:rPr>
        <w:sz w:val="20"/>
      </w:rPr>
      <w:tab/>
      <w:t>Section F8: Physical needs</w:t>
    </w:r>
  </w:p>
  <w:p w:rsidR="002332A6" w:rsidRDefault="002332A6" w:rsidP="00493BD7">
    <w:pPr>
      <w:pStyle w:val="Header"/>
      <w:tabs>
        <w:tab w:val="right" w:pos="9720"/>
      </w:tabs>
      <w:rPr>
        <w:sz w:val="20"/>
      </w:rPr>
    </w:pPr>
    <w:r>
      <w:rPr>
        <w:sz w:val="20"/>
      </w:rPr>
      <w:tab/>
    </w:r>
    <w:r>
      <w:rPr>
        <w:sz w:val="20"/>
      </w:rPr>
      <w:tab/>
      <w:t>Years 3, 4, 5 &amp; 6</w:t>
    </w:r>
  </w:p>
  <w:p w:rsidR="002332A6" w:rsidRDefault="002332A6" w:rsidP="00493BD7">
    <w:pPr>
      <w:pStyle w:val="Header"/>
      <w:tabs>
        <w:tab w:val="right" w:pos="9720"/>
      </w:tabs>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Pr="000061E1" w:rsidRDefault="002332A6" w:rsidP="00493BD7">
    <w:pPr>
      <w:pStyle w:val="Header"/>
      <w:tabs>
        <w:tab w:val="right" w:pos="9360"/>
      </w:tabs>
      <w:rPr>
        <w:sz w:val="20"/>
      </w:rPr>
    </w:pPr>
    <w:r>
      <w:rPr>
        <w:sz w:val="20"/>
      </w:rPr>
      <w:t xml:space="preserve">OCC </w:t>
    </w:r>
    <w:r w:rsidRPr="00BC1D9C">
      <w:rPr>
        <w:sz w:val="20"/>
      </w:rPr>
      <w:t>SEN Guidance</w:t>
    </w:r>
    <w:r>
      <w:rPr>
        <w:sz w:val="20"/>
      </w:rPr>
      <w:tab/>
    </w:r>
    <w:r>
      <w:rPr>
        <w:sz w:val="20"/>
      </w:rPr>
      <w:tab/>
      <w:t>Section I1: Appendix 1</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pPr>
      <w:pStyle w:val="Header"/>
    </w:pPr>
    <w:r w:rsidRPr="0027290A">
      <w:rPr>
        <w:sz w:val="20"/>
      </w:rPr>
      <w:t>OCC SEN Guidance</w:t>
    </w:r>
    <w:r>
      <w:ptab w:relativeTo="margin" w:alignment="center" w:leader="none"/>
    </w:r>
    <w:r>
      <w:rPr>
        <w:sz w:val="20"/>
      </w:rPr>
      <w:tab/>
      <w:t xml:space="preserve">Section I2: </w:t>
    </w:r>
    <w:r w:rsidRPr="0027290A">
      <w:rPr>
        <w:sz w:val="20"/>
      </w:rPr>
      <w:t>Appendix</w:t>
    </w:r>
    <w:r>
      <w:rPr>
        <w:sz w:val="20"/>
      </w:rPr>
      <w:t xml:space="preserve"> </w:t>
    </w:r>
    <w:r w:rsidRPr="006E1DB1">
      <w:rPr>
        <w:sz w:val="20"/>
      </w:rPr>
      <w:t>2</w:t>
    </w:r>
    <w:r w:rsidRPr="006E1DB1">
      <w:rPr>
        <w:sz w:val="20"/>
      </w:rPr>
      <w:ptab w:relativeTo="margin" w:alignment="right" w:leader="none"/>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Default="002332A6" w:rsidP="00493BD7">
    <w:pPr>
      <w:pStyle w:val="Header"/>
    </w:pPr>
    <w:r w:rsidRPr="0027290A">
      <w:rPr>
        <w:sz w:val="20"/>
      </w:rPr>
      <w:t>OCC SEN Guidance</w:t>
    </w:r>
    <w:r>
      <w:ptab w:relativeTo="margin" w:alignment="center" w:leader="none"/>
    </w:r>
    <w:r>
      <w:rPr>
        <w:sz w:val="20"/>
      </w:rPr>
      <w:t>DRAFT</w:t>
    </w:r>
    <w:r>
      <w:rPr>
        <w:sz w:val="20"/>
      </w:rPr>
      <w:tab/>
      <w:t xml:space="preserve">Section I: </w:t>
    </w:r>
    <w:r w:rsidRPr="0027290A">
      <w:rPr>
        <w:sz w:val="20"/>
      </w:rPr>
      <w:t>Appendix</w:t>
    </w:r>
    <w:r>
      <w:rPr>
        <w:sz w:val="20"/>
      </w:rPr>
      <w:t xml:space="preserve"> </w:t>
    </w:r>
    <w:r>
      <w:t>2</w:t>
    </w:r>
    <w:r>
      <w:ptab w:relativeTo="margin" w:alignment="right" w:leader="none"/>
    </w:r>
  </w:p>
  <w:p w:rsidR="002332A6" w:rsidRPr="0077677D" w:rsidRDefault="002332A6" w:rsidP="00493BD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Pr="00485BB4" w:rsidRDefault="002332A6" w:rsidP="006015DD">
    <w:pPr>
      <w:pStyle w:val="Header"/>
      <w:tabs>
        <w:tab w:val="clear" w:pos="4513"/>
        <w:tab w:val="clear" w:pos="9026"/>
        <w:tab w:val="right" w:pos="9072"/>
      </w:tabs>
      <w:rPr>
        <w:sz w:val="20"/>
      </w:rPr>
    </w:pPr>
    <w:r>
      <w:rPr>
        <w:sz w:val="20"/>
      </w:rPr>
      <w:t>OCC SEN Guidance</w:t>
    </w:r>
    <w:r>
      <w:rPr>
        <w:sz w:val="20"/>
      </w:rPr>
      <w:tab/>
      <w:t>Section A1: Introduction for parents and carers</w:t>
    </w:r>
  </w:p>
  <w:p w:rsidR="002332A6" w:rsidRPr="006015DD" w:rsidRDefault="002332A6" w:rsidP="006015D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Pr="00485BB4" w:rsidRDefault="002332A6" w:rsidP="00A50AF0">
    <w:pPr>
      <w:pStyle w:val="Header"/>
      <w:tabs>
        <w:tab w:val="clear" w:pos="4513"/>
        <w:tab w:val="clear" w:pos="9026"/>
        <w:tab w:val="right" w:pos="9072"/>
      </w:tabs>
      <w:rPr>
        <w:sz w:val="20"/>
      </w:rPr>
    </w:pPr>
    <w:r>
      <w:rPr>
        <w:sz w:val="20"/>
      </w:rPr>
      <w:t>OCC SEN Guidance</w:t>
    </w:r>
    <w:r>
      <w:rPr>
        <w:sz w:val="20"/>
      </w:rPr>
      <w:tab/>
      <w:t>Section A1: Introduction for parents and carers</w:t>
    </w:r>
  </w:p>
  <w:p w:rsidR="002332A6" w:rsidRDefault="002332A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Pr="00485BB4" w:rsidRDefault="002332A6" w:rsidP="006015DD">
    <w:pPr>
      <w:pStyle w:val="Header"/>
      <w:tabs>
        <w:tab w:val="clear" w:pos="4513"/>
        <w:tab w:val="clear" w:pos="9026"/>
        <w:tab w:val="right" w:pos="9072"/>
      </w:tabs>
      <w:rPr>
        <w:sz w:val="20"/>
      </w:rPr>
    </w:pPr>
    <w:r>
      <w:rPr>
        <w:sz w:val="20"/>
      </w:rPr>
      <w:t>OCC SEN Guidance</w:t>
    </w:r>
    <w:r>
      <w:rPr>
        <w:sz w:val="20"/>
      </w:rPr>
      <w:tab/>
      <w:t>Section A2: Introduction for schools and settings</w:t>
    </w:r>
  </w:p>
  <w:p w:rsidR="002332A6" w:rsidRPr="006015DD" w:rsidRDefault="002332A6" w:rsidP="006015D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Pr="00485BB4" w:rsidRDefault="002332A6" w:rsidP="00A50AF0">
    <w:pPr>
      <w:pStyle w:val="Header"/>
      <w:tabs>
        <w:tab w:val="clear" w:pos="4513"/>
        <w:tab w:val="clear" w:pos="9026"/>
        <w:tab w:val="right" w:pos="9072"/>
      </w:tabs>
      <w:rPr>
        <w:sz w:val="20"/>
      </w:rPr>
    </w:pPr>
    <w:r>
      <w:rPr>
        <w:sz w:val="20"/>
      </w:rPr>
      <w:t>OCC SEN Guidance</w:t>
    </w:r>
    <w:r>
      <w:rPr>
        <w:sz w:val="20"/>
      </w:rPr>
      <w:tab/>
      <w:t>Section A2: Introduction for schools and settings</w:t>
    </w:r>
  </w:p>
  <w:p w:rsidR="002332A6" w:rsidRDefault="002332A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A6" w:rsidRPr="00485BB4" w:rsidRDefault="002332A6" w:rsidP="00597B12">
    <w:pPr>
      <w:pStyle w:val="Header"/>
      <w:tabs>
        <w:tab w:val="clear" w:pos="4513"/>
        <w:tab w:val="clear" w:pos="9026"/>
        <w:tab w:val="right" w:pos="9072"/>
      </w:tabs>
      <w:rPr>
        <w:sz w:val="20"/>
      </w:rPr>
    </w:pPr>
    <w:r>
      <w:rPr>
        <w:sz w:val="20"/>
      </w:rPr>
      <w:t>OCC SEN Guidance</w:t>
    </w:r>
    <w:r>
      <w:rPr>
        <w:sz w:val="20"/>
      </w:rPr>
      <w:tab/>
      <w:t>Section B: Funding and expectations of schools</w:t>
    </w:r>
  </w:p>
  <w:p w:rsidR="002332A6" w:rsidRPr="00D06752" w:rsidRDefault="002332A6" w:rsidP="00D067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8F1"/>
    <w:multiLevelType w:val="hybridMultilevel"/>
    <w:tmpl w:val="B81A440C"/>
    <w:lvl w:ilvl="0" w:tplc="0409000B">
      <w:start w:val="1"/>
      <w:numFmt w:val="bullet"/>
      <w:lvlText w:val=""/>
      <w:lvlJc w:val="left"/>
      <w:pPr>
        <w:tabs>
          <w:tab w:val="num" w:pos="504"/>
        </w:tabs>
        <w:ind w:left="504" w:hanging="360"/>
      </w:pPr>
      <w:rPr>
        <w:rFonts w:ascii="Wingdings" w:hAnsi="Wingdings" w:hint="default"/>
      </w:rPr>
    </w:lvl>
    <w:lvl w:ilvl="1" w:tplc="DF0A2BC2">
      <w:start w:val="1"/>
      <w:numFmt w:val="bullet"/>
      <w:lvlText w:val=""/>
      <w:lvlJc w:val="left"/>
      <w:pPr>
        <w:tabs>
          <w:tab w:val="num" w:pos="1368"/>
        </w:tabs>
        <w:ind w:left="1152" w:firstLine="0"/>
      </w:pPr>
      <w:rPr>
        <w:rFonts w:ascii="Symbol" w:hAnsi="Symbo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nsid w:val="03311380"/>
    <w:multiLevelType w:val="hybridMultilevel"/>
    <w:tmpl w:val="80363D4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7475C6E"/>
    <w:multiLevelType w:val="hybridMultilevel"/>
    <w:tmpl w:val="7A64E134"/>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D2461E"/>
    <w:multiLevelType w:val="hybridMultilevel"/>
    <w:tmpl w:val="46ACA984"/>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804FB3"/>
    <w:multiLevelType w:val="hybridMultilevel"/>
    <w:tmpl w:val="8508F3A8"/>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674427"/>
    <w:multiLevelType w:val="hybridMultilevel"/>
    <w:tmpl w:val="9B208C56"/>
    <w:lvl w:ilvl="0" w:tplc="DF0A2BC2">
      <w:start w:val="1"/>
      <w:numFmt w:val="bullet"/>
      <w:lvlText w:val=""/>
      <w:lvlJc w:val="left"/>
      <w:pPr>
        <w:tabs>
          <w:tab w:val="num" w:pos="360"/>
        </w:tabs>
        <w:ind w:left="144" w:firstLine="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6">
    <w:nsid w:val="0E5D2EDB"/>
    <w:multiLevelType w:val="hybridMultilevel"/>
    <w:tmpl w:val="97B8E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E200F9"/>
    <w:multiLevelType w:val="hybridMultilevel"/>
    <w:tmpl w:val="4B06A8EC"/>
    <w:lvl w:ilvl="0" w:tplc="DF0A2BC2">
      <w:start w:val="1"/>
      <w:numFmt w:val="bullet"/>
      <w:lvlText w:val=""/>
      <w:lvlJc w:val="left"/>
      <w:pPr>
        <w:tabs>
          <w:tab w:val="num" w:pos="348"/>
        </w:tabs>
        <w:ind w:left="132" w:firstLine="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14262760"/>
    <w:multiLevelType w:val="hybridMultilevel"/>
    <w:tmpl w:val="8E22329C"/>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784265"/>
    <w:multiLevelType w:val="hybridMultilevel"/>
    <w:tmpl w:val="9D2AE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314691"/>
    <w:multiLevelType w:val="hybridMultilevel"/>
    <w:tmpl w:val="D6CA910A"/>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724A9D"/>
    <w:multiLevelType w:val="hybridMultilevel"/>
    <w:tmpl w:val="7A3AA3FA"/>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1853B3"/>
    <w:multiLevelType w:val="hybridMultilevel"/>
    <w:tmpl w:val="8FA8C922"/>
    <w:lvl w:ilvl="0" w:tplc="DF0A2BC2">
      <w:start w:val="1"/>
      <w:numFmt w:val="bullet"/>
      <w:lvlText w:val=""/>
      <w:lvlJc w:val="left"/>
      <w:pPr>
        <w:tabs>
          <w:tab w:val="num" w:pos="288"/>
        </w:tabs>
        <w:ind w:left="72" w:firstLine="0"/>
      </w:pPr>
      <w:rPr>
        <w:rFonts w:ascii="Symbol" w:hAnsi="Symbol" w:hint="default"/>
      </w:rPr>
    </w:lvl>
    <w:lvl w:ilvl="1" w:tplc="D040B5E8">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A71605"/>
    <w:multiLevelType w:val="hybridMultilevel"/>
    <w:tmpl w:val="F01E3512"/>
    <w:lvl w:ilvl="0" w:tplc="DF0A2BC2">
      <w:start w:val="1"/>
      <w:numFmt w:val="bullet"/>
      <w:lvlText w:val=""/>
      <w:lvlJc w:val="left"/>
      <w:pPr>
        <w:tabs>
          <w:tab w:val="num" w:pos="288"/>
        </w:tabs>
        <w:ind w:left="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2E629B"/>
    <w:multiLevelType w:val="hybridMultilevel"/>
    <w:tmpl w:val="59AC96AA"/>
    <w:lvl w:ilvl="0" w:tplc="DF0A2BC2">
      <w:start w:val="1"/>
      <w:numFmt w:val="bullet"/>
      <w:lvlText w:val=""/>
      <w:lvlJc w:val="left"/>
      <w:pPr>
        <w:tabs>
          <w:tab w:val="num" w:pos="288"/>
        </w:tabs>
        <w:ind w:left="72" w:firstLine="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F63CCF"/>
    <w:multiLevelType w:val="hybridMultilevel"/>
    <w:tmpl w:val="87228624"/>
    <w:lvl w:ilvl="0" w:tplc="DF0A2BC2">
      <w:start w:val="1"/>
      <w:numFmt w:val="bullet"/>
      <w:lvlText w:val=""/>
      <w:lvlJc w:val="left"/>
      <w:pPr>
        <w:tabs>
          <w:tab w:val="num" w:pos="360"/>
        </w:tabs>
        <w:ind w:left="144" w:firstLine="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255A1A65"/>
    <w:multiLevelType w:val="hybridMultilevel"/>
    <w:tmpl w:val="7A385C2A"/>
    <w:lvl w:ilvl="0" w:tplc="DF0A2BC2">
      <w:start w:val="1"/>
      <w:numFmt w:val="bullet"/>
      <w:lvlText w:val=""/>
      <w:lvlJc w:val="left"/>
      <w:pPr>
        <w:tabs>
          <w:tab w:val="num" w:pos="360"/>
        </w:tabs>
        <w:ind w:left="144" w:firstLine="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26FE2028"/>
    <w:multiLevelType w:val="hybridMultilevel"/>
    <w:tmpl w:val="A30C92EC"/>
    <w:lvl w:ilvl="0" w:tplc="08090003">
      <w:start w:val="1"/>
      <w:numFmt w:val="bullet"/>
      <w:lvlText w:val="o"/>
      <w:lvlJc w:val="left"/>
      <w:pPr>
        <w:tabs>
          <w:tab w:val="num" w:pos="792"/>
        </w:tabs>
        <w:ind w:left="792" w:hanging="360"/>
      </w:pPr>
      <w:rPr>
        <w:rFonts w:ascii="Courier New" w:hAnsi="Courier New" w:cs="Courier New"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29612C78"/>
    <w:multiLevelType w:val="hybridMultilevel"/>
    <w:tmpl w:val="28A8FE74"/>
    <w:lvl w:ilvl="0" w:tplc="DF0A2BC2">
      <w:start w:val="1"/>
      <w:numFmt w:val="bullet"/>
      <w:lvlText w:val=""/>
      <w:lvlJc w:val="left"/>
      <w:pPr>
        <w:tabs>
          <w:tab w:val="num" w:pos="360"/>
        </w:tabs>
        <w:ind w:left="144" w:firstLine="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nsid w:val="2A4605F2"/>
    <w:multiLevelType w:val="hybridMultilevel"/>
    <w:tmpl w:val="8BEEA0A0"/>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D10A60"/>
    <w:multiLevelType w:val="hybridMultilevel"/>
    <w:tmpl w:val="6B4E2E5C"/>
    <w:lvl w:ilvl="0" w:tplc="DF0A2BC2">
      <w:start w:val="1"/>
      <w:numFmt w:val="bullet"/>
      <w:lvlText w:val=""/>
      <w:lvlJc w:val="left"/>
      <w:pPr>
        <w:tabs>
          <w:tab w:val="num" w:pos="288"/>
        </w:tabs>
        <w:ind w:left="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0FB37B8"/>
    <w:multiLevelType w:val="hybridMultilevel"/>
    <w:tmpl w:val="FF70089A"/>
    <w:lvl w:ilvl="0" w:tplc="DF0A2BC2">
      <w:start w:val="1"/>
      <w:numFmt w:val="bullet"/>
      <w:lvlText w:val=""/>
      <w:lvlJc w:val="left"/>
      <w:pPr>
        <w:tabs>
          <w:tab w:val="num" w:pos="360"/>
        </w:tabs>
        <w:ind w:left="144" w:firstLine="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nsid w:val="35431C37"/>
    <w:multiLevelType w:val="hybridMultilevel"/>
    <w:tmpl w:val="4D4E0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5623326"/>
    <w:multiLevelType w:val="hybridMultilevel"/>
    <w:tmpl w:val="CD6066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nsid w:val="37CF30A5"/>
    <w:multiLevelType w:val="hybridMultilevel"/>
    <w:tmpl w:val="F40284F4"/>
    <w:lvl w:ilvl="0" w:tplc="DF0A2BC2">
      <w:start w:val="1"/>
      <w:numFmt w:val="bullet"/>
      <w:lvlText w:val=""/>
      <w:lvlJc w:val="left"/>
      <w:pPr>
        <w:tabs>
          <w:tab w:val="num" w:pos="288"/>
        </w:tabs>
        <w:ind w:left="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82D466D"/>
    <w:multiLevelType w:val="hybridMultilevel"/>
    <w:tmpl w:val="09C898EC"/>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C060421"/>
    <w:multiLevelType w:val="hybridMultilevel"/>
    <w:tmpl w:val="E346A440"/>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C00E92"/>
    <w:multiLevelType w:val="hybridMultilevel"/>
    <w:tmpl w:val="AD3A0572"/>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F54364F"/>
    <w:multiLevelType w:val="hybridMultilevel"/>
    <w:tmpl w:val="8924BD44"/>
    <w:lvl w:ilvl="0" w:tplc="DF0A2BC2">
      <w:start w:val="1"/>
      <w:numFmt w:val="bullet"/>
      <w:lvlText w:val=""/>
      <w:lvlJc w:val="left"/>
      <w:pPr>
        <w:tabs>
          <w:tab w:val="num" w:pos="288"/>
        </w:tabs>
        <w:ind w:left="7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41807A0"/>
    <w:multiLevelType w:val="hybridMultilevel"/>
    <w:tmpl w:val="46B29BD0"/>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4203751"/>
    <w:multiLevelType w:val="hybridMultilevel"/>
    <w:tmpl w:val="AC7479A2"/>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4A81686"/>
    <w:multiLevelType w:val="hybridMultilevel"/>
    <w:tmpl w:val="514AE558"/>
    <w:lvl w:ilvl="0" w:tplc="DF0A2BC2">
      <w:start w:val="1"/>
      <w:numFmt w:val="bullet"/>
      <w:lvlText w:val=""/>
      <w:lvlJc w:val="left"/>
      <w:pPr>
        <w:tabs>
          <w:tab w:val="num" w:pos="360"/>
        </w:tabs>
        <w:ind w:left="144" w:firstLine="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2">
    <w:nsid w:val="459C2FAC"/>
    <w:multiLevelType w:val="multilevel"/>
    <w:tmpl w:val="4F8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B9441F0"/>
    <w:multiLevelType w:val="hybridMultilevel"/>
    <w:tmpl w:val="B1905D2E"/>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BD5683B"/>
    <w:multiLevelType w:val="hybridMultilevel"/>
    <w:tmpl w:val="F3E40464"/>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C1F0FE1"/>
    <w:multiLevelType w:val="hybridMultilevel"/>
    <w:tmpl w:val="1B328C1E"/>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01B6AF0"/>
    <w:multiLevelType w:val="hybridMultilevel"/>
    <w:tmpl w:val="A7481786"/>
    <w:lvl w:ilvl="0" w:tplc="DF0A2BC2">
      <w:start w:val="1"/>
      <w:numFmt w:val="bullet"/>
      <w:lvlText w:val=""/>
      <w:lvlJc w:val="left"/>
      <w:pPr>
        <w:tabs>
          <w:tab w:val="num" w:pos="348"/>
        </w:tabs>
        <w:ind w:left="132" w:firstLine="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nsid w:val="525E1922"/>
    <w:multiLevelType w:val="hybridMultilevel"/>
    <w:tmpl w:val="3C922F66"/>
    <w:lvl w:ilvl="0" w:tplc="DF0A2BC2">
      <w:start w:val="1"/>
      <w:numFmt w:val="bullet"/>
      <w:lvlText w:val=""/>
      <w:lvlJc w:val="left"/>
      <w:pPr>
        <w:tabs>
          <w:tab w:val="num" w:pos="288"/>
        </w:tabs>
        <w:ind w:left="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CE20270"/>
    <w:multiLevelType w:val="hybridMultilevel"/>
    <w:tmpl w:val="52F017C0"/>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0304BD9"/>
    <w:multiLevelType w:val="hybridMultilevel"/>
    <w:tmpl w:val="09787FDC"/>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27A3F4A"/>
    <w:multiLevelType w:val="hybridMultilevel"/>
    <w:tmpl w:val="9A34691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nsid w:val="62D25793"/>
    <w:multiLevelType w:val="hybridMultilevel"/>
    <w:tmpl w:val="FAD4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47B1B4F"/>
    <w:multiLevelType w:val="hybridMultilevel"/>
    <w:tmpl w:val="A5D689DE"/>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61C1842"/>
    <w:multiLevelType w:val="hybridMultilevel"/>
    <w:tmpl w:val="AF946706"/>
    <w:lvl w:ilvl="0" w:tplc="DF0A2BC2">
      <w:start w:val="1"/>
      <w:numFmt w:val="bullet"/>
      <w:lvlText w:val=""/>
      <w:lvlJc w:val="left"/>
      <w:pPr>
        <w:tabs>
          <w:tab w:val="num" w:pos="348"/>
        </w:tabs>
        <w:ind w:left="132" w:firstLine="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4">
    <w:nsid w:val="66937327"/>
    <w:multiLevelType w:val="hybridMultilevel"/>
    <w:tmpl w:val="D3C6F072"/>
    <w:lvl w:ilvl="0" w:tplc="08090003">
      <w:start w:val="1"/>
      <w:numFmt w:val="bullet"/>
      <w:lvlText w:val="o"/>
      <w:lvlJc w:val="left"/>
      <w:pPr>
        <w:tabs>
          <w:tab w:val="num" w:pos="504"/>
        </w:tabs>
        <w:ind w:left="504" w:hanging="360"/>
      </w:pPr>
      <w:rPr>
        <w:rFonts w:ascii="Courier New" w:hAnsi="Courier New" w:cs="Courier New" w:hint="default"/>
      </w:rPr>
    </w:lvl>
    <w:lvl w:ilvl="1" w:tplc="DF0A2BC2">
      <w:start w:val="1"/>
      <w:numFmt w:val="bullet"/>
      <w:lvlText w:val=""/>
      <w:lvlJc w:val="left"/>
      <w:pPr>
        <w:tabs>
          <w:tab w:val="num" w:pos="1368"/>
        </w:tabs>
        <w:ind w:left="1152" w:firstLine="0"/>
      </w:pPr>
      <w:rPr>
        <w:rFonts w:ascii="Symbol" w:hAnsi="Symbo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5">
    <w:nsid w:val="66B7442F"/>
    <w:multiLevelType w:val="hybridMultilevel"/>
    <w:tmpl w:val="2836E1C2"/>
    <w:lvl w:ilvl="0" w:tplc="08090003">
      <w:start w:val="1"/>
      <w:numFmt w:val="bullet"/>
      <w:lvlText w:val="o"/>
      <w:lvlJc w:val="left"/>
      <w:pPr>
        <w:ind w:left="792" w:hanging="360"/>
      </w:pPr>
      <w:rPr>
        <w:rFonts w:ascii="Courier New" w:hAnsi="Courier New" w:cs="Courier New" w:hint="default"/>
      </w:rPr>
    </w:lvl>
    <w:lvl w:ilvl="1" w:tplc="08090003">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6">
    <w:nsid w:val="683F0E37"/>
    <w:multiLevelType w:val="hybridMultilevel"/>
    <w:tmpl w:val="187E039A"/>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BC52E48"/>
    <w:multiLevelType w:val="hybridMultilevel"/>
    <w:tmpl w:val="80B66B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BEF6D1E"/>
    <w:multiLevelType w:val="hybridMultilevel"/>
    <w:tmpl w:val="4844C6B6"/>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D4416E3"/>
    <w:multiLevelType w:val="hybridMultilevel"/>
    <w:tmpl w:val="5DFC1188"/>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D8307B4"/>
    <w:multiLevelType w:val="hybridMultilevel"/>
    <w:tmpl w:val="B09C06A0"/>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EB024B5"/>
    <w:multiLevelType w:val="hybridMultilevel"/>
    <w:tmpl w:val="D93EE30E"/>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FAA2F60"/>
    <w:multiLevelType w:val="hybridMultilevel"/>
    <w:tmpl w:val="7E004EF4"/>
    <w:lvl w:ilvl="0" w:tplc="DF0A2BC2">
      <w:start w:val="1"/>
      <w:numFmt w:val="bullet"/>
      <w:lvlText w:val=""/>
      <w:lvlJc w:val="left"/>
      <w:pPr>
        <w:tabs>
          <w:tab w:val="num" w:pos="288"/>
        </w:tabs>
        <w:ind w:left="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1702611"/>
    <w:multiLevelType w:val="hybridMultilevel"/>
    <w:tmpl w:val="D67A83A0"/>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7F9523C"/>
    <w:multiLevelType w:val="hybridMultilevel"/>
    <w:tmpl w:val="242857B6"/>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9976E55"/>
    <w:multiLevelType w:val="hybridMultilevel"/>
    <w:tmpl w:val="19C05DEE"/>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BDC072B"/>
    <w:multiLevelType w:val="hybridMultilevel"/>
    <w:tmpl w:val="72269B22"/>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C9D7448"/>
    <w:multiLevelType w:val="hybridMultilevel"/>
    <w:tmpl w:val="67C0A084"/>
    <w:lvl w:ilvl="0" w:tplc="DF0A2BC2">
      <w:start w:val="1"/>
      <w:numFmt w:val="bullet"/>
      <w:lvlText w:val=""/>
      <w:lvlJc w:val="left"/>
      <w:pPr>
        <w:tabs>
          <w:tab w:val="num" w:pos="360"/>
        </w:tabs>
        <w:ind w:left="144" w:firstLine="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58">
    <w:nsid w:val="7D661539"/>
    <w:multiLevelType w:val="hybridMultilevel"/>
    <w:tmpl w:val="9FE6DA10"/>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E6B31C7"/>
    <w:multiLevelType w:val="hybridMultilevel"/>
    <w:tmpl w:val="22580584"/>
    <w:lvl w:ilvl="0" w:tplc="DF0A2BC2">
      <w:start w:val="1"/>
      <w:numFmt w:val="bullet"/>
      <w:lvlText w:val=""/>
      <w:lvlJc w:val="left"/>
      <w:pPr>
        <w:tabs>
          <w:tab w:val="num" w:pos="288"/>
        </w:tabs>
        <w:ind w:left="72"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EE2099F"/>
    <w:multiLevelType w:val="hybridMultilevel"/>
    <w:tmpl w:val="6D9C547A"/>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EEF6109"/>
    <w:multiLevelType w:val="hybridMultilevel"/>
    <w:tmpl w:val="C2B2B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F315E87"/>
    <w:multiLevelType w:val="hybridMultilevel"/>
    <w:tmpl w:val="54CC99DC"/>
    <w:lvl w:ilvl="0" w:tplc="DF0A2BC2">
      <w:start w:val="1"/>
      <w:numFmt w:val="bullet"/>
      <w:lvlText w:val=""/>
      <w:lvlJc w:val="left"/>
      <w:pPr>
        <w:tabs>
          <w:tab w:val="num" w:pos="288"/>
        </w:tabs>
        <w:ind w:left="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49"/>
  </w:num>
  <w:num w:numId="4">
    <w:abstractNumId w:val="42"/>
  </w:num>
  <w:num w:numId="5">
    <w:abstractNumId w:val="37"/>
  </w:num>
  <w:num w:numId="6">
    <w:abstractNumId w:val="36"/>
  </w:num>
  <w:num w:numId="7">
    <w:abstractNumId w:val="61"/>
  </w:num>
  <w:num w:numId="8">
    <w:abstractNumId w:val="40"/>
  </w:num>
  <w:num w:numId="9">
    <w:abstractNumId w:val="1"/>
  </w:num>
  <w:num w:numId="10">
    <w:abstractNumId w:val="30"/>
  </w:num>
  <w:num w:numId="11">
    <w:abstractNumId w:val="60"/>
  </w:num>
  <w:num w:numId="12">
    <w:abstractNumId w:val="46"/>
  </w:num>
  <w:num w:numId="13">
    <w:abstractNumId w:val="19"/>
  </w:num>
  <w:num w:numId="14">
    <w:abstractNumId w:val="10"/>
  </w:num>
  <w:num w:numId="15">
    <w:abstractNumId w:val="4"/>
  </w:num>
  <w:num w:numId="16">
    <w:abstractNumId w:val="2"/>
  </w:num>
  <w:num w:numId="17">
    <w:abstractNumId w:val="56"/>
  </w:num>
  <w:num w:numId="18">
    <w:abstractNumId w:val="14"/>
  </w:num>
  <w:num w:numId="19">
    <w:abstractNumId w:val="29"/>
  </w:num>
  <w:num w:numId="20">
    <w:abstractNumId w:val="59"/>
  </w:num>
  <w:num w:numId="21">
    <w:abstractNumId w:val="35"/>
  </w:num>
  <w:num w:numId="22">
    <w:abstractNumId w:val="55"/>
  </w:num>
  <w:num w:numId="23">
    <w:abstractNumId w:val="39"/>
  </w:num>
  <w:num w:numId="24">
    <w:abstractNumId w:val="24"/>
  </w:num>
  <w:num w:numId="25">
    <w:abstractNumId w:val="28"/>
  </w:num>
  <w:num w:numId="26">
    <w:abstractNumId w:val="20"/>
  </w:num>
  <w:num w:numId="27">
    <w:abstractNumId w:val="52"/>
  </w:num>
  <w:num w:numId="28">
    <w:abstractNumId w:val="48"/>
  </w:num>
  <w:num w:numId="29">
    <w:abstractNumId w:val="31"/>
  </w:num>
  <w:num w:numId="30">
    <w:abstractNumId w:val="33"/>
  </w:num>
  <w:num w:numId="31">
    <w:abstractNumId w:val="53"/>
  </w:num>
  <w:num w:numId="32">
    <w:abstractNumId w:val="51"/>
  </w:num>
  <w:num w:numId="33">
    <w:abstractNumId w:val="27"/>
  </w:num>
  <w:num w:numId="34">
    <w:abstractNumId w:val="22"/>
  </w:num>
  <w:num w:numId="35">
    <w:abstractNumId w:val="26"/>
  </w:num>
  <w:num w:numId="36">
    <w:abstractNumId w:val="8"/>
  </w:num>
  <w:num w:numId="37">
    <w:abstractNumId w:val="6"/>
  </w:num>
  <w:num w:numId="38">
    <w:abstractNumId w:val="62"/>
  </w:num>
  <w:num w:numId="39">
    <w:abstractNumId w:val="3"/>
  </w:num>
  <w:num w:numId="40">
    <w:abstractNumId w:val="12"/>
  </w:num>
  <w:num w:numId="41">
    <w:abstractNumId w:val="25"/>
  </w:num>
  <w:num w:numId="42">
    <w:abstractNumId w:val="38"/>
  </w:num>
  <w:num w:numId="43">
    <w:abstractNumId w:val="43"/>
  </w:num>
  <w:num w:numId="44">
    <w:abstractNumId w:val="58"/>
  </w:num>
  <w:num w:numId="45">
    <w:abstractNumId w:val="9"/>
  </w:num>
  <w:num w:numId="46">
    <w:abstractNumId w:val="23"/>
  </w:num>
  <w:num w:numId="47">
    <w:abstractNumId w:val="11"/>
  </w:num>
  <w:num w:numId="48">
    <w:abstractNumId w:val="0"/>
  </w:num>
  <w:num w:numId="49">
    <w:abstractNumId w:val="21"/>
  </w:num>
  <w:num w:numId="50">
    <w:abstractNumId w:val="16"/>
  </w:num>
  <w:num w:numId="51">
    <w:abstractNumId w:val="5"/>
  </w:num>
  <w:num w:numId="52">
    <w:abstractNumId w:val="18"/>
  </w:num>
  <w:num w:numId="53">
    <w:abstractNumId w:val="15"/>
  </w:num>
  <w:num w:numId="54">
    <w:abstractNumId w:val="57"/>
  </w:num>
  <w:num w:numId="55">
    <w:abstractNumId w:val="54"/>
  </w:num>
  <w:num w:numId="56">
    <w:abstractNumId w:val="50"/>
  </w:num>
  <w:num w:numId="57">
    <w:abstractNumId w:val="34"/>
  </w:num>
  <w:num w:numId="58">
    <w:abstractNumId w:val="32"/>
  </w:num>
  <w:num w:numId="59">
    <w:abstractNumId w:val="47"/>
  </w:num>
  <w:num w:numId="60">
    <w:abstractNumId w:val="17"/>
  </w:num>
  <w:num w:numId="61">
    <w:abstractNumId w:val="44"/>
  </w:num>
  <w:num w:numId="62">
    <w:abstractNumId w:val="45"/>
  </w:num>
  <w:num w:numId="63">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14C"/>
    <w:rsid w:val="000003A7"/>
    <w:rsid w:val="00002C3F"/>
    <w:rsid w:val="0001290C"/>
    <w:rsid w:val="0001461C"/>
    <w:rsid w:val="00023893"/>
    <w:rsid w:val="000369A5"/>
    <w:rsid w:val="000535BB"/>
    <w:rsid w:val="0006587B"/>
    <w:rsid w:val="00071415"/>
    <w:rsid w:val="00072F1D"/>
    <w:rsid w:val="000867A0"/>
    <w:rsid w:val="000A11B9"/>
    <w:rsid w:val="000A7DB2"/>
    <w:rsid w:val="000B4310"/>
    <w:rsid w:val="000E14C2"/>
    <w:rsid w:val="000E510C"/>
    <w:rsid w:val="000F57F8"/>
    <w:rsid w:val="000F6556"/>
    <w:rsid w:val="00102FCA"/>
    <w:rsid w:val="00112CA8"/>
    <w:rsid w:val="001131C3"/>
    <w:rsid w:val="00121634"/>
    <w:rsid w:val="0012376B"/>
    <w:rsid w:val="001332BA"/>
    <w:rsid w:val="001355C4"/>
    <w:rsid w:val="00136442"/>
    <w:rsid w:val="00177E99"/>
    <w:rsid w:val="00187C71"/>
    <w:rsid w:val="001A5DDB"/>
    <w:rsid w:val="001B597A"/>
    <w:rsid w:val="00212934"/>
    <w:rsid w:val="002149EA"/>
    <w:rsid w:val="00217EAC"/>
    <w:rsid w:val="00221475"/>
    <w:rsid w:val="002332A6"/>
    <w:rsid w:val="00242D66"/>
    <w:rsid w:val="0024510B"/>
    <w:rsid w:val="00246D49"/>
    <w:rsid w:val="0024714C"/>
    <w:rsid w:val="0025229D"/>
    <w:rsid w:val="00252795"/>
    <w:rsid w:val="00256A69"/>
    <w:rsid w:val="00281F37"/>
    <w:rsid w:val="002A510D"/>
    <w:rsid w:val="002B2B6C"/>
    <w:rsid w:val="002B3962"/>
    <w:rsid w:val="002C3AF8"/>
    <w:rsid w:val="002D41D1"/>
    <w:rsid w:val="002D484D"/>
    <w:rsid w:val="002E5419"/>
    <w:rsid w:val="002E5CA3"/>
    <w:rsid w:val="002F6C29"/>
    <w:rsid w:val="00301FCA"/>
    <w:rsid w:val="0030426A"/>
    <w:rsid w:val="00317C99"/>
    <w:rsid w:val="00327AC6"/>
    <w:rsid w:val="003449FA"/>
    <w:rsid w:val="0035269F"/>
    <w:rsid w:val="00363F71"/>
    <w:rsid w:val="0036547B"/>
    <w:rsid w:val="003714E2"/>
    <w:rsid w:val="00371D07"/>
    <w:rsid w:val="003724AE"/>
    <w:rsid w:val="00380D07"/>
    <w:rsid w:val="00386407"/>
    <w:rsid w:val="0039335D"/>
    <w:rsid w:val="003B28A8"/>
    <w:rsid w:val="003C59FB"/>
    <w:rsid w:val="003D5EEE"/>
    <w:rsid w:val="003E4432"/>
    <w:rsid w:val="003F66C3"/>
    <w:rsid w:val="004000D7"/>
    <w:rsid w:val="00403A87"/>
    <w:rsid w:val="004069A0"/>
    <w:rsid w:val="00411689"/>
    <w:rsid w:val="00413825"/>
    <w:rsid w:val="00413BAE"/>
    <w:rsid w:val="00427B45"/>
    <w:rsid w:val="00437428"/>
    <w:rsid w:val="004665EE"/>
    <w:rsid w:val="00473BB7"/>
    <w:rsid w:val="00476EB4"/>
    <w:rsid w:val="004823A9"/>
    <w:rsid w:val="00482C27"/>
    <w:rsid w:val="00485BB4"/>
    <w:rsid w:val="00490593"/>
    <w:rsid w:val="00493965"/>
    <w:rsid w:val="00493BD7"/>
    <w:rsid w:val="004A0D4D"/>
    <w:rsid w:val="004A794A"/>
    <w:rsid w:val="004B1C07"/>
    <w:rsid w:val="004C4E52"/>
    <w:rsid w:val="004D1374"/>
    <w:rsid w:val="004D7908"/>
    <w:rsid w:val="004E363C"/>
    <w:rsid w:val="004E374F"/>
    <w:rsid w:val="00504E43"/>
    <w:rsid w:val="00515A6F"/>
    <w:rsid w:val="005255BC"/>
    <w:rsid w:val="00554D4D"/>
    <w:rsid w:val="00564D18"/>
    <w:rsid w:val="00571013"/>
    <w:rsid w:val="00575689"/>
    <w:rsid w:val="005862AC"/>
    <w:rsid w:val="005908B7"/>
    <w:rsid w:val="005915C3"/>
    <w:rsid w:val="00594630"/>
    <w:rsid w:val="00594A67"/>
    <w:rsid w:val="00595294"/>
    <w:rsid w:val="00595915"/>
    <w:rsid w:val="00595DA6"/>
    <w:rsid w:val="00597B12"/>
    <w:rsid w:val="005C12D3"/>
    <w:rsid w:val="005E35A2"/>
    <w:rsid w:val="006015DD"/>
    <w:rsid w:val="00612134"/>
    <w:rsid w:val="006264DB"/>
    <w:rsid w:val="00626977"/>
    <w:rsid w:val="006407B4"/>
    <w:rsid w:val="00653D0B"/>
    <w:rsid w:val="00656443"/>
    <w:rsid w:val="00667196"/>
    <w:rsid w:val="00684971"/>
    <w:rsid w:val="00691345"/>
    <w:rsid w:val="006A5651"/>
    <w:rsid w:val="006D47C2"/>
    <w:rsid w:val="006E1A5C"/>
    <w:rsid w:val="006E1DB1"/>
    <w:rsid w:val="006E373E"/>
    <w:rsid w:val="006F0F16"/>
    <w:rsid w:val="00701C1E"/>
    <w:rsid w:val="00707C96"/>
    <w:rsid w:val="00713FD3"/>
    <w:rsid w:val="007302B1"/>
    <w:rsid w:val="00743086"/>
    <w:rsid w:val="007501EE"/>
    <w:rsid w:val="00752C2C"/>
    <w:rsid w:val="00765754"/>
    <w:rsid w:val="007720C6"/>
    <w:rsid w:val="00773DD1"/>
    <w:rsid w:val="007908F4"/>
    <w:rsid w:val="00791D0C"/>
    <w:rsid w:val="00795A53"/>
    <w:rsid w:val="007A01EC"/>
    <w:rsid w:val="007B0225"/>
    <w:rsid w:val="007B502A"/>
    <w:rsid w:val="007D52E1"/>
    <w:rsid w:val="007E2A2B"/>
    <w:rsid w:val="007F36E8"/>
    <w:rsid w:val="00800F27"/>
    <w:rsid w:val="008020D7"/>
    <w:rsid w:val="00802387"/>
    <w:rsid w:val="00804879"/>
    <w:rsid w:val="00810567"/>
    <w:rsid w:val="008120D9"/>
    <w:rsid w:val="008442E1"/>
    <w:rsid w:val="008711AC"/>
    <w:rsid w:val="00876792"/>
    <w:rsid w:val="008807E7"/>
    <w:rsid w:val="00883404"/>
    <w:rsid w:val="00887E42"/>
    <w:rsid w:val="008A3E16"/>
    <w:rsid w:val="008A4631"/>
    <w:rsid w:val="008A6B6A"/>
    <w:rsid w:val="008C5F66"/>
    <w:rsid w:val="008C669B"/>
    <w:rsid w:val="008E3833"/>
    <w:rsid w:val="008F59DF"/>
    <w:rsid w:val="00916E07"/>
    <w:rsid w:val="00931143"/>
    <w:rsid w:val="009333A4"/>
    <w:rsid w:val="00934DFF"/>
    <w:rsid w:val="0094183D"/>
    <w:rsid w:val="009463CE"/>
    <w:rsid w:val="00951726"/>
    <w:rsid w:val="00953A5A"/>
    <w:rsid w:val="00960310"/>
    <w:rsid w:val="00975F03"/>
    <w:rsid w:val="00980C49"/>
    <w:rsid w:val="009A0326"/>
    <w:rsid w:val="009A5479"/>
    <w:rsid w:val="009B21F3"/>
    <w:rsid w:val="009B350D"/>
    <w:rsid w:val="009C2EB0"/>
    <w:rsid w:val="009D34E8"/>
    <w:rsid w:val="009E38C0"/>
    <w:rsid w:val="009F3963"/>
    <w:rsid w:val="00A103D8"/>
    <w:rsid w:val="00A1229E"/>
    <w:rsid w:val="00A3057F"/>
    <w:rsid w:val="00A3447C"/>
    <w:rsid w:val="00A376C9"/>
    <w:rsid w:val="00A50AF0"/>
    <w:rsid w:val="00A515B5"/>
    <w:rsid w:val="00A768B9"/>
    <w:rsid w:val="00A8782E"/>
    <w:rsid w:val="00A905E1"/>
    <w:rsid w:val="00A97E97"/>
    <w:rsid w:val="00AA55B3"/>
    <w:rsid w:val="00AA6A22"/>
    <w:rsid w:val="00AD288E"/>
    <w:rsid w:val="00AD4A64"/>
    <w:rsid w:val="00AF0455"/>
    <w:rsid w:val="00AF07F6"/>
    <w:rsid w:val="00AF276D"/>
    <w:rsid w:val="00AF4DCB"/>
    <w:rsid w:val="00B06AE1"/>
    <w:rsid w:val="00B12291"/>
    <w:rsid w:val="00B145CF"/>
    <w:rsid w:val="00B20F03"/>
    <w:rsid w:val="00B23B93"/>
    <w:rsid w:val="00B34D2E"/>
    <w:rsid w:val="00B462C1"/>
    <w:rsid w:val="00B578BA"/>
    <w:rsid w:val="00B70971"/>
    <w:rsid w:val="00B81013"/>
    <w:rsid w:val="00B94E44"/>
    <w:rsid w:val="00B9517B"/>
    <w:rsid w:val="00BB0B5D"/>
    <w:rsid w:val="00BC4B03"/>
    <w:rsid w:val="00BD2F0F"/>
    <w:rsid w:val="00BD4654"/>
    <w:rsid w:val="00C05C1D"/>
    <w:rsid w:val="00C06737"/>
    <w:rsid w:val="00C141AB"/>
    <w:rsid w:val="00C22AB6"/>
    <w:rsid w:val="00C355CA"/>
    <w:rsid w:val="00C36BF5"/>
    <w:rsid w:val="00C44C8C"/>
    <w:rsid w:val="00C475A6"/>
    <w:rsid w:val="00C513E6"/>
    <w:rsid w:val="00C54836"/>
    <w:rsid w:val="00C55D9B"/>
    <w:rsid w:val="00C620C8"/>
    <w:rsid w:val="00C90243"/>
    <w:rsid w:val="00C932CF"/>
    <w:rsid w:val="00CA5930"/>
    <w:rsid w:val="00CB0BFF"/>
    <w:rsid w:val="00CC288D"/>
    <w:rsid w:val="00CC6823"/>
    <w:rsid w:val="00CD09D6"/>
    <w:rsid w:val="00CE2F97"/>
    <w:rsid w:val="00CF5618"/>
    <w:rsid w:val="00CF661A"/>
    <w:rsid w:val="00D05CE7"/>
    <w:rsid w:val="00D06752"/>
    <w:rsid w:val="00D11A1C"/>
    <w:rsid w:val="00D23F31"/>
    <w:rsid w:val="00D27845"/>
    <w:rsid w:val="00D55050"/>
    <w:rsid w:val="00D664E7"/>
    <w:rsid w:val="00D77763"/>
    <w:rsid w:val="00DB0ED4"/>
    <w:rsid w:val="00DB5271"/>
    <w:rsid w:val="00DC1152"/>
    <w:rsid w:val="00DD17F1"/>
    <w:rsid w:val="00DE2DC9"/>
    <w:rsid w:val="00E16FCA"/>
    <w:rsid w:val="00E27172"/>
    <w:rsid w:val="00E32668"/>
    <w:rsid w:val="00E52F72"/>
    <w:rsid w:val="00E600C3"/>
    <w:rsid w:val="00E607C6"/>
    <w:rsid w:val="00EB3CC5"/>
    <w:rsid w:val="00EC3CE3"/>
    <w:rsid w:val="00ED7F28"/>
    <w:rsid w:val="00F03803"/>
    <w:rsid w:val="00F3385D"/>
    <w:rsid w:val="00F372D8"/>
    <w:rsid w:val="00F46C79"/>
    <w:rsid w:val="00F52356"/>
    <w:rsid w:val="00F53C26"/>
    <w:rsid w:val="00F5500B"/>
    <w:rsid w:val="00F811F3"/>
    <w:rsid w:val="00F831A4"/>
    <w:rsid w:val="00F85A6D"/>
    <w:rsid w:val="00F87512"/>
    <w:rsid w:val="00F901FD"/>
    <w:rsid w:val="00FA3020"/>
    <w:rsid w:val="00FA6480"/>
    <w:rsid w:val="00FC4DD5"/>
    <w:rsid w:val="00FC5C53"/>
    <w:rsid w:val="00FD3A85"/>
    <w:rsid w:val="00FD687E"/>
    <w:rsid w:val="00FE3A93"/>
    <w:rsid w:val="00FF4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443"/>
    <w:rPr>
      <w:rFonts w:eastAsia="Times New Roman" w:cs="Times New Roman"/>
      <w:szCs w:val="20"/>
      <w:lang w:eastAsia="en-GB"/>
    </w:rPr>
  </w:style>
  <w:style w:type="paragraph" w:styleId="Heading1">
    <w:name w:val="heading 1"/>
    <w:basedOn w:val="Normal"/>
    <w:next w:val="Normal"/>
    <w:link w:val="Heading1Char"/>
    <w:uiPriority w:val="99"/>
    <w:qFormat/>
    <w:rsid w:val="00485BB4"/>
    <w:pPr>
      <w:keepNext/>
      <w:spacing w:before="240" w:after="60"/>
      <w:outlineLvl w:val="0"/>
    </w:pPr>
    <w:rPr>
      <w:rFonts w:eastAsia="MS Mincho"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714C"/>
    <w:pPr>
      <w:tabs>
        <w:tab w:val="center" w:pos="4153"/>
        <w:tab w:val="right" w:pos="8306"/>
      </w:tabs>
    </w:pPr>
  </w:style>
  <w:style w:type="character" w:customStyle="1" w:styleId="FooterChar">
    <w:name w:val="Footer Char"/>
    <w:basedOn w:val="DefaultParagraphFont"/>
    <w:link w:val="Footer"/>
    <w:uiPriority w:val="99"/>
    <w:rsid w:val="0024714C"/>
    <w:rPr>
      <w:rFonts w:eastAsia="Times New Roman" w:cs="Times New Roman"/>
      <w:szCs w:val="20"/>
      <w:lang w:eastAsia="en-GB"/>
    </w:rPr>
  </w:style>
  <w:style w:type="paragraph" w:styleId="BalloonText">
    <w:name w:val="Balloon Text"/>
    <w:basedOn w:val="Normal"/>
    <w:link w:val="BalloonTextChar"/>
    <w:semiHidden/>
    <w:unhideWhenUsed/>
    <w:rsid w:val="0024714C"/>
    <w:rPr>
      <w:rFonts w:ascii="Tahoma" w:hAnsi="Tahoma" w:cs="Tahoma"/>
      <w:sz w:val="16"/>
      <w:szCs w:val="16"/>
    </w:rPr>
  </w:style>
  <w:style w:type="character" w:customStyle="1" w:styleId="BalloonTextChar">
    <w:name w:val="Balloon Text Char"/>
    <w:basedOn w:val="DefaultParagraphFont"/>
    <w:link w:val="BalloonText"/>
    <w:uiPriority w:val="99"/>
    <w:semiHidden/>
    <w:rsid w:val="0024714C"/>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9"/>
    <w:rsid w:val="00485BB4"/>
    <w:rPr>
      <w:rFonts w:eastAsia="MS Mincho"/>
      <w:b/>
      <w:bCs/>
      <w:kern w:val="32"/>
      <w:sz w:val="32"/>
      <w:szCs w:val="32"/>
    </w:rPr>
  </w:style>
  <w:style w:type="paragraph" w:styleId="Header">
    <w:name w:val="header"/>
    <w:basedOn w:val="Normal"/>
    <w:link w:val="HeaderChar"/>
    <w:uiPriority w:val="99"/>
    <w:unhideWhenUsed/>
    <w:rsid w:val="00485BB4"/>
    <w:pPr>
      <w:tabs>
        <w:tab w:val="center" w:pos="4513"/>
        <w:tab w:val="right" w:pos="9026"/>
      </w:tabs>
    </w:pPr>
  </w:style>
  <w:style w:type="character" w:customStyle="1" w:styleId="HeaderChar">
    <w:name w:val="Header Char"/>
    <w:basedOn w:val="DefaultParagraphFont"/>
    <w:link w:val="Header"/>
    <w:uiPriority w:val="99"/>
    <w:rsid w:val="00485BB4"/>
    <w:rPr>
      <w:rFonts w:eastAsia="Times New Roman" w:cs="Times New Roman"/>
      <w:szCs w:val="20"/>
      <w:lang w:eastAsia="en-GB"/>
    </w:rPr>
  </w:style>
  <w:style w:type="paragraph" w:customStyle="1" w:styleId="Default">
    <w:name w:val="Default"/>
    <w:rsid w:val="000E510C"/>
    <w:pPr>
      <w:autoSpaceDE w:val="0"/>
      <w:autoSpaceDN w:val="0"/>
      <w:adjustRightInd w:val="0"/>
    </w:pPr>
    <w:rPr>
      <w:rFonts w:eastAsia="Calibri"/>
      <w:color w:val="000000"/>
    </w:rPr>
  </w:style>
  <w:style w:type="paragraph" w:styleId="ListParagraph">
    <w:name w:val="List Paragraph"/>
    <w:basedOn w:val="Normal"/>
    <w:uiPriority w:val="34"/>
    <w:qFormat/>
    <w:rsid w:val="000E510C"/>
    <w:pPr>
      <w:spacing w:after="200" w:line="276" w:lineRule="auto"/>
      <w:ind w:left="720"/>
      <w:contextualSpacing/>
    </w:pPr>
    <w:rPr>
      <w:rFonts w:ascii="Calibri" w:eastAsia="Calibri" w:hAnsi="Calibri"/>
      <w:sz w:val="22"/>
      <w:szCs w:val="22"/>
      <w:lang w:eastAsia="en-US"/>
    </w:rPr>
  </w:style>
  <w:style w:type="character" w:styleId="PageNumber">
    <w:name w:val="page number"/>
    <w:basedOn w:val="DefaultParagraphFont"/>
    <w:rsid w:val="00327AC6"/>
  </w:style>
  <w:style w:type="character" w:styleId="Hyperlink">
    <w:name w:val="Hyperlink"/>
    <w:rsid w:val="00411689"/>
    <w:rPr>
      <w:color w:val="0563C1"/>
      <w:u w:val="single"/>
    </w:rPr>
  </w:style>
  <w:style w:type="table" w:styleId="TableGrid">
    <w:name w:val="Table Grid"/>
    <w:basedOn w:val="TableNormal"/>
    <w:rsid w:val="00752C2C"/>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020D7"/>
    <w:rPr>
      <w:b/>
      <w:bCs/>
    </w:rPr>
  </w:style>
  <w:style w:type="table" w:customStyle="1" w:styleId="GridTable1Light1">
    <w:name w:val="Grid Table 1 Light1"/>
    <w:basedOn w:val="TableNormal"/>
    <w:uiPriority w:val="46"/>
    <w:rsid w:val="0094183D"/>
    <w:rPr>
      <w:rFonts w:ascii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8120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443"/>
    <w:rPr>
      <w:rFonts w:eastAsia="Times New Roman" w:cs="Times New Roman"/>
      <w:szCs w:val="20"/>
      <w:lang w:eastAsia="en-GB"/>
    </w:rPr>
  </w:style>
  <w:style w:type="paragraph" w:styleId="Heading1">
    <w:name w:val="heading 1"/>
    <w:basedOn w:val="Normal"/>
    <w:next w:val="Normal"/>
    <w:link w:val="Heading1Char"/>
    <w:uiPriority w:val="99"/>
    <w:qFormat/>
    <w:rsid w:val="00485BB4"/>
    <w:pPr>
      <w:keepNext/>
      <w:spacing w:before="240" w:after="60"/>
      <w:outlineLvl w:val="0"/>
    </w:pPr>
    <w:rPr>
      <w:rFonts w:eastAsia="MS Mincho"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714C"/>
    <w:pPr>
      <w:tabs>
        <w:tab w:val="center" w:pos="4153"/>
        <w:tab w:val="right" w:pos="8306"/>
      </w:tabs>
    </w:pPr>
  </w:style>
  <w:style w:type="character" w:customStyle="1" w:styleId="FooterChar">
    <w:name w:val="Footer Char"/>
    <w:basedOn w:val="DefaultParagraphFont"/>
    <w:link w:val="Footer"/>
    <w:uiPriority w:val="99"/>
    <w:rsid w:val="0024714C"/>
    <w:rPr>
      <w:rFonts w:eastAsia="Times New Roman" w:cs="Times New Roman"/>
      <w:szCs w:val="20"/>
      <w:lang w:eastAsia="en-GB"/>
    </w:rPr>
  </w:style>
  <w:style w:type="paragraph" w:styleId="BalloonText">
    <w:name w:val="Balloon Text"/>
    <w:basedOn w:val="Normal"/>
    <w:link w:val="BalloonTextChar"/>
    <w:semiHidden/>
    <w:unhideWhenUsed/>
    <w:rsid w:val="0024714C"/>
    <w:rPr>
      <w:rFonts w:ascii="Tahoma" w:hAnsi="Tahoma" w:cs="Tahoma"/>
      <w:sz w:val="16"/>
      <w:szCs w:val="16"/>
    </w:rPr>
  </w:style>
  <w:style w:type="character" w:customStyle="1" w:styleId="BalloonTextChar">
    <w:name w:val="Balloon Text Char"/>
    <w:basedOn w:val="DefaultParagraphFont"/>
    <w:link w:val="BalloonText"/>
    <w:uiPriority w:val="99"/>
    <w:semiHidden/>
    <w:rsid w:val="0024714C"/>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9"/>
    <w:rsid w:val="00485BB4"/>
    <w:rPr>
      <w:rFonts w:eastAsia="MS Mincho"/>
      <w:b/>
      <w:bCs/>
      <w:kern w:val="32"/>
      <w:sz w:val="32"/>
      <w:szCs w:val="32"/>
    </w:rPr>
  </w:style>
  <w:style w:type="paragraph" w:styleId="Header">
    <w:name w:val="header"/>
    <w:basedOn w:val="Normal"/>
    <w:link w:val="HeaderChar"/>
    <w:uiPriority w:val="99"/>
    <w:unhideWhenUsed/>
    <w:rsid w:val="00485BB4"/>
    <w:pPr>
      <w:tabs>
        <w:tab w:val="center" w:pos="4513"/>
        <w:tab w:val="right" w:pos="9026"/>
      </w:tabs>
    </w:pPr>
  </w:style>
  <w:style w:type="character" w:customStyle="1" w:styleId="HeaderChar">
    <w:name w:val="Header Char"/>
    <w:basedOn w:val="DefaultParagraphFont"/>
    <w:link w:val="Header"/>
    <w:uiPriority w:val="99"/>
    <w:rsid w:val="00485BB4"/>
    <w:rPr>
      <w:rFonts w:eastAsia="Times New Roman" w:cs="Times New Roman"/>
      <w:szCs w:val="20"/>
      <w:lang w:eastAsia="en-GB"/>
    </w:rPr>
  </w:style>
  <w:style w:type="paragraph" w:customStyle="1" w:styleId="Default">
    <w:name w:val="Default"/>
    <w:rsid w:val="000E510C"/>
    <w:pPr>
      <w:autoSpaceDE w:val="0"/>
      <w:autoSpaceDN w:val="0"/>
      <w:adjustRightInd w:val="0"/>
    </w:pPr>
    <w:rPr>
      <w:rFonts w:eastAsia="Calibri"/>
      <w:color w:val="000000"/>
    </w:rPr>
  </w:style>
  <w:style w:type="paragraph" w:styleId="ListParagraph">
    <w:name w:val="List Paragraph"/>
    <w:basedOn w:val="Normal"/>
    <w:uiPriority w:val="34"/>
    <w:qFormat/>
    <w:rsid w:val="000E510C"/>
    <w:pPr>
      <w:spacing w:after="200" w:line="276" w:lineRule="auto"/>
      <w:ind w:left="720"/>
      <w:contextualSpacing/>
    </w:pPr>
    <w:rPr>
      <w:rFonts w:ascii="Calibri" w:eastAsia="Calibri" w:hAnsi="Calibri"/>
      <w:sz w:val="22"/>
      <w:szCs w:val="22"/>
      <w:lang w:eastAsia="en-US"/>
    </w:rPr>
  </w:style>
  <w:style w:type="character" w:styleId="PageNumber">
    <w:name w:val="page number"/>
    <w:basedOn w:val="DefaultParagraphFont"/>
    <w:rsid w:val="00327AC6"/>
  </w:style>
  <w:style w:type="character" w:styleId="Hyperlink">
    <w:name w:val="Hyperlink"/>
    <w:rsid w:val="00411689"/>
    <w:rPr>
      <w:color w:val="0563C1"/>
      <w:u w:val="single"/>
    </w:rPr>
  </w:style>
  <w:style w:type="table" w:styleId="TableGrid">
    <w:name w:val="Table Grid"/>
    <w:basedOn w:val="TableNormal"/>
    <w:rsid w:val="00752C2C"/>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020D7"/>
    <w:rPr>
      <w:b/>
      <w:bCs/>
    </w:rPr>
  </w:style>
  <w:style w:type="table" w:customStyle="1" w:styleId="GridTable1Light1">
    <w:name w:val="Grid Table 1 Light1"/>
    <w:basedOn w:val="TableNormal"/>
    <w:uiPriority w:val="46"/>
    <w:rsid w:val="0094183D"/>
    <w:rPr>
      <w:rFonts w:ascii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8120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117" Type="http://schemas.openxmlformats.org/officeDocument/2006/relationships/footer" Target="footer36.xml"/><Relationship Id="rId21" Type="http://schemas.openxmlformats.org/officeDocument/2006/relationships/header" Target="header6.xml"/><Relationship Id="rId42" Type="http://schemas.openxmlformats.org/officeDocument/2006/relationships/hyperlink" Target="https://www.oxfordshire.gov.uk/cms/content/early-education-toolkit" TargetMode="External"/><Relationship Id="rId47" Type="http://schemas.openxmlformats.org/officeDocument/2006/relationships/footer" Target="footer10.xml"/><Relationship Id="rId63" Type="http://schemas.openxmlformats.org/officeDocument/2006/relationships/hyperlink" Target="https://www.oxfordshire.gov.uk/cms/content/early-years-sen-toolkit" TargetMode="External"/><Relationship Id="rId68" Type="http://schemas.openxmlformats.org/officeDocument/2006/relationships/hyperlink" Target="https://www.oxfordshire.gov.uk/cms/public-site/special-educational-needs-and-disability-local-offer" TargetMode="External"/><Relationship Id="rId84" Type="http://schemas.openxmlformats.org/officeDocument/2006/relationships/footer" Target="footer25.xml"/><Relationship Id="rId89" Type="http://schemas.openxmlformats.org/officeDocument/2006/relationships/footer" Target="footer26.xml"/><Relationship Id="rId112" Type="http://schemas.openxmlformats.org/officeDocument/2006/relationships/header" Target="header34.xml"/><Relationship Id="rId133" Type="http://schemas.openxmlformats.org/officeDocument/2006/relationships/footer" Target="footer43.xml"/><Relationship Id="rId138" Type="http://schemas.openxmlformats.org/officeDocument/2006/relationships/hyperlink" Target="https://www.oxfordshire.gov.uk/cms/public-site/special-educational-needs-and-disability-local-offer" TargetMode="External"/><Relationship Id="rId154" Type="http://schemas.openxmlformats.org/officeDocument/2006/relationships/footer" Target="footer47.xml"/><Relationship Id="rId159" Type="http://schemas.openxmlformats.org/officeDocument/2006/relationships/header" Target="header41.xml"/><Relationship Id="rId175" Type="http://schemas.openxmlformats.org/officeDocument/2006/relationships/footer" Target="footer56.xml"/><Relationship Id="rId170" Type="http://schemas.openxmlformats.org/officeDocument/2006/relationships/hyperlink" Target="https://www.oxfordshire.gov.uk/cms/public-site/special-educational-needs-and-disability-local-offer" TargetMode="External"/><Relationship Id="rId16" Type="http://schemas.openxmlformats.org/officeDocument/2006/relationships/footer" Target="footer4.xml"/><Relationship Id="rId107" Type="http://schemas.openxmlformats.org/officeDocument/2006/relationships/hyperlink" Target="http://www.advanced-training.org.uk/" TargetMode="External"/><Relationship Id="rId11" Type="http://schemas.openxmlformats.org/officeDocument/2006/relationships/footer" Target="footer1.xml"/><Relationship Id="rId32" Type="http://schemas.openxmlformats.org/officeDocument/2006/relationships/header" Target="header17.xml"/><Relationship Id="rId37" Type="http://schemas.openxmlformats.org/officeDocument/2006/relationships/hyperlink" Target="https://www.oxfordshire.gov.uk/cms/public-site/special-educational-needs-and-disability-local-offer" TargetMode="External"/><Relationship Id="rId53" Type="http://schemas.openxmlformats.org/officeDocument/2006/relationships/footer" Target="footer13.xml"/><Relationship Id="rId58" Type="http://schemas.openxmlformats.org/officeDocument/2006/relationships/footer" Target="footer15.xml"/><Relationship Id="rId74" Type="http://schemas.openxmlformats.org/officeDocument/2006/relationships/footer" Target="footer20.xml"/><Relationship Id="rId79" Type="http://schemas.openxmlformats.org/officeDocument/2006/relationships/footer" Target="footer22.xml"/><Relationship Id="rId102" Type="http://schemas.openxmlformats.org/officeDocument/2006/relationships/footer" Target="footer30.xml"/><Relationship Id="rId123" Type="http://schemas.openxmlformats.org/officeDocument/2006/relationships/hyperlink" Target="https://www.oxfordshire.gov.uk/cms/public-site/special-educational-needs-and-disability-local-offer" TargetMode="External"/><Relationship Id="rId128" Type="http://schemas.openxmlformats.org/officeDocument/2006/relationships/hyperlink" Target="https://www.oxfordshire.gov.uk/cms/public-site/special-educational-needs-and-disability-local-offer" TargetMode="External"/><Relationship Id="rId144" Type="http://schemas.openxmlformats.org/officeDocument/2006/relationships/hyperlink" Target="http://www.interventionsforliteracy.org" TargetMode="External"/><Relationship Id="rId149" Type="http://schemas.openxmlformats.org/officeDocument/2006/relationships/hyperlink" Target="https://www.oxfordshire.gov.uk/cms/public-site/special-educational-needs-and-disability-local-offer" TargetMode="External"/><Relationship Id="rId5" Type="http://schemas.openxmlformats.org/officeDocument/2006/relationships/settings" Target="settings.xml"/><Relationship Id="rId90" Type="http://schemas.openxmlformats.org/officeDocument/2006/relationships/footer" Target="footer27.xml"/><Relationship Id="rId95" Type="http://schemas.openxmlformats.org/officeDocument/2006/relationships/footer" Target="footer28.xml"/><Relationship Id="rId160" Type="http://schemas.openxmlformats.org/officeDocument/2006/relationships/footer" Target="footer48.xml"/><Relationship Id="rId165" Type="http://schemas.openxmlformats.org/officeDocument/2006/relationships/hyperlink" Target="https://www.oxfordshire.gov.uk/cms/public-site/special-educational-needs-and-disability-local-offer" TargetMode="External"/><Relationship Id="rId181" Type="http://schemas.openxmlformats.org/officeDocument/2006/relationships/footer" Target="footer58.xml"/><Relationship Id="rId22" Type="http://schemas.openxmlformats.org/officeDocument/2006/relationships/header" Target="header7.xml"/><Relationship Id="rId27" Type="http://schemas.openxmlformats.org/officeDocument/2006/relationships/header" Target="header12.xml"/><Relationship Id="rId43" Type="http://schemas.openxmlformats.org/officeDocument/2006/relationships/hyperlink" Target="https://www.oxfordshire.gov.uk/cms/content/early-years-sen-toolkit" TargetMode="External"/><Relationship Id="rId48" Type="http://schemas.openxmlformats.org/officeDocument/2006/relationships/footer" Target="footer11.xml"/><Relationship Id="rId64" Type="http://schemas.openxmlformats.org/officeDocument/2006/relationships/hyperlink" Target="https://www.oxfordshire.gov.uk/cms/public-site/special-educational-needs-and-disability-local-offer" TargetMode="External"/><Relationship Id="rId69" Type="http://schemas.openxmlformats.org/officeDocument/2006/relationships/header" Target="header26.xml"/><Relationship Id="rId113" Type="http://schemas.openxmlformats.org/officeDocument/2006/relationships/footer" Target="footer34.xml"/><Relationship Id="rId118" Type="http://schemas.openxmlformats.org/officeDocument/2006/relationships/footer" Target="footer37.xml"/><Relationship Id="rId134" Type="http://schemas.openxmlformats.org/officeDocument/2006/relationships/hyperlink" Target="https://www.oxfordshire.gov.uk/cms/public-site/special-educational-needs-and-disability-local-offer" TargetMode="External"/><Relationship Id="rId139" Type="http://schemas.openxmlformats.org/officeDocument/2006/relationships/hyperlink" Target="http://www.interventionsforliteracy.org" TargetMode="External"/><Relationship Id="rId80" Type="http://schemas.openxmlformats.org/officeDocument/2006/relationships/footer" Target="footer23.xml"/><Relationship Id="rId85" Type="http://schemas.openxmlformats.org/officeDocument/2006/relationships/hyperlink" Target="https://www.oxfordshire.gov.uk/cms/public-site/special-educational-needs-and-disability-local-offer" TargetMode="External"/><Relationship Id="rId150" Type="http://schemas.openxmlformats.org/officeDocument/2006/relationships/hyperlink" Target="http://www.idponline.org.uk" TargetMode="External"/><Relationship Id="rId155" Type="http://schemas.openxmlformats.org/officeDocument/2006/relationships/hyperlink" Target="http://webarchive.nationalarchives.gov.uk/20110809101133/http://nsonline.org.uk/inclusion/behaviourattendanceandseal/seal" TargetMode="External"/><Relationship Id="rId171" Type="http://schemas.openxmlformats.org/officeDocument/2006/relationships/header" Target="header44.xml"/><Relationship Id="rId176" Type="http://schemas.openxmlformats.org/officeDocument/2006/relationships/footer" Target="footer57.xml"/><Relationship Id="rId12" Type="http://schemas.openxmlformats.org/officeDocument/2006/relationships/footer" Target="footer2.xml"/><Relationship Id="rId17" Type="http://schemas.openxmlformats.org/officeDocument/2006/relationships/header" Target="header4.xml"/><Relationship Id="rId33" Type="http://schemas.openxmlformats.org/officeDocument/2006/relationships/header" Target="header18.xml"/><Relationship Id="rId38" Type="http://schemas.openxmlformats.org/officeDocument/2006/relationships/hyperlink" Target="https://www.oxfordshire.gov.uk/cms/public-site/special-educational-needs-and-disability-local-offer" TargetMode="External"/><Relationship Id="rId59" Type="http://schemas.openxmlformats.org/officeDocument/2006/relationships/hyperlink" Target="https://www.oxfordshire.gov.uk/cms/content/early-years-sen-toolkit" TargetMode="External"/><Relationship Id="rId103" Type="http://schemas.openxmlformats.org/officeDocument/2006/relationships/footer" Target="footer31.xml"/><Relationship Id="rId108" Type="http://schemas.openxmlformats.org/officeDocument/2006/relationships/header" Target="header33.xml"/><Relationship Id="rId124" Type="http://schemas.openxmlformats.org/officeDocument/2006/relationships/header" Target="header37.xml"/><Relationship Id="rId129" Type="http://schemas.openxmlformats.org/officeDocument/2006/relationships/hyperlink" Target="http://www.idponline.org.uk" TargetMode="External"/><Relationship Id="rId54" Type="http://schemas.openxmlformats.org/officeDocument/2006/relationships/hyperlink" Target="https://www.oxfordshire.gov.uk/cms/content/early-years-sen-toolkit" TargetMode="External"/><Relationship Id="rId70" Type="http://schemas.openxmlformats.org/officeDocument/2006/relationships/footer" Target="footer18.xml"/><Relationship Id="rId75" Type="http://schemas.openxmlformats.org/officeDocument/2006/relationships/footer" Target="footer21.xml"/><Relationship Id="rId91" Type="http://schemas.openxmlformats.org/officeDocument/2006/relationships/hyperlink" Target="http://www.interventionsforliteracy.org" TargetMode="External"/><Relationship Id="rId96" Type="http://schemas.openxmlformats.org/officeDocument/2006/relationships/footer" Target="footer29.xml"/><Relationship Id="rId140" Type="http://schemas.openxmlformats.org/officeDocument/2006/relationships/hyperlink" Target="https://www.oxfordshire.gov.uk/cms/public-site/special-educational-needs-and-disability-local-offer" TargetMode="External"/><Relationship Id="rId145" Type="http://schemas.openxmlformats.org/officeDocument/2006/relationships/hyperlink" Target="https://www.oxfordshire.gov.uk/cms/public-site/special-educational-needs-and-disability-local-offer" TargetMode="External"/><Relationship Id="rId161" Type="http://schemas.openxmlformats.org/officeDocument/2006/relationships/footer" Target="footer49.xml"/><Relationship Id="rId166" Type="http://schemas.openxmlformats.org/officeDocument/2006/relationships/hyperlink" Target="https://www.oxfordshire.gov.uk/cms/public-site/special-educational-needs-and-disability-local-offer" TargetMode="External"/><Relationship Id="rId182" Type="http://schemas.openxmlformats.org/officeDocument/2006/relationships/header" Target="header47.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eader" Target="header8.xml"/><Relationship Id="rId28" Type="http://schemas.openxmlformats.org/officeDocument/2006/relationships/header" Target="header13.xml"/><Relationship Id="rId49" Type="http://schemas.openxmlformats.org/officeDocument/2006/relationships/hyperlink" Target="https://www.oxfordshire.gov.uk/cms/content/early-years-sen-toolkit" TargetMode="External"/><Relationship Id="rId114" Type="http://schemas.openxmlformats.org/officeDocument/2006/relationships/footer" Target="footer35.xml"/><Relationship Id="rId119" Type="http://schemas.openxmlformats.org/officeDocument/2006/relationships/hyperlink" Target="https://www.oxfordshire.gov.uk/cms/public-site/special-educational-needs-and-disability-local-offer" TargetMode="External"/><Relationship Id="rId44" Type="http://schemas.openxmlformats.org/officeDocument/2006/relationships/hyperlink" Target="https://www.oxfordshire.gov.uk/cms/public-site/special-educational-needs-and-disability-local-offer" TargetMode="External"/><Relationship Id="rId60" Type="http://schemas.openxmlformats.org/officeDocument/2006/relationships/hyperlink" Target="https://www.oxfordshire.gov.uk/cms/public-site/special-educational-needs-and-disability-local-offer" TargetMode="External"/><Relationship Id="rId65" Type="http://schemas.openxmlformats.org/officeDocument/2006/relationships/header" Target="header25.xml"/><Relationship Id="rId81" Type="http://schemas.openxmlformats.org/officeDocument/2006/relationships/hyperlink" Target="https://www.oxfordshire.gov.uk/cms/public-site/special-educational-needs-and-disability-local-offer" TargetMode="External"/><Relationship Id="rId86" Type="http://schemas.openxmlformats.org/officeDocument/2006/relationships/hyperlink" Target="http://www.idponline.org.uk" TargetMode="External"/><Relationship Id="rId130" Type="http://schemas.openxmlformats.org/officeDocument/2006/relationships/hyperlink" Target="http://www.advanced-training.org.uk/" TargetMode="External"/><Relationship Id="rId135" Type="http://schemas.openxmlformats.org/officeDocument/2006/relationships/hyperlink" Target="http://www.idponline.org.uk" TargetMode="External"/><Relationship Id="rId151" Type="http://schemas.openxmlformats.org/officeDocument/2006/relationships/hyperlink" Target="http://www.advanced-training.org.uk/" TargetMode="External"/><Relationship Id="rId156" Type="http://schemas.openxmlformats.org/officeDocument/2006/relationships/hyperlink" Target="https://www.oxfordshire.gov.uk/cms/public-site/special-educational-needs-and-disability-local-offer" TargetMode="External"/><Relationship Id="rId177" Type="http://schemas.openxmlformats.org/officeDocument/2006/relationships/hyperlink" Target="https://www.oxfordshire.gov.uk/cms/public-site/special-educational-needs-and-disability-local-offer" TargetMode="External"/><Relationship Id="rId4" Type="http://schemas.microsoft.com/office/2007/relationships/stylesWithEffects" Target="stylesWithEffects.xml"/><Relationship Id="rId9" Type="http://schemas.openxmlformats.org/officeDocument/2006/relationships/header" Target="header1.xml"/><Relationship Id="rId172" Type="http://schemas.openxmlformats.org/officeDocument/2006/relationships/footer" Target="footer54.xml"/><Relationship Id="rId180" Type="http://schemas.openxmlformats.org/officeDocument/2006/relationships/header" Target="header46.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20.xml"/><Relationship Id="rId109" Type="http://schemas.openxmlformats.org/officeDocument/2006/relationships/footer" Target="footer32.xml"/><Relationship Id="rId34" Type="http://schemas.openxmlformats.org/officeDocument/2006/relationships/header" Target="header19.xml"/><Relationship Id="rId50" Type="http://schemas.openxmlformats.org/officeDocument/2006/relationships/hyperlink" Target="https://www.oxfordshire.gov.uk/cms/public-site/special-educational-needs-and-disability-local-offer" TargetMode="External"/><Relationship Id="rId55" Type="http://schemas.openxmlformats.org/officeDocument/2006/relationships/hyperlink" Target="https://www.oxfordshire.gov.uk/cms/public-site/special-educational-needs-and-disability-local-offer" TargetMode="External"/><Relationship Id="rId76" Type="http://schemas.openxmlformats.org/officeDocument/2006/relationships/hyperlink" Target="https://www.oxfordshire.gov.uk/cms/content/early-years-sen-toolkit" TargetMode="External"/><Relationship Id="rId97" Type="http://schemas.openxmlformats.org/officeDocument/2006/relationships/hyperlink" Target="http://www.interventionsforliteracy.org" TargetMode="External"/><Relationship Id="rId104" Type="http://schemas.openxmlformats.org/officeDocument/2006/relationships/hyperlink" Target="http://webarchive.nationalarchives.gov.uk/20110809101133/http://nsonline.org.uk/inclusion/behaviourattendanceandseal/seal" TargetMode="External"/><Relationship Id="rId120" Type="http://schemas.openxmlformats.org/officeDocument/2006/relationships/header" Target="header36.xml"/><Relationship Id="rId125" Type="http://schemas.openxmlformats.org/officeDocument/2006/relationships/footer" Target="footer40.xml"/><Relationship Id="rId141" Type="http://schemas.openxmlformats.org/officeDocument/2006/relationships/header" Target="header39.xml"/><Relationship Id="rId146" Type="http://schemas.openxmlformats.org/officeDocument/2006/relationships/hyperlink" Target="http://www.idponline.og.uk" TargetMode="External"/><Relationship Id="rId167" Type="http://schemas.openxmlformats.org/officeDocument/2006/relationships/header" Target="header43.xml"/><Relationship Id="rId7" Type="http://schemas.openxmlformats.org/officeDocument/2006/relationships/footnotes" Target="footnotes.xml"/><Relationship Id="rId71" Type="http://schemas.openxmlformats.org/officeDocument/2006/relationships/footer" Target="footer19.xml"/><Relationship Id="rId92" Type="http://schemas.openxmlformats.org/officeDocument/2006/relationships/hyperlink" Target="https://www.oxfordshire.gov.uk/cms/public-site/special-educational-needs-and-disability-local-offer" TargetMode="External"/><Relationship Id="rId162" Type="http://schemas.openxmlformats.org/officeDocument/2006/relationships/header" Target="header42.xml"/><Relationship Id="rId183" Type="http://schemas.openxmlformats.org/officeDocument/2006/relationships/footer" Target="footer59.xml"/><Relationship Id="rId2" Type="http://schemas.openxmlformats.org/officeDocument/2006/relationships/numbering" Target="numbering.xml"/><Relationship Id="rId29" Type="http://schemas.openxmlformats.org/officeDocument/2006/relationships/header" Target="header14.xml"/><Relationship Id="rId24" Type="http://schemas.openxmlformats.org/officeDocument/2006/relationships/header" Target="header9.xml"/><Relationship Id="rId40" Type="http://schemas.openxmlformats.org/officeDocument/2006/relationships/footer" Target="footer8.xml"/><Relationship Id="rId45" Type="http://schemas.openxmlformats.org/officeDocument/2006/relationships/hyperlink" Target="http://www.idponline.org.uk" TargetMode="External"/><Relationship Id="rId66" Type="http://schemas.openxmlformats.org/officeDocument/2006/relationships/footer" Target="footer16.xml"/><Relationship Id="rId87" Type="http://schemas.openxmlformats.org/officeDocument/2006/relationships/hyperlink" Target="http://www.advanced-training.org.uk/" TargetMode="External"/><Relationship Id="rId110" Type="http://schemas.openxmlformats.org/officeDocument/2006/relationships/footer" Target="footer33.xml"/><Relationship Id="rId115" Type="http://schemas.openxmlformats.org/officeDocument/2006/relationships/hyperlink" Target="https://www.oxfordshire.gov.uk/cms/public-site/special-educational-needs-and-disability-local-offer" TargetMode="External"/><Relationship Id="rId131" Type="http://schemas.openxmlformats.org/officeDocument/2006/relationships/header" Target="header38.xml"/><Relationship Id="rId136" Type="http://schemas.openxmlformats.org/officeDocument/2006/relationships/hyperlink" Target="http://www.advanced-training.org.uk/" TargetMode="External"/><Relationship Id="rId157" Type="http://schemas.openxmlformats.org/officeDocument/2006/relationships/hyperlink" Target="http://www.idponline.org.uk" TargetMode="External"/><Relationship Id="rId178" Type="http://schemas.openxmlformats.org/officeDocument/2006/relationships/hyperlink" Target="https://www.oxfordshire.gov.uk/cms/public-site/special-educational-needs-and-disability-local-offer" TargetMode="External"/><Relationship Id="rId61" Type="http://schemas.openxmlformats.org/officeDocument/2006/relationships/hyperlink" Target="http://www.idponline.org.uk" TargetMode="External"/><Relationship Id="rId82" Type="http://schemas.openxmlformats.org/officeDocument/2006/relationships/header" Target="header29.xml"/><Relationship Id="rId152" Type="http://schemas.openxmlformats.org/officeDocument/2006/relationships/header" Target="header40.xml"/><Relationship Id="rId173" Type="http://schemas.openxmlformats.org/officeDocument/2006/relationships/footer" Target="footer55.xml"/><Relationship Id="rId19" Type="http://schemas.openxmlformats.org/officeDocument/2006/relationships/hyperlink" Target="https://www.oxfordshire.gov.uk/cms/public-site/special-educational-needs-and-disability-local-offer" TargetMode="External"/><Relationship Id="rId14" Type="http://schemas.openxmlformats.org/officeDocument/2006/relationships/footer" Target="footer3.xml"/><Relationship Id="rId30" Type="http://schemas.openxmlformats.org/officeDocument/2006/relationships/header" Target="header15.xml"/><Relationship Id="rId35" Type="http://schemas.openxmlformats.org/officeDocument/2006/relationships/footer" Target="footer6.xml"/><Relationship Id="rId56" Type="http://schemas.openxmlformats.org/officeDocument/2006/relationships/header" Target="header23.xml"/><Relationship Id="rId77" Type="http://schemas.openxmlformats.org/officeDocument/2006/relationships/hyperlink" Target="https://www.oxfordshire.gov.uk/cms/public-site/special-educational-needs-and-disability-local-offer" TargetMode="External"/><Relationship Id="rId100" Type="http://schemas.openxmlformats.org/officeDocument/2006/relationships/hyperlink" Target="http://www.advanced-training.org.uk/" TargetMode="External"/><Relationship Id="rId105" Type="http://schemas.openxmlformats.org/officeDocument/2006/relationships/hyperlink" Target="https://www.oxfordshire.gov.uk/cms/public-site/special-educational-needs-and-disability-local-offer" TargetMode="External"/><Relationship Id="rId126" Type="http://schemas.openxmlformats.org/officeDocument/2006/relationships/footer" Target="footer41.xml"/><Relationship Id="rId147" Type="http://schemas.openxmlformats.org/officeDocument/2006/relationships/hyperlink" Target="http://www.advanced-training.org.uk/" TargetMode="External"/><Relationship Id="rId168" Type="http://schemas.openxmlformats.org/officeDocument/2006/relationships/footer" Target="footer52.xml"/><Relationship Id="rId8" Type="http://schemas.openxmlformats.org/officeDocument/2006/relationships/endnotes" Target="endnotes.xml"/><Relationship Id="rId51" Type="http://schemas.openxmlformats.org/officeDocument/2006/relationships/header" Target="header22.xml"/><Relationship Id="rId72" Type="http://schemas.openxmlformats.org/officeDocument/2006/relationships/hyperlink" Target="https://www.oxfordshire.gov.uk/cms/public-site/special-educational-needs-and-disability-local-offer" TargetMode="External"/><Relationship Id="rId93" Type="http://schemas.openxmlformats.org/officeDocument/2006/relationships/hyperlink" Target="http://www.advanced-training.org.uk/" TargetMode="External"/><Relationship Id="rId98" Type="http://schemas.openxmlformats.org/officeDocument/2006/relationships/hyperlink" Target="https://www.oxfordshire.gov.uk/cms/public-site/special-educational-needs-and-disability-local-offer" TargetMode="External"/><Relationship Id="rId121" Type="http://schemas.openxmlformats.org/officeDocument/2006/relationships/footer" Target="footer38.xml"/><Relationship Id="rId142" Type="http://schemas.openxmlformats.org/officeDocument/2006/relationships/footer" Target="footer44.xml"/><Relationship Id="rId163" Type="http://schemas.openxmlformats.org/officeDocument/2006/relationships/footer" Target="footer50.xml"/><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eader" Target="header10.xml"/><Relationship Id="rId46" Type="http://schemas.openxmlformats.org/officeDocument/2006/relationships/header" Target="header21.xml"/><Relationship Id="rId67" Type="http://schemas.openxmlformats.org/officeDocument/2006/relationships/footer" Target="footer17.xml"/><Relationship Id="rId116" Type="http://schemas.openxmlformats.org/officeDocument/2006/relationships/header" Target="header35.xml"/><Relationship Id="rId137" Type="http://schemas.openxmlformats.org/officeDocument/2006/relationships/hyperlink" Target="http://www.interventionsforliteracy.org" TargetMode="External"/><Relationship Id="rId158" Type="http://schemas.openxmlformats.org/officeDocument/2006/relationships/hyperlink" Target="http://www.advanced-training.org.uk/" TargetMode="External"/><Relationship Id="rId20" Type="http://schemas.openxmlformats.org/officeDocument/2006/relationships/header" Target="header5.xml"/><Relationship Id="rId41" Type="http://schemas.openxmlformats.org/officeDocument/2006/relationships/footer" Target="footer9.xml"/><Relationship Id="rId62" Type="http://schemas.openxmlformats.org/officeDocument/2006/relationships/header" Target="header24.xml"/><Relationship Id="rId83" Type="http://schemas.openxmlformats.org/officeDocument/2006/relationships/footer" Target="footer24.xml"/><Relationship Id="rId88" Type="http://schemas.openxmlformats.org/officeDocument/2006/relationships/header" Target="header30.xml"/><Relationship Id="rId111" Type="http://schemas.openxmlformats.org/officeDocument/2006/relationships/hyperlink" Target="https://www.oxfordshire.gov.uk/cms/public-site/special-educational-needs-and-disability-local-offer" TargetMode="External"/><Relationship Id="rId132" Type="http://schemas.openxmlformats.org/officeDocument/2006/relationships/footer" Target="footer42.xml"/><Relationship Id="rId153" Type="http://schemas.openxmlformats.org/officeDocument/2006/relationships/footer" Target="footer46.xml"/><Relationship Id="rId174" Type="http://schemas.openxmlformats.org/officeDocument/2006/relationships/header" Target="header45.xml"/><Relationship Id="rId179" Type="http://schemas.openxmlformats.org/officeDocument/2006/relationships/hyperlink" Target="http://www.sdqinfo.com/" TargetMode="External"/><Relationship Id="rId15" Type="http://schemas.openxmlformats.org/officeDocument/2006/relationships/image" Target="media/image1.jpeg"/><Relationship Id="rId36" Type="http://schemas.openxmlformats.org/officeDocument/2006/relationships/footer" Target="footer7.xml"/><Relationship Id="rId57" Type="http://schemas.openxmlformats.org/officeDocument/2006/relationships/footer" Target="footer14.xml"/><Relationship Id="rId106" Type="http://schemas.openxmlformats.org/officeDocument/2006/relationships/hyperlink" Target="http://www.idponline.org.uk" TargetMode="External"/><Relationship Id="rId127" Type="http://schemas.openxmlformats.org/officeDocument/2006/relationships/hyperlink" Target="https://www.oxfordshire.gov.uk/cms/public-site/special-educational-needs-and-disability-local-offer" TargetMode="External"/><Relationship Id="rId10" Type="http://schemas.openxmlformats.org/officeDocument/2006/relationships/header" Target="header2.xml"/><Relationship Id="rId31" Type="http://schemas.openxmlformats.org/officeDocument/2006/relationships/header" Target="header16.xml"/><Relationship Id="rId52" Type="http://schemas.openxmlformats.org/officeDocument/2006/relationships/footer" Target="footer12.xml"/><Relationship Id="rId73" Type="http://schemas.openxmlformats.org/officeDocument/2006/relationships/header" Target="header27.xml"/><Relationship Id="rId78" Type="http://schemas.openxmlformats.org/officeDocument/2006/relationships/header" Target="header28.xml"/><Relationship Id="rId94" Type="http://schemas.openxmlformats.org/officeDocument/2006/relationships/header" Target="header31.xml"/><Relationship Id="rId99" Type="http://schemas.openxmlformats.org/officeDocument/2006/relationships/hyperlink" Target="http://www.idponline.og.uk" TargetMode="External"/><Relationship Id="rId101" Type="http://schemas.openxmlformats.org/officeDocument/2006/relationships/header" Target="header32.xml"/><Relationship Id="rId122" Type="http://schemas.openxmlformats.org/officeDocument/2006/relationships/footer" Target="footer39.xml"/><Relationship Id="rId143" Type="http://schemas.openxmlformats.org/officeDocument/2006/relationships/footer" Target="footer45.xml"/><Relationship Id="rId148" Type="http://schemas.openxmlformats.org/officeDocument/2006/relationships/hyperlink" Target="http://www.interventionsforliteracy.org" TargetMode="External"/><Relationship Id="rId164" Type="http://schemas.openxmlformats.org/officeDocument/2006/relationships/footer" Target="footer51.xml"/><Relationship Id="rId169" Type="http://schemas.openxmlformats.org/officeDocument/2006/relationships/footer" Target="footer53.xml"/><Relationship Id="rId18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798D1-EE85-41B5-8DBA-2FB28889F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1625E7D4</Template>
  <TotalTime>1</TotalTime>
  <Pages>72</Pages>
  <Words>46141</Words>
  <Characters>263010</Characters>
  <Application>Microsoft Office Word</Application>
  <DocSecurity>4</DocSecurity>
  <Lines>2191</Lines>
  <Paragraphs>617</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308534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jason.manning</dc:creator>
  <cp:lastModifiedBy>wendy.roe</cp:lastModifiedBy>
  <cp:revision>2</cp:revision>
  <dcterms:created xsi:type="dcterms:W3CDTF">2017-02-22T15:03:00Z</dcterms:created>
  <dcterms:modified xsi:type="dcterms:W3CDTF">2017-02-22T15:03:00Z</dcterms:modified>
</cp:coreProperties>
</file>