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15769" w14:textId="77777777" w:rsidR="00FD3A85" w:rsidRDefault="0050705E" w:rsidP="0050705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PUPIL PREMIUM CASE STUDY</w:t>
      </w:r>
    </w:p>
    <w:p w14:paraId="49C321B3" w14:textId="77777777" w:rsidR="0050705E" w:rsidRDefault="0050705E" w:rsidP="0050705E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2018</w:t>
      </w:r>
    </w:p>
    <w:p w14:paraId="5DF09F9A" w14:textId="77777777" w:rsidR="0050705E" w:rsidRDefault="0050705E" w:rsidP="0050705E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4313"/>
        <w:gridCol w:w="4346"/>
      </w:tblGrid>
      <w:tr w:rsidR="0050705E" w14:paraId="14D40D64" w14:textId="77777777" w:rsidTr="00163F04">
        <w:tc>
          <w:tcPr>
            <w:tcW w:w="4436" w:type="dxa"/>
          </w:tcPr>
          <w:p w14:paraId="7327AD09" w14:textId="7594740D" w:rsidR="0050705E" w:rsidRPr="0081693E" w:rsidRDefault="0050705E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Name of school:</w:t>
            </w:r>
            <w:r w:rsidR="00457339"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Windmill Primary School</w:t>
            </w:r>
          </w:p>
        </w:tc>
        <w:tc>
          <w:tcPr>
            <w:tcW w:w="4449" w:type="dxa"/>
          </w:tcPr>
          <w:p w14:paraId="54262728" w14:textId="7CA3355C" w:rsidR="0050705E" w:rsidRPr="0081693E" w:rsidRDefault="00163F04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Headteacher</w:t>
            </w:r>
            <w:r w:rsidR="0050705E"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="00871896"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Lynn Kn</w:t>
            </w:r>
            <w:r w:rsidR="00457339"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app</w:t>
            </w:r>
          </w:p>
          <w:p w14:paraId="56B91128" w14:textId="77777777" w:rsidR="0050705E" w:rsidRPr="0081693E" w:rsidRDefault="0050705E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50705E" w14:paraId="680BC36D" w14:textId="77777777" w:rsidTr="00163F04">
        <w:tc>
          <w:tcPr>
            <w:tcW w:w="8885" w:type="dxa"/>
            <w:gridSpan w:val="2"/>
          </w:tcPr>
          <w:p w14:paraId="6532B291" w14:textId="6DEC89B5" w:rsidR="00457339" w:rsidRPr="00F77B5F" w:rsidRDefault="0050705E" w:rsidP="00F77B5F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School context including numbers of pupils on roll who are identified as disadvantaged and their make-up </w:t>
            </w:r>
            <w:proofErr w:type="spellStart"/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eg</w:t>
            </w:r>
            <w:proofErr w:type="spellEnd"/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FSM, service, PLAC and LAC</w:t>
            </w:r>
            <w:bookmarkStart w:id="0" w:name="_GoBack"/>
            <w:bookmarkEnd w:id="0"/>
          </w:p>
          <w:p w14:paraId="37124DDA" w14:textId="77777777" w:rsidR="000B1FF8" w:rsidRPr="0081693E" w:rsidRDefault="00457339" w:rsidP="007157EF">
            <w:p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Windmill Primary School is a large 3 form entry primary school in Oxford City.</w:t>
            </w:r>
          </w:p>
          <w:p w14:paraId="430D15D7" w14:textId="3B56BAD8" w:rsidR="0050705E" w:rsidRPr="0081693E" w:rsidRDefault="00457339" w:rsidP="0081693E">
            <w:p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There are currently 72 children on the SEND register (12%) of which 5 childre</w:t>
            </w:r>
            <w:r w:rsidR="006319E6" w:rsidRPr="0081693E">
              <w:rPr>
                <w:rFonts w:asciiTheme="minorHAnsi" w:hAnsiTheme="minorHAnsi" w:cstheme="minorHAnsi"/>
              </w:rPr>
              <w:t xml:space="preserve">n </w:t>
            </w:r>
            <w:r w:rsidRPr="0081693E">
              <w:rPr>
                <w:rFonts w:asciiTheme="minorHAnsi" w:hAnsiTheme="minorHAnsi" w:cstheme="minorHAnsi"/>
              </w:rPr>
              <w:t xml:space="preserve">have an EHCP. There are 13% of pupils who are eligible for Pupil Premium funding, 11 of which qualify because they are Looked After or have been in the Care system. </w:t>
            </w:r>
          </w:p>
        </w:tc>
      </w:tr>
      <w:tr w:rsidR="0050705E" w14:paraId="32812970" w14:textId="77777777" w:rsidTr="00163F04">
        <w:tc>
          <w:tcPr>
            <w:tcW w:w="8885" w:type="dxa"/>
            <w:gridSpan w:val="2"/>
          </w:tcPr>
          <w:p w14:paraId="26552323" w14:textId="77777777" w:rsidR="0050705E" w:rsidRPr="0081693E" w:rsidRDefault="0050705E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Outcomes EY, KS1, Phonics and KS2.  Differences between other year groups</w:t>
            </w:r>
            <w:r w:rsidR="00163F04"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2B31B6D4" w14:textId="59CDDDF2" w:rsidR="0050705E" w:rsidRPr="0081693E" w:rsidRDefault="00564320" w:rsidP="0050705E">
            <w:pPr>
              <w:ind w:left="0" w:firstLine="0"/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Outcomes in Early Years above the national average in all areas with </w:t>
            </w:r>
            <w:r w:rsidR="007157EF" w:rsidRPr="0081693E">
              <w:rPr>
                <w:rFonts w:asciiTheme="minorHAnsi" w:hAnsiTheme="minorHAnsi" w:cstheme="minorHAnsi"/>
              </w:rPr>
              <w:t>82</w:t>
            </w:r>
            <w:r w:rsidRPr="0081693E">
              <w:rPr>
                <w:rFonts w:asciiTheme="minorHAnsi" w:hAnsiTheme="minorHAnsi" w:cstheme="minorHAnsi"/>
              </w:rPr>
              <w:t>% meeting GLD</w:t>
            </w:r>
          </w:p>
          <w:p w14:paraId="49C172DB" w14:textId="77777777" w:rsidR="00F36EC0" w:rsidRPr="0081693E" w:rsidRDefault="00F36EC0" w:rsidP="0050705E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33DDCD4F" w14:textId="21D5B61E" w:rsidR="00AB18B4" w:rsidRPr="0081693E" w:rsidRDefault="00AB18B4" w:rsidP="0050705E">
            <w:pPr>
              <w:ind w:left="0" w:firstLine="0"/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In Year 1 82% of pupils passed the phonics screening which was a drop of 6% from 2017. </w:t>
            </w:r>
            <w:r w:rsidR="003967C0" w:rsidRPr="0081693E">
              <w:rPr>
                <w:rFonts w:asciiTheme="minorHAnsi" w:hAnsiTheme="minorHAnsi" w:cstheme="minorHAnsi"/>
              </w:rPr>
              <w:t xml:space="preserve"> </w:t>
            </w:r>
            <w:r w:rsidRPr="0081693E">
              <w:rPr>
                <w:rFonts w:asciiTheme="minorHAnsi" w:hAnsiTheme="minorHAnsi" w:cstheme="minorHAnsi"/>
              </w:rPr>
              <w:t>However</w:t>
            </w:r>
            <w:r w:rsidR="007157EF" w:rsidRPr="0081693E">
              <w:rPr>
                <w:rFonts w:asciiTheme="minorHAnsi" w:hAnsiTheme="minorHAnsi" w:cstheme="minorHAnsi"/>
              </w:rPr>
              <w:t>,</w:t>
            </w:r>
            <w:r w:rsidRPr="0081693E">
              <w:rPr>
                <w:rFonts w:asciiTheme="minorHAnsi" w:hAnsiTheme="minorHAnsi" w:cstheme="minorHAnsi"/>
              </w:rPr>
              <w:t xml:space="preserve"> the pupils not meeting the threshold </w:t>
            </w:r>
            <w:r w:rsidR="003967C0" w:rsidRPr="0081693E">
              <w:rPr>
                <w:rFonts w:asciiTheme="minorHAnsi" w:hAnsiTheme="minorHAnsi" w:cstheme="minorHAnsi"/>
              </w:rPr>
              <w:t xml:space="preserve">made </w:t>
            </w:r>
            <w:proofErr w:type="gramStart"/>
            <w:r w:rsidR="003967C0" w:rsidRPr="0081693E">
              <w:rPr>
                <w:rFonts w:asciiTheme="minorHAnsi" w:hAnsiTheme="minorHAnsi" w:cstheme="minorHAnsi"/>
              </w:rPr>
              <w:t>good progress</w:t>
            </w:r>
            <w:proofErr w:type="gramEnd"/>
            <w:r w:rsidR="003967C0" w:rsidRPr="0081693E">
              <w:rPr>
                <w:rFonts w:asciiTheme="minorHAnsi" w:hAnsiTheme="minorHAnsi" w:cstheme="minorHAnsi"/>
              </w:rPr>
              <w:t xml:space="preserve"> from their baseline set in September 2017. </w:t>
            </w:r>
            <w:r w:rsidR="007157EF" w:rsidRPr="0081693E">
              <w:rPr>
                <w:rFonts w:asciiTheme="minorHAnsi" w:hAnsiTheme="minorHAnsi" w:cstheme="minorHAnsi"/>
              </w:rPr>
              <w:t>6</w:t>
            </w:r>
            <w:r w:rsidR="003967C0" w:rsidRPr="0081693E">
              <w:rPr>
                <w:rFonts w:asciiTheme="minorHAnsi" w:hAnsiTheme="minorHAnsi" w:cstheme="minorHAnsi"/>
              </w:rPr>
              <w:t xml:space="preserve"> of the </w:t>
            </w:r>
            <w:r w:rsidR="007157EF" w:rsidRPr="0081693E">
              <w:rPr>
                <w:rFonts w:asciiTheme="minorHAnsi" w:hAnsiTheme="minorHAnsi" w:cstheme="minorHAnsi"/>
              </w:rPr>
              <w:t>8</w:t>
            </w:r>
            <w:r w:rsidR="003967C0" w:rsidRPr="0081693E">
              <w:rPr>
                <w:rFonts w:asciiTheme="minorHAnsi" w:hAnsiTheme="minorHAnsi" w:cstheme="minorHAnsi"/>
              </w:rPr>
              <w:t xml:space="preserve"> PP pupils passed their phonics test.</w:t>
            </w:r>
            <w:r w:rsidRPr="0081693E">
              <w:rPr>
                <w:rFonts w:asciiTheme="minorHAnsi" w:hAnsiTheme="minorHAnsi" w:cstheme="minorHAnsi"/>
              </w:rPr>
              <w:t xml:space="preserve">  </w:t>
            </w:r>
          </w:p>
          <w:p w14:paraId="0C66619B" w14:textId="77777777" w:rsidR="00F36EC0" w:rsidRPr="0081693E" w:rsidRDefault="00F36EC0" w:rsidP="0050705E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69D89C45" w14:textId="61BD6AD9" w:rsidR="00564320" w:rsidRPr="0081693E" w:rsidRDefault="00564320" w:rsidP="0050705E">
            <w:pPr>
              <w:ind w:left="0" w:firstLine="0"/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Attainment in KS1 increased significantly in 2018 with the % of pupils meeting the expected standard rising in Reading from 76% to 88%, from 46% to 72% in </w:t>
            </w:r>
            <w:r w:rsidR="00AB18B4" w:rsidRPr="0081693E">
              <w:rPr>
                <w:rFonts w:asciiTheme="minorHAnsi" w:hAnsiTheme="minorHAnsi" w:cstheme="minorHAnsi"/>
              </w:rPr>
              <w:t>Wri</w:t>
            </w:r>
            <w:r w:rsidRPr="0081693E">
              <w:rPr>
                <w:rFonts w:asciiTheme="minorHAnsi" w:hAnsiTheme="minorHAnsi" w:cstheme="minorHAnsi"/>
              </w:rPr>
              <w:t>ting and 67% to</w:t>
            </w:r>
            <w:r w:rsidR="00AB18B4" w:rsidRPr="0081693E">
              <w:rPr>
                <w:rFonts w:asciiTheme="minorHAnsi" w:hAnsiTheme="minorHAnsi" w:cstheme="minorHAnsi"/>
              </w:rPr>
              <w:t xml:space="preserve"> 83%in Mathematics.</w:t>
            </w:r>
            <w:r w:rsidR="007157EF" w:rsidRPr="0081693E">
              <w:rPr>
                <w:rFonts w:asciiTheme="minorHAnsi" w:hAnsiTheme="minorHAnsi" w:cstheme="minorHAnsi"/>
              </w:rPr>
              <w:t xml:space="preserve"> The 4 disadvantaged pupils met the expected standard in all areas.</w:t>
            </w:r>
          </w:p>
          <w:p w14:paraId="3AB8FBB9" w14:textId="659DA978" w:rsidR="007157EF" w:rsidRPr="0081693E" w:rsidRDefault="007157EF" w:rsidP="0050705E">
            <w:pPr>
              <w:ind w:left="0" w:firstLine="0"/>
              <w:rPr>
                <w:rFonts w:asciiTheme="minorHAnsi" w:hAnsiTheme="minorHAnsi" w:cstheme="minorHAnsi"/>
              </w:rPr>
            </w:pPr>
          </w:p>
          <w:p w14:paraId="3B9732B5" w14:textId="15F1D964" w:rsidR="0050705E" w:rsidRPr="0081693E" w:rsidRDefault="007157EF" w:rsidP="0050705E">
            <w:pPr>
              <w:ind w:left="0"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</w:rPr>
              <w:t>Attainment in KS2 increased in 2018 in both writing and maths. 81% of pupils met the ex</w:t>
            </w:r>
            <w:r w:rsidR="007718D5" w:rsidRPr="0081693E">
              <w:rPr>
                <w:rFonts w:asciiTheme="minorHAnsi" w:hAnsiTheme="minorHAnsi" w:cstheme="minorHAnsi"/>
              </w:rPr>
              <w:t>p</w:t>
            </w:r>
            <w:r w:rsidRPr="0081693E">
              <w:rPr>
                <w:rFonts w:asciiTheme="minorHAnsi" w:hAnsiTheme="minorHAnsi" w:cstheme="minorHAnsi"/>
              </w:rPr>
              <w:t xml:space="preserve">ected standard in maths, in writing </w:t>
            </w:r>
            <w:r w:rsidR="007718D5" w:rsidRPr="0081693E">
              <w:rPr>
                <w:rFonts w:asciiTheme="minorHAnsi" w:hAnsiTheme="minorHAnsi" w:cstheme="minorHAnsi"/>
              </w:rPr>
              <w:t>74% and in reading 74%.  41% of the PP pupils met the expected standard in reading, writing and maths combined</w:t>
            </w:r>
            <w:r w:rsidR="009603F6" w:rsidRPr="0081693E">
              <w:rPr>
                <w:rFonts w:asciiTheme="minorHAnsi" w:hAnsiTheme="minorHAnsi" w:cstheme="minorHAnsi"/>
              </w:rPr>
              <w:t>,</w:t>
            </w:r>
            <w:r w:rsidR="007718D5" w:rsidRPr="0081693E">
              <w:rPr>
                <w:rFonts w:asciiTheme="minorHAnsi" w:hAnsiTheme="minorHAnsi" w:cstheme="minorHAnsi"/>
              </w:rPr>
              <w:t xml:space="preserve"> compared to 63% of all pupils</w:t>
            </w:r>
            <w:r w:rsidR="007718D5" w:rsidRPr="0081693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50705E" w14:paraId="61E35148" w14:textId="77777777" w:rsidTr="00163F04">
        <w:tc>
          <w:tcPr>
            <w:tcW w:w="8885" w:type="dxa"/>
            <w:gridSpan w:val="2"/>
          </w:tcPr>
          <w:p w14:paraId="201F85CE" w14:textId="4600957E" w:rsidR="0050705E" w:rsidRPr="0081693E" w:rsidRDefault="0050705E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School development priorities?</w:t>
            </w:r>
          </w:p>
          <w:p w14:paraId="1F73D220" w14:textId="3D262749" w:rsidR="007718D5" w:rsidRPr="0081693E" w:rsidRDefault="007718D5" w:rsidP="007718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To embed The Write Stuff approach to teaching writing</w:t>
            </w:r>
            <w:r w:rsidR="00BD7C8E" w:rsidRPr="0081693E">
              <w:rPr>
                <w:rFonts w:asciiTheme="minorHAnsi" w:hAnsiTheme="minorHAnsi" w:cstheme="minorHAnsi"/>
              </w:rPr>
              <w:t xml:space="preserve"> to raise attainment in writing with a </w:t>
            </w:r>
            <w:proofErr w:type="gramStart"/>
            <w:r w:rsidR="00BD7C8E" w:rsidRPr="0081693E">
              <w:rPr>
                <w:rFonts w:asciiTheme="minorHAnsi" w:hAnsiTheme="minorHAnsi" w:cstheme="minorHAnsi"/>
              </w:rPr>
              <w:t>particular focus</w:t>
            </w:r>
            <w:proofErr w:type="gramEnd"/>
            <w:r w:rsidR="00BD7C8E" w:rsidRPr="0081693E">
              <w:rPr>
                <w:rFonts w:asciiTheme="minorHAnsi" w:hAnsiTheme="minorHAnsi" w:cstheme="minorHAnsi"/>
              </w:rPr>
              <w:t xml:space="preserve"> on SEND and PP pupils.</w:t>
            </w:r>
          </w:p>
          <w:p w14:paraId="0706057E" w14:textId="26CCD368" w:rsidR="007718D5" w:rsidRPr="0081693E" w:rsidRDefault="007718D5" w:rsidP="007718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To continue to embed mastery teaching in mathematics</w:t>
            </w:r>
            <w:r w:rsidR="00BD7C8E" w:rsidRPr="0081693E">
              <w:rPr>
                <w:rFonts w:asciiTheme="minorHAnsi" w:hAnsiTheme="minorHAnsi" w:cstheme="minorHAnsi"/>
              </w:rPr>
              <w:t xml:space="preserve"> with a focus on SE</w:t>
            </w:r>
            <w:r w:rsidR="009603F6" w:rsidRPr="0081693E">
              <w:rPr>
                <w:rFonts w:asciiTheme="minorHAnsi" w:hAnsiTheme="minorHAnsi" w:cstheme="minorHAnsi"/>
              </w:rPr>
              <w:t>N</w:t>
            </w:r>
            <w:r w:rsidR="00BD7C8E" w:rsidRPr="0081693E">
              <w:rPr>
                <w:rFonts w:asciiTheme="minorHAnsi" w:hAnsiTheme="minorHAnsi" w:cstheme="minorHAnsi"/>
              </w:rPr>
              <w:t>D and PP pupils</w:t>
            </w:r>
            <w:r w:rsidRPr="0081693E">
              <w:rPr>
                <w:rFonts w:asciiTheme="minorHAnsi" w:hAnsiTheme="minorHAnsi" w:cstheme="minorHAnsi"/>
              </w:rPr>
              <w:t>.</w:t>
            </w:r>
          </w:p>
          <w:p w14:paraId="1E84499D" w14:textId="432A25E3" w:rsidR="007718D5" w:rsidRPr="0081693E" w:rsidRDefault="007718D5" w:rsidP="007718D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To embed pupils’ understanding of how their brain learns including growth mindset.</w:t>
            </w:r>
          </w:p>
          <w:p w14:paraId="023261EC" w14:textId="13820D92" w:rsidR="0050705E" w:rsidRPr="0081693E" w:rsidRDefault="007718D5" w:rsidP="0081693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</w:rPr>
              <w:t>To raise attainment in reading at end of KS2 by teaching reading through whole class text talk and access to high quality texts.</w:t>
            </w:r>
          </w:p>
        </w:tc>
      </w:tr>
      <w:tr w:rsidR="0050705E" w14:paraId="37D7CEA2" w14:textId="77777777" w:rsidTr="00163F04">
        <w:tc>
          <w:tcPr>
            <w:tcW w:w="8885" w:type="dxa"/>
            <w:gridSpan w:val="2"/>
          </w:tcPr>
          <w:p w14:paraId="68B219FD" w14:textId="77777777" w:rsidR="0050705E" w:rsidRPr="0081693E" w:rsidRDefault="0050705E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Key actions and strategies that h</w:t>
            </w:r>
            <w:r w:rsidR="00163F04" w:rsidRPr="0081693E">
              <w:rPr>
                <w:rFonts w:asciiTheme="minorHAnsi" w:hAnsiTheme="minorHAnsi" w:cstheme="minorHAnsi"/>
                <w:b/>
                <w:sz w:val="28"/>
                <w:szCs w:val="28"/>
              </w:rPr>
              <w:t>ave led to improved PP outcomes:</w:t>
            </w:r>
          </w:p>
          <w:p w14:paraId="139BDFCC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Pre-teaching of certain key skills needed in year 1 during summer term in year R.  </w:t>
            </w:r>
          </w:p>
          <w:p w14:paraId="5DE54344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Focus on grammar in year 1 so that pupils better equipped on transition to year 2.</w:t>
            </w:r>
          </w:p>
          <w:p w14:paraId="3F525D59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The Write Stuff programme developed by Jane Considine who also provided whole school training.  Focus on quality of writing and embedding writing skills.</w:t>
            </w:r>
          </w:p>
          <w:p w14:paraId="55D3EA69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lastRenderedPageBreak/>
              <w:t xml:space="preserve">KS1 teachers run Sentence Club Intervention to support those who were experiencing difficulties in grasping the concept of sentences.  </w:t>
            </w:r>
          </w:p>
          <w:p w14:paraId="3DD49822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Jotters used actively to rehearse sentences, to edit and to improve before writing in English books. </w:t>
            </w:r>
          </w:p>
          <w:p w14:paraId="1FDD2FF6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Immediate feedback has had a significant impact on disadvantaged learners.</w:t>
            </w:r>
          </w:p>
          <w:p w14:paraId="0385C185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Spelling homework – use of investigations into words and identifying patterns linked to phonics.  Pupils were not given a list of words to learn.</w:t>
            </w:r>
          </w:p>
          <w:p w14:paraId="3D5DB3EE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Dilemma Led Learning – engaged disadvantaged pupils and encouraged writing.</w:t>
            </w:r>
          </w:p>
          <w:p w14:paraId="4ECC762B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Developed maths mastery through Maths No Problem scheme</w:t>
            </w:r>
          </w:p>
          <w:p w14:paraId="14DE3F1E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Developed Young Leaders in years 5 &amp; 6 who acted as maths and English buddies in younger classes.  Young Leaders received training in effective support.</w:t>
            </w:r>
          </w:p>
          <w:p w14:paraId="2D28202A" w14:textId="77777777" w:rsidR="00C86537" w:rsidRPr="0081693E" w:rsidRDefault="00C86537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Culture of growth mindset throughout the school to build resilience.</w:t>
            </w:r>
          </w:p>
          <w:p w14:paraId="7766C2EC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Reading – focus on developing vocabulary.  Use the traffic light system developed by Jean Gross.</w:t>
            </w:r>
          </w:p>
          <w:p w14:paraId="3C50C581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Talk Boost and Silver Seal for identified pupils.  Early identification and intervention.</w:t>
            </w:r>
          </w:p>
          <w:p w14:paraId="01B5C3C1" w14:textId="77777777" w:rsidR="00163F04" w:rsidRPr="0081693E" w:rsidRDefault="00163F04" w:rsidP="00163F0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The use of a range of interventions to support social, emotional and mental health needs including a play therapist and a nurture group.  </w:t>
            </w:r>
          </w:p>
          <w:p w14:paraId="41D8DE60" w14:textId="2021C347" w:rsidR="0050705E" w:rsidRPr="0081693E" w:rsidRDefault="00163F04" w:rsidP="0081693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Whole school screening using Pira and Puma followed up by fine-tuned assessments where concerns raised through Pupil Progress Meetings.</w:t>
            </w:r>
          </w:p>
        </w:tc>
      </w:tr>
      <w:tr w:rsidR="0050705E" w14:paraId="7DCD7014" w14:textId="77777777" w:rsidTr="003D0905">
        <w:trPr>
          <w:trHeight w:val="1874"/>
        </w:trPr>
        <w:tc>
          <w:tcPr>
            <w:tcW w:w="8885" w:type="dxa"/>
            <w:gridSpan w:val="2"/>
          </w:tcPr>
          <w:p w14:paraId="12BD9580" w14:textId="77777777" w:rsidR="009603F6" w:rsidRDefault="0050705E" w:rsidP="0050705E">
            <w:pPr>
              <w:ind w:left="0" w:firstLine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What next?</w:t>
            </w:r>
            <w:r w:rsidR="009603F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4F6F291D" w14:textId="08968D76" w:rsidR="009603F6" w:rsidRPr="0081693E" w:rsidRDefault="009603F6" w:rsidP="009603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 xml:space="preserve">Embed </w:t>
            </w:r>
            <w:proofErr w:type="gramStart"/>
            <w:r w:rsidRPr="0081693E">
              <w:rPr>
                <w:rFonts w:asciiTheme="minorHAnsi" w:hAnsiTheme="minorHAnsi" w:cstheme="minorHAnsi"/>
              </w:rPr>
              <w:t>all of</w:t>
            </w:r>
            <w:proofErr w:type="gramEnd"/>
            <w:r w:rsidRPr="0081693E">
              <w:rPr>
                <w:rFonts w:asciiTheme="minorHAnsi" w:hAnsiTheme="minorHAnsi" w:cstheme="minorHAnsi"/>
              </w:rPr>
              <w:t xml:space="preserve"> the strategies used in 2017 /18 throughout the school. </w:t>
            </w:r>
          </w:p>
          <w:p w14:paraId="6D1EFACF" w14:textId="47906044" w:rsidR="0050705E" w:rsidRPr="0081693E" w:rsidRDefault="009603F6" w:rsidP="009603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Focus on the weaker element of writing which is spelling.</w:t>
            </w:r>
          </w:p>
          <w:p w14:paraId="1374AAE9" w14:textId="6C1AE6F0" w:rsidR="0050705E" w:rsidRPr="0081693E" w:rsidRDefault="009603F6" w:rsidP="0081693E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81693E">
              <w:rPr>
                <w:rFonts w:asciiTheme="minorHAnsi" w:hAnsiTheme="minorHAnsi" w:cstheme="minorHAnsi"/>
              </w:rPr>
              <w:t>Strengthen the growth mindset culture of the school.</w:t>
            </w:r>
          </w:p>
        </w:tc>
      </w:tr>
    </w:tbl>
    <w:p w14:paraId="4D519B63" w14:textId="77777777" w:rsidR="0050705E" w:rsidRPr="0050705E" w:rsidRDefault="0050705E" w:rsidP="0050705E">
      <w:pPr>
        <w:rPr>
          <w:rFonts w:asciiTheme="minorHAnsi" w:hAnsiTheme="minorHAnsi" w:cstheme="minorHAnsi"/>
          <w:b/>
          <w:sz w:val="28"/>
          <w:szCs w:val="28"/>
        </w:rPr>
      </w:pPr>
    </w:p>
    <w:sectPr w:rsidR="0050705E" w:rsidRPr="00507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151"/>
    <w:multiLevelType w:val="hybridMultilevel"/>
    <w:tmpl w:val="EB60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2B6185"/>
    <w:multiLevelType w:val="hybridMultilevel"/>
    <w:tmpl w:val="F7E24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84089E"/>
    <w:multiLevelType w:val="hybridMultilevel"/>
    <w:tmpl w:val="A740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5E"/>
    <w:rsid w:val="000B1FF8"/>
    <w:rsid w:val="000B4310"/>
    <w:rsid w:val="00163F04"/>
    <w:rsid w:val="001A77D4"/>
    <w:rsid w:val="00370FDC"/>
    <w:rsid w:val="003967C0"/>
    <w:rsid w:val="003D0905"/>
    <w:rsid w:val="004000D7"/>
    <w:rsid w:val="00457339"/>
    <w:rsid w:val="00504E43"/>
    <w:rsid w:val="0050705E"/>
    <w:rsid w:val="00564320"/>
    <w:rsid w:val="006319E6"/>
    <w:rsid w:val="007157EF"/>
    <w:rsid w:val="007718D5"/>
    <w:rsid w:val="007908F4"/>
    <w:rsid w:val="0081693E"/>
    <w:rsid w:val="00871896"/>
    <w:rsid w:val="009603F6"/>
    <w:rsid w:val="00AB18B4"/>
    <w:rsid w:val="00BD7C8E"/>
    <w:rsid w:val="00C86537"/>
    <w:rsid w:val="00F36EC0"/>
    <w:rsid w:val="00F77B5F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EF44"/>
  <w15:chartTrackingRefBased/>
  <w15:docId w15:val="{68940D82-40A3-4703-A31E-E4D62334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F04"/>
    <w:pPr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Mettyear, Lucy - CEF</dc:creator>
  <cp:keywords/>
  <dc:description/>
  <cp:lastModifiedBy>Mettyear, Lucy - CEF</cp:lastModifiedBy>
  <cp:revision>5</cp:revision>
  <dcterms:created xsi:type="dcterms:W3CDTF">2018-09-25T12:48:00Z</dcterms:created>
  <dcterms:modified xsi:type="dcterms:W3CDTF">2018-09-25T12:52:00Z</dcterms:modified>
</cp:coreProperties>
</file>