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0742" w14:textId="77777777" w:rsidR="00F10B0B" w:rsidRDefault="00F10B0B">
      <w:pPr>
        <w:rPr>
          <w:b/>
        </w:rPr>
      </w:pPr>
    </w:p>
    <w:p w14:paraId="521291FA" w14:textId="63A6465E" w:rsidR="00905CB6" w:rsidRDefault="00905CB6">
      <w:pPr>
        <w:rPr>
          <w:b/>
        </w:rPr>
      </w:pPr>
      <w:r>
        <w:rPr>
          <w:b/>
          <w:noProof/>
        </w:rPr>
        <w:drawing>
          <wp:inline distT="0" distB="0" distL="0" distR="0" wp14:anchorId="216F2EA9" wp14:editId="078964C1">
            <wp:extent cx="1714500" cy="1219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pic:spPr>
                </pic:pic>
              </a:graphicData>
            </a:graphic>
          </wp:inline>
        </w:drawing>
      </w:r>
      <w:r>
        <w:rPr>
          <w:b/>
        </w:rPr>
        <w:tab/>
      </w:r>
      <w:r>
        <w:rPr>
          <w:b/>
        </w:rPr>
        <w:tab/>
      </w:r>
      <w:r>
        <w:rPr>
          <w:b/>
        </w:rPr>
        <w:tab/>
      </w:r>
      <w:r>
        <w:rPr>
          <w:b/>
        </w:rPr>
        <w:tab/>
      </w:r>
      <w:r>
        <w:rPr>
          <w:b/>
        </w:rPr>
        <w:tab/>
      </w:r>
      <w:r>
        <w:rPr>
          <w:b/>
        </w:rPr>
        <w:tab/>
      </w:r>
      <w:r>
        <w:rPr>
          <w:b/>
        </w:rPr>
        <w:tab/>
      </w:r>
      <w:r>
        <w:rPr>
          <w:b/>
        </w:rPr>
        <w:tab/>
      </w:r>
      <w:r>
        <w:rPr>
          <w:b/>
        </w:rPr>
        <w:tab/>
      </w:r>
    </w:p>
    <w:p w14:paraId="2BBA714A" w14:textId="77777777" w:rsidR="00905CB6" w:rsidRDefault="00905CB6">
      <w:pPr>
        <w:rPr>
          <w:b/>
        </w:rPr>
      </w:pPr>
    </w:p>
    <w:p w14:paraId="708DAD20" w14:textId="370A931C" w:rsidR="00136C21" w:rsidRPr="00587A8D" w:rsidRDefault="00E35CD7">
      <w:pPr>
        <w:rPr>
          <w:b/>
        </w:rPr>
      </w:pPr>
      <w:r w:rsidRPr="00587A8D">
        <w:rPr>
          <w:b/>
        </w:rPr>
        <w:t>Managed Move protocol – Secondary Schools in Oxfordshire and Oxfordshire County Council</w:t>
      </w:r>
      <w:r w:rsidR="00F525A0" w:rsidRPr="00587A8D">
        <w:rPr>
          <w:b/>
        </w:rPr>
        <w:tab/>
      </w:r>
      <w:r w:rsidR="00F525A0" w:rsidRPr="00587A8D">
        <w:rPr>
          <w:b/>
        </w:rPr>
        <w:tab/>
      </w:r>
      <w:r w:rsidR="00F525A0" w:rsidRPr="00587A8D">
        <w:rPr>
          <w:b/>
        </w:rPr>
        <w:tab/>
      </w:r>
      <w:r w:rsidR="00F525A0" w:rsidRPr="00587A8D">
        <w:rPr>
          <w:b/>
        </w:rPr>
        <w:tab/>
      </w:r>
      <w:r w:rsidR="00F525A0" w:rsidRPr="00587A8D">
        <w:rPr>
          <w:b/>
        </w:rPr>
        <w:tab/>
      </w:r>
    </w:p>
    <w:p w14:paraId="0637A535" w14:textId="16A5D721" w:rsidR="00362395" w:rsidRPr="00587A8D" w:rsidRDefault="00E35CD7">
      <w:pPr>
        <w:rPr>
          <w:b/>
          <w:color w:val="FF0000"/>
        </w:rPr>
      </w:pPr>
      <w:r w:rsidRPr="00587A8D">
        <w:rPr>
          <w:b/>
        </w:rPr>
        <w:t>September 202</w:t>
      </w:r>
      <w:r w:rsidR="00D05292">
        <w:rPr>
          <w:b/>
        </w:rPr>
        <w:t>2</w:t>
      </w:r>
    </w:p>
    <w:p w14:paraId="1FC98A0B" w14:textId="77777777" w:rsidR="00362395" w:rsidRPr="00587A8D" w:rsidRDefault="00F50844">
      <w:r>
        <w:pict w14:anchorId="5EC889AC">
          <v:rect id="_x0000_i1025" style="width:0;height:1.5pt" o:hralign="center" o:hrstd="t" o:hr="t" fillcolor="#a0a0a0" stroked="f"/>
        </w:pict>
      </w:r>
    </w:p>
    <w:p w14:paraId="11C18CC9" w14:textId="77777777" w:rsidR="00362395" w:rsidRPr="00587A8D" w:rsidRDefault="00DC3E7B">
      <w:pPr>
        <w:rPr>
          <w:b/>
        </w:rPr>
      </w:pPr>
      <w:r w:rsidRPr="00587A8D">
        <w:rPr>
          <w:b/>
        </w:rPr>
        <w:t>Principles</w:t>
      </w:r>
    </w:p>
    <w:p w14:paraId="4942A4C1" w14:textId="77777777" w:rsidR="002F007D" w:rsidRPr="00587A8D" w:rsidRDefault="002F007D"/>
    <w:p w14:paraId="1CB760A0" w14:textId="2335FC13" w:rsidR="00362395" w:rsidRPr="00587A8D" w:rsidRDefault="00DC3E7B">
      <w:r w:rsidRPr="00587A8D">
        <w:t xml:space="preserve">We believe it is sometimes in the best interests of a child to have a fresh start at a different school. A period </w:t>
      </w:r>
      <w:r w:rsidR="00136F89" w:rsidRPr="00587A8D">
        <w:t xml:space="preserve">of time </w:t>
      </w:r>
      <w:r w:rsidRPr="00587A8D">
        <w:t>at the ‘</w:t>
      </w:r>
      <w:r w:rsidR="00E35CD7" w:rsidRPr="00587A8D">
        <w:t>receiving</w:t>
      </w:r>
      <w:r w:rsidRPr="00587A8D">
        <w:t>’ school,</w:t>
      </w:r>
      <w:r w:rsidR="00136F89" w:rsidRPr="00587A8D">
        <w:t xml:space="preserve"> while the child remains on roll</w:t>
      </w:r>
      <w:r w:rsidRPr="00587A8D">
        <w:t xml:space="preserve"> at the ‘home’ school, allows all parties to determine whether or not </w:t>
      </w:r>
      <w:r w:rsidR="00E35CD7" w:rsidRPr="00587A8D">
        <w:t>a</w:t>
      </w:r>
      <w:r w:rsidRPr="00587A8D">
        <w:t xml:space="preserve"> Managed Move will be successful before commi</w:t>
      </w:r>
      <w:r w:rsidR="00136F89" w:rsidRPr="00587A8D">
        <w:t>tting to a full transfer of roll</w:t>
      </w:r>
      <w:r w:rsidRPr="00587A8D">
        <w:t>.</w:t>
      </w:r>
      <w:r w:rsidR="006246AF">
        <w:t xml:space="preserve">  As per the revised regulations (July 2022), this is referred to as a Direction Off Site.</w:t>
      </w:r>
      <w:r w:rsidRPr="00587A8D">
        <w:t xml:space="preserve"> In order to ensure that this process is carried out fairly to all, the schools involved agree to the following principles:</w:t>
      </w:r>
    </w:p>
    <w:p w14:paraId="42028BCD" w14:textId="199030EA" w:rsidR="00362395" w:rsidRPr="00587A8D" w:rsidRDefault="00DC3E7B">
      <w:pPr>
        <w:numPr>
          <w:ilvl w:val="0"/>
          <w:numId w:val="1"/>
        </w:numPr>
        <w:contextualSpacing/>
      </w:pPr>
      <w:r w:rsidRPr="00587A8D">
        <w:t xml:space="preserve">We act in the best interests of the individual </w:t>
      </w:r>
      <w:r w:rsidR="00462BA2" w:rsidRPr="00587A8D">
        <w:t>pupil</w:t>
      </w:r>
      <w:r w:rsidRPr="00587A8D">
        <w:t xml:space="preserve"> and all </w:t>
      </w:r>
      <w:r w:rsidR="00462BA2" w:rsidRPr="00587A8D">
        <w:t>pupils within our schools’ community</w:t>
      </w:r>
      <w:r w:rsidRPr="00587A8D">
        <w:t>.</w:t>
      </w:r>
    </w:p>
    <w:p w14:paraId="76BA21B8" w14:textId="5EF99E6C" w:rsidR="00362395" w:rsidRPr="00587A8D" w:rsidRDefault="00DC3E7B">
      <w:pPr>
        <w:numPr>
          <w:ilvl w:val="0"/>
          <w:numId w:val="1"/>
        </w:numPr>
        <w:contextualSpacing/>
      </w:pPr>
      <w:r w:rsidRPr="00587A8D">
        <w:t>We collaborate constructively, with integrity, in a spirit of mutual trust.</w:t>
      </w:r>
    </w:p>
    <w:p w14:paraId="5DAC7F69" w14:textId="21FB00E9" w:rsidR="00362395" w:rsidRPr="00587A8D" w:rsidRDefault="00DC3E7B">
      <w:pPr>
        <w:numPr>
          <w:ilvl w:val="0"/>
          <w:numId w:val="1"/>
        </w:numPr>
        <w:contextualSpacing/>
      </w:pPr>
      <w:r w:rsidRPr="00587A8D">
        <w:t xml:space="preserve">We communicate clearly, honestly, </w:t>
      </w:r>
      <w:r w:rsidR="00587A8D" w:rsidRPr="00587A8D">
        <w:t>accurately</w:t>
      </w:r>
      <w:r w:rsidRPr="00587A8D">
        <w:t xml:space="preserve"> and regularly.</w:t>
      </w:r>
    </w:p>
    <w:p w14:paraId="3DA0CAD1" w14:textId="5B555AD2" w:rsidR="00362395" w:rsidRPr="00587A8D" w:rsidRDefault="00DC3E7B">
      <w:pPr>
        <w:numPr>
          <w:ilvl w:val="0"/>
          <w:numId w:val="1"/>
        </w:numPr>
        <w:contextualSpacing/>
      </w:pPr>
      <w:r w:rsidRPr="00587A8D">
        <w:t xml:space="preserve">We commit to providing the highest quality transition arrangements when </w:t>
      </w:r>
      <w:r w:rsidR="00587A8D">
        <w:t>Managed M</w:t>
      </w:r>
      <w:r w:rsidRPr="00587A8D">
        <w:t>oves are agreed.</w:t>
      </w:r>
    </w:p>
    <w:p w14:paraId="5394DC1C" w14:textId="16998C59" w:rsidR="00E35CD7" w:rsidRPr="00587A8D" w:rsidRDefault="00E35CD7">
      <w:pPr>
        <w:numPr>
          <w:ilvl w:val="0"/>
          <w:numId w:val="1"/>
        </w:numPr>
        <w:contextualSpacing/>
      </w:pPr>
      <w:r w:rsidRPr="00587A8D">
        <w:t>Managed Moves will be undertaken with the full and explicit consent of pupils and their parents.</w:t>
      </w:r>
    </w:p>
    <w:p w14:paraId="1BA9FC97" w14:textId="524CC1B0" w:rsidR="00462BA2" w:rsidRDefault="00462BA2">
      <w:pPr>
        <w:numPr>
          <w:ilvl w:val="0"/>
          <w:numId w:val="1"/>
        </w:numPr>
        <w:contextualSpacing/>
      </w:pPr>
      <w:r w:rsidRPr="00587A8D">
        <w:t>We pledge to act as fully inclusive schools, responsible for educating local pupils in their local schools, fully committed to making every Managed Move a success for each pupil.</w:t>
      </w:r>
    </w:p>
    <w:p w14:paraId="5C918E70" w14:textId="77777777" w:rsidR="00DA72B9" w:rsidRPr="00587A8D" w:rsidRDefault="00DA72B9" w:rsidP="00DA72B9">
      <w:pPr>
        <w:contextualSpacing/>
      </w:pPr>
    </w:p>
    <w:p w14:paraId="571248B6" w14:textId="43323B1C" w:rsidR="00DA72B9" w:rsidRDefault="00DA72B9" w:rsidP="00DA72B9">
      <w:pPr>
        <w:contextualSpacing/>
      </w:pPr>
      <w:r w:rsidRPr="00587A8D">
        <w:t xml:space="preserve">If a school has a pupil for whom they wish to seek a Managed </w:t>
      </w:r>
      <w:r w:rsidR="00E35CD7" w:rsidRPr="00587A8D">
        <w:t>Move</w:t>
      </w:r>
      <w:r w:rsidR="006246AF">
        <w:t xml:space="preserve"> via a Direction Off Site</w:t>
      </w:r>
      <w:r w:rsidR="00E35CD7" w:rsidRPr="00587A8D">
        <w:t>,</w:t>
      </w:r>
      <w:r w:rsidRPr="00587A8D">
        <w:t xml:space="preserve"> they should alert the E</w:t>
      </w:r>
      <w:r w:rsidR="00E35CD7" w:rsidRPr="00587A8D">
        <w:t>xclusion and Reintegration Team at the earliest opportunity (</w:t>
      </w:r>
      <w:r w:rsidR="00587A8D">
        <w:t>ERT</w:t>
      </w:r>
      <w:r w:rsidR="00E35CD7" w:rsidRPr="00587A8D">
        <w:t>@oxfordshire.gov.uk)</w:t>
      </w:r>
      <w:r w:rsidRPr="00587A8D">
        <w:t xml:space="preserve">. </w:t>
      </w:r>
      <w:r w:rsidR="00646EFB" w:rsidRPr="00D05292">
        <w:t>School</w:t>
      </w:r>
      <w:r w:rsidR="00587A8D" w:rsidRPr="00D05292">
        <w:t xml:space="preserve"> Leaders</w:t>
      </w:r>
      <w:r w:rsidR="00646EFB" w:rsidRPr="00D05292">
        <w:t xml:space="preserve"> </w:t>
      </w:r>
      <w:r w:rsidR="00587A8D" w:rsidRPr="00D05292">
        <w:t>will</w:t>
      </w:r>
      <w:r w:rsidR="00646EFB" w:rsidRPr="00D05292">
        <w:t xml:space="preserve"> broker</w:t>
      </w:r>
      <w:r w:rsidR="00646EFB" w:rsidRPr="00587A8D">
        <w:t xml:space="preserve"> </w:t>
      </w:r>
      <w:r w:rsidR="00E35CD7" w:rsidRPr="00587A8D">
        <w:t>M</w:t>
      </w:r>
      <w:r w:rsidR="00646EFB" w:rsidRPr="00587A8D">
        <w:t xml:space="preserve">anaged </w:t>
      </w:r>
      <w:r w:rsidR="00E35CD7" w:rsidRPr="00587A8D">
        <w:t>M</w:t>
      </w:r>
      <w:r w:rsidR="00646EFB" w:rsidRPr="00587A8D">
        <w:t xml:space="preserve">oves in line with the protocol below. If a </w:t>
      </w:r>
      <w:r w:rsidR="00587A8D">
        <w:t xml:space="preserve">home </w:t>
      </w:r>
      <w:r w:rsidR="00646EFB" w:rsidRPr="00587A8D">
        <w:t>school is seeking a</w:t>
      </w:r>
      <w:r w:rsidR="00BA6FBF" w:rsidRPr="00587A8D">
        <w:t xml:space="preserve"> </w:t>
      </w:r>
      <w:r w:rsidR="00E35CD7" w:rsidRPr="00587A8D">
        <w:t>receiving</w:t>
      </w:r>
      <w:r w:rsidR="00BA6FBF" w:rsidRPr="00587A8D">
        <w:t xml:space="preserve"> school for a </w:t>
      </w:r>
      <w:r w:rsidR="00E35CD7" w:rsidRPr="00587A8D">
        <w:t>M</w:t>
      </w:r>
      <w:r w:rsidR="00646EFB" w:rsidRPr="00587A8D">
        <w:t xml:space="preserve">anaged </w:t>
      </w:r>
      <w:r w:rsidR="00E35CD7" w:rsidRPr="00587A8D">
        <w:t>Move,</w:t>
      </w:r>
      <w:r w:rsidR="00646EFB" w:rsidRPr="00587A8D">
        <w:t xml:space="preserve"> they can ask for this to be added to the </w:t>
      </w:r>
      <w:r w:rsidR="00BA6FBF" w:rsidRPr="00587A8D">
        <w:t xml:space="preserve">agenda for the </w:t>
      </w:r>
      <w:r w:rsidR="00587A8D">
        <w:t xml:space="preserve">next </w:t>
      </w:r>
      <w:r w:rsidR="00BA6FBF" w:rsidRPr="00587A8D">
        <w:t>locality I</w:t>
      </w:r>
      <w:r w:rsidR="00587A8D">
        <w:t>n Year Fair Access Inclusion Panel</w:t>
      </w:r>
      <w:r w:rsidR="00452500" w:rsidRPr="00587A8D">
        <w:t xml:space="preserve"> or request support from their area E</w:t>
      </w:r>
      <w:r w:rsidR="00E35CD7" w:rsidRPr="00587A8D">
        <w:t>xclusion and Reintegration</w:t>
      </w:r>
      <w:r w:rsidR="00452500" w:rsidRPr="00587A8D">
        <w:t xml:space="preserve"> Officer or Multi Academy Trust.</w:t>
      </w:r>
    </w:p>
    <w:p w14:paraId="33BF1B52" w14:textId="4587EA89" w:rsidR="00D05292" w:rsidRDefault="00D05292" w:rsidP="00DA72B9">
      <w:pPr>
        <w:contextualSpacing/>
      </w:pPr>
    </w:p>
    <w:p w14:paraId="0A3D6A22" w14:textId="35240C1F" w:rsidR="00D05292" w:rsidRPr="00587A8D" w:rsidRDefault="00D05292" w:rsidP="00DA72B9">
      <w:pPr>
        <w:contextualSpacing/>
      </w:pPr>
      <w:r>
        <w:t xml:space="preserve">Managed Moves can be arranged between schools without the involvement of Oxfordshire County Council and In Year Fair Access Inclusion Panels.  However, for transparent audit trail purposes, to avoid the charge of ‘off-rolling’ as laid out in the new regulations, Managed Moves through In Year Fair Access </w:t>
      </w:r>
      <w:r w:rsidR="006246AF">
        <w:t xml:space="preserve">Inclusion Panels are encouraged.  </w:t>
      </w:r>
      <w:hyperlink r:id="rId6" w:history="1">
        <w:r w:rsidR="006246AF">
          <w:rPr>
            <w:rStyle w:val="Hyperlink"/>
          </w:rPr>
          <w:t>Suspension and Permanent Exclusion from maintained schools, academies and pupil referral units in England, including pupil movement (publishing.service.gov.uk)</w:t>
        </w:r>
      </w:hyperlink>
      <w:r>
        <w:t xml:space="preserve"> </w:t>
      </w:r>
    </w:p>
    <w:p w14:paraId="737C48C7" w14:textId="77777777" w:rsidR="00362395" w:rsidRPr="00587A8D" w:rsidRDefault="00362395"/>
    <w:p w14:paraId="0200F242" w14:textId="77777777" w:rsidR="00362395" w:rsidRPr="00587A8D" w:rsidRDefault="00DC3E7B">
      <w:r w:rsidRPr="00587A8D">
        <w:rPr>
          <w:b/>
        </w:rPr>
        <w:t>Protocol</w:t>
      </w:r>
    </w:p>
    <w:p w14:paraId="17E1F0E5" w14:textId="125F60E5" w:rsidR="00587A8D" w:rsidRPr="00587A8D" w:rsidRDefault="00587A8D" w:rsidP="00587A8D">
      <w:pPr>
        <w:numPr>
          <w:ilvl w:val="0"/>
          <w:numId w:val="2"/>
        </w:numPr>
        <w:contextualSpacing/>
      </w:pPr>
      <w:r w:rsidRPr="00587A8D">
        <w:t xml:space="preserve">All parties involved must agree to </w:t>
      </w:r>
      <w:r>
        <w:t>a proposed</w:t>
      </w:r>
      <w:r w:rsidRPr="00587A8D">
        <w:t xml:space="preserve"> Managed Move: the </w:t>
      </w:r>
      <w:r w:rsidR="005237E2">
        <w:t>pupil</w:t>
      </w:r>
      <w:r w:rsidRPr="00587A8D">
        <w:t>, parents/carers and both schools.</w:t>
      </w:r>
    </w:p>
    <w:p w14:paraId="7559FA3D" w14:textId="77777777" w:rsidR="00587A8D" w:rsidRDefault="00587A8D" w:rsidP="00587A8D">
      <w:pPr>
        <w:ind w:left="720"/>
        <w:contextualSpacing/>
      </w:pPr>
    </w:p>
    <w:p w14:paraId="795A7A1B" w14:textId="63CAC7A5" w:rsidR="00362395" w:rsidRPr="00587A8D" w:rsidRDefault="00136F89" w:rsidP="00136F89">
      <w:pPr>
        <w:numPr>
          <w:ilvl w:val="0"/>
          <w:numId w:val="2"/>
        </w:numPr>
        <w:contextualSpacing/>
      </w:pPr>
      <w:r w:rsidRPr="00587A8D">
        <w:t xml:space="preserve">The </w:t>
      </w:r>
      <w:r w:rsidR="00E35CD7" w:rsidRPr="00587A8D">
        <w:t>pupil</w:t>
      </w:r>
      <w:r w:rsidRPr="00587A8D">
        <w:t xml:space="preserve"> will</w:t>
      </w:r>
      <w:r w:rsidR="00DC3E7B" w:rsidRPr="00587A8D">
        <w:t xml:space="preserve"> visit the </w:t>
      </w:r>
      <w:r w:rsidR="00E35CD7" w:rsidRPr="00587A8D">
        <w:t>receiving</w:t>
      </w:r>
      <w:r w:rsidR="00DC3E7B" w:rsidRPr="00587A8D">
        <w:t xml:space="preserve"> school with their parents/carers and a representative from</w:t>
      </w:r>
      <w:r w:rsidRPr="00587A8D">
        <w:t xml:space="preserve"> the home school b</w:t>
      </w:r>
      <w:r w:rsidR="00DC3E7B" w:rsidRPr="00587A8D">
        <w:t xml:space="preserve">efore a Managed Move is agreed. </w:t>
      </w:r>
      <w:r w:rsidRPr="00587A8D">
        <w:t>A lead member of staff at each school will be identified</w:t>
      </w:r>
      <w:r w:rsidR="00E35CD7" w:rsidRPr="00587A8D">
        <w:t xml:space="preserve"> to ensure the Managed Move is a success, both of whom to have a strong and trusting relationship with the pupil and parents</w:t>
      </w:r>
      <w:r w:rsidRPr="00587A8D">
        <w:t>.</w:t>
      </w:r>
    </w:p>
    <w:p w14:paraId="1F0B5D7E" w14:textId="77777777" w:rsidR="00136F89" w:rsidRPr="00587A8D" w:rsidRDefault="00136F89" w:rsidP="00136F89">
      <w:pPr>
        <w:ind w:left="720"/>
        <w:contextualSpacing/>
      </w:pPr>
    </w:p>
    <w:p w14:paraId="08F29E91" w14:textId="79127251" w:rsidR="00362395" w:rsidRPr="00587A8D" w:rsidRDefault="00136F89">
      <w:pPr>
        <w:numPr>
          <w:ilvl w:val="0"/>
          <w:numId w:val="2"/>
        </w:numPr>
        <w:contextualSpacing/>
      </w:pPr>
      <w:r w:rsidRPr="00587A8D">
        <w:t xml:space="preserve">Prior to commencing the </w:t>
      </w:r>
      <w:r w:rsidR="00E35CD7" w:rsidRPr="00587A8D">
        <w:t>Managed Move</w:t>
      </w:r>
      <w:r w:rsidR="00DC3E7B" w:rsidRPr="00587A8D">
        <w:t xml:space="preserve">, the home school will share information in full about the </w:t>
      </w:r>
      <w:r w:rsidR="00E35CD7" w:rsidRPr="00587A8D">
        <w:t>pupil</w:t>
      </w:r>
      <w:r w:rsidR="00DC3E7B" w:rsidRPr="00587A8D">
        <w:t xml:space="preserve"> with the </w:t>
      </w:r>
      <w:r w:rsidR="00E35CD7" w:rsidRPr="00587A8D">
        <w:t>receiving</w:t>
      </w:r>
      <w:r w:rsidR="00DC3E7B" w:rsidRPr="00587A8D">
        <w:t xml:space="preserve"> school</w:t>
      </w:r>
      <w:r w:rsidR="00136C21" w:rsidRPr="00587A8D">
        <w:t xml:space="preserve">. </w:t>
      </w:r>
      <w:r w:rsidRPr="00587A8D">
        <w:t>This will normally include</w:t>
      </w:r>
      <w:r w:rsidR="00DC3E7B" w:rsidRPr="00587A8D">
        <w:t xml:space="preserve"> the child’s:</w:t>
      </w:r>
    </w:p>
    <w:p w14:paraId="5EB9DF04" w14:textId="77777777" w:rsidR="00362395" w:rsidRPr="00587A8D" w:rsidRDefault="00DC3E7B">
      <w:pPr>
        <w:numPr>
          <w:ilvl w:val="1"/>
          <w:numId w:val="2"/>
        </w:numPr>
        <w:contextualSpacing/>
      </w:pPr>
      <w:r w:rsidRPr="00587A8D">
        <w:t>Academic record</w:t>
      </w:r>
    </w:p>
    <w:p w14:paraId="1BAD7B17" w14:textId="77777777" w:rsidR="00362395" w:rsidRPr="00587A8D" w:rsidRDefault="00DC3E7B">
      <w:pPr>
        <w:numPr>
          <w:ilvl w:val="1"/>
          <w:numId w:val="2"/>
        </w:numPr>
        <w:contextualSpacing/>
      </w:pPr>
      <w:r w:rsidRPr="00587A8D">
        <w:t>Behaviour record including:</w:t>
      </w:r>
    </w:p>
    <w:p w14:paraId="6957E4A4" w14:textId="77777777" w:rsidR="00362395" w:rsidRPr="00587A8D" w:rsidRDefault="00DC3E7B">
      <w:pPr>
        <w:numPr>
          <w:ilvl w:val="2"/>
          <w:numId w:val="2"/>
        </w:numPr>
        <w:contextualSpacing/>
      </w:pPr>
      <w:r w:rsidRPr="00587A8D">
        <w:t>Significant incidents and sanctions received</w:t>
      </w:r>
    </w:p>
    <w:p w14:paraId="6BEB45C3" w14:textId="129878A2" w:rsidR="00362395" w:rsidRPr="00587A8D" w:rsidRDefault="00DC3E7B">
      <w:pPr>
        <w:numPr>
          <w:ilvl w:val="2"/>
          <w:numId w:val="2"/>
        </w:numPr>
        <w:contextualSpacing/>
      </w:pPr>
      <w:r w:rsidRPr="00587A8D">
        <w:lastRenderedPageBreak/>
        <w:t xml:space="preserve">Triggers, typical </w:t>
      </w:r>
      <w:r w:rsidR="005237E2" w:rsidRPr="00587A8D">
        <w:t>behaviours,</w:t>
      </w:r>
      <w:r w:rsidRPr="00587A8D">
        <w:t xml:space="preserve"> and strategies for dealing with them</w:t>
      </w:r>
    </w:p>
    <w:p w14:paraId="3BE0300B" w14:textId="1E98F0CA" w:rsidR="00362395" w:rsidRPr="00587A8D" w:rsidRDefault="005237E2">
      <w:pPr>
        <w:numPr>
          <w:ilvl w:val="2"/>
          <w:numId w:val="2"/>
        </w:numPr>
        <w:contextualSpacing/>
      </w:pPr>
      <w:r>
        <w:t xml:space="preserve">Actions </w:t>
      </w:r>
      <w:r w:rsidR="00E35CD7" w:rsidRPr="00587A8D">
        <w:t>undertaken</w:t>
      </w:r>
      <w:r w:rsidR="00DC3E7B" w:rsidRPr="00587A8D">
        <w:t xml:space="preserve"> (including any external</w:t>
      </w:r>
      <w:r>
        <w:t xml:space="preserve"> agency</w:t>
      </w:r>
      <w:r w:rsidR="00DC3E7B" w:rsidRPr="00587A8D">
        <w:t xml:space="preserve"> involvement)</w:t>
      </w:r>
    </w:p>
    <w:p w14:paraId="229FE68C" w14:textId="1AE5BBA8" w:rsidR="00362395" w:rsidRPr="00587A8D" w:rsidRDefault="00DC3E7B">
      <w:pPr>
        <w:numPr>
          <w:ilvl w:val="2"/>
          <w:numId w:val="2"/>
        </w:numPr>
        <w:contextualSpacing/>
      </w:pPr>
      <w:r w:rsidRPr="00587A8D">
        <w:t xml:space="preserve">Whether the child is at risk of </w:t>
      </w:r>
      <w:r w:rsidR="00E35CD7" w:rsidRPr="00587A8D">
        <w:t>permanent exclusion</w:t>
      </w:r>
      <w:r w:rsidRPr="00587A8D">
        <w:t xml:space="preserve"> and/or may pose a risk to the safety of others</w:t>
      </w:r>
    </w:p>
    <w:p w14:paraId="6B5C4673" w14:textId="7A5CCE61" w:rsidR="00362395" w:rsidRPr="00587A8D" w:rsidRDefault="00DC3E7B">
      <w:pPr>
        <w:numPr>
          <w:ilvl w:val="2"/>
          <w:numId w:val="2"/>
        </w:numPr>
        <w:contextualSpacing/>
      </w:pPr>
      <w:r w:rsidRPr="00587A8D">
        <w:t>Any risk assessments in place</w:t>
      </w:r>
    </w:p>
    <w:p w14:paraId="556661D6" w14:textId="3CC48C63" w:rsidR="00E35CD7" w:rsidRPr="00587A8D" w:rsidRDefault="00E35CD7">
      <w:pPr>
        <w:numPr>
          <w:ilvl w:val="2"/>
          <w:numId w:val="2"/>
        </w:numPr>
        <w:contextualSpacing/>
      </w:pPr>
      <w:r w:rsidRPr="00587A8D">
        <w:t>Friendship groups and known links with receiving school</w:t>
      </w:r>
    </w:p>
    <w:p w14:paraId="5B4A82A9" w14:textId="6C5A270F" w:rsidR="00E35CD7" w:rsidRDefault="00E35CD7">
      <w:pPr>
        <w:numPr>
          <w:ilvl w:val="2"/>
          <w:numId w:val="2"/>
        </w:numPr>
        <w:contextualSpacing/>
      </w:pPr>
      <w:r w:rsidRPr="00587A8D">
        <w:t>Mental Health information</w:t>
      </w:r>
    </w:p>
    <w:p w14:paraId="599954B2" w14:textId="16215EC6" w:rsidR="005237E2" w:rsidRDefault="005237E2">
      <w:pPr>
        <w:numPr>
          <w:ilvl w:val="2"/>
          <w:numId w:val="2"/>
        </w:numPr>
        <w:contextualSpacing/>
      </w:pPr>
      <w:r>
        <w:t>Early Help Assessment undertaken and outcomes</w:t>
      </w:r>
    </w:p>
    <w:p w14:paraId="193D8DF3" w14:textId="77777777" w:rsidR="005237E2" w:rsidRPr="00587A8D" w:rsidRDefault="005237E2" w:rsidP="005237E2">
      <w:pPr>
        <w:ind w:left="2160"/>
        <w:contextualSpacing/>
      </w:pPr>
    </w:p>
    <w:p w14:paraId="4E078F74" w14:textId="77777777" w:rsidR="00362395" w:rsidRPr="00587A8D" w:rsidRDefault="00DC3E7B">
      <w:pPr>
        <w:numPr>
          <w:ilvl w:val="1"/>
          <w:numId w:val="2"/>
        </w:numPr>
        <w:contextualSpacing/>
      </w:pPr>
      <w:r w:rsidRPr="00587A8D">
        <w:t>Attendance record</w:t>
      </w:r>
    </w:p>
    <w:p w14:paraId="131741B7" w14:textId="711F2D75" w:rsidR="00362395" w:rsidRPr="00587A8D" w:rsidRDefault="00DC3E7B">
      <w:pPr>
        <w:numPr>
          <w:ilvl w:val="1"/>
          <w:numId w:val="2"/>
        </w:numPr>
        <w:contextualSpacing/>
      </w:pPr>
      <w:r w:rsidRPr="00587A8D">
        <w:t>S</w:t>
      </w:r>
      <w:r w:rsidR="00E35CD7" w:rsidRPr="00587A8D">
        <w:t xml:space="preserve">pecial </w:t>
      </w:r>
      <w:r w:rsidRPr="00587A8D">
        <w:t>E</w:t>
      </w:r>
      <w:r w:rsidR="00E35CD7" w:rsidRPr="00587A8D">
        <w:t xml:space="preserve">ducational </w:t>
      </w:r>
      <w:r w:rsidRPr="00587A8D">
        <w:t>N</w:t>
      </w:r>
      <w:r w:rsidR="00E35CD7" w:rsidRPr="00587A8D">
        <w:t>eeds</w:t>
      </w:r>
      <w:r w:rsidRPr="00587A8D">
        <w:t xml:space="preserve">, </w:t>
      </w:r>
      <w:r w:rsidR="00E35CD7" w:rsidRPr="00587A8D">
        <w:t>Pupil Premium</w:t>
      </w:r>
      <w:r w:rsidR="00136C21" w:rsidRPr="00587A8D">
        <w:t xml:space="preserve"> and a</w:t>
      </w:r>
      <w:r w:rsidR="00E35CD7" w:rsidRPr="00587A8D">
        <w:t>ll known</w:t>
      </w:r>
      <w:r w:rsidR="00136C21" w:rsidRPr="00587A8D">
        <w:t xml:space="preserve"> safeguarding information</w:t>
      </w:r>
      <w:r w:rsidR="00136F89" w:rsidRPr="00587A8D">
        <w:t xml:space="preserve">. </w:t>
      </w:r>
    </w:p>
    <w:p w14:paraId="7E40C485" w14:textId="697B69B5" w:rsidR="00136C21" w:rsidRDefault="00136C21" w:rsidP="00136C21">
      <w:pPr>
        <w:contextualSpacing/>
      </w:pPr>
    </w:p>
    <w:p w14:paraId="3E933B11" w14:textId="77777777" w:rsidR="005237E2" w:rsidRPr="00587A8D" w:rsidRDefault="005237E2" w:rsidP="00136C21">
      <w:pPr>
        <w:contextualSpacing/>
      </w:pPr>
    </w:p>
    <w:p w14:paraId="15C0279E" w14:textId="1A24C58D" w:rsidR="00136C21" w:rsidRPr="00587A8D" w:rsidRDefault="00E35CD7" w:rsidP="005237E2">
      <w:pPr>
        <w:pStyle w:val="ListParagraph"/>
        <w:numPr>
          <w:ilvl w:val="2"/>
          <w:numId w:val="2"/>
        </w:numPr>
      </w:pPr>
      <w:r w:rsidRPr="00587A8D">
        <w:t xml:space="preserve">Children We Care For </w:t>
      </w:r>
      <w:r w:rsidR="00136C21" w:rsidRPr="00587A8D">
        <w:t xml:space="preserve">should not be considered for a </w:t>
      </w:r>
      <w:r w:rsidRPr="00587A8D">
        <w:t>M</w:t>
      </w:r>
      <w:r w:rsidR="00136C21" w:rsidRPr="00587A8D">
        <w:t xml:space="preserve">anaged </w:t>
      </w:r>
      <w:r w:rsidRPr="00587A8D">
        <w:t>M</w:t>
      </w:r>
      <w:r w:rsidR="00136C21" w:rsidRPr="00587A8D">
        <w:t xml:space="preserve">ove without agreement </w:t>
      </w:r>
      <w:r w:rsidR="00744A17" w:rsidRPr="00587A8D">
        <w:t>with</w:t>
      </w:r>
      <w:r w:rsidR="00136C21" w:rsidRPr="00587A8D">
        <w:t xml:space="preserve"> the </w:t>
      </w:r>
      <w:r w:rsidR="00744A17" w:rsidRPr="00587A8D">
        <w:t xml:space="preserve">Oxfordshire </w:t>
      </w:r>
      <w:r w:rsidR="00136C21" w:rsidRPr="00587A8D">
        <w:t>Virtual School.</w:t>
      </w:r>
    </w:p>
    <w:p w14:paraId="07BC9146" w14:textId="1F8D5D6D" w:rsidR="00136C21" w:rsidRPr="00587A8D" w:rsidRDefault="00136C21" w:rsidP="005237E2">
      <w:pPr>
        <w:pStyle w:val="ListParagraph"/>
        <w:numPr>
          <w:ilvl w:val="2"/>
          <w:numId w:val="2"/>
        </w:numPr>
      </w:pPr>
      <w:r w:rsidRPr="00587A8D">
        <w:t>Pupils with an E</w:t>
      </w:r>
      <w:r w:rsidR="00462BA2" w:rsidRPr="00587A8D">
        <w:t xml:space="preserve">ducation </w:t>
      </w:r>
      <w:r w:rsidRPr="00587A8D">
        <w:t>H</w:t>
      </w:r>
      <w:r w:rsidR="00462BA2" w:rsidRPr="00587A8D">
        <w:t xml:space="preserve">ealth and </w:t>
      </w:r>
      <w:r w:rsidRPr="00587A8D">
        <w:t>C</w:t>
      </w:r>
      <w:r w:rsidR="00462BA2" w:rsidRPr="00587A8D">
        <w:t xml:space="preserve">are </w:t>
      </w:r>
      <w:r w:rsidRPr="00587A8D">
        <w:t>P</w:t>
      </w:r>
      <w:r w:rsidR="00462BA2" w:rsidRPr="00587A8D">
        <w:t>lan (EHCP)</w:t>
      </w:r>
      <w:r w:rsidRPr="00587A8D">
        <w:t xml:space="preserve"> should not be considered for a </w:t>
      </w:r>
      <w:r w:rsidR="00744A17" w:rsidRPr="00587A8D">
        <w:t>M</w:t>
      </w:r>
      <w:r w:rsidRPr="00587A8D">
        <w:t xml:space="preserve">anaged </w:t>
      </w:r>
      <w:r w:rsidR="00744A17" w:rsidRPr="00587A8D">
        <w:t>M</w:t>
      </w:r>
      <w:r w:rsidRPr="00587A8D">
        <w:t>ove without agreement from the SEN officer</w:t>
      </w:r>
      <w:r w:rsidR="00744A17" w:rsidRPr="00587A8D">
        <w:t xml:space="preserve"> as the EHCP would need to be amended</w:t>
      </w:r>
      <w:r w:rsidRPr="00587A8D">
        <w:t>.</w:t>
      </w:r>
    </w:p>
    <w:p w14:paraId="59C04A33" w14:textId="1B65EAD5" w:rsidR="00744A17" w:rsidRDefault="00744A17" w:rsidP="005237E2">
      <w:pPr>
        <w:pStyle w:val="ListParagraph"/>
        <w:numPr>
          <w:ilvl w:val="2"/>
          <w:numId w:val="2"/>
        </w:numPr>
      </w:pPr>
      <w:r w:rsidRPr="00587A8D">
        <w:t>No Managed Moves should be contemplated without the full knowledge and support of the pupil’s parents.</w:t>
      </w:r>
    </w:p>
    <w:p w14:paraId="7A15A228" w14:textId="2C8E62E1" w:rsidR="005237E2" w:rsidRDefault="005237E2" w:rsidP="005237E2">
      <w:pPr>
        <w:pStyle w:val="ListParagraph"/>
        <w:numPr>
          <w:ilvl w:val="2"/>
          <w:numId w:val="2"/>
        </w:numPr>
      </w:pPr>
      <w:r>
        <w:t>Managed Moves cannot be guaranteed to any one school identified by pupil or parents, thereby risking subversion of the parental preference principle laid out in the School Admissions Code 202</w:t>
      </w:r>
      <w:r w:rsidR="006246AF">
        <w:t>2</w:t>
      </w:r>
      <w:r>
        <w:t>.  Whilst preference is always sought, it cannot be consistently delivered in the interest</w:t>
      </w:r>
      <w:r w:rsidR="006246AF">
        <w:t>s</w:t>
      </w:r>
      <w:r>
        <w:t xml:space="preserve"> of fair allocation.  </w:t>
      </w:r>
    </w:p>
    <w:p w14:paraId="10DAF8AC" w14:textId="4D817295" w:rsidR="005237E2" w:rsidRPr="00587A8D" w:rsidRDefault="005237E2" w:rsidP="005237E2">
      <w:pPr>
        <w:pStyle w:val="ListParagraph"/>
        <w:numPr>
          <w:ilvl w:val="2"/>
          <w:numId w:val="2"/>
        </w:numPr>
      </w:pPr>
      <w:r>
        <w:t>Schools can exceed their Published Admissions Number to accommodate a pupil through Managed Move processes.</w:t>
      </w:r>
    </w:p>
    <w:p w14:paraId="681DD8BC" w14:textId="77777777" w:rsidR="00362395" w:rsidRPr="00587A8D" w:rsidRDefault="00362395"/>
    <w:p w14:paraId="5C1087E0" w14:textId="72C7CB4F" w:rsidR="00136F89" w:rsidRPr="00587A8D" w:rsidRDefault="00DC3E7B">
      <w:pPr>
        <w:numPr>
          <w:ilvl w:val="0"/>
          <w:numId w:val="2"/>
        </w:numPr>
        <w:contextualSpacing/>
      </w:pPr>
      <w:r w:rsidRPr="00587A8D">
        <w:t xml:space="preserve">Once a Managed Move has been agreed, </w:t>
      </w:r>
      <w:r w:rsidR="00136F89" w:rsidRPr="00587A8D">
        <w:t>written documentation can be shared. The E</w:t>
      </w:r>
      <w:r w:rsidR="00462BA2" w:rsidRPr="00587A8D">
        <w:t xml:space="preserve">xclusion and </w:t>
      </w:r>
      <w:r w:rsidR="00136F89" w:rsidRPr="00587A8D">
        <w:t>R</w:t>
      </w:r>
      <w:r w:rsidR="00462BA2" w:rsidRPr="00587A8D">
        <w:t xml:space="preserve">eintegration </w:t>
      </w:r>
      <w:r w:rsidR="00136F89" w:rsidRPr="00587A8D">
        <w:t>R</w:t>
      </w:r>
      <w:r w:rsidR="00462BA2" w:rsidRPr="00587A8D">
        <w:t xml:space="preserve">eferral </w:t>
      </w:r>
      <w:r w:rsidR="00136F89" w:rsidRPr="00587A8D">
        <w:t>F</w:t>
      </w:r>
      <w:r w:rsidR="00462BA2" w:rsidRPr="00587A8D">
        <w:t>orm (ERRF)</w:t>
      </w:r>
      <w:r w:rsidR="00136F89" w:rsidRPr="00587A8D">
        <w:t xml:space="preserve"> is a useful document for summarising the information above – however, additional information may also be shared at this point.</w:t>
      </w:r>
      <w:r w:rsidR="00F525A0" w:rsidRPr="00587A8D">
        <w:t xml:space="preserve"> The E</w:t>
      </w:r>
      <w:r w:rsidR="00744A17" w:rsidRPr="00587A8D">
        <w:t xml:space="preserve">xclusion and Reintegration </w:t>
      </w:r>
      <w:r w:rsidR="00F525A0" w:rsidRPr="00587A8D">
        <w:t>Team at O</w:t>
      </w:r>
      <w:r w:rsidR="00744A17" w:rsidRPr="00587A8D">
        <w:t>xfordshire County Council</w:t>
      </w:r>
      <w:r w:rsidR="00F525A0" w:rsidRPr="00587A8D">
        <w:t xml:space="preserve"> must be notified of </w:t>
      </w:r>
      <w:r w:rsidR="00744A17" w:rsidRPr="00587A8D">
        <w:t>M</w:t>
      </w:r>
      <w:r w:rsidR="00F525A0" w:rsidRPr="00587A8D">
        <w:t xml:space="preserve">anaged </w:t>
      </w:r>
      <w:r w:rsidR="00744A17" w:rsidRPr="00587A8D">
        <w:t>M</w:t>
      </w:r>
      <w:r w:rsidR="00F525A0" w:rsidRPr="00587A8D">
        <w:t>ove arrangements</w:t>
      </w:r>
      <w:r w:rsidR="00744A17" w:rsidRPr="00587A8D">
        <w:t>, whether brokered through In Year Fair Access</w:t>
      </w:r>
      <w:r w:rsidR="006246AF">
        <w:t xml:space="preserve"> Inclusion</w:t>
      </w:r>
      <w:r w:rsidR="00744A17" w:rsidRPr="00587A8D">
        <w:t xml:space="preserve"> Panels or directly between schools.  All notified Managed Moves will be recorded </w:t>
      </w:r>
      <w:r w:rsidR="005237E2">
        <w:t>within</w:t>
      </w:r>
      <w:r w:rsidR="00744A17" w:rsidRPr="00587A8D">
        <w:t xml:space="preserve"> In Year Fair Access </w:t>
      </w:r>
      <w:r w:rsidR="006246AF">
        <w:t xml:space="preserve">Inclusion </w:t>
      </w:r>
      <w:r w:rsidR="00744A17" w:rsidRPr="00587A8D">
        <w:t>Panels</w:t>
      </w:r>
      <w:r w:rsidR="006246AF">
        <w:t>’</w:t>
      </w:r>
      <w:r w:rsidR="005237E2">
        <w:t xml:space="preserve"> minutes</w:t>
      </w:r>
      <w:r w:rsidR="00744A17" w:rsidRPr="00587A8D">
        <w:t>.</w:t>
      </w:r>
    </w:p>
    <w:p w14:paraId="01398594" w14:textId="77777777" w:rsidR="00136F89" w:rsidRPr="00587A8D" w:rsidRDefault="00136F89" w:rsidP="00136F89">
      <w:pPr>
        <w:contextualSpacing/>
      </w:pPr>
    </w:p>
    <w:p w14:paraId="16C63325" w14:textId="7B1AC858" w:rsidR="00362395" w:rsidRPr="00587A8D" w:rsidRDefault="00136F89">
      <w:pPr>
        <w:numPr>
          <w:ilvl w:val="0"/>
          <w:numId w:val="2"/>
        </w:numPr>
        <w:contextualSpacing/>
      </w:pPr>
      <w:r w:rsidRPr="00587A8D">
        <w:t>A</w:t>
      </w:r>
      <w:r w:rsidR="00DC3E7B" w:rsidRPr="00587A8D">
        <w:t xml:space="preserve"> meeting will take place between the </w:t>
      </w:r>
      <w:r w:rsidR="00744A17" w:rsidRPr="00587A8D">
        <w:t>pupil</w:t>
      </w:r>
      <w:r w:rsidR="00DC3E7B" w:rsidRPr="00587A8D">
        <w:t>, their parents/</w:t>
      </w:r>
      <w:r w:rsidR="00893BE1" w:rsidRPr="00587A8D">
        <w:t>carers,</w:t>
      </w:r>
      <w:r w:rsidR="00DC3E7B" w:rsidRPr="00587A8D">
        <w:t xml:space="preserve"> and representatives from both schools. At this meeting, a written ‘contract’ will be drawn up and signed by all parties, covering:</w:t>
      </w:r>
    </w:p>
    <w:p w14:paraId="4CA4C4A5" w14:textId="77777777" w:rsidR="00362395" w:rsidRPr="00587A8D" w:rsidRDefault="00DC3E7B">
      <w:pPr>
        <w:numPr>
          <w:ilvl w:val="1"/>
          <w:numId w:val="2"/>
        </w:numPr>
        <w:contextualSpacing/>
      </w:pPr>
      <w:r w:rsidRPr="00587A8D">
        <w:t>Mutually agreed success criteria</w:t>
      </w:r>
      <w:r w:rsidR="00136C21" w:rsidRPr="00587A8D">
        <w:t xml:space="preserve"> in the form of aspirational outcomes</w:t>
      </w:r>
      <w:r w:rsidR="00DA72B9" w:rsidRPr="00587A8D">
        <w:t xml:space="preserve"> </w:t>
      </w:r>
    </w:p>
    <w:p w14:paraId="6818C7BE" w14:textId="37C989E8" w:rsidR="00136C21" w:rsidRPr="00587A8D" w:rsidRDefault="00DC3E7B">
      <w:pPr>
        <w:numPr>
          <w:ilvl w:val="1"/>
          <w:numId w:val="2"/>
        </w:numPr>
        <w:pBdr>
          <w:top w:val="nil"/>
          <w:left w:val="nil"/>
          <w:bottom w:val="nil"/>
          <w:right w:val="nil"/>
          <w:between w:val="nil"/>
        </w:pBdr>
        <w:contextualSpacing/>
        <w:rPr>
          <w:color w:val="000000"/>
        </w:rPr>
      </w:pPr>
      <w:r w:rsidRPr="00587A8D">
        <w:t xml:space="preserve">The </w:t>
      </w:r>
      <w:r w:rsidR="00744A17" w:rsidRPr="00587A8D">
        <w:t>maximum</w:t>
      </w:r>
      <w:r w:rsidRPr="00587A8D">
        <w:t xml:space="preserve"> length of </w:t>
      </w:r>
      <w:r w:rsidR="00744A17" w:rsidRPr="00587A8D">
        <w:t xml:space="preserve">any </w:t>
      </w:r>
      <w:r w:rsidR="00EE11BF">
        <w:t>Direction off Site</w:t>
      </w:r>
    </w:p>
    <w:p w14:paraId="19B3A56F" w14:textId="6F549DE7" w:rsidR="00362395" w:rsidRPr="00587A8D" w:rsidRDefault="00136C21" w:rsidP="00136C21">
      <w:pPr>
        <w:pBdr>
          <w:top w:val="nil"/>
          <w:left w:val="nil"/>
          <w:bottom w:val="nil"/>
          <w:right w:val="nil"/>
          <w:between w:val="nil"/>
        </w:pBdr>
        <w:ind w:left="1440"/>
        <w:contextualSpacing/>
        <w:rPr>
          <w:color w:val="000000"/>
        </w:rPr>
      </w:pPr>
      <w:r w:rsidRPr="00587A8D">
        <w:t xml:space="preserve">This </w:t>
      </w:r>
      <w:r w:rsidR="00EE11BF">
        <w:t xml:space="preserve">is no longer than </w:t>
      </w:r>
      <w:r w:rsidR="00F525A0" w:rsidRPr="00587A8D">
        <w:t>6</w:t>
      </w:r>
      <w:r w:rsidR="00DC3E7B" w:rsidRPr="00587A8D">
        <w:t xml:space="preserve"> weeks </w:t>
      </w:r>
      <w:r w:rsidRPr="00587A8D">
        <w:t xml:space="preserve">with 3 weekly </w:t>
      </w:r>
      <w:r w:rsidR="00DC3E7B" w:rsidRPr="00587A8D">
        <w:t>review points</w:t>
      </w:r>
      <w:r w:rsidR="00F525A0" w:rsidRPr="00587A8D">
        <w:t xml:space="preserve">. </w:t>
      </w:r>
      <w:r w:rsidRPr="00587A8D">
        <w:t xml:space="preserve">There </w:t>
      </w:r>
      <w:r w:rsidR="00F525A0" w:rsidRPr="00587A8D">
        <w:t>shoul</w:t>
      </w:r>
      <w:r w:rsidRPr="00587A8D">
        <w:t>d be clear timings</w:t>
      </w:r>
      <w:r w:rsidR="00F525A0" w:rsidRPr="00587A8D">
        <w:t xml:space="preserve"> attached to a</w:t>
      </w:r>
      <w:r w:rsidR="00893BE1">
        <w:t>ll</w:t>
      </w:r>
      <w:r w:rsidR="00F525A0" w:rsidRPr="00587A8D">
        <w:t xml:space="preserve"> agreements. </w:t>
      </w:r>
      <w:r w:rsidRPr="00587A8D">
        <w:t>Review meetings should be minuted, the home school retaining a copy for the pupil file</w:t>
      </w:r>
    </w:p>
    <w:p w14:paraId="1BDE4BE6" w14:textId="560DE6E7" w:rsidR="00362395" w:rsidRPr="00587A8D" w:rsidRDefault="00DC3E7B">
      <w:pPr>
        <w:numPr>
          <w:ilvl w:val="1"/>
          <w:numId w:val="2"/>
        </w:numPr>
        <w:contextualSpacing/>
      </w:pPr>
      <w:r w:rsidRPr="00587A8D">
        <w:t xml:space="preserve">The </w:t>
      </w:r>
      <w:r w:rsidR="00744A17" w:rsidRPr="00587A8D">
        <w:t>receiving</w:t>
      </w:r>
      <w:r w:rsidRPr="00587A8D">
        <w:t xml:space="preserve"> school’s expectations of the child</w:t>
      </w:r>
      <w:r w:rsidR="00F525A0" w:rsidRPr="00587A8D">
        <w:t xml:space="preserve"> and any reasonable adjustments to meet individual need</w:t>
      </w:r>
    </w:p>
    <w:p w14:paraId="3A126F5A" w14:textId="5F435662" w:rsidR="00362395" w:rsidRPr="00587A8D" w:rsidRDefault="00DC3E7B">
      <w:pPr>
        <w:numPr>
          <w:ilvl w:val="1"/>
          <w:numId w:val="2"/>
        </w:numPr>
        <w:contextualSpacing/>
      </w:pPr>
      <w:r w:rsidRPr="00587A8D">
        <w:t xml:space="preserve">The support that the </w:t>
      </w:r>
      <w:r w:rsidR="00744A17" w:rsidRPr="00587A8D">
        <w:t>receiving</w:t>
      </w:r>
      <w:r w:rsidRPr="00587A8D">
        <w:t xml:space="preserve"> school will provide to the child</w:t>
      </w:r>
      <w:r w:rsidR="00DA72B9" w:rsidRPr="00587A8D">
        <w:t xml:space="preserve"> in order for them to meet the </w:t>
      </w:r>
      <w:r w:rsidR="00744A17" w:rsidRPr="00587A8D">
        <w:t>agreed</w:t>
      </w:r>
      <w:r w:rsidR="00DA72B9" w:rsidRPr="00587A8D">
        <w:t xml:space="preserve"> outcomes</w:t>
      </w:r>
    </w:p>
    <w:p w14:paraId="70469D65" w14:textId="32FD7AD0" w:rsidR="00362395" w:rsidRPr="00587A8D" w:rsidRDefault="00DC3E7B">
      <w:pPr>
        <w:numPr>
          <w:ilvl w:val="1"/>
          <w:numId w:val="2"/>
        </w:numPr>
        <w:contextualSpacing/>
      </w:pPr>
      <w:r w:rsidRPr="00587A8D">
        <w:t xml:space="preserve">The support that the home school will provide the </w:t>
      </w:r>
      <w:r w:rsidR="00744A17" w:rsidRPr="00587A8D">
        <w:t>receiving</w:t>
      </w:r>
      <w:r w:rsidRPr="00587A8D">
        <w:t xml:space="preserve"> school and</w:t>
      </w:r>
      <w:r w:rsidR="00744A17" w:rsidRPr="00587A8D">
        <w:t xml:space="preserve"> </w:t>
      </w:r>
      <w:r w:rsidRPr="00587A8D">
        <w:t xml:space="preserve">the </w:t>
      </w:r>
      <w:r w:rsidR="00744A17" w:rsidRPr="00587A8D">
        <w:t>pupil</w:t>
      </w:r>
      <w:r w:rsidRPr="00587A8D">
        <w:t xml:space="preserve">, including short-term financial support for uniform, transport, etc. according to the principle that ‘the money follows the child’. </w:t>
      </w:r>
    </w:p>
    <w:p w14:paraId="60111364" w14:textId="68726534" w:rsidR="00362395" w:rsidRPr="00587A8D" w:rsidRDefault="00DC3E7B">
      <w:pPr>
        <w:ind w:left="720"/>
      </w:pPr>
      <w:r w:rsidRPr="00587A8D">
        <w:t xml:space="preserve">The contract will state that the </w:t>
      </w:r>
      <w:r w:rsidR="00744A17" w:rsidRPr="00587A8D">
        <w:t>pupil</w:t>
      </w:r>
      <w:r w:rsidRPr="00587A8D">
        <w:t xml:space="preserve"> will be dual registered at the home school</w:t>
      </w:r>
      <w:r w:rsidR="00893BE1">
        <w:t xml:space="preserve">.  During the period of a </w:t>
      </w:r>
      <w:r w:rsidR="00EE11BF">
        <w:t>Direction off Site</w:t>
      </w:r>
      <w:r w:rsidR="00893BE1">
        <w:t>, the pupil will be marked in the Attendance Register as ‘D’ at the home school and present /\ at the receiving school, with both schools responsible for reporting attendance to each other and the home school following up on non-attendance.  T</w:t>
      </w:r>
      <w:r w:rsidRPr="00587A8D">
        <w:t xml:space="preserve">he </w:t>
      </w:r>
      <w:r w:rsidR="00744A17" w:rsidRPr="00587A8D">
        <w:t xml:space="preserve">receiving </w:t>
      </w:r>
      <w:r w:rsidRPr="00587A8D">
        <w:t xml:space="preserve">school reserves the right to terminate the </w:t>
      </w:r>
      <w:r w:rsidR="00EE11BF">
        <w:t>Direction off Site</w:t>
      </w:r>
      <w:r w:rsidRPr="00587A8D">
        <w:t xml:space="preserve"> at any point</w:t>
      </w:r>
      <w:r w:rsidR="00744A17" w:rsidRPr="00587A8D">
        <w:t xml:space="preserve">, once they have evidenced all arrangements in </w:t>
      </w:r>
      <w:r w:rsidR="00893BE1" w:rsidRPr="00587A8D">
        <w:t>c, d</w:t>
      </w:r>
      <w:r w:rsidR="00744A17" w:rsidRPr="00587A8D">
        <w:t xml:space="preserve"> and e above have been fully discharged.</w:t>
      </w:r>
      <w:r w:rsidR="00893BE1">
        <w:t xml:space="preserve">  </w:t>
      </w:r>
    </w:p>
    <w:p w14:paraId="0A21CC28" w14:textId="77777777" w:rsidR="00362395" w:rsidRPr="00587A8D" w:rsidRDefault="00362395">
      <w:pPr>
        <w:ind w:left="720"/>
      </w:pPr>
    </w:p>
    <w:p w14:paraId="4DA1D26D" w14:textId="4A6FC405" w:rsidR="00362395" w:rsidRPr="00587A8D" w:rsidRDefault="00DC3E7B" w:rsidP="00DA72B9">
      <w:pPr>
        <w:numPr>
          <w:ilvl w:val="0"/>
          <w:numId w:val="2"/>
        </w:numPr>
        <w:contextualSpacing/>
      </w:pPr>
      <w:r w:rsidRPr="00587A8D">
        <w:t xml:space="preserve">During the </w:t>
      </w:r>
      <w:r w:rsidR="00EE11BF">
        <w:t>Direction off Site period</w:t>
      </w:r>
      <w:r w:rsidRPr="00587A8D">
        <w:t xml:space="preserve">, the </w:t>
      </w:r>
      <w:r w:rsidR="00744A17" w:rsidRPr="00587A8D">
        <w:t>receiving</w:t>
      </w:r>
      <w:r w:rsidRPr="00587A8D">
        <w:t xml:space="preserve"> school will communicate regularly and clearly with the </w:t>
      </w:r>
      <w:r w:rsidR="00744A17" w:rsidRPr="00587A8D">
        <w:t>pupil</w:t>
      </w:r>
      <w:r w:rsidRPr="00587A8D">
        <w:t>, parents/</w:t>
      </w:r>
      <w:r w:rsidR="00893BE1" w:rsidRPr="00587A8D">
        <w:t>carers,</w:t>
      </w:r>
      <w:r w:rsidRPr="00587A8D">
        <w:t xml:space="preserve"> </w:t>
      </w:r>
      <w:r w:rsidR="00DA72B9" w:rsidRPr="00587A8D">
        <w:t>and home school, reviewing the</w:t>
      </w:r>
      <w:r w:rsidR="00744A17" w:rsidRPr="00587A8D">
        <w:t xml:space="preserve"> arrangements every two weeks</w:t>
      </w:r>
      <w:r w:rsidR="00DA72B9" w:rsidRPr="00587A8D">
        <w:t>. Progress towards outcomes will be noted and minuted.</w:t>
      </w:r>
    </w:p>
    <w:p w14:paraId="54128CC4" w14:textId="77777777" w:rsidR="00DA72B9" w:rsidRPr="00587A8D" w:rsidRDefault="00DA72B9" w:rsidP="00DA72B9">
      <w:pPr>
        <w:ind w:left="720"/>
        <w:contextualSpacing/>
      </w:pPr>
    </w:p>
    <w:p w14:paraId="66AF2DFE" w14:textId="21CFA8EB" w:rsidR="00362395" w:rsidRPr="00587A8D" w:rsidRDefault="00DC3E7B">
      <w:pPr>
        <w:numPr>
          <w:ilvl w:val="0"/>
          <w:numId w:val="2"/>
        </w:numPr>
        <w:contextualSpacing/>
      </w:pPr>
      <w:r w:rsidRPr="00587A8D">
        <w:t xml:space="preserve">Once the </w:t>
      </w:r>
      <w:r w:rsidR="00EE11BF">
        <w:t>Direction off Site</w:t>
      </w:r>
      <w:r w:rsidRPr="00587A8D">
        <w:t xml:space="preserve"> period ends, a joint decision will be taken by the </w:t>
      </w:r>
      <w:r w:rsidR="00744A17" w:rsidRPr="00587A8D">
        <w:t>pupil</w:t>
      </w:r>
      <w:r w:rsidRPr="00587A8D">
        <w:t xml:space="preserve">, parents/carers, </w:t>
      </w:r>
      <w:r w:rsidR="00744A17" w:rsidRPr="00587A8D">
        <w:t>receiving</w:t>
      </w:r>
      <w:r w:rsidRPr="00587A8D">
        <w:t xml:space="preserve"> school and home school, choosing from the following options:</w:t>
      </w:r>
    </w:p>
    <w:p w14:paraId="69844D9A" w14:textId="23315C21" w:rsidR="00362395" w:rsidRPr="00587A8D" w:rsidRDefault="00DC3E7B">
      <w:pPr>
        <w:numPr>
          <w:ilvl w:val="1"/>
          <w:numId w:val="2"/>
        </w:numPr>
        <w:contextualSpacing/>
      </w:pPr>
      <w:r w:rsidRPr="00587A8D">
        <w:t>The</w:t>
      </w:r>
      <w:r w:rsidR="00EE11BF">
        <w:t xml:space="preserve"> Direction off Site period</w:t>
      </w:r>
      <w:r w:rsidR="00744A17" w:rsidRPr="00587A8D">
        <w:t xml:space="preserve"> has been sufficiently successful,</w:t>
      </w:r>
      <w:r w:rsidRPr="00587A8D">
        <w:t xml:space="preserve"> and the </w:t>
      </w:r>
      <w:r w:rsidR="00744A17" w:rsidRPr="00587A8D">
        <w:t>pupil</w:t>
      </w:r>
      <w:r w:rsidRPr="00587A8D">
        <w:t xml:space="preserve"> will transfer to the new school’s ro</w:t>
      </w:r>
      <w:r w:rsidR="002F007D" w:rsidRPr="00587A8D">
        <w:t>ll</w:t>
      </w:r>
      <w:r w:rsidR="00EE11BF">
        <w:t xml:space="preserve"> as a Managed Move</w:t>
      </w:r>
      <w:r w:rsidR="002F007D" w:rsidRPr="00587A8D">
        <w:t xml:space="preserve"> (funding will be calculated </w:t>
      </w:r>
      <w:r w:rsidRPr="00587A8D">
        <w:t xml:space="preserve">following the </w:t>
      </w:r>
      <w:r w:rsidR="00744A17" w:rsidRPr="00587A8D">
        <w:t>pupil</w:t>
      </w:r>
      <w:r w:rsidRPr="00587A8D">
        <w:t xml:space="preserve"> to the new school they are transferring to).</w:t>
      </w:r>
      <w:r w:rsidR="00DA72B9" w:rsidRPr="00587A8D">
        <w:t xml:space="preserve"> The pupil file will then be transferred from the home school to the </w:t>
      </w:r>
      <w:r w:rsidR="00744A17" w:rsidRPr="00587A8D">
        <w:t>receiving</w:t>
      </w:r>
      <w:r w:rsidR="00DA72B9" w:rsidRPr="00587A8D">
        <w:t xml:space="preserve"> school</w:t>
      </w:r>
    </w:p>
    <w:p w14:paraId="465E9056" w14:textId="309BE5FA" w:rsidR="00362395" w:rsidRPr="00587A8D" w:rsidRDefault="00DC3E7B">
      <w:pPr>
        <w:numPr>
          <w:ilvl w:val="1"/>
          <w:numId w:val="2"/>
        </w:numPr>
        <w:contextualSpacing/>
      </w:pPr>
      <w:r w:rsidRPr="00587A8D">
        <w:t xml:space="preserve">The </w:t>
      </w:r>
      <w:r w:rsidR="00EE11BF">
        <w:t xml:space="preserve">Direction off Site period </w:t>
      </w:r>
      <w:r w:rsidRPr="00587A8D">
        <w:t xml:space="preserve">has been </w:t>
      </w:r>
      <w:r w:rsidR="00462BA2" w:rsidRPr="00587A8D">
        <w:t>unsuccessful,</w:t>
      </w:r>
      <w:r w:rsidRPr="00587A8D">
        <w:t xml:space="preserve"> and the child will return to the home school</w:t>
      </w:r>
    </w:p>
    <w:p w14:paraId="34D40F8E" w14:textId="355ACCBA" w:rsidR="00DA72B9" w:rsidRDefault="00DA72B9" w:rsidP="00DA72B9">
      <w:pPr>
        <w:ind w:left="1440"/>
        <w:contextualSpacing/>
      </w:pPr>
      <w:r w:rsidRPr="00587A8D">
        <w:t xml:space="preserve">The learning from the </w:t>
      </w:r>
      <w:r w:rsidR="00EE11BF">
        <w:t xml:space="preserve">Direction off Site period </w:t>
      </w:r>
      <w:r w:rsidRPr="00587A8D">
        <w:t>will be minuted ensuring the pupil voice is recorded with regard to further support needed in the home school</w:t>
      </w:r>
    </w:p>
    <w:p w14:paraId="6375AFD1" w14:textId="77777777" w:rsidR="00893BE1" w:rsidRPr="00587A8D" w:rsidRDefault="00893BE1" w:rsidP="00DA72B9">
      <w:pPr>
        <w:ind w:left="1440"/>
        <w:contextualSpacing/>
      </w:pPr>
    </w:p>
    <w:p w14:paraId="46658C08" w14:textId="241B0CF4" w:rsidR="00362395" w:rsidRPr="00587A8D" w:rsidRDefault="00DC3E7B">
      <w:pPr>
        <w:ind w:left="720"/>
      </w:pPr>
      <w:r w:rsidRPr="00587A8D">
        <w:t xml:space="preserve">Where a mutual agreement cannot be reached, the </w:t>
      </w:r>
      <w:r w:rsidR="00462BA2" w:rsidRPr="00587A8D">
        <w:t>receiving</w:t>
      </w:r>
      <w:r w:rsidRPr="00587A8D">
        <w:t xml:space="preserve"> school</w:t>
      </w:r>
      <w:r w:rsidR="00F525A0" w:rsidRPr="00587A8D">
        <w:t xml:space="preserve"> will have the final decision. The E</w:t>
      </w:r>
      <w:r w:rsidR="00462BA2" w:rsidRPr="00587A8D">
        <w:t>xclusion and Reintegration</w:t>
      </w:r>
      <w:r w:rsidR="00F525A0" w:rsidRPr="00587A8D">
        <w:t xml:space="preserve"> Team at O</w:t>
      </w:r>
      <w:r w:rsidR="00462BA2" w:rsidRPr="00587A8D">
        <w:t>xfordshire County Council</w:t>
      </w:r>
      <w:r w:rsidR="00F525A0" w:rsidRPr="00587A8D">
        <w:t xml:space="preserve"> must be notified of the updated arrangements. The team will update </w:t>
      </w:r>
      <w:r w:rsidR="00EE11BF">
        <w:t xml:space="preserve">Oxfordshire County Council’s Liquid Logic </w:t>
      </w:r>
      <w:r w:rsidR="00DA72B9" w:rsidRPr="00587A8D">
        <w:t>database showing the pupil’s school</w:t>
      </w:r>
      <w:r w:rsidR="00F525A0" w:rsidRPr="00587A8D">
        <w:t xml:space="preserve"> history.</w:t>
      </w:r>
    </w:p>
    <w:p w14:paraId="40B9F9C1" w14:textId="77777777" w:rsidR="00362395" w:rsidRPr="00587A8D" w:rsidRDefault="00362395"/>
    <w:p w14:paraId="39AF3BB4" w14:textId="7A2094E4" w:rsidR="00DA72B9" w:rsidRPr="00587A8D" w:rsidRDefault="00DC3E7B" w:rsidP="00DA72B9">
      <w:pPr>
        <w:numPr>
          <w:ilvl w:val="0"/>
          <w:numId w:val="2"/>
        </w:numPr>
        <w:contextualSpacing/>
      </w:pPr>
      <w:r w:rsidRPr="00587A8D">
        <w:t xml:space="preserve">If, despite all best efforts, a </w:t>
      </w:r>
      <w:r w:rsidR="00EE11BF">
        <w:t>Direction off Site</w:t>
      </w:r>
      <w:r w:rsidRPr="00587A8D">
        <w:t xml:space="preserve"> fails but the parents/carers persist in applying for a parent-led </w:t>
      </w:r>
      <w:r w:rsidR="00462BA2" w:rsidRPr="00587A8D">
        <w:t>admission</w:t>
      </w:r>
      <w:r w:rsidRPr="00587A8D">
        <w:t xml:space="preserve"> to</w:t>
      </w:r>
      <w:r w:rsidR="00F525A0" w:rsidRPr="00587A8D">
        <w:t xml:space="preserve"> the </w:t>
      </w:r>
      <w:r w:rsidR="00462BA2" w:rsidRPr="00587A8D">
        <w:t>receiving</w:t>
      </w:r>
      <w:r w:rsidR="00F525A0" w:rsidRPr="00587A8D">
        <w:t xml:space="preserve"> school, the school must </w:t>
      </w:r>
      <w:r w:rsidR="00462BA2" w:rsidRPr="00587A8D">
        <w:t xml:space="preserve">process </w:t>
      </w:r>
      <w:r w:rsidR="00F525A0" w:rsidRPr="00587A8D">
        <w:t xml:space="preserve">this application in line with the </w:t>
      </w:r>
      <w:r w:rsidR="00462BA2" w:rsidRPr="00587A8D">
        <w:t>School A</w:t>
      </w:r>
      <w:r w:rsidR="00F525A0" w:rsidRPr="00587A8D">
        <w:t xml:space="preserve">dmissions </w:t>
      </w:r>
      <w:r w:rsidR="00462BA2" w:rsidRPr="00587A8D">
        <w:t>Co</w:t>
      </w:r>
      <w:r w:rsidR="00F525A0" w:rsidRPr="00587A8D">
        <w:t>de</w:t>
      </w:r>
      <w:r w:rsidR="00462BA2" w:rsidRPr="00587A8D">
        <w:t xml:space="preserve"> 202</w:t>
      </w:r>
      <w:r w:rsidR="00EE11BF">
        <w:t>2</w:t>
      </w:r>
      <w:r w:rsidR="00F525A0" w:rsidRPr="00587A8D">
        <w:t>.</w:t>
      </w:r>
      <w:r w:rsidR="00DA72B9" w:rsidRPr="00587A8D">
        <w:t xml:space="preserve"> </w:t>
      </w:r>
      <w:r w:rsidR="00EE11BF">
        <w:t xml:space="preserve">Directions off Site and </w:t>
      </w:r>
      <w:r w:rsidR="00462BA2" w:rsidRPr="00587A8D">
        <w:t>Managed Moves</w:t>
      </w:r>
      <w:r w:rsidR="00DA72B9" w:rsidRPr="00587A8D">
        <w:t xml:space="preserve"> do not take away the right </w:t>
      </w:r>
      <w:r w:rsidR="00EE11BF">
        <w:t>of</w:t>
      </w:r>
      <w:r w:rsidR="00DA72B9" w:rsidRPr="00587A8D">
        <w:t xml:space="preserve"> a parent/ carer to apply for a school place in the </w:t>
      </w:r>
      <w:r w:rsidR="00EE11BF">
        <w:t>usual</w:t>
      </w:r>
      <w:r w:rsidR="00DA72B9" w:rsidRPr="00587A8D">
        <w:t xml:space="preserve"> manner. Schools should not refuse a place if they have a space available.</w:t>
      </w:r>
      <w:r w:rsidR="00462BA2" w:rsidRPr="00587A8D">
        <w:t xml:space="preserve">  Parents/Carers retain a right of Appeal against non-admission as laid out in the School Admissions Code 202</w:t>
      </w:r>
      <w:r w:rsidR="00EE11BF">
        <w:t>2</w:t>
      </w:r>
      <w:r w:rsidR="00462BA2" w:rsidRPr="00587A8D">
        <w:t>.</w:t>
      </w:r>
    </w:p>
    <w:p w14:paraId="12923306" w14:textId="77777777" w:rsidR="00DA72B9" w:rsidRPr="00587A8D" w:rsidRDefault="00DA72B9" w:rsidP="00DA72B9">
      <w:pPr>
        <w:contextualSpacing/>
      </w:pPr>
    </w:p>
    <w:p w14:paraId="1FF71A1D" w14:textId="63E6DC2F" w:rsidR="00587A8D" w:rsidRDefault="005D203C" w:rsidP="00587A8D">
      <w:pPr>
        <w:numPr>
          <w:ilvl w:val="0"/>
          <w:numId w:val="2"/>
        </w:numPr>
        <w:contextualSpacing/>
      </w:pPr>
      <w:r w:rsidRPr="00587A8D">
        <w:t>Schools in Oxfordshire</w:t>
      </w:r>
      <w:r w:rsidR="00DA72B9" w:rsidRPr="00587A8D">
        <w:t xml:space="preserve"> agree to identify pupils at risk of permanent exclusion early in order to avoid permanent exclusion. </w:t>
      </w:r>
      <w:r w:rsidR="00893BE1">
        <w:t>Restorative Practice should also be provided by schools prior to any consider</w:t>
      </w:r>
      <w:r w:rsidR="00EE11BF">
        <w:t xml:space="preserve">ation of a Direction off Site to be followed by a </w:t>
      </w:r>
      <w:r w:rsidR="00893BE1">
        <w:t xml:space="preserve">Managed Move.  </w:t>
      </w:r>
      <w:r w:rsidRPr="00587A8D">
        <w:t xml:space="preserve">At times a </w:t>
      </w:r>
      <w:r w:rsidR="00462BA2" w:rsidRPr="00587A8D">
        <w:t>M</w:t>
      </w:r>
      <w:r w:rsidRPr="00587A8D">
        <w:t xml:space="preserve">anaged </w:t>
      </w:r>
      <w:r w:rsidR="00462BA2" w:rsidRPr="00587A8D">
        <w:t>M</w:t>
      </w:r>
      <w:r w:rsidRPr="00587A8D">
        <w:t>ove may also be used for a pupil who has poor attendance</w:t>
      </w:r>
      <w:r w:rsidR="00893BE1">
        <w:t xml:space="preserve"> due to unresolved bullying or other accepted reason</w:t>
      </w:r>
      <w:r w:rsidRPr="00587A8D">
        <w:t>.</w:t>
      </w:r>
      <w:r w:rsidR="00462BA2" w:rsidRPr="00587A8D">
        <w:t xml:space="preserve">  Regardless of the reasons for Managed Move consideration, full parental support and consent is required.  Managed Moves MUST not be used as an alternative to permanent exclusion</w:t>
      </w:r>
      <w:r w:rsidR="00905CB6">
        <w:t>, but as one mechanism to intervene early to prevent any risk of permanent exclusion or non-engagement, in the best interests of the pupil.</w:t>
      </w:r>
    </w:p>
    <w:p w14:paraId="2C231927" w14:textId="77777777" w:rsidR="00905CB6" w:rsidRDefault="00905CB6" w:rsidP="00905CB6">
      <w:pPr>
        <w:pStyle w:val="ListParagraph"/>
      </w:pPr>
    </w:p>
    <w:p w14:paraId="28C86DA5" w14:textId="77777777" w:rsidR="00905CB6" w:rsidRPr="00587A8D" w:rsidRDefault="00905CB6" w:rsidP="00905CB6">
      <w:pPr>
        <w:ind w:left="720"/>
        <w:contextualSpacing/>
      </w:pPr>
    </w:p>
    <w:p w14:paraId="327079A2" w14:textId="2E062C89" w:rsidR="00587A8D" w:rsidRPr="00587A8D" w:rsidRDefault="00587A8D" w:rsidP="00DA72B9">
      <w:pPr>
        <w:numPr>
          <w:ilvl w:val="0"/>
          <w:numId w:val="2"/>
        </w:numPr>
        <w:contextualSpacing/>
      </w:pPr>
      <w:r w:rsidRPr="00587A8D">
        <w:t xml:space="preserve">All </w:t>
      </w:r>
      <w:r w:rsidR="00EE11BF">
        <w:t xml:space="preserve">Directions off Site and </w:t>
      </w:r>
      <w:r w:rsidRPr="00587A8D">
        <w:t>Managed Moves must be notified through each locality’s In Year Fair Access</w:t>
      </w:r>
      <w:r w:rsidR="00EE11BF">
        <w:t xml:space="preserve"> Inclusion</w:t>
      </w:r>
      <w:r w:rsidRPr="00587A8D">
        <w:t xml:space="preserve"> Panel, whether brokered by that Panel or between individual schools.  Managed Move data per school, based on pupil numbers proposed for </w:t>
      </w:r>
      <w:r w:rsidR="00EE11BF">
        <w:t xml:space="preserve">Directions off Site and </w:t>
      </w:r>
      <w:r w:rsidRPr="00587A8D">
        <w:t xml:space="preserve">Managed Moves, pupil numbers received via Managed Moves, and successful/unsuccessful </w:t>
      </w:r>
      <w:r w:rsidR="00EE11BF">
        <w:t xml:space="preserve">Directions off Site and </w:t>
      </w:r>
      <w:r w:rsidRPr="00587A8D">
        <w:t xml:space="preserve">Managed Moves will be captured and presented to all members of each In Year Fair Access </w:t>
      </w:r>
      <w:r w:rsidR="00EE11BF">
        <w:t xml:space="preserve">Inclusion </w:t>
      </w:r>
      <w:r w:rsidRPr="00587A8D">
        <w:t>Panel termly.</w:t>
      </w:r>
    </w:p>
    <w:p w14:paraId="04BF2466" w14:textId="77777777" w:rsidR="005D203C" w:rsidRPr="00587A8D" w:rsidRDefault="005D203C" w:rsidP="005D203C">
      <w:pPr>
        <w:pStyle w:val="ListParagraph"/>
      </w:pPr>
    </w:p>
    <w:p w14:paraId="33E40598" w14:textId="064C3033" w:rsidR="005D203C" w:rsidRPr="00587A8D" w:rsidRDefault="005D203C" w:rsidP="00DA72B9">
      <w:pPr>
        <w:numPr>
          <w:ilvl w:val="0"/>
          <w:numId w:val="2"/>
        </w:numPr>
        <w:contextualSpacing/>
      </w:pPr>
      <w:r w:rsidRPr="00587A8D">
        <w:t xml:space="preserve">The protocol must be followed for all </w:t>
      </w:r>
      <w:r w:rsidR="00EE11BF">
        <w:t xml:space="preserve">Directions off Site and </w:t>
      </w:r>
      <w:r w:rsidR="00462BA2" w:rsidRPr="00587A8D">
        <w:t>M</w:t>
      </w:r>
      <w:r w:rsidRPr="00587A8D">
        <w:t xml:space="preserve">anaged </w:t>
      </w:r>
      <w:r w:rsidR="00462BA2" w:rsidRPr="00587A8D">
        <w:t>M</w:t>
      </w:r>
      <w:r w:rsidRPr="00587A8D">
        <w:t xml:space="preserve">oves in Oxfordshire. </w:t>
      </w:r>
    </w:p>
    <w:p w14:paraId="1E233D8B" w14:textId="77777777" w:rsidR="00587A8D" w:rsidRPr="00587A8D" w:rsidRDefault="00587A8D" w:rsidP="00587A8D">
      <w:pPr>
        <w:pStyle w:val="ListParagraph"/>
      </w:pPr>
    </w:p>
    <w:p w14:paraId="7E4AFEF0" w14:textId="48FCB6D1" w:rsidR="00587A8D" w:rsidRPr="00587A8D" w:rsidRDefault="00587A8D" w:rsidP="00587A8D">
      <w:pPr>
        <w:contextualSpacing/>
      </w:pPr>
    </w:p>
    <w:p w14:paraId="21FE480B" w14:textId="331E98DA" w:rsidR="00587A8D" w:rsidRPr="00587A8D" w:rsidRDefault="00587A8D" w:rsidP="00587A8D">
      <w:pPr>
        <w:contextualSpacing/>
      </w:pPr>
    </w:p>
    <w:p w14:paraId="7A06001C" w14:textId="533F36DE" w:rsidR="00587A8D" w:rsidRPr="00587A8D" w:rsidRDefault="00587A8D" w:rsidP="00587A8D">
      <w:pPr>
        <w:contextualSpacing/>
      </w:pPr>
    </w:p>
    <w:p w14:paraId="07A3A236" w14:textId="2B92B547" w:rsidR="00587A8D" w:rsidRPr="00587A8D" w:rsidRDefault="00587A8D" w:rsidP="00587A8D">
      <w:pPr>
        <w:contextualSpacing/>
      </w:pPr>
    </w:p>
    <w:p w14:paraId="36413F75" w14:textId="002C3D1B" w:rsidR="00587A8D" w:rsidRPr="00587A8D" w:rsidRDefault="00587A8D" w:rsidP="00587A8D">
      <w:pPr>
        <w:contextualSpacing/>
      </w:pPr>
    </w:p>
    <w:p w14:paraId="3C30E0DE" w14:textId="3A2F76FF" w:rsidR="00587A8D" w:rsidRPr="00587A8D" w:rsidRDefault="00587A8D" w:rsidP="00587A8D">
      <w:pPr>
        <w:contextualSpacing/>
      </w:pPr>
    </w:p>
    <w:p w14:paraId="49F4EE67" w14:textId="546AB01F" w:rsidR="00587A8D" w:rsidRPr="00587A8D" w:rsidRDefault="00587A8D" w:rsidP="00587A8D">
      <w:pPr>
        <w:contextualSpacing/>
      </w:pPr>
    </w:p>
    <w:p w14:paraId="50B8DB79" w14:textId="3467EC73" w:rsidR="00D70A27" w:rsidRPr="00D70A27" w:rsidRDefault="00587A8D" w:rsidP="00905CB6">
      <w:pPr>
        <w:contextualSpacing/>
        <w:rPr>
          <w:b/>
          <w:sz w:val="20"/>
          <w:szCs w:val="20"/>
        </w:rPr>
      </w:pPr>
      <w:r w:rsidRPr="00587A8D">
        <w:t>Due for review September 202</w:t>
      </w:r>
      <w:r w:rsidR="00EE11BF">
        <w:t>3</w:t>
      </w:r>
    </w:p>
    <w:sectPr w:rsidR="00D70A27" w:rsidRPr="00D70A27">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243D"/>
    <w:multiLevelType w:val="multilevel"/>
    <w:tmpl w:val="C1FEB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E42F4D"/>
    <w:multiLevelType w:val="multilevel"/>
    <w:tmpl w:val="D430E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7777397">
    <w:abstractNumId w:val="0"/>
  </w:num>
  <w:num w:numId="2" w16cid:durableId="2683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95"/>
    <w:rsid w:val="00062485"/>
    <w:rsid w:val="000B32D2"/>
    <w:rsid w:val="00101536"/>
    <w:rsid w:val="00136C21"/>
    <w:rsid w:val="00136F89"/>
    <w:rsid w:val="002177EA"/>
    <w:rsid w:val="00241FBB"/>
    <w:rsid w:val="002F007D"/>
    <w:rsid w:val="00362395"/>
    <w:rsid w:val="003C06DF"/>
    <w:rsid w:val="003C6CDA"/>
    <w:rsid w:val="00452500"/>
    <w:rsid w:val="00462BA2"/>
    <w:rsid w:val="005050DD"/>
    <w:rsid w:val="005237E2"/>
    <w:rsid w:val="00587A8D"/>
    <w:rsid w:val="005D203C"/>
    <w:rsid w:val="005F6C1F"/>
    <w:rsid w:val="006246AF"/>
    <w:rsid w:val="00646EFB"/>
    <w:rsid w:val="00744A17"/>
    <w:rsid w:val="007A24FF"/>
    <w:rsid w:val="008313F1"/>
    <w:rsid w:val="00893BE1"/>
    <w:rsid w:val="00905CB6"/>
    <w:rsid w:val="00A93F70"/>
    <w:rsid w:val="00AC71FA"/>
    <w:rsid w:val="00BA6FBF"/>
    <w:rsid w:val="00C875BD"/>
    <w:rsid w:val="00D05292"/>
    <w:rsid w:val="00D60BBC"/>
    <w:rsid w:val="00D70A27"/>
    <w:rsid w:val="00DA72B9"/>
    <w:rsid w:val="00DC3E7B"/>
    <w:rsid w:val="00DC66E1"/>
    <w:rsid w:val="00DD7FD4"/>
    <w:rsid w:val="00E35CD7"/>
    <w:rsid w:val="00E951D1"/>
    <w:rsid w:val="00EA4AEB"/>
    <w:rsid w:val="00EE11BF"/>
    <w:rsid w:val="00F10B0B"/>
    <w:rsid w:val="00F50844"/>
    <w:rsid w:val="00F5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5EEAF"/>
  <w15:docId w15:val="{50A64090-64C8-41A3-8F3B-3828A27C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D203C"/>
    <w:pPr>
      <w:ind w:left="720"/>
      <w:contextualSpacing/>
    </w:pPr>
  </w:style>
  <w:style w:type="character" w:styleId="Hyperlink">
    <w:name w:val="Hyperlink"/>
    <w:basedOn w:val="DefaultParagraphFont"/>
    <w:uiPriority w:val="99"/>
    <w:semiHidden/>
    <w:unhideWhenUsed/>
    <w:rsid w:val="00624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89688/Suspension_and_Permanent_Exclusion_guidance_July_20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Cherwell School</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BTimms</dc:creator>
  <cp:lastModifiedBy>White, Suzanne - Oxfordshire County Council</cp:lastModifiedBy>
  <cp:revision>2</cp:revision>
  <dcterms:created xsi:type="dcterms:W3CDTF">2023-11-02T16:17:00Z</dcterms:created>
  <dcterms:modified xsi:type="dcterms:W3CDTF">2023-11-02T16:17:00Z</dcterms:modified>
</cp:coreProperties>
</file>