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ECA8A" w14:textId="5CC0116C" w:rsidR="00503586" w:rsidRDefault="00DF33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20283" wp14:editId="7B30974E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6254150" cy="847725"/>
                <wp:effectExtent l="0" t="0" r="13335" b="285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50" cy="847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6BACB" w14:textId="52708AB2" w:rsidR="00C10C46" w:rsidRPr="00DF33F4" w:rsidRDefault="00C10C46" w:rsidP="00B2396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F33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How effective is your safeguarding practice? Are your policies up to date?</w:t>
                            </w:r>
                          </w:p>
                          <w:p w14:paraId="1695DBD9" w14:textId="4285AD73" w:rsidR="00B23960" w:rsidRPr="00DF33F4" w:rsidRDefault="00C10C46" w:rsidP="00B2396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F33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Do you have an embedded culture of safeguarding?</w:t>
                            </w:r>
                          </w:p>
                          <w:p w14:paraId="485454EE" w14:textId="0390577C" w:rsidR="00A96FEA" w:rsidRPr="00DF33F4" w:rsidRDefault="00C10C46" w:rsidP="00DF33F4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F33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Are your children kept safe</w:t>
                            </w:r>
                            <w:r w:rsidR="00A96FEA" w:rsidRPr="00DF33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onsite and offsite</w:t>
                            </w:r>
                            <w:r w:rsidRPr="00DF33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?</w:t>
                            </w:r>
                            <w:r w:rsidR="00DF33F4" w:rsidRPr="00DF33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33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Do staff recognise signs of abuse?</w:t>
                            </w:r>
                          </w:p>
                          <w:p w14:paraId="36BAE88C" w14:textId="17246783" w:rsidR="00C10C46" w:rsidRPr="00DF33F4" w:rsidRDefault="00C10C46" w:rsidP="00B2396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F33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How do you </w:t>
                            </w:r>
                            <w:r w:rsidR="00A94271" w:rsidRPr="00DF33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measure </w:t>
                            </w:r>
                            <w:r w:rsidR="00A96FEA" w:rsidRPr="00DF33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how effective your safeguarding is?</w:t>
                            </w:r>
                          </w:p>
                          <w:p w14:paraId="7600F91A" w14:textId="1E614E70" w:rsidR="00C10C46" w:rsidRDefault="00C10C46" w:rsidP="00C10C46">
                            <w:pPr>
                              <w:jc w:val="center"/>
                            </w:pPr>
                          </w:p>
                          <w:p w14:paraId="160AD90F" w14:textId="3935DB08" w:rsidR="00C10C46" w:rsidRDefault="00C10C46" w:rsidP="00C10C46">
                            <w:pPr>
                              <w:jc w:val="center"/>
                            </w:pPr>
                          </w:p>
                          <w:p w14:paraId="62209FCA" w14:textId="77777777" w:rsidR="00C10C46" w:rsidRDefault="00C10C46" w:rsidP="00C10C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20283" id="Rectangle 2" o:spid="_x0000_s1026" alt="&quot;&quot;" style="position:absolute;margin-left:0;margin-top:12.7pt;width:492.45pt;height:66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" fillcolor="#c6d9f1 [671]" strokecolor="black [3213]" strokeweight="2pt">
                <v:textbox>
                  <w:txbxContent>
                    <w:p w14:paraId="7686BACB" w14:textId="52708AB2" w:rsidR="00C10C46" w:rsidRPr="00DF33F4" w:rsidRDefault="00C10C46" w:rsidP="00B2396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F33F4">
                        <w:rPr>
                          <w:color w:val="000000" w:themeColor="text1"/>
                          <w:sz w:val="22"/>
                          <w:szCs w:val="22"/>
                        </w:rPr>
                        <w:t>How effective is your safeguarding practice? Are your policies up to date?</w:t>
                      </w:r>
                    </w:p>
                    <w:p w14:paraId="1695DBD9" w14:textId="4285AD73" w:rsidR="00B23960" w:rsidRPr="00DF33F4" w:rsidRDefault="00C10C46" w:rsidP="00B2396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F33F4">
                        <w:rPr>
                          <w:color w:val="000000" w:themeColor="text1"/>
                          <w:sz w:val="22"/>
                          <w:szCs w:val="22"/>
                        </w:rPr>
                        <w:t>Do you have an embedded culture of safeguarding?</w:t>
                      </w:r>
                    </w:p>
                    <w:p w14:paraId="485454EE" w14:textId="0390577C" w:rsidR="00A96FEA" w:rsidRPr="00DF33F4" w:rsidRDefault="00C10C46" w:rsidP="00DF33F4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F33F4">
                        <w:rPr>
                          <w:color w:val="000000" w:themeColor="text1"/>
                          <w:sz w:val="22"/>
                          <w:szCs w:val="22"/>
                        </w:rPr>
                        <w:t>Are your children kept safe</w:t>
                      </w:r>
                      <w:r w:rsidR="00A96FEA" w:rsidRPr="00DF33F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onsite and offsite</w:t>
                      </w:r>
                      <w:r w:rsidRPr="00DF33F4">
                        <w:rPr>
                          <w:color w:val="000000" w:themeColor="text1"/>
                          <w:sz w:val="22"/>
                          <w:szCs w:val="22"/>
                        </w:rPr>
                        <w:t>?</w:t>
                      </w:r>
                      <w:r w:rsidR="00DF33F4" w:rsidRPr="00DF33F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DF33F4">
                        <w:rPr>
                          <w:color w:val="000000" w:themeColor="text1"/>
                          <w:sz w:val="22"/>
                          <w:szCs w:val="22"/>
                        </w:rPr>
                        <w:t>Do staff recognise signs of abuse?</w:t>
                      </w:r>
                    </w:p>
                    <w:p w14:paraId="36BAE88C" w14:textId="17246783" w:rsidR="00C10C46" w:rsidRPr="00DF33F4" w:rsidRDefault="00C10C46" w:rsidP="00B2396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F33F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How do you </w:t>
                      </w:r>
                      <w:r w:rsidR="00A94271" w:rsidRPr="00DF33F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measure </w:t>
                      </w:r>
                      <w:r w:rsidR="00A96FEA" w:rsidRPr="00DF33F4">
                        <w:rPr>
                          <w:color w:val="000000" w:themeColor="text1"/>
                          <w:sz w:val="22"/>
                          <w:szCs w:val="22"/>
                        </w:rPr>
                        <w:t>how effective your safeguarding is?</w:t>
                      </w:r>
                    </w:p>
                    <w:p w14:paraId="7600F91A" w14:textId="1E614E70" w:rsidR="00C10C46" w:rsidRDefault="00C10C46" w:rsidP="00C10C46">
                      <w:pPr>
                        <w:jc w:val="center"/>
                      </w:pPr>
                    </w:p>
                    <w:p w14:paraId="160AD90F" w14:textId="3935DB08" w:rsidR="00C10C46" w:rsidRDefault="00C10C46" w:rsidP="00C10C46">
                      <w:pPr>
                        <w:jc w:val="center"/>
                      </w:pPr>
                    </w:p>
                    <w:p w14:paraId="62209FCA" w14:textId="77777777" w:rsidR="00C10C46" w:rsidRDefault="00C10C46" w:rsidP="00C10C4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0C4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83B323" wp14:editId="1229895E">
                <wp:simplePos x="0" y="0"/>
                <wp:positionH relativeFrom="column">
                  <wp:posOffset>57150</wp:posOffset>
                </wp:positionH>
                <wp:positionV relativeFrom="paragraph">
                  <wp:posOffset>-455930</wp:posOffset>
                </wp:positionV>
                <wp:extent cx="5624423" cy="526211"/>
                <wp:effectExtent l="0" t="0" r="14605" b="26670"/>
                <wp:wrapNone/>
                <wp:docPr id="1" name="Rectangle: Rounded Corner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423" cy="52621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3D610" w14:textId="75655E1E" w:rsidR="00503586" w:rsidRPr="00C10C46" w:rsidRDefault="00C10C46" w:rsidP="0050358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The </w:t>
                            </w:r>
                            <w:r w:rsidR="00503586" w:rsidRPr="00C10C4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ESAT </w:t>
                            </w:r>
                            <w:r w:rsidR="009677E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School </w:t>
                            </w:r>
                            <w:r w:rsidR="00503586" w:rsidRPr="00C10C46">
                              <w:rPr>
                                <w:b/>
                                <w:bCs/>
                                <w:color w:val="000000" w:themeColor="text1"/>
                              </w:rPr>
                              <w:t>Safeguarding Advisory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83B323" id="Rectangle: Rounded Corners 1" o:spid="_x0000_s1027" alt="&quot;&quot;" style="position:absolute;margin-left:4.5pt;margin-top:-35.9pt;width:442.85pt;height:41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" fillcolor="#4f81bd [3204]" strokecolor="black [3213]" strokeweight="2pt">
                <v:textbox>
                  <w:txbxContent>
                    <w:p w14:paraId="5713D610" w14:textId="75655E1E" w:rsidR="00503586" w:rsidRPr="00C10C46" w:rsidRDefault="00C10C46" w:rsidP="0050358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The </w:t>
                      </w:r>
                      <w:r w:rsidR="00503586" w:rsidRPr="00C10C46">
                        <w:rPr>
                          <w:b/>
                          <w:bCs/>
                          <w:color w:val="000000" w:themeColor="text1"/>
                        </w:rPr>
                        <w:t xml:space="preserve">ESAT </w:t>
                      </w:r>
                      <w:r w:rsidR="009677E2">
                        <w:rPr>
                          <w:b/>
                          <w:bCs/>
                          <w:color w:val="000000" w:themeColor="text1"/>
                        </w:rPr>
                        <w:t xml:space="preserve">School </w:t>
                      </w:r>
                      <w:r w:rsidR="00503586" w:rsidRPr="00C10C46">
                        <w:rPr>
                          <w:b/>
                          <w:bCs/>
                          <w:color w:val="000000" w:themeColor="text1"/>
                        </w:rPr>
                        <w:t>Safeguarding Advisory Review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BFE733" w14:textId="363CFCEE" w:rsidR="00503586" w:rsidRDefault="00503586"/>
    <w:p w14:paraId="4E661E24" w14:textId="29C902E2" w:rsidR="00C10C46" w:rsidRDefault="00C10C46"/>
    <w:p w14:paraId="02B0A66E" w14:textId="0A6C03C7" w:rsidR="00C10C46" w:rsidRDefault="00C10C46"/>
    <w:p w14:paraId="293FF6E4" w14:textId="207FC766" w:rsidR="00C10C46" w:rsidRDefault="00C10C46"/>
    <w:p w14:paraId="1A8F5878" w14:textId="77777777" w:rsidR="00C10C46" w:rsidRDefault="00C10C46" w:rsidP="00DF33F4">
      <w:pPr>
        <w:jc w:val="center"/>
      </w:pPr>
    </w:p>
    <w:p w14:paraId="5CAA0D11" w14:textId="77777777" w:rsidR="00C10C46" w:rsidRDefault="00C10C46"/>
    <w:p w14:paraId="0EDCC49A" w14:textId="2950E321" w:rsidR="002A16CA" w:rsidRDefault="00503586" w:rsidP="00DF33F4">
      <w:r>
        <w:t>The Education Safeguarding Advisory Team (ESAT)</w:t>
      </w:r>
      <w:r w:rsidR="002A16CA">
        <w:t xml:space="preserve"> offer a review with schools to support </w:t>
      </w:r>
      <w:r w:rsidR="009B2276">
        <w:t>the school</w:t>
      </w:r>
      <w:r w:rsidR="002A16CA">
        <w:t xml:space="preserve"> to </w:t>
      </w:r>
      <w:r w:rsidR="00F6592E">
        <w:t>audit</w:t>
      </w:r>
      <w:r w:rsidR="002A16CA">
        <w:t xml:space="preserve"> their practice, identify any areas of strength and</w:t>
      </w:r>
      <w:r w:rsidR="00C10C46">
        <w:t xml:space="preserve"> </w:t>
      </w:r>
      <w:r w:rsidR="002A16CA">
        <w:t>areas for development.</w:t>
      </w:r>
      <w:r w:rsidR="00C10C46">
        <w:t xml:space="preserve"> The review is a supportive process conducted by ESAT, a </w:t>
      </w:r>
      <w:r w:rsidR="00A94271">
        <w:t xml:space="preserve">local </w:t>
      </w:r>
      <w:r w:rsidR="00C10C46">
        <w:t xml:space="preserve">specialist safeguarding team, who provide </w:t>
      </w:r>
      <w:r w:rsidR="00A94271">
        <w:t xml:space="preserve">a </w:t>
      </w:r>
      <w:r w:rsidR="00C10C46">
        <w:t xml:space="preserve">totally independent insight. </w:t>
      </w:r>
    </w:p>
    <w:p w14:paraId="2BE3C212" w14:textId="77777777" w:rsidR="002A16CA" w:rsidRDefault="002A16CA"/>
    <w:p w14:paraId="674ABA70" w14:textId="2E9E842E" w:rsidR="002A16CA" w:rsidRDefault="002A16CA" w:rsidP="00DF33F4">
      <w:pPr>
        <w:ind w:left="-567"/>
      </w:pPr>
      <w:r>
        <w:t xml:space="preserve">The review will </w:t>
      </w:r>
      <w:r w:rsidR="00C10C46">
        <w:t>consider and include:</w:t>
      </w:r>
    </w:p>
    <w:p w14:paraId="1241A6CA" w14:textId="1F93D41F" w:rsidR="00C10C46" w:rsidRDefault="00C10C46" w:rsidP="00C10C46">
      <w:pPr>
        <w:pStyle w:val="ListParagraph"/>
        <w:numPr>
          <w:ilvl w:val="0"/>
          <w:numId w:val="8"/>
        </w:numPr>
      </w:pPr>
      <w:r>
        <w:t>Actions from previous years 157/175 report and support developing next years</w:t>
      </w:r>
    </w:p>
    <w:p w14:paraId="69BDD663" w14:textId="7823934D" w:rsidR="00C10C46" w:rsidRDefault="00C10C46" w:rsidP="00C10C46">
      <w:pPr>
        <w:pStyle w:val="ListParagraph"/>
        <w:numPr>
          <w:ilvl w:val="0"/>
          <w:numId w:val="8"/>
        </w:numPr>
      </w:pPr>
      <w:r>
        <w:t>The culture of safeguarding</w:t>
      </w:r>
    </w:p>
    <w:p w14:paraId="0F796517" w14:textId="77777777" w:rsidR="002A16CA" w:rsidRDefault="002A16CA" w:rsidP="00C10C46">
      <w:pPr>
        <w:pStyle w:val="ListParagraph"/>
        <w:numPr>
          <w:ilvl w:val="0"/>
          <w:numId w:val="8"/>
        </w:numPr>
      </w:pPr>
      <w:r>
        <w:t xml:space="preserve">Management of Safeguarding including DSL, </w:t>
      </w:r>
      <w:proofErr w:type="gramStart"/>
      <w:r>
        <w:t>HT</w:t>
      </w:r>
      <w:proofErr w:type="gramEnd"/>
      <w:r>
        <w:t xml:space="preserve"> and Governors</w:t>
      </w:r>
    </w:p>
    <w:p w14:paraId="11CD66B4" w14:textId="5A02C810" w:rsidR="002A16CA" w:rsidRDefault="002A16CA" w:rsidP="00C10C46">
      <w:pPr>
        <w:pStyle w:val="ListParagraph"/>
        <w:numPr>
          <w:ilvl w:val="0"/>
          <w:numId w:val="8"/>
        </w:numPr>
      </w:pPr>
      <w:r>
        <w:t>Safer recruitment</w:t>
      </w:r>
    </w:p>
    <w:p w14:paraId="25F9D18D" w14:textId="3F27E67E" w:rsidR="002A16CA" w:rsidRDefault="002A16CA" w:rsidP="00C10C46">
      <w:pPr>
        <w:pStyle w:val="ListParagraph"/>
        <w:numPr>
          <w:ilvl w:val="0"/>
          <w:numId w:val="8"/>
        </w:numPr>
      </w:pPr>
      <w:r>
        <w:t>Recording and reporting of child protection concerns</w:t>
      </w:r>
    </w:p>
    <w:p w14:paraId="78C24005" w14:textId="67D20735" w:rsidR="002A16CA" w:rsidRDefault="002A16CA" w:rsidP="00C10C46">
      <w:pPr>
        <w:pStyle w:val="ListParagraph"/>
        <w:numPr>
          <w:ilvl w:val="0"/>
          <w:numId w:val="8"/>
        </w:numPr>
      </w:pPr>
      <w:r>
        <w:t>Site security</w:t>
      </w:r>
    </w:p>
    <w:p w14:paraId="7F6B72C9" w14:textId="166FD48D" w:rsidR="002A16CA" w:rsidRDefault="002A16CA" w:rsidP="00C10C46">
      <w:pPr>
        <w:pStyle w:val="ListParagraph"/>
        <w:numPr>
          <w:ilvl w:val="0"/>
          <w:numId w:val="8"/>
        </w:numPr>
      </w:pPr>
      <w:r>
        <w:t>Safeguarding knowledge of staff</w:t>
      </w:r>
    </w:p>
    <w:p w14:paraId="5B39D733" w14:textId="4316D7BD" w:rsidR="002A16CA" w:rsidRDefault="002A16CA" w:rsidP="00C10C46">
      <w:pPr>
        <w:pStyle w:val="ListParagraph"/>
        <w:numPr>
          <w:ilvl w:val="0"/>
          <w:numId w:val="8"/>
        </w:numPr>
      </w:pPr>
      <w:r>
        <w:t>Children’s views of their safety</w:t>
      </w:r>
    </w:p>
    <w:p w14:paraId="1F6C39EB" w14:textId="77777777" w:rsidR="00DF33F4" w:rsidRDefault="00C10C46" w:rsidP="00DF33F4">
      <w:pPr>
        <w:pStyle w:val="ListParagraph"/>
        <w:numPr>
          <w:ilvl w:val="0"/>
          <w:numId w:val="8"/>
        </w:numPr>
      </w:pPr>
      <w:r>
        <w:t>Feedback from safeguarding partners</w:t>
      </w:r>
    </w:p>
    <w:p w14:paraId="2E5C7E87" w14:textId="77777777" w:rsidR="00DF33F4" w:rsidRDefault="00DF33F4" w:rsidP="00DF33F4">
      <w:pPr>
        <w:pStyle w:val="ListParagraph"/>
        <w:ind w:left="360"/>
      </w:pPr>
    </w:p>
    <w:p w14:paraId="3AF0EE71" w14:textId="137C9B3F" w:rsidR="00C10C46" w:rsidRDefault="00C10C46" w:rsidP="00DF33F4">
      <w:pPr>
        <w:pStyle w:val="ListParagraph"/>
        <w:ind w:left="-567"/>
      </w:pPr>
      <w:r>
        <w:t>Following the review, the school will receive:</w:t>
      </w:r>
    </w:p>
    <w:p w14:paraId="1A44739B" w14:textId="77777777" w:rsidR="00DF33F4" w:rsidRDefault="00C10C46" w:rsidP="00DF33F4">
      <w:pPr>
        <w:pStyle w:val="ListParagraph"/>
        <w:numPr>
          <w:ilvl w:val="0"/>
          <w:numId w:val="9"/>
        </w:numPr>
        <w:ind w:left="284" w:hanging="284"/>
      </w:pPr>
      <w:r>
        <w:t>A review document identifying effective and ineffective areas with evidence and actions</w:t>
      </w:r>
      <w:r w:rsidR="00A96FEA">
        <w:t xml:space="preserve"> required</w:t>
      </w:r>
    </w:p>
    <w:p w14:paraId="680EA023" w14:textId="77777777" w:rsidR="00DF33F4" w:rsidRDefault="00C10C46" w:rsidP="00DF33F4">
      <w:pPr>
        <w:pStyle w:val="ListParagraph"/>
        <w:numPr>
          <w:ilvl w:val="0"/>
          <w:numId w:val="9"/>
        </w:numPr>
        <w:ind w:left="284" w:hanging="284"/>
      </w:pPr>
      <w:r>
        <w:t>Feedback from multi-agency professionals who work alongside the school- quantitative and qualitative</w:t>
      </w:r>
    </w:p>
    <w:p w14:paraId="272A40F3" w14:textId="7D315173" w:rsidR="002A16CA" w:rsidRDefault="00EC7AE7" w:rsidP="00DF33F4">
      <w:pPr>
        <w:pStyle w:val="ListParagraph"/>
        <w:numPr>
          <w:ilvl w:val="0"/>
          <w:numId w:val="9"/>
        </w:numPr>
        <w:ind w:left="284" w:hanging="284"/>
      </w:pPr>
      <w:r w:rsidRPr="00DF33F4">
        <w:t>A r</w:t>
      </w:r>
      <w:r w:rsidR="00C10C46" w:rsidRPr="00DF33F4">
        <w:t xml:space="preserve">eview plan, with priorities and timescale, as required. </w:t>
      </w:r>
      <w:r w:rsidR="002A16CA" w:rsidRPr="00DF33F4">
        <w:t> </w:t>
      </w:r>
    </w:p>
    <w:p w14:paraId="46751277" w14:textId="77777777" w:rsidR="00DF33F4" w:rsidRDefault="002A16CA" w:rsidP="002A16CA">
      <w:pPr>
        <w:pStyle w:val="xmsonormal"/>
      </w:pPr>
      <w:r>
        <w:rPr>
          <w:rFonts w:ascii="Arial" w:hAnsi="Arial" w:cs="Arial"/>
          <w:sz w:val="24"/>
          <w:szCs w:val="24"/>
        </w:rPr>
        <w:t> </w:t>
      </w:r>
      <w:r>
        <w:t> </w:t>
      </w:r>
    </w:p>
    <w:p w14:paraId="341ED0CA" w14:textId="1D3CA1BD" w:rsidR="00DF33F4" w:rsidRPr="00DF33F4" w:rsidRDefault="002A16CA" w:rsidP="002A16CA">
      <w:pPr>
        <w:pStyle w:val="xmsonormal"/>
      </w:pPr>
      <w:r>
        <w:rPr>
          <w:rFonts w:ascii="Arial" w:hAnsi="Arial" w:cs="Arial"/>
          <w:sz w:val="24"/>
          <w:szCs w:val="24"/>
        </w:rPr>
        <w:t>The overall cost for the Education safeguarding advisory review</w:t>
      </w:r>
      <w:r w:rsidR="00DF33F4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33F4" w14:paraId="6B78AFFF" w14:textId="77777777" w:rsidTr="007A1B8B">
        <w:tc>
          <w:tcPr>
            <w:tcW w:w="4508" w:type="dxa"/>
          </w:tcPr>
          <w:p w14:paraId="5D99B545" w14:textId="77777777" w:rsidR="00DF33F4" w:rsidRDefault="00DF33F4" w:rsidP="007A1B8B">
            <w:r>
              <w:t>Maintained school</w:t>
            </w:r>
          </w:p>
        </w:tc>
        <w:tc>
          <w:tcPr>
            <w:tcW w:w="4508" w:type="dxa"/>
          </w:tcPr>
          <w:p w14:paraId="6CCC0F6D" w14:textId="77777777" w:rsidR="00DF33F4" w:rsidRDefault="00DF33F4" w:rsidP="007A1B8B">
            <w:r>
              <w:t>Included in funding arrangements</w:t>
            </w:r>
          </w:p>
        </w:tc>
      </w:tr>
      <w:tr w:rsidR="00DF33F4" w14:paraId="25B77C5C" w14:textId="77777777" w:rsidTr="007A1B8B">
        <w:tc>
          <w:tcPr>
            <w:tcW w:w="4508" w:type="dxa"/>
          </w:tcPr>
          <w:p w14:paraId="1004BCF4" w14:textId="77777777" w:rsidR="00DF33F4" w:rsidRDefault="00DF33F4" w:rsidP="007A1B8B">
            <w:r>
              <w:t xml:space="preserve">Academy </w:t>
            </w:r>
          </w:p>
        </w:tc>
        <w:tc>
          <w:tcPr>
            <w:tcW w:w="4508" w:type="dxa"/>
          </w:tcPr>
          <w:p w14:paraId="20D1A519" w14:textId="77777777" w:rsidR="00DF33F4" w:rsidRDefault="00DF33F4" w:rsidP="007A1B8B">
            <w:r>
              <w:t>£350</w:t>
            </w:r>
          </w:p>
        </w:tc>
      </w:tr>
      <w:tr w:rsidR="00DF33F4" w14:paraId="5F129882" w14:textId="77777777" w:rsidTr="007A1B8B">
        <w:tc>
          <w:tcPr>
            <w:tcW w:w="4508" w:type="dxa"/>
          </w:tcPr>
          <w:p w14:paraId="0B2AABD1" w14:textId="77777777" w:rsidR="00DF33F4" w:rsidRDefault="00DF33F4" w:rsidP="007A1B8B">
            <w:r>
              <w:t>Independent</w:t>
            </w:r>
          </w:p>
        </w:tc>
        <w:tc>
          <w:tcPr>
            <w:tcW w:w="4508" w:type="dxa"/>
          </w:tcPr>
          <w:p w14:paraId="7F0E34F5" w14:textId="77777777" w:rsidR="00DF33F4" w:rsidRDefault="00DF33F4" w:rsidP="007A1B8B">
            <w:r>
              <w:t>£500</w:t>
            </w:r>
          </w:p>
        </w:tc>
      </w:tr>
      <w:tr w:rsidR="00DF33F4" w14:paraId="1B05CE3B" w14:textId="77777777" w:rsidTr="007A1B8B">
        <w:tc>
          <w:tcPr>
            <w:tcW w:w="4508" w:type="dxa"/>
          </w:tcPr>
          <w:p w14:paraId="677196A8" w14:textId="77777777" w:rsidR="00DF33F4" w:rsidRDefault="00DF33F4" w:rsidP="007A1B8B">
            <w:r>
              <w:t>Early Years</w:t>
            </w:r>
          </w:p>
        </w:tc>
        <w:tc>
          <w:tcPr>
            <w:tcW w:w="4508" w:type="dxa"/>
          </w:tcPr>
          <w:p w14:paraId="0BAD864C" w14:textId="77777777" w:rsidR="00DF33F4" w:rsidRDefault="00DF33F4" w:rsidP="007A1B8B">
            <w:r>
              <w:t>Dependent on setting</w:t>
            </w:r>
          </w:p>
        </w:tc>
      </w:tr>
    </w:tbl>
    <w:p w14:paraId="56D5FFCF" w14:textId="77777777" w:rsidR="00DF33F4" w:rsidRPr="00FB12EE" w:rsidRDefault="00DF33F4" w:rsidP="00DF33F4">
      <w:r w:rsidRPr="00FB12EE">
        <w:t xml:space="preserve">The team will offer negotiated rates for bookings across Academy Trusts. </w:t>
      </w:r>
    </w:p>
    <w:p w14:paraId="67525BD4" w14:textId="2FB38AD5" w:rsidR="00DF33F4" w:rsidRDefault="00DF33F4" w:rsidP="00DF33F4">
      <w:r w:rsidRPr="00FB12EE">
        <w:t xml:space="preserve">Schools are invoiced </w:t>
      </w:r>
      <w:r>
        <w:t xml:space="preserve">for payment </w:t>
      </w:r>
      <w:r w:rsidRPr="00FB12EE">
        <w:t>on completion</w:t>
      </w:r>
    </w:p>
    <w:p w14:paraId="74C8268B" w14:textId="77777777" w:rsidR="002A16CA" w:rsidRDefault="002A16CA" w:rsidP="002A16CA">
      <w:pPr>
        <w:pStyle w:val="xmsonormal"/>
      </w:pPr>
      <w:r>
        <w:rPr>
          <w:rFonts w:ascii="Arial" w:hAnsi="Arial" w:cs="Arial"/>
          <w:sz w:val="24"/>
          <w:szCs w:val="24"/>
        </w:rPr>
        <w:t> </w:t>
      </w:r>
    </w:p>
    <w:p w14:paraId="3D7B95D0" w14:textId="77777777" w:rsidR="002A16CA" w:rsidRDefault="002A16CA" w:rsidP="002A16CA">
      <w:pPr>
        <w:pStyle w:val="xmsonormal"/>
      </w:pPr>
      <w:r>
        <w:rPr>
          <w:rFonts w:ascii="Arial" w:hAnsi="Arial" w:cs="Arial"/>
          <w:sz w:val="24"/>
          <w:szCs w:val="24"/>
        </w:rPr>
        <w:t>Feedback from a school:</w:t>
      </w:r>
    </w:p>
    <w:p w14:paraId="2E462D18" w14:textId="3E5B6D1C" w:rsidR="002A16CA" w:rsidRPr="00C10C46" w:rsidRDefault="002A16CA" w:rsidP="002A16CA">
      <w:pPr>
        <w:pStyle w:val="xmsonormal"/>
      </w:pPr>
      <w:r w:rsidRPr="00C10C46">
        <w:rPr>
          <w:rFonts w:ascii="Arial" w:hAnsi="Arial" w:cs="Arial"/>
          <w:i/>
          <w:iCs/>
          <w:color w:val="4472C4"/>
        </w:rPr>
        <w:t>The audit provided by ESAT was incredibly beneficial to our provision.</w:t>
      </w:r>
    </w:p>
    <w:p w14:paraId="553CC81C" w14:textId="77777777" w:rsidR="002A16CA" w:rsidRPr="00C10C46" w:rsidRDefault="002A16CA" w:rsidP="002A16CA">
      <w:pPr>
        <w:pStyle w:val="xmsonormal"/>
      </w:pPr>
      <w:r w:rsidRPr="00C10C46">
        <w:rPr>
          <w:rFonts w:ascii="Arial" w:hAnsi="Arial" w:cs="Arial"/>
          <w:i/>
          <w:iCs/>
          <w:color w:val="4472C4"/>
        </w:rPr>
        <w:t xml:space="preserve">They took their time reviewing our practice, highlighting what we should be proud of and area’s that could do with a bit of tweaking. </w:t>
      </w:r>
    </w:p>
    <w:p w14:paraId="17D5C493" w14:textId="77777777" w:rsidR="002A16CA" w:rsidRPr="00C10C46" w:rsidRDefault="002A16CA" w:rsidP="002A16CA">
      <w:pPr>
        <w:pStyle w:val="xmsonormal"/>
      </w:pPr>
      <w:r w:rsidRPr="00C10C46">
        <w:rPr>
          <w:rFonts w:ascii="Arial" w:hAnsi="Arial" w:cs="Arial"/>
          <w:i/>
          <w:iCs/>
          <w:color w:val="4472C4"/>
        </w:rPr>
        <w:t>The team are a fountain of knowledge, they supported me as the DSL, by offering advice on things that could improve, providing templates, links, and ideas wherever they could.</w:t>
      </w:r>
    </w:p>
    <w:p w14:paraId="7EE2EC2D" w14:textId="77777777" w:rsidR="002A16CA" w:rsidRPr="00C10C46" w:rsidRDefault="002A16CA" w:rsidP="002A16CA">
      <w:pPr>
        <w:pStyle w:val="xmsonormal"/>
      </w:pPr>
      <w:r w:rsidRPr="00C10C46">
        <w:rPr>
          <w:rFonts w:ascii="Arial" w:hAnsi="Arial" w:cs="Arial"/>
          <w:i/>
          <w:iCs/>
          <w:color w:val="4472C4"/>
        </w:rPr>
        <w:t>At no point did I feel criticised or unsupported - the complete opposite! It’s something that I would like to complete yearly, to ensure we continue to thrive providing a safe, supportive, and educated environment for the young people we work with. (Nov 21)</w:t>
      </w:r>
    </w:p>
    <w:p w14:paraId="628B8410" w14:textId="77777777" w:rsidR="002A16CA" w:rsidRDefault="002A16CA" w:rsidP="002A16CA">
      <w:pPr>
        <w:pStyle w:val="xmsonormal"/>
      </w:pPr>
      <w:r>
        <w:rPr>
          <w:rFonts w:ascii="Arial" w:hAnsi="Arial" w:cs="Arial"/>
          <w:sz w:val="24"/>
          <w:szCs w:val="24"/>
        </w:rPr>
        <w:t> </w:t>
      </w:r>
    </w:p>
    <w:p w14:paraId="3619D539" w14:textId="3D207A1A" w:rsidR="00503586" w:rsidRPr="00504E43" w:rsidRDefault="002A16CA" w:rsidP="00C10C46">
      <w:pPr>
        <w:pStyle w:val="xmsonormal"/>
      </w:pPr>
      <w:r>
        <w:rPr>
          <w:rFonts w:ascii="Arial" w:hAnsi="Arial" w:cs="Arial"/>
          <w:sz w:val="24"/>
          <w:szCs w:val="24"/>
        </w:rPr>
        <w:t xml:space="preserve">If you would like to book a review or have any questions about this, please contact the team on: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ESAT.safeguardingchildren@oxfordshire.co.uk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503586" w:rsidRPr="00504E43" w:rsidSect="0050358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25574"/>
    <w:multiLevelType w:val="multilevel"/>
    <w:tmpl w:val="FBB8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DC1773"/>
    <w:multiLevelType w:val="multilevel"/>
    <w:tmpl w:val="7BA0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953E1"/>
    <w:multiLevelType w:val="multilevel"/>
    <w:tmpl w:val="44E4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6E5ED4"/>
    <w:multiLevelType w:val="multilevel"/>
    <w:tmpl w:val="90D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FC324E"/>
    <w:multiLevelType w:val="multilevel"/>
    <w:tmpl w:val="0B5E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AD2986"/>
    <w:multiLevelType w:val="multilevel"/>
    <w:tmpl w:val="7A3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480894"/>
    <w:multiLevelType w:val="hybridMultilevel"/>
    <w:tmpl w:val="816E0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A59E3"/>
    <w:multiLevelType w:val="hybridMultilevel"/>
    <w:tmpl w:val="4E3CD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EE3E88"/>
    <w:multiLevelType w:val="multilevel"/>
    <w:tmpl w:val="55EE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86"/>
    <w:rsid w:val="000B4310"/>
    <w:rsid w:val="002460E8"/>
    <w:rsid w:val="002A16CA"/>
    <w:rsid w:val="004000D7"/>
    <w:rsid w:val="00503586"/>
    <w:rsid w:val="00504E43"/>
    <w:rsid w:val="00623D8D"/>
    <w:rsid w:val="007908F4"/>
    <w:rsid w:val="009677E2"/>
    <w:rsid w:val="009B2276"/>
    <w:rsid w:val="00A94271"/>
    <w:rsid w:val="00A96FEA"/>
    <w:rsid w:val="00B23960"/>
    <w:rsid w:val="00C10C46"/>
    <w:rsid w:val="00DF33F4"/>
    <w:rsid w:val="00EC7AE7"/>
    <w:rsid w:val="00F6592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0C31"/>
  <w15:chartTrackingRefBased/>
  <w15:docId w15:val="{FC390381-CB2B-48C4-9AAB-53254673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6CA"/>
    <w:rPr>
      <w:color w:val="0563C1"/>
      <w:u w:val="single"/>
    </w:rPr>
  </w:style>
  <w:style w:type="paragraph" w:customStyle="1" w:styleId="xmsonormal">
    <w:name w:val="x_msonormal"/>
    <w:basedOn w:val="Normal"/>
    <w:rsid w:val="002A16CA"/>
    <w:rPr>
      <w:rFonts w:ascii="Calibri" w:hAnsi="Calibri" w:cs="Times New Roman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2A16CA"/>
    <w:pPr>
      <w:ind w:left="720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C10C46"/>
    <w:pPr>
      <w:ind w:left="720"/>
      <w:contextualSpacing/>
    </w:pPr>
  </w:style>
  <w:style w:type="table" w:styleId="TableGrid">
    <w:name w:val="Table Grid"/>
    <w:basedOn w:val="TableNormal"/>
    <w:uiPriority w:val="59"/>
    <w:rsid w:val="00DF3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AT.safeguardingchildren@oxfordshir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Jo - CEF</dc:creator>
  <cp:keywords/>
  <dc:description/>
  <cp:lastModifiedBy>White, Suzanne - Oxfordshire County Council</cp:lastModifiedBy>
  <cp:revision>2</cp:revision>
  <dcterms:created xsi:type="dcterms:W3CDTF">2022-09-01T10:28:00Z</dcterms:created>
  <dcterms:modified xsi:type="dcterms:W3CDTF">2022-09-01T10:28:00Z</dcterms:modified>
</cp:coreProperties>
</file>